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AB" w:rsidRDefault="00574AF1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5071110</wp:posOffset>
            </wp:positionH>
            <wp:positionV relativeFrom="paragraph">
              <wp:posOffset>765810</wp:posOffset>
            </wp:positionV>
            <wp:extent cx="1057275" cy="457200"/>
            <wp:effectExtent l="19050" t="0" r="9525" b="0"/>
            <wp:wrapSquare wrapText="left"/>
            <wp:docPr id="3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574AF1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524000" cy="381000"/>
            <wp:effectExtent l="19050" t="0" r="0" b="0"/>
            <wp:wrapSquare wrapText="bothSides"/>
            <wp:docPr id="2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7FAB" w:rsidRPr="00E82E2E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7C2F91" w:rsidRDefault="007C2F91" w:rsidP="007C2F91">
      <w:pPr>
        <w:ind w:left="993" w:hanging="993"/>
        <w:jc w:val="both"/>
        <w:rPr>
          <w:rFonts w:ascii="Book Antiqua" w:hAnsi="Book Antiqua"/>
          <w:b/>
          <w:bCs/>
          <w:sz w:val="26"/>
          <w:szCs w:val="26"/>
          <w:rtl/>
        </w:rPr>
      </w:pPr>
    </w:p>
    <w:p w:rsidR="00DE364B" w:rsidRPr="005B7377" w:rsidRDefault="00DE364B" w:rsidP="008864AD">
      <w:pPr>
        <w:ind w:left="993" w:hanging="993"/>
        <w:jc w:val="center"/>
        <w:rPr>
          <w:rFonts w:ascii="Palatino" w:hAnsi="Palatino" w:cs="Times"/>
          <w:b/>
          <w:bCs/>
          <w:color w:val="FF9900"/>
          <w:sz w:val="26"/>
          <w:szCs w:val="26"/>
        </w:rPr>
      </w:pPr>
    </w:p>
    <w:p w:rsidR="00EF11E3" w:rsidRDefault="00EF11E3" w:rsidP="008864AD">
      <w:pPr>
        <w:ind w:left="993" w:hanging="993"/>
        <w:jc w:val="center"/>
        <w:rPr>
          <w:rFonts w:ascii="Palatino" w:hAnsi="Palatino" w:cs="Times"/>
          <w:b/>
          <w:bCs/>
          <w:color w:val="FF9900"/>
          <w:sz w:val="26"/>
          <w:szCs w:val="26"/>
        </w:rPr>
      </w:pPr>
    </w:p>
    <w:p w:rsidR="009862E4" w:rsidRDefault="001739E6" w:rsidP="00985F30">
      <w:pPr>
        <w:bidi/>
        <w:spacing w:line="360" w:lineRule="auto"/>
        <w:jc w:val="center"/>
        <w:rPr>
          <w:b/>
          <w:bCs/>
          <w:shadow/>
          <w:color w:val="800080"/>
          <w:sz w:val="30"/>
          <w:szCs w:val="30"/>
          <w:lang w:bidi="ar-MA"/>
        </w:rPr>
      </w:pPr>
      <w:r w:rsidRPr="0013206C">
        <w:rPr>
          <w:rFonts w:hint="cs"/>
          <w:b/>
          <w:bCs/>
          <w:color w:val="800080"/>
          <w:sz w:val="30"/>
          <w:szCs w:val="30"/>
          <w:rtl/>
          <w:lang w:bidi="ar-MA"/>
        </w:rPr>
        <w:t xml:space="preserve"> </w:t>
      </w:r>
      <w:r w:rsidRPr="009862E4">
        <w:rPr>
          <w:rFonts w:hint="cs"/>
          <w:b/>
          <w:bCs/>
          <w:shadow/>
          <w:color w:val="800080"/>
          <w:sz w:val="30"/>
          <w:szCs w:val="30"/>
          <w:rtl/>
          <w:lang w:bidi="ar-MA"/>
        </w:rPr>
        <w:t xml:space="preserve">توضيح بخصوص </w:t>
      </w:r>
      <w:r w:rsidR="00C4402A" w:rsidRPr="009862E4">
        <w:rPr>
          <w:rFonts w:hint="cs"/>
          <w:b/>
          <w:bCs/>
          <w:shadow/>
          <w:color w:val="800080"/>
          <w:sz w:val="30"/>
          <w:szCs w:val="30"/>
          <w:rtl/>
          <w:lang w:bidi="ar-MA"/>
        </w:rPr>
        <w:t>وضع</w:t>
      </w:r>
      <w:r w:rsidR="00985F30" w:rsidRPr="009862E4">
        <w:rPr>
          <w:b/>
          <w:bCs/>
          <w:shadow/>
          <w:color w:val="800080"/>
          <w:sz w:val="30"/>
          <w:szCs w:val="30"/>
          <w:lang w:bidi="ar-MA"/>
        </w:rPr>
        <w:t xml:space="preserve"> </w:t>
      </w:r>
      <w:r w:rsidR="00985F30" w:rsidRPr="009862E4">
        <w:rPr>
          <w:rFonts w:hint="cs"/>
          <w:b/>
          <w:bCs/>
          <w:shadow/>
          <w:color w:val="800080"/>
          <w:sz w:val="30"/>
          <w:szCs w:val="30"/>
          <w:rtl/>
          <w:lang w:bidi="ar-MA"/>
        </w:rPr>
        <w:t>رهن إشارة المستعملين</w:t>
      </w:r>
      <w:r w:rsidR="00C4402A" w:rsidRPr="009862E4">
        <w:rPr>
          <w:rFonts w:hint="cs"/>
          <w:b/>
          <w:bCs/>
          <w:shadow/>
          <w:color w:val="800080"/>
          <w:sz w:val="30"/>
          <w:szCs w:val="30"/>
          <w:rtl/>
          <w:lang w:bidi="ar-MA"/>
        </w:rPr>
        <w:t xml:space="preserve"> </w:t>
      </w:r>
      <w:r w:rsidR="00EA0D04" w:rsidRPr="009862E4">
        <w:rPr>
          <w:rFonts w:hint="cs"/>
          <w:b/>
          <w:bCs/>
          <w:shadow/>
          <w:color w:val="800080"/>
          <w:sz w:val="30"/>
          <w:szCs w:val="30"/>
          <w:rtl/>
          <w:lang w:bidi="ar-MA"/>
        </w:rPr>
        <w:t xml:space="preserve">المعطيات الفردية </w:t>
      </w:r>
    </w:p>
    <w:p w:rsidR="00EA0D04" w:rsidRPr="009862E4" w:rsidRDefault="00C4402A" w:rsidP="009862E4">
      <w:pPr>
        <w:bidi/>
        <w:spacing w:line="360" w:lineRule="auto"/>
        <w:jc w:val="center"/>
        <w:rPr>
          <w:b/>
          <w:bCs/>
          <w:shadow/>
          <w:color w:val="800080"/>
          <w:sz w:val="30"/>
          <w:szCs w:val="30"/>
          <w:rtl/>
          <w:lang w:bidi="ar-MA"/>
        </w:rPr>
      </w:pPr>
      <w:r w:rsidRPr="009862E4">
        <w:rPr>
          <w:rFonts w:hint="cs"/>
          <w:b/>
          <w:bCs/>
          <w:shadow/>
          <w:color w:val="800080"/>
          <w:sz w:val="30"/>
          <w:szCs w:val="30"/>
          <w:rtl/>
          <w:lang w:bidi="ar-MA"/>
        </w:rPr>
        <w:t>المتعلقة با</w:t>
      </w:r>
      <w:r w:rsidR="00EA0D04" w:rsidRPr="009862E4">
        <w:rPr>
          <w:rFonts w:hint="cs"/>
          <w:b/>
          <w:bCs/>
          <w:shadow/>
          <w:color w:val="800080"/>
          <w:sz w:val="30"/>
          <w:szCs w:val="30"/>
          <w:rtl/>
          <w:lang w:bidi="ar-MA"/>
        </w:rPr>
        <w:t xml:space="preserve">لبحوث والدراسات </w:t>
      </w:r>
      <w:r w:rsidR="00EA0D04" w:rsidRPr="009862E4">
        <w:rPr>
          <w:b/>
          <w:bCs/>
          <w:shadow/>
          <w:color w:val="800080"/>
          <w:sz w:val="30"/>
          <w:szCs w:val="30"/>
          <w:rtl/>
          <w:lang w:bidi="ar-MA"/>
        </w:rPr>
        <w:t xml:space="preserve">التي </w:t>
      </w:r>
      <w:r w:rsidR="00EA0D04" w:rsidRPr="009862E4">
        <w:rPr>
          <w:rFonts w:hint="cs"/>
          <w:b/>
          <w:bCs/>
          <w:shadow/>
          <w:color w:val="800080"/>
          <w:sz w:val="30"/>
          <w:szCs w:val="30"/>
          <w:rtl/>
          <w:lang w:bidi="ar-MA"/>
        </w:rPr>
        <w:t xml:space="preserve">أنجزتها المندوبية السامية للتخطيط </w:t>
      </w:r>
    </w:p>
    <w:p w:rsidR="00EB2E42" w:rsidRPr="00EA0D04" w:rsidRDefault="00666150" w:rsidP="00EA0D04">
      <w:pPr>
        <w:pStyle w:val="NormalWeb"/>
        <w:spacing w:before="240" w:after="240"/>
        <w:ind w:left="1000" w:hanging="1000"/>
        <w:jc w:val="center"/>
        <w:rPr>
          <w:rFonts w:ascii="Arial" w:hAnsi="Arial" w:cs="Arial"/>
          <w:b/>
          <w:bCs/>
          <w:color w:val="943634"/>
          <w:sz w:val="28"/>
          <w:szCs w:val="28"/>
        </w:rPr>
      </w:pPr>
      <w:r>
        <w:rPr>
          <w:rFonts w:ascii="Arial" w:hAnsi="Arial" w:cs="Arial"/>
          <w:b/>
          <w:bCs/>
          <w:color w:val="943634"/>
          <w:sz w:val="28"/>
          <w:szCs w:val="28"/>
        </w:rPr>
        <w:t xml:space="preserve">     </w:t>
      </w:r>
    </w:p>
    <w:p w:rsidR="00EA0D04" w:rsidRPr="0013206C" w:rsidRDefault="00C4402A" w:rsidP="00574AF1">
      <w:pPr>
        <w:pStyle w:val="NormalWeb"/>
        <w:bidi/>
        <w:spacing w:before="240" w:beforeAutospacing="0" w:after="240" w:afterAutospacing="0"/>
        <w:ind w:firstLine="700"/>
        <w:jc w:val="both"/>
        <w:rPr>
          <w:rFonts w:ascii="Simplified Arabic" w:hAnsi="Simplified Arabic" w:cs="Simplified Arabic"/>
          <w:b/>
          <w:bCs/>
          <w:color w:val="808080"/>
          <w:sz w:val="25"/>
          <w:szCs w:val="25"/>
        </w:rPr>
      </w:pPr>
      <w:r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</w:rPr>
        <w:t xml:space="preserve">في الوقت الذي </w:t>
      </w:r>
      <w:r w:rsidR="00546714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>تجتاز</w:t>
      </w:r>
      <w:r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</w:rPr>
        <w:t xml:space="preserve"> فيه بلادنا </w:t>
      </w:r>
      <w:r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>ظرفية</w:t>
      </w:r>
      <w:r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</w:rPr>
        <w:t xml:space="preserve"> </w:t>
      </w:r>
      <w:r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>تطبعها</w:t>
      </w:r>
      <w:r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</w:rPr>
        <w:t xml:space="preserve"> </w:t>
      </w:r>
      <w:r w:rsidR="00B643C8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 xml:space="preserve">الآثار </w:t>
      </w:r>
      <w:r w:rsidR="00B90D03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>المترتبة</w:t>
      </w:r>
      <w:r w:rsidR="00B90D03">
        <w:rPr>
          <w:rFonts w:ascii="Simplified Arabic" w:hAnsi="Simplified Arabic" w:cs="Simplified Arabic" w:hint="cs"/>
          <w:b/>
          <w:bCs/>
          <w:color w:val="FF0000"/>
          <w:sz w:val="25"/>
          <w:szCs w:val="25"/>
          <w:rtl/>
        </w:rPr>
        <w:t xml:space="preserve"> </w:t>
      </w:r>
      <w:r w:rsidR="00B90D03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 xml:space="preserve">عن </w:t>
      </w:r>
      <w:r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</w:rPr>
        <w:t>جائحة</w:t>
      </w:r>
      <w:r w:rsidR="00EC486A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 xml:space="preserve"> </w:t>
      </w:r>
      <w:r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</w:rPr>
        <w:t>COVID-19</w:t>
      </w:r>
      <w:r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</w:rPr>
        <w:t xml:space="preserve">، </w:t>
      </w:r>
      <w:r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>تود المندوبية السامية للتخطيط</w:t>
      </w:r>
      <w:r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</w:rPr>
        <w:t xml:space="preserve"> </w:t>
      </w:r>
      <w:r w:rsidR="00EC486A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>أن تذكر</w:t>
      </w:r>
      <w:r w:rsidR="00EC486A"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</w:rPr>
        <w:t xml:space="preserve"> </w:t>
      </w:r>
      <w:r w:rsidR="00EC486A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>كافة</w:t>
      </w:r>
      <w:r w:rsidR="00EC486A"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</w:rPr>
        <w:t xml:space="preserve"> </w:t>
      </w:r>
      <w:r w:rsidR="00B90D03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>مستعملي</w:t>
      </w:r>
      <w:r w:rsidR="00B90D03"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</w:rPr>
        <w:t xml:space="preserve"> </w:t>
      </w:r>
      <w:r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</w:rPr>
        <w:t>المع</w:t>
      </w:r>
      <w:r w:rsidR="00B90D03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 xml:space="preserve">طيات </w:t>
      </w:r>
      <w:r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</w:rPr>
        <w:t xml:space="preserve">الاجتماعية والاقتصادية بأن </w:t>
      </w:r>
      <w:r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>البحوث</w:t>
      </w:r>
      <w:r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</w:rPr>
        <w:t xml:space="preserve"> والدراسات </w:t>
      </w:r>
      <w:r w:rsidR="003F6E2A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>التي أنجزتها</w:t>
      </w:r>
      <w:r w:rsidR="003F6E2A"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</w:rPr>
        <w:t xml:space="preserve"> </w:t>
      </w:r>
      <w:r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</w:rPr>
        <w:t>وكذ</w:t>
      </w:r>
      <w:r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>ا</w:t>
      </w:r>
      <w:r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</w:rPr>
        <w:t xml:space="preserve"> </w:t>
      </w:r>
      <w:r w:rsidR="00B90D03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>البيانات</w:t>
      </w:r>
      <w:r w:rsidR="00B90D03"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</w:rPr>
        <w:t xml:space="preserve"> </w:t>
      </w:r>
      <w:r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</w:rPr>
        <w:t xml:space="preserve">الوصفية المتعلقة </w:t>
      </w:r>
      <w:r w:rsidR="004961BC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>بها</w:t>
      </w:r>
      <w:r w:rsidR="00B7382B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>،</w:t>
      </w:r>
      <w:r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</w:rPr>
        <w:t xml:space="preserve"> يمكن </w:t>
      </w:r>
      <w:r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>الولوج</w:t>
      </w:r>
      <w:r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</w:rPr>
        <w:t xml:space="preserve"> إليها </w:t>
      </w:r>
      <w:r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>عبر</w:t>
      </w:r>
      <w:r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</w:rPr>
        <w:t xml:space="preserve"> موقع</w:t>
      </w:r>
      <w:r w:rsidR="003F6E2A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 xml:space="preserve"> المندوبية</w:t>
      </w:r>
      <w:r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</w:rPr>
        <w:t xml:space="preserve"> على الإنترنت</w:t>
      </w:r>
      <w:r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</w:rPr>
        <w:t xml:space="preserve"> (www.hcp.ma).</w:t>
      </w:r>
    </w:p>
    <w:p w:rsidR="00B643C8" w:rsidRPr="0013206C" w:rsidRDefault="00B779F3" w:rsidP="006F5BF5">
      <w:pPr>
        <w:pStyle w:val="NormalWeb"/>
        <w:bidi/>
        <w:spacing w:before="240" w:beforeAutospacing="0" w:after="240" w:afterAutospacing="0"/>
        <w:ind w:firstLine="700"/>
        <w:jc w:val="both"/>
        <w:rPr>
          <w:rFonts w:ascii="Simplified Arabic" w:hAnsi="Simplified Arabic" w:cs="Simplified Arabic"/>
          <w:b/>
          <w:bCs/>
          <w:color w:val="808080"/>
          <w:sz w:val="25"/>
          <w:szCs w:val="25"/>
        </w:rPr>
      </w:pPr>
      <w:r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>ف</w:t>
      </w:r>
      <w:r w:rsidR="003F6E2A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>منذ</w:t>
      </w:r>
      <w:r w:rsidR="00EC486A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 xml:space="preserve"> سنة</w:t>
      </w:r>
      <w:r w:rsidR="003F6E2A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 xml:space="preserve"> 2019، دأبت </w:t>
      </w:r>
      <w:r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>المندوبية السامية للتخطيط</w:t>
      </w:r>
      <w:r w:rsidR="00B643C8"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</w:rPr>
        <w:t xml:space="preserve"> </w:t>
      </w:r>
      <w:r w:rsidR="003F6E2A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 xml:space="preserve">على نشر </w:t>
      </w:r>
      <w:r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>المعطيات</w:t>
      </w:r>
      <w:r w:rsidR="00B643C8"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</w:rPr>
        <w:t xml:space="preserve"> </w:t>
      </w:r>
      <w:r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 xml:space="preserve">الفردية </w:t>
      </w:r>
      <w:r w:rsidR="003F6E2A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>للبحوث والإحصاءات التي تنجزها وذلك في</w:t>
      </w:r>
      <w:r w:rsidR="003F6E2A"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</w:rPr>
        <w:t xml:space="preserve"> </w:t>
      </w:r>
      <w:r w:rsidR="003F6E2A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>احترام</w:t>
      </w:r>
      <w:r w:rsidR="003F6E2A"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</w:rPr>
        <w:t xml:space="preserve"> </w:t>
      </w:r>
      <w:r w:rsidR="003F6E2A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 xml:space="preserve">تام لمبدأ </w:t>
      </w:r>
      <w:r w:rsidR="003F6E2A"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</w:rPr>
        <w:t xml:space="preserve">سرية </w:t>
      </w:r>
      <w:r w:rsidR="003F6E2A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>المعطيات</w:t>
      </w:r>
      <w:r w:rsidR="003F6E2A"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</w:rPr>
        <w:t xml:space="preserve"> الفردية</w:t>
      </w:r>
      <w:r w:rsidR="003F6E2A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>.  وهكذا، تم</w:t>
      </w:r>
      <w:r w:rsidR="00B40B77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 xml:space="preserve">، في شهر ماي 2019، </w:t>
      </w:r>
      <w:r w:rsidR="003F6E2A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 xml:space="preserve">نشر جذاذة المعطيات الفردية المتعلقة </w:t>
      </w:r>
      <w:r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>بالإحصاء</w:t>
      </w:r>
      <w:r w:rsidR="00B643C8"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</w:rPr>
        <w:t xml:space="preserve"> العام للسكان </w:t>
      </w:r>
      <w:r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>والسكنى</w:t>
      </w:r>
      <w:r w:rsidR="00B643C8"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</w:rPr>
        <w:t xml:space="preserve"> </w:t>
      </w:r>
      <w:r w:rsidR="00270A43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>ل</w:t>
      </w:r>
      <w:r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>سنة</w:t>
      </w:r>
      <w:r w:rsidR="00AD74BD" w:rsidRPr="0013206C">
        <w:rPr>
          <w:rStyle w:val="Appelnotedebasdep"/>
          <w:rFonts w:ascii="Simplified Arabic" w:hAnsi="Simplified Arabic" w:cs="Simplified Arabic"/>
          <w:b/>
          <w:bCs/>
          <w:color w:val="808080"/>
          <w:sz w:val="25"/>
          <w:szCs w:val="25"/>
          <w:rtl/>
        </w:rPr>
        <w:footnoteReference w:id="2"/>
      </w:r>
      <w:r w:rsidR="00B643C8"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</w:rPr>
        <w:t>2014</w:t>
      </w:r>
      <w:r w:rsidR="00EC486A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>،</w:t>
      </w:r>
      <w:r w:rsidR="00B643C8"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</w:rPr>
        <w:t xml:space="preserve"> </w:t>
      </w:r>
      <w:r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>تشمل</w:t>
      </w:r>
      <w:r w:rsidR="00B643C8"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</w:rPr>
        <w:t xml:space="preserve"> الخصائص الديموغرافية والاجتماعية والاقتصادية والثقافية والبيئية </w:t>
      </w:r>
      <w:r w:rsidR="003F6E2A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>ل</w:t>
      </w:r>
      <w:r w:rsidR="00B643C8"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</w:rPr>
        <w:t xml:space="preserve">عينة تمثيلية </w:t>
      </w:r>
      <w:r w:rsidR="003F6E2A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>تضم 3.535.000 شخص و798.000 أسرة على المستوى الإقليمي والجهوي والوطني</w:t>
      </w:r>
      <w:r w:rsidR="00B643C8"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</w:rPr>
        <w:t xml:space="preserve">. </w:t>
      </w:r>
      <w:r w:rsidR="00B40B77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 xml:space="preserve"> كما قامت المندوبية السامية للتخطيط، في شهر نونبر 2019، ب</w:t>
      </w:r>
      <w:r w:rsidR="00B643C8"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</w:rPr>
        <w:t xml:space="preserve">نشر </w:t>
      </w:r>
      <w:r w:rsidR="00B40B77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>ال</w:t>
      </w:r>
      <w:r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 xml:space="preserve">معطيات </w:t>
      </w:r>
      <w:r w:rsidR="00B40B77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>ال</w:t>
      </w:r>
      <w:r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>فردية</w:t>
      </w:r>
      <w:r w:rsidR="00B643C8"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</w:rPr>
        <w:t xml:space="preserve"> </w:t>
      </w:r>
      <w:r w:rsidR="00B40B77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 xml:space="preserve">المتعلقة </w:t>
      </w:r>
      <w:r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 xml:space="preserve">بآخر بحث </w:t>
      </w:r>
      <w:r w:rsidR="00B643C8"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</w:rPr>
        <w:t>و</w:t>
      </w:r>
      <w:r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</w:rPr>
        <w:t xml:space="preserve">طني حول استهلاك </w:t>
      </w:r>
      <w:r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 xml:space="preserve">ونفقات </w:t>
      </w:r>
      <w:r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</w:rPr>
        <w:t>الأسر</w:t>
      </w:r>
      <w:r w:rsidR="00AD74BD" w:rsidRPr="0013206C">
        <w:rPr>
          <w:rStyle w:val="Appelnotedebasdep"/>
          <w:rFonts w:ascii="Simplified Arabic" w:hAnsi="Simplified Arabic" w:cs="Simplified Arabic"/>
          <w:b/>
          <w:bCs/>
          <w:color w:val="808080"/>
          <w:sz w:val="25"/>
          <w:szCs w:val="25"/>
          <w:rtl/>
        </w:rPr>
        <w:footnoteReference w:id="3"/>
      </w:r>
      <w:r w:rsidR="00EC486A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 xml:space="preserve">، </w:t>
      </w:r>
      <w:r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>تهم</w:t>
      </w:r>
      <w:r w:rsidR="00B643C8"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</w:rPr>
        <w:t xml:space="preserve"> </w:t>
      </w:r>
      <w:r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>النفقات</w:t>
      </w:r>
      <w:r w:rsidR="00B643C8"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</w:rPr>
        <w:t xml:space="preserve"> </w:t>
      </w:r>
      <w:r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</w:rPr>
        <w:t>السنوي</w:t>
      </w:r>
      <w:r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>ة</w:t>
      </w:r>
      <w:r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</w:rPr>
        <w:t xml:space="preserve"> </w:t>
      </w:r>
      <w:r w:rsidR="00B7382B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 xml:space="preserve">موزعة </w:t>
      </w:r>
      <w:r w:rsidR="00270A43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>حسب</w:t>
      </w:r>
      <w:r w:rsidR="00270A43"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</w:rPr>
        <w:t xml:space="preserve"> </w:t>
      </w:r>
      <w:r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 xml:space="preserve">مختلف </w:t>
      </w:r>
      <w:r w:rsidR="00B643C8"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</w:rPr>
        <w:t xml:space="preserve">بنود الاستهلاك </w:t>
      </w:r>
      <w:r w:rsidR="00270A43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>وحسب</w:t>
      </w:r>
      <w:r w:rsidR="00B643C8"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</w:rPr>
        <w:t xml:space="preserve"> الخصائص الديموغرافية والاجتماعية </w:t>
      </w:r>
      <w:r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>و</w:t>
      </w:r>
      <w:r w:rsidR="00B643C8"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</w:rPr>
        <w:t xml:space="preserve">الاقتصادية </w:t>
      </w:r>
      <w:r w:rsidR="00B40B77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>لمجموع العينة المبحوثة</w:t>
      </w:r>
      <w:r w:rsidR="00B643C8"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</w:rPr>
        <w:t>.</w:t>
      </w:r>
    </w:p>
    <w:p w:rsidR="000E4954" w:rsidRPr="0013206C" w:rsidRDefault="00B40B77" w:rsidP="00ED433C">
      <w:pPr>
        <w:pStyle w:val="NormalWeb"/>
        <w:bidi/>
        <w:spacing w:before="240" w:beforeAutospacing="0" w:after="240" w:afterAutospacing="0"/>
        <w:ind w:firstLine="700"/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</w:rPr>
      </w:pPr>
      <w:r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</w:rPr>
        <w:t xml:space="preserve">ومن المقرر نشر </w:t>
      </w:r>
      <w:r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 xml:space="preserve">معطيات فردية </w:t>
      </w:r>
      <w:r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</w:rPr>
        <w:t xml:space="preserve">أخرى </w:t>
      </w:r>
      <w:r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 xml:space="preserve">فور </w:t>
      </w:r>
      <w:r w:rsidR="00EC486A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>الانتهاء</w:t>
      </w:r>
      <w:r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 xml:space="preserve"> من</w:t>
      </w:r>
      <w:r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</w:rPr>
        <w:t xml:space="preserve"> </w:t>
      </w:r>
      <w:r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>الأشغال المتعلقة بعملية</w:t>
      </w:r>
      <w:r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</w:rPr>
        <w:t xml:space="preserve"> </w:t>
      </w:r>
      <w:r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>حجب</w:t>
      </w:r>
      <w:r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</w:rPr>
        <w:t xml:space="preserve"> الهوية</w:t>
      </w:r>
      <w:r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 xml:space="preserve">، </w:t>
      </w:r>
      <w:r w:rsidR="00EC486A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>تهم</w:t>
      </w:r>
      <w:r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 xml:space="preserve">، على الخصوص، المعطيات الفردية المتعلقة بآخر بحث وطني حول استعمال الوقت التي ستكون متاحة </w:t>
      </w:r>
      <w:r w:rsidR="000E4954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>في وقت قريب.</w:t>
      </w:r>
    </w:p>
    <w:p w:rsidR="009F1097" w:rsidRDefault="009F1097" w:rsidP="00574AF1">
      <w:pPr>
        <w:pStyle w:val="NormalWeb"/>
        <w:bidi/>
        <w:spacing w:before="240" w:beforeAutospacing="0" w:after="240" w:afterAutospacing="0"/>
        <w:ind w:firstLine="700"/>
        <w:jc w:val="both"/>
        <w:rPr>
          <w:rFonts w:ascii="Simplified Arabic" w:hAnsi="Simplified Arabic" w:cs="Simplified Arabic"/>
          <w:b/>
          <w:bCs/>
          <w:color w:val="FF0000"/>
          <w:sz w:val="25"/>
          <w:szCs w:val="25"/>
          <w:rtl/>
          <w:lang w:bidi="ar-MA"/>
        </w:rPr>
      </w:pPr>
      <w:r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>ويعتبر</w:t>
      </w:r>
      <w:r w:rsidR="000E7448"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</w:rPr>
        <w:t xml:space="preserve"> نشر هذه </w:t>
      </w:r>
      <w:r w:rsidR="000E7448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>المعطيات</w:t>
      </w:r>
      <w:r w:rsidR="000E7448"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</w:rPr>
        <w:t xml:space="preserve"> </w:t>
      </w:r>
      <w:r w:rsidR="000E7448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>الفردية</w:t>
      </w:r>
      <w:r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 xml:space="preserve"> فرصة سانحة</w:t>
      </w:r>
      <w:r w:rsidR="000E7448"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</w:rPr>
        <w:t xml:space="preserve"> </w:t>
      </w:r>
      <w:r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>للمستعملين</w:t>
      </w:r>
      <w:r w:rsidR="000E7448"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</w:rPr>
        <w:t xml:space="preserve"> </w:t>
      </w:r>
      <w:r w:rsidR="000E7448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 xml:space="preserve">العاملين </w:t>
      </w:r>
      <w:r w:rsidR="000E7448"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</w:rPr>
        <w:t xml:space="preserve">في </w:t>
      </w:r>
      <w:r w:rsidR="000E7448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>مجال</w:t>
      </w:r>
      <w:r w:rsidR="000E7448"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</w:rPr>
        <w:t xml:space="preserve"> البحث والعلوم التطبيقية والسياسات </w:t>
      </w:r>
      <w:r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>العمومية</w:t>
      </w:r>
      <w:r w:rsidR="000E7448"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</w:rPr>
        <w:t xml:space="preserve"> و</w:t>
      </w:r>
      <w:r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 xml:space="preserve">الفاعلين </w:t>
      </w:r>
      <w:r w:rsidR="00270A43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>الاقتصاديين</w:t>
      </w:r>
      <w:r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 xml:space="preserve"> و</w:t>
      </w:r>
      <w:r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</w:rPr>
        <w:t>الاجتماعيين</w:t>
      </w:r>
      <w:r w:rsidR="000E4954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 xml:space="preserve"> وممثلي المجتمع المدني </w:t>
      </w:r>
      <w:r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 xml:space="preserve">من أجل القيام بالتوليفات المتعددة للمتغيرات التي من شأنها أن تلبي الحاجيات الخاصة بمجالات اهتماماتهم. </w:t>
      </w:r>
      <w:r w:rsidR="00EC486A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 xml:space="preserve"> كما </w:t>
      </w:r>
      <w:r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>ستمكن هذه المعطيات الفردية كل مستعمل مهتم من تحليل العلاقات ما</w:t>
      </w:r>
      <w:r w:rsidR="00086F40"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</w:rPr>
        <w:t xml:space="preserve"> </w:t>
      </w:r>
      <w:r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>بين المتغيرات وإعداد مؤشرات وجداول إحصائية مخصصة حسب حاجياته، على المستوى الوطني والجهوي والإقليمي</w:t>
      </w:r>
      <w:r w:rsidRPr="00574AF1">
        <w:rPr>
          <w:rFonts w:ascii="Simplified Arabic" w:hAnsi="Simplified Arabic" w:cs="Simplified Arabic" w:hint="cs"/>
          <w:b/>
          <w:bCs/>
          <w:color w:val="7F7F7F" w:themeColor="text1" w:themeTint="80"/>
          <w:sz w:val="25"/>
          <w:szCs w:val="25"/>
          <w:rtl/>
          <w:lang w:bidi="ar-MA"/>
        </w:rPr>
        <w:t>.</w:t>
      </w:r>
    </w:p>
    <w:p w:rsidR="002E72F8" w:rsidRDefault="006263BA" w:rsidP="00574AF1">
      <w:pPr>
        <w:pStyle w:val="NormalWeb"/>
        <w:bidi/>
        <w:spacing w:before="240" w:beforeAutospacing="0" w:after="240" w:afterAutospacing="0"/>
        <w:ind w:firstLine="700"/>
        <w:jc w:val="both"/>
        <w:rPr>
          <w:b/>
          <w:bCs/>
          <w:color w:val="808080"/>
          <w:rtl/>
        </w:rPr>
      </w:pPr>
      <w:r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  <w:lang w:bidi="ar-MA"/>
        </w:rPr>
        <w:lastRenderedPageBreak/>
        <w:t xml:space="preserve">وبغية تسهيل استعمال هذه </w:t>
      </w:r>
      <w:r w:rsidR="000E4954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  <w:lang w:bidi="ar-MA"/>
        </w:rPr>
        <w:t>المعطيات الفردية</w:t>
      </w:r>
      <w:r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  <w:lang w:bidi="ar-MA"/>
        </w:rPr>
        <w:t xml:space="preserve">، فقد تم </w:t>
      </w:r>
      <w:r w:rsidR="000E4954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  <w:lang w:bidi="ar-MA"/>
        </w:rPr>
        <w:t xml:space="preserve">كذلك نشر </w:t>
      </w:r>
      <w:r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  <w:lang w:bidi="ar-MA"/>
        </w:rPr>
        <w:t xml:space="preserve">وثائق تقنية تشمل </w:t>
      </w:r>
      <w:r w:rsidR="00F50EAF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  <w:lang w:bidi="ar-MA"/>
        </w:rPr>
        <w:t>الاستمارات</w:t>
      </w:r>
      <w:r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  <w:lang w:bidi="ar-MA"/>
        </w:rPr>
        <w:t xml:space="preserve"> وقاموس المتغيرات والمفاهيم والتعاريف المستعملة و</w:t>
      </w:r>
      <w:r w:rsidR="00356B44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  <w:lang w:bidi="ar-MA"/>
        </w:rPr>
        <w:t xml:space="preserve">المصنفة الوطنية للشهادات والمصنفة الوطنية للمهن والمصنفة المغربية للأنشطة ومصنفة </w:t>
      </w:r>
      <w:r w:rsidR="00CD7CEF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  <w:lang w:bidi="ar-MA"/>
        </w:rPr>
        <w:t>ا</w:t>
      </w:r>
      <w:r w:rsidR="00356B44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  <w:lang w:bidi="ar-MA"/>
        </w:rPr>
        <w:t>لسلع والخدمات والرمز الجغرافي</w:t>
      </w:r>
      <w:r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  <w:lang w:bidi="ar-MA"/>
        </w:rPr>
        <w:t xml:space="preserve">. </w:t>
      </w:r>
      <w:r w:rsidR="00356B44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  <w:lang w:bidi="ar-MA"/>
        </w:rPr>
        <w:t>و</w:t>
      </w:r>
      <w:r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  <w:lang w:bidi="ar-MA"/>
        </w:rPr>
        <w:t xml:space="preserve"> </w:t>
      </w:r>
      <w:r w:rsidR="00356B44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  <w:lang w:bidi="ar-MA"/>
        </w:rPr>
        <w:t>تتاح هذه</w:t>
      </w:r>
      <w:r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  <w:lang w:bidi="ar-MA"/>
        </w:rPr>
        <w:t xml:space="preserve"> الجذاذ</w:t>
      </w:r>
      <w:r w:rsidR="00EC486A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  <w:lang w:bidi="ar-MA"/>
        </w:rPr>
        <w:t>ات</w:t>
      </w:r>
      <w:r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  <w:lang w:bidi="ar-MA"/>
        </w:rPr>
        <w:t xml:space="preserve"> على صيغة </w:t>
      </w:r>
      <w:r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lang w:bidi="ar-MA"/>
        </w:rPr>
        <w:t>SPSS</w:t>
      </w:r>
      <w:r w:rsidR="00086F40"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lang w:bidi="ar-MA"/>
        </w:rPr>
        <w:t xml:space="preserve"> </w:t>
      </w:r>
      <w:r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lang w:bidi="ar-MA"/>
        </w:rPr>
        <w:t>(Format SPSS)</w:t>
      </w:r>
      <w:r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  <w:lang w:bidi="ar-MA"/>
        </w:rPr>
        <w:t xml:space="preserve">  وعلى صيغة نص (</w:t>
      </w:r>
      <w:r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lang w:bidi="ar-MA"/>
        </w:rPr>
        <w:t>Format texte</w:t>
      </w:r>
      <w:r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  <w:lang w:bidi="ar-MA"/>
        </w:rPr>
        <w:t xml:space="preserve">) من أجل استعمال معطياتها </w:t>
      </w:r>
      <w:r w:rsidR="00A37249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  <w:lang w:bidi="ar-MA"/>
        </w:rPr>
        <w:t xml:space="preserve">كيفما كان </w:t>
      </w:r>
      <w:r w:rsidR="000619C2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  <w:lang w:bidi="ar-MA"/>
        </w:rPr>
        <w:t xml:space="preserve">نظام </w:t>
      </w:r>
      <w:r w:rsidR="00A37249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  <w:lang w:bidi="ar-MA"/>
        </w:rPr>
        <w:t>ا</w:t>
      </w:r>
      <w:r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  <w:lang w:bidi="ar-MA"/>
        </w:rPr>
        <w:t>ستغلال المعطيات.</w:t>
      </w:r>
    </w:p>
    <w:p w:rsidR="00433938" w:rsidRPr="0013206C" w:rsidRDefault="00A37249" w:rsidP="006F5BF5">
      <w:pPr>
        <w:pStyle w:val="NormalWeb"/>
        <w:bidi/>
        <w:spacing w:before="240" w:beforeAutospacing="0" w:after="240" w:afterAutospacing="0"/>
        <w:ind w:firstLine="700"/>
        <w:jc w:val="both"/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  <w:lang w:bidi="ar-MA"/>
        </w:rPr>
      </w:pPr>
      <w:r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  <w:lang w:bidi="ar-MA"/>
        </w:rPr>
        <w:t>و</w:t>
      </w:r>
      <w:r w:rsidR="00F50EAF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  <w:lang w:bidi="ar-MA"/>
        </w:rPr>
        <w:t>ي</w:t>
      </w:r>
      <w:r w:rsidR="000E4954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  <w:lang w:bidi="ar-MA"/>
        </w:rPr>
        <w:t xml:space="preserve">جب التذكير، </w:t>
      </w:r>
      <w:r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  <w:lang w:bidi="ar-MA"/>
        </w:rPr>
        <w:t xml:space="preserve">من جهة أخرى، أنه </w:t>
      </w:r>
      <w:r w:rsidR="000E4954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  <w:lang w:bidi="ar-MA"/>
        </w:rPr>
        <w:t>اعتبارا للمسؤولية الملقاة على عاتق المندوبية السامية للتخطيط في</w:t>
      </w:r>
      <w:r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  <w:lang w:bidi="ar-MA"/>
        </w:rPr>
        <w:t xml:space="preserve"> حماية الأشخاص </w:t>
      </w:r>
      <w:r w:rsidR="000E4954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  <w:lang w:bidi="ar-MA"/>
        </w:rPr>
        <w:t xml:space="preserve">المبحوثين </w:t>
      </w:r>
      <w:r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  <w:lang w:bidi="ar-MA"/>
        </w:rPr>
        <w:t>من أي</w:t>
      </w:r>
      <w:r w:rsidR="000E4954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  <w:lang w:bidi="ar-MA"/>
        </w:rPr>
        <w:t xml:space="preserve">ة مخاطر </w:t>
      </w:r>
      <w:r w:rsidR="00F50EAF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  <w:lang w:bidi="ar-MA"/>
        </w:rPr>
        <w:t>من شأنها</w:t>
      </w:r>
      <w:r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  <w:lang w:bidi="ar-MA"/>
        </w:rPr>
        <w:t xml:space="preserve"> تحديد هوي</w:t>
      </w:r>
      <w:r w:rsidR="000E4954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  <w:lang w:bidi="ar-MA"/>
        </w:rPr>
        <w:t>اته</w:t>
      </w:r>
      <w:r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  <w:lang w:bidi="ar-MA"/>
        </w:rPr>
        <w:t xml:space="preserve">م، </w:t>
      </w:r>
      <w:r w:rsidR="00F50EAF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  <w:lang w:bidi="ar-MA"/>
        </w:rPr>
        <w:t xml:space="preserve">فقد </w:t>
      </w:r>
      <w:r w:rsidR="000E4954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  <w:lang w:bidi="ar-MA"/>
        </w:rPr>
        <w:t>قامت ب</w:t>
      </w:r>
      <w:r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  <w:lang w:bidi="ar-MA"/>
        </w:rPr>
        <w:t xml:space="preserve">إخضاع هذه المعطيات الفردية لعملية حجب الهوية طبقا لمقتضيات المرسوم الملكي بمثابة قانون رقم </w:t>
      </w:r>
      <w:r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lang w:bidi="ar-MA"/>
        </w:rPr>
        <w:t>67</w:t>
      </w:r>
      <w:r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  <w:lang w:bidi="ar-MA"/>
        </w:rPr>
        <w:t>-</w:t>
      </w:r>
      <w:r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lang w:bidi="ar-MA"/>
        </w:rPr>
        <w:t>370</w:t>
      </w:r>
      <w:r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  <w:lang w:bidi="ar-MA"/>
        </w:rPr>
        <w:t xml:space="preserve"> بتاريخ 10 جمادى الأولى 1388 (5 غشت 1968) بشأن الدراسات الإحصائية والقانون رقم 08-09 المتعلق "بحماية الأشخاص الذاتيين تجاه معالجة المعطيات ذات الطابع الشخصي" والمبادئ </w:t>
      </w:r>
      <w:r w:rsidR="00CD7CEF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  <w:lang w:bidi="ar-MA"/>
        </w:rPr>
        <w:t xml:space="preserve">الأساسية </w:t>
      </w:r>
      <w:r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  <w:lang w:bidi="ar-MA"/>
        </w:rPr>
        <w:t xml:space="preserve">للإحصائيات الرسمية " للأمم المتحدة. </w:t>
      </w:r>
      <w:r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  <w:lang w:bidi="ar-MA"/>
        </w:rPr>
        <w:t>و</w:t>
      </w:r>
      <w:r w:rsidR="00D04EB0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  <w:lang w:bidi="ar-MA"/>
        </w:rPr>
        <w:t xml:space="preserve">كل إجراء مخالف من شأنه ليس فقط المساس بالمشروعية </w:t>
      </w:r>
      <w:r w:rsidR="000E4954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  <w:lang w:bidi="ar-MA"/>
        </w:rPr>
        <w:t xml:space="preserve">بل وضع </w:t>
      </w:r>
      <w:r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  <w:lang w:bidi="ar-MA"/>
        </w:rPr>
        <w:t xml:space="preserve">جودة ومصداقية </w:t>
      </w:r>
      <w:r w:rsidR="00D04EB0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  <w:lang w:bidi="ar-MA"/>
        </w:rPr>
        <w:t>الإحصائيات</w:t>
      </w:r>
      <w:r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  <w:lang w:bidi="ar-MA"/>
        </w:rPr>
        <w:t xml:space="preserve"> الوطنية </w:t>
      </w:r>
      <w:r w:rsidR="00D04EB0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  <w:lang w:bidi="ar-MA"/>
        </w:rPr>
        <w:t xml:space="preserve">في </w:t>
      </w:r>
      <w:r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  <w:lang w:bidi="ar-MA"/>
        </w:rPr>
        <w:t xml:space="preserve">موضع </w:t>
      </w:r>
      <w:r w:rsidR="00CD7CEF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  <w:lang w:bidi="ar-MA"/>
        </w:rPr>
        <w:t>التساؤل</w:t>
      </w:r>
      <w:r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  <w:lang w:bidi="ar-MA"/>
        </w:rPr>
        <w:t>.</w:t>
      </w:r>
    </w:p>
    <w:p w:rsidR="00F160A4" w:rsidRPr="0013206C" w:rsidRDefault="000E4954" w:rsidP="006F5BF5">
      <w:pPr>
        <w:pStyle w:val="NormalWeb"/>
        <w:bidi/>
        <w:spacing w:before="240" w:beforeAutospacing="0" w:after="240" w:afterAutospacing="0"/>
        <w:ind w:firstLine="700"/>
        <w:jc w:val="both"/>
        <w:rPr>
          <w:rFonts w:ascii="Simplified Arabic" w:hAnsi="Simplified Arabic" w:cs="Simplified Arabic"/>
          <w:b/>
          <w:bCs/>
          <w:color w:val="808080"/>
          <w:sz w:val="25"/>
          <w:szCs w:val="25"/>
          <w:lang w:bidi="ar-MA"/>
        </w:rPr>
      </w:pPr>
      <w:r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  <w:lang w:bidi="ar-MA"/>
        </w:rPr>
        <w:t>ومع</w:t>
      </w:r>
      <w:r w:rsidR="00F160A4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  <w:lang w:bidi="ar-MA"/>
        </w:rPr>
        <w:t xml:space="preserve"> كل هذا، </w:t>
      </w:r>
      <w:r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  <w:lang w:bidi="ar-MA"/>
        </w:rPr>
        <w:t xml:space="preserve">يجب </w:t>
      </w:r>
      <w:r w:rsidR="00F160A4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  <w:lang w:bidi="ar-MA"/>
        </w:rPr>
        <w:t>التذكير</w:t>
      </w:r>
      <w:r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  <w:lang w:bidi="ar-MA"/>
        </w:rPr>
        <w:t xml:space="preserve"> أن أي شخص </w:t>
      </w:r>
      <w:r w:rsidR="00F160A4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  <w:lang w:bidi="ar-MA"/>
        </w:rPr>
        <w:t>يواجه</w:t>
      </w:r>
      <w:r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  <w:lang w:bidi="ar-MA"/>
        </w:rPr>
        <w:t>، لسبب أو لآخر، صعوب</w:t>
      </w:r>
      <w:r w:rsidR="00F160A4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  <w:lang w:bidi="ar-MA"/>
        </w:rPr>
        <w:t>ات</w:t>
      </w:r>
      <w:r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  <w:lang w:bidi="ar-MA"/>
        </w:rPr>
        <w:t xml:space="preserve"> في </w:t>
      </w:r>
      <w:r w:rsidR="00F160A4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  <w:lang w:bidi="ar-MA"/>
        </w:rPr>
        <w:t>استعمال</w:t>
      </w:r>
      <w:r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  <w:lang w:bidi="ar-MA"/>
        </w:rPr>
        <w:t xml:space="preserve"> محتوى موقع </w:t>
      </w:r>
      <w:r w:rsidR="00F160A4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  <w:lang w:bidi="ar-MA"/>
        </w:rPr>
        <w:t xml:space="preserve">المندوبية السامية للتخطيط </w:t>
      </w:r>
      <w:r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  <w:lang w:bidi="ar-MA"/>
        </w:rPr>
        <w:t xml:space="preserve">لتلبية احتياجاته، </w:t>
      </w:r>
      <w:r w:rsidR="00F160A4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  <w:lang w:bidi="ar-MA"/>
        </w:rPr>
        <w:t>س</w:t>
      </w:r>
      <w:r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  <w:lang w:bidi="ar-MA"/>
        </w:rPr>
        <w:t>يتم استقباله</w:t>
      </w:r>
      <w:r w:rsidR="00EC486A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  <w:lang w:bidi="ar-MA"/>
        </w:rPr>
        <w:t>، كما جرت العادة بذلك</w:t>
      </w:r>
      <w:r w:rsidR="00F50EAF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  <w:lang w:bidi="ar-MA"/>
        </w:rPr>
        <w:t xml:space="preserve"> دائما</w:t>
      </w:r>
      <w:r w:rsidR="00EC486A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  <w:lang w:bidi="ar-MA"/>
        </w:rPr>
        <w:t xml:space="preserve">، </w:t>
      </w:r>
      <w:r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  <w:lang w:bidi="ar-MA"/>
        </w:rPr>
        <w:t xml:space="preserve">على </w:t>
      </w:r>
      <w:r w:rsidR="00F160A4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  <w:lang w:bidi="ar-MA"/>
        </w:rPr>
        <w:t xml:space="preserve">الشباك </w:t>
      </w:r>
      <w:r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  <w:lang w:bidi="ar-MA"/>
        </w:rPr>
        <w:t>الإحصائي</w:t>
      </w:r>
      <w:r w:rsidR="00F160A4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  <w:lang w:bidi="ar-MA"/>
        </w:rPr>
        <w:t xml:space="preserve"> </w:t>
      </w:r>
      <w:hyperlink r:id="rId10" w:history="1">
        <w:r w:rsidR="00F160A4" w:rsidRPr="00DA1A3C">
          <w:rPr>
            <w:rStyle w:val="Lienhypertexte"/>
            <w:rFonts w:ascii="Simplified Arabic" w:hAnsi="Simplified Arabic" w:cs="Simplified Arabic"/>
            <w:b/>
            <w:bCs/>
            <w:sz w:val="25"/>
            <w:szCs w:val="25"/>
            <w:lang w:bidi="ar-MA"/>
          </w:rPr>
          <w:t>statguichet@hcp.ma</w:t>
        </w:r>
      </w:hyperlink>
      <w:r w:rsidR="00F160A4"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lang w:bidi="ar-MA"/>
        </w:rPr>
        <w:t> </w:t>
      </w:r>
      <w:r w:rsidR="00F50EAF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  <w:lang w:bidi="ar-MA"/>
        </w:rPr>
        <w:t xml:space="preserve"> و </w:t>
      </w:r>
      <w:r w:rsidR="00F50EAF"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lang w:bidi="ar-MA"/>
        </w:rPr>
        <w:t xml:space="preserve"> </w:t>
      </w:r>
      <w:hyperlink r:id="rId11" w:history="1">
        <w:r w:rsidR="00F160A4" w:rsidRPr="00DA1A3C">
          <w:rPr>
            <w:rStyle w:val="Lienhypertexte"/>
            <w:rFonts w:ascii="Simplified Arabic" w:hAnsi="Simplified Arabic" w:cs="Simplified Arabic"/>
            <w:b/>
            <w:bCs/>
            <w:sz w:val="25"/>
            <w:szCs w:val="25"/>
            <w:lang w:bidi="ar-MA"/>
          </w:rPr>
          <w:t>hcpcabinet@hcp.ma)</w:t>
        </w:r>
      </w:hyperlink>
      <w:r w:rsidR="00F160A4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  <w:lang w:bidi="ar-MA"/>
        </w:rPr>
        <w:t>)</w:t>
      </w:r>
      <w:r w:rsidR="00F160A4"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lang w:bidi="ar-MA"/>
        </w:rPr>
        <w:t xml:space="preserve"> </w:t>
      </w:r>
      <w:r w:rsidR="00F160A4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  <w:lang w:bidi="ar-MA"/>
        </w:rPr>
        <w:t xml:space="preserve">ويحصل </w:t>
      </w:r>
      <w:r w:rsidR="00F160A4"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  <w:lang w:bidi="ar-MA"/>
        </w:rPr>
        <w:t xml:space="preserve">على </w:t>
      </w:r>
      <w:r w:rsidR="00F160A4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  <w:lang w:bidi="ar-MA"/>
        </w:rPr>
        <w:t>كافة</w:t>
      </w:r>
      <w:r w:rsidR="00F160A4"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  <w:lang w:bidi="ar-MA"/>
        </w:rPr>
        <w:t xml:space="preserve"> المعلومات التي </w:t>
      </w:r>
      <w:r w:rsidR="00F160A4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  <w:lang w:bidi="ar-MA"/>
        </w:rPr>
        <w:t xml:space="preserve">هو في حاجة </w:t>
      </w:r>
      <w:r w:rsidR="00F50EAF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  <w:lang w:bidi="ar-MA"/>
        </w:rPr>
        <w:t>إليها</w:t>
      </w:r>
      <w:r w:rsidR="00F160A4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  <w:lang w:bidi="ar-MA"/>
        </w:rPr>
        <w:t xml:space="preserve">  </w:t>
      </w:r>
      <w:r w:rsidR="00F160A4"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  <w:lang w:bidi="ar-MA"/>
        </w:rPr>
        <w:t>و</w:t>
      </w:r>
      <w:r w:rsidR="00F160A4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  <w:lang w:bidi="ar-MA"/>
        </w:rPr>
        <w:t>على التوضيحات اللازمة</w:t>
      </w:r>
      <w:r w:rsidR="00F160A4"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  <w:lang w:bidi="ar-MA"/>
        </w:rPr>
        <w:t xml:space="preserve"> </w:t>
      </w:r>
      <w:r w:rsidR="00F160A4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  <w:lang w:bidi="ar-MA"/>
        </w:rPr>
        <w:t xml:space="preserve">التي من شأنها المساعدة على استعمالها بشكل </w:t>
      </w:r>
      <w:r w:rsidR="00F160A4"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  <w:lang w:bidi="ar-MA"/>
        </w:rPr>
        <w:t>علمي</w:t>
      </w:r>
      <w:r w:rsidR="00F160A4"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lang w:bidi="ar-MA"/>
        </w:rPr>
        <w:t>.</w:t>
      </w:r>
    </w:p>
    <w:p w:rsidR="00D04EB0" w:rsidRPr="0013206C" w:rsidRDefault="00D04EB0" w:rsidP="00EC486A">
      <w:pPr>
        <w:pStyle w:val="NormalWeb"/>
        <w:bidi/>
        <w:spacing w:before="240" w:beforeAutospacing="0" w:after="240" w:afterAutospacing="0"/>
        <w:ind w:firstLine="700"/>
        <w:rPr>
          <w:rFonts w:ascii="Simplified Arabic" w:hAnsi="Simplified Arabic" w:cs="Simplified Arabic"/>
          <w:b/>
          <w:bCs/>
          <w:color w:val="808080"/>
          <w:sz w:val="25"/>
          <w:szCs w:val="25"/>
          <w:lang w:bidi="ar-MA"/>
        </w:rPr>
      </w:pPr>
    </w:p>
    <w:sectPr w:rsidR="00D04EB0" w:rsidRPr="0013206C" w:rsidSect="00E20901"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41F" w:rsidRDefault="0043241F">
      <w:r>
        <w:separator/>
      </w:r>
    </w:p>
  </w:endnote>
  <w:endnote w:type="continuationSeparator" w:id="1">
    <w:p w:rsidR="0043241F" w:rsidRDefault="00432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5D226D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67FA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67FAB" w:rsidRDefault="00867FA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Pr="006D7FA4" w:rsidRDefault="005D226D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666150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867FAB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666150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</w:p>
  <w:p w:rsidR="00867FAB" w:rsidRDefault="00867FA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13206C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4" type="#_x0000_t202" style="position:absolute;margin-left:209.8pt;margin-top:-3.6pt;width:261pt;height:27pt;z-index:251654656;visibility:visible;mso-position-horizontal:righ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MwmgA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" stroked="f">
          <v:textbox>
            <w:txbxContent>
              <w:p w:rsidR="00867FAB" w:rsidRPr="00773F09" w:rsidRDefault="00867FAB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 31-3، قطاع 16، حي الرياض 10001 الرباط–المغربص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: </w:t>
                </w:r>
              </w:p>
            </w:txbxContent>
          </v:textbox>
          <w10:wrap anchorx="page"/>
        </v:shape>
      </w:pict>
    </w:r>
    <w:r>
      <w:rPr>
        <w:noProof/>
      </w:rPr>
      <w:pict>
        <v:shape id="Text Box 5" o:spid="_x0000_s2053" type="#_x0000_t202" style="position:absolute;margin-left:303.65pt;margin-top:12.55pt;width:210.55pt;height:22.7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" stroked="f">
          <v:textbox>
            <w:txbxContent>
              <w:p w:rsidR="00867FAB" w:rsidRPr="00C10BDD" w:rsidRDefault="00867FAB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(212+) – 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: </w:t>
                </w:r>
              </w:p>
            </w:txbxContent>
          </v:textbox>
        </v:shape>
      </w:pict>
    </w:r>
    <w:r>
      <w:rPr>
        <w:noProof/>
      </w:rPr>
      <w:pict>
        <v:shape id="Text Box 7" o:spid="_x0000_s2052" type="#_x0000_t202" style="position:absolute;margin-left:270pt;margin-top:28.45pt;width:1in;height:1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SyntAIAAL8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" filled="f" stroked="f">
          <v:textbox>
            <w:txbxContent>
              <w:p w:rsidR="00867FAB" w:rsidRPr="00794363" w:rsidRDefault="00867FAB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  <w:r>
      <w:rPr>
        <w:noProof/>
      </w:rPr>
      <w:pict>
        <v:shape id="Text Box 6" o:spid="_x0000_s2051" type="#_x0000_t202" style="position:absolute;margin-left:171.6pt;margin-top:15.7pt;width:162pt;height:32.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6oNhA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" stroked="f">
          <v:textbox>
            <w:txbxContent>
              <w:p w:rsidR="00867FAB" w:rsidRPr="00DD4AEF" w:rsidRDefault="00867FAB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Text Box 4" o:spid="_x0000_s2050" type="#_x0000_t202" style="position:absolute;margin-left:-58.9pt;margin-top:-.6pt;width:311.7pt;height:17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7iqhAIAABYFAAAOAAAAZHJzL2Uyb0RvYy54bWysVNuO2yAQfa/Uf0C8Z32pvYmtdVZ7aapK&#10;24u02w8ggGNUDBRI7O2q/94BJ2m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" stroked="f">
          <v:textbox>
            <w:txbxContent>
              <w:p w:rsidR="00867FAB" w:rsidRPr="00773F09" w:rsidRDefault="00867FAB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1-3, secteur 16, Hay Riad,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Rabat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Maroc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BP : 178 </w:t>
                </w:r>
              </w:p>
              <w:p w:rsidR="00867FAB" w:rsidRPr="00773F09" w:rsidRDefault="00867FAB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3" o:spid="_x0000_s2049" type="#_x0000_t202" style="position:absolute;margin-left:-9pt;margin-top:14.4pt;width:180pt;height:2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" stroked="f">
          <v:textbox>
            <w:txbxContent>
              <w:p w:rsidR="00867FAB" w:rsidRPr="00F94487" w:rsidRDefault="00867FAB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41F" w:rsidRDefault="0043241F">
      <w:r>
        <w:separator/>
      </w:r>
    </w:p>
  </w:footnote>
  <w:footnote w:type="continuationSeparator" w:id="1">
    <w:p w:rsidR="0043241F" w:rsidRDefault="0043241F">
      <w:r>
        <w:continuationSeparator/>
      </w:r>
    </w:p>
  </w:footnote>
  <w:footnote w:id="2">
    <w:p w:rsidR="00AD74BD" w:rsidRDefault="00AD74BD">
      <w:pPr>
        <w:pStyle w:val="Notedebasdepage"/>
        <w:rPr>
          <w:rtl/>
        </w:rPr>
      </w:pPr>
      <w:r>
        <w:rPr>
          <w:rStyle w:val="Appelnotedebasdep"/>
        </w:rPr>
        <w:footnoteRef/>
      </w:r>
      <w:r>
        <w:t xml:space="preserve"> </w:t>
      </w:r>
      <w:r w:rsidRPr="00AD74BD">
        <w:t xml:space="preserve"> https://www.hcp.ma/downloads/RGPH-2014-Microdonnees-anonymisees-Open-Data_t21400.html</w:t>
      </w:r>
    </w:p>
  </w:footnote>
  <w:footnote w:id="3">
    <w:p w:rsidR="00013629" w:rsidRDefault="00AD74BD" w:rsidP="00013629">
      <w:pPr>
        <w:pStyle w:val="Notedebasdepage"/>
      </w:pPr>
      <w:r>
        <w:rPr>
          <w:rStyle w:val="Appelnotedebasdep"/>
        </w:rPr>
        <w:footnoteRef/>
      </w:r>
      <w:r w:rsidR="00B41011">
        <w:rPr>
          <w:rFonts w:hint="cs"/>
          <w:rtl/>
        </w:rPr>
        <w:t xml:space="preserve"> </w:t>
      </w:r>
      <w:r>
        <w:t xml:space="preserve"> </w:t>
      </w:r>
      <w:r w:rsidR="00013629">
        <w:t>https://www.hcp.ma/downloads/Enquete-Nationale-sur-la-Consommation-et-les-Depenses-des-Menages-2014-</w:t>
      </w:r>
    </w:p>
    <w:p w:rsidR="00AD74BD" w:rsidRPr="00013629" w:rsidRDefault="00013629" w:rsidP="00013629">
      <w:pPr>
        <w:pStyle w:val="Notedebasdepage"/>
        <w:rPr>
          <w:rtl/>
          <w:lang w:val="en-US"/>
        </w:rPr>
      </w:pPr>
      <w:r w:rsidRPr="00013629">
        <w:rPr>
          <w:lang w:val="en-US"/>
        </w:rPr>
        <w:t>Microdonnees-anonymisees-Open-Data_t21539.html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574AF1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7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67D"/>
    <w:rsid w:val="000025B3"/>
    <w:rsid w:val="00013629"/>
    <w:rsid w:val="0001390E"/>
    <w:rsid w:val="00013A7F"/>
    <w:rsid w:val="00013C22"/>
    <w:rsid w:val="000152BC"/>
    <w:rsid w:val="000165F5"/>
    <w:rsid w:val="000205FA"/>
    <w:rsid w:val="00024095"/>
    <w:rsid w:val="00027850"/>
    <w:rsid w:val="00030468"/>
    <w:rsid w:val="00050A6E"/>
    <w:rsid w:val="0005330B"/>
    <w:rsid w:val="00053619"/>
    <w:rsid w:val="000554EE"/>
    <w:rsid w:val="00060321"/>
    <w:rsid w:val="000619C2"/>
    <w:rsid w:val="00064386"/>
    <w:rsid w:val="0006553F"/>
    <w:rsid w:val="00065DCD"/>
    <w:rsid w:val="00070037"/>
    <w:rsid w:val="00080A4D"/>
    <w:rsid w:val="000811A4"/>
    <w:rsid w:val="00081BE5"/>
    <w:rsid w:val="00085E86"/>
    <w:rsid w:val="00086F40"/>
    <w:rsid w:val="000A3BE9"/>
    <w:rsid w:val="000A4F68"/>
    <w:rsid w:val="000B2A3E"/>
    <w:rsid w:val="000B6EA6"/>
    <w:rsid w:val="000C5E54"/>
    <w:rsid w:val="000C7682"/>
    <w:rsid w:val="000D25AF"/>
    <w:rsid w:val="000E21D3"/>
    <w:rsid w:val="000E4954"/>
    <w:rsid w:val="000E7448"/>
    <w:rsid w:val="000E7503"/>
    <w:rsid w:val="000F39DC"/>
    <w:rsid w:val="000F408A"/>
    <w:rsid w:val="000F5E5F"/>
    <w:rsid w:val="00100AF5"/>
    <w:rsid w:val="001063C7"/>
    <w:rsid w:val="00107113"/>
    <w:rsid w:val="00114C7E"/>
    <w:rsid w:val="00116B4A"/>
    <w:rsid w:val="00120AF1"/>
    <w:rsid w:val="001217AF"/>
    <w:rsid w:val="0012265F"/>
    <w:rsid w:val="0013206C"/>
    <w:rsid w:val="00132D70"/>
    <w:rsid w:val="00137652"/>
    <w:rsid w:val="001379C2"/>
    <w:rsid w:val="001437B0"/>
    <w:rsid w:val="0015016F"/>
    <w:rsid w:val="00153DC3"/>
    <w:rsid w:val="00155095"/>
    <w:rsid w:val="00155EBB"/>
    <w:rsid w:val="00156529"/>
    <w:rsid w:val="001630F0"/>
    <w:rsid w:val="0016363C"/>
    <w:rsid w:val="001640AC"/>
    <w:rsid w:val="001739E6"/>
    <w:rsid w:val="00173DF2"/>
    <w:rsid w:val="001744A2"/>
    <w:rsid w:val="00174719"/>
    <w:rsid w:val="00176CC0"/>
    <w:rsid w:val="00177EC0"/>
    <w:rsid w:val="00181EFF"/>
    <w:rsid w:val="0018697F"/>
    <w:rsid w:val="00194E76"/>
    <w:rsid w:val="001A1A9C"/>
    <w:rsid w:val="001A282E"/>
    <w:rsid w:val="001A7093"/>
    <w:rsid w:val="001B4AB1"/>
    <w:rsid w:val="001C3920"/>
    <w:rsid w:val="001C4BE1"/>
    <w:rsid w:val="001D07F7"/>
    <w:rsid w:val="001D0B13"/>
    <w:rsid w:val="001D34E6"/>
    <w:rsid w:val="001D57E1"/>
    <w:rsid w:val="001D5940"/>
    <w:rsid w:val="001E05D5"/>
    <w:rsid w:val="001F1343"/>
    <w:rsid w:val="001F3482"/>
    <w:rsid w:val="001F4836"/>
    <w:rsid w:val="001F6AD9"/>
    <w:rsid w:val="002019A3"/>
    <w:rsid w:val="00205A6A"/>
    <w:rsid w:val="00205FDF"/>
    <w:rsid w:val="00206659"/>
    <w:rsid w:val="002139B6"/>
    <w:rsid w:val="00220DF6"/>
    <w:rsid w:val="0022299E"/>
    <w:rsid w:val="0022597E"/>
    <w:rsid w:val="0023043F"/>
    <w:rsid w:val="002316A6"/>
    <w:rsid w:val="002415EC"/>
    <w:rsid w:val="00241A0F"/>
    <w:rsid w:val="00242C76"/>
    <w:rsid w:val="00242CBE"/>
    <w:rsid w:val="002443AA"/>
    <w:rsid w:val="0024586A"/>
    <w:rsid w:val="00256291"/>
    <w:rsid w:val="002603C8"/>
    <w:rsid w:val="00262AA7"/>
    <w:rsid w:val="00264343"/>
    <w:rsid w:val="00264D30"/>
    <w:rsid w:val="00264E77"/>
    <w:rsid w:val="00270A43"/>
    <w:rsid w:val="00271922"/>
    <w:rsid w:val="0027706B"/>
    <w:rsid w:val="00281B4F"/>
    <w:rsid w:val="0028585A"/>
    <w:rsid w:val="00286F23"/>
    <w:rsid w:val="002872EF"/>
    <w:rsid w:val="00290B88"/>
    <w:rsid w:val="002A281B"/>
    <w:rsid w:val="002A5379"/>
    <w:rsid w:val="002A5A7C"/>
    <w:rsid w:val="002A688F"/>
    <w:rsid w:val="002C02CC"/>
    <w:rsid w:val="002C09B2"/>
    <w:rsid w:val="002C3D2E"/>
    <w:rsid w:val="002C6433"/>
    <w:rsid w:val="002D022C"/>
    <w:rsid w:val="002D3BD2"/>
    <w:rsid w:val="002D4302"/>
    <w:rsid w:val="002D49EF"/>
    <w:rsid w:val="002E72F8"/>
    <w:rsid w:val="002F237C"/>
    <w:rsid w:val="002F3022"/>
    <w:rsid w:val="002F3B72"/>
    <w:rsid w:val="0030560D"/>
    <w:rsid w:val="0030605C"/>
    <w:rsid w:val="003121A0"/>
    <w:rsid w:val="00314191"/>
    <w:rsid w:val="003151E9"/>
    <w:rsid w:val="00316A57"/>
    <w:rsid w:val="0031735D"/>
    <w:rsid w:val="003243B5"/>
    <w:rsid w:val="00326824"/>
    <w:rsid w:val="00327972"/>
    <w:rsid w:val="003347C0"/>
    <w:rsid w:val="0033724B"/>
    <w:rsid w:val="0034178B"/>
    <w:rsid w:val="00341857"/>
    <w:rsid w:val="00341BE6"/>
    <w:rsid w:val="00346F33"/>
    <w:rsid w:val="00351D4C"/>
    <w:rsid w:val="003557D2"/>
    <w:rsid w:val="00356B44"/>
    <w:rsid w:val="00360101"/>
    <w:rsid w:val="003671BE"/>
    <w:rsid w:val="00376048"/>
    <w:rsid w:val="00376C2C"/>
    <w:rsid w:val="00376C4A"/>
    <w:rsid w:val="00385013"/>
    <w:rsid w:val="0039063A"/>
    <w:rsid w:val="00393189"/>
    <w:rsid w:val="00393B90"/>
    <w:rsid w:val="00393EF8"/>
    <w:rsid w:val="003A0BAE"/>
    <w:rsid w:val="003A14B5"/>
    <w:rsid w:val="003A5CB2"/>
    <w:rsid w:val="003A5F22"/>
    <w:rsid w:val="003A6F78"/>
    <w:rsid w:val="003B7C9A"/>
    <w:rsid w:val="003C104F"/>
    <w:rsid w:val="003C131B"/>
    <w:rsid w:val="003C357A"/>
    <w:rsid w:val="003D58FB"/>
    <w:rsid w:val="003E5DDB"/>
    <w:rsid w:val="003F28EA"/>
    <w:rsid w:val="003F445E"/>
    <w:rsid w:val="003F6E2A"/>
    <w:rsid w:val="00401D3E"/>
    <w:rsid w:val="00403A20"/>
    <w:rsid w:val="0041796D"/>
    <w:rsid w:val="004275D6"/>
    <w:rsid w:val="0043241F"/>
    <w:rsid w:val="00433938"/>
    <w:rsid w:val="00446DB7"/>
    <w:rsid w:val="00447FBC"/>
    <w:rsid w:val="00455540"/>
    <w:rsid w:val="00461967"/>
    <w:rsid w:val="00465AFA"/>
    <w:rsid w:val="004744FF"/>
    <w:rsid w:val="00481E24"/>
    <w:rsid w:val="00482ED8"/>
    <w:rsid w:val="00484E8D"/>
    <w:rsid w:val="00487904"/>
    <w:rsid w:val="0049060D"/>
    <w:rsid w:val="004961BC"/>
    <w:rsid w:val="004A1173"/>
    <w:rsid w:val="004A225B"/>
    <w:rsid w:val="004A73C5"/>
    <w:rsid w:val="004B2CCC"/>
    <w:rsid w:val="004B3022"/>
    <w:rsid w:val="004B3780"/>
    <w:rsid w:val="004B3B09"/>
    <w:rsid w:val="004B42B1"/>
    <w:rsid w:val="004B4D2F"/>
    <w:rsid w:val="004B5569"/>
    <w:rsid w:val="004B6126"/>
    <w:rsid w:val="004B66EA"/>
    <w:rsid w:val="004C1DE9"/>
    <w:rsid w:val="004C2DE4"/>
    <w:rsid w:val="004C43FD"/>
    <w:rsid w:val="004C7C36"/>
    <w:rsid w:val="004E36E2"/>
    <w:rsid w:val="004E67F8"/>
    <w:rsid w:val="004F553E"/>
    <w:rsid w:val="004F572F"/>
    <w:rsid w:val="004F57F8"/>
    <w:rsid w:val="004F70A7"/>
    <w:rsid w:val="005052E3"/>
    <w:rsid w:val="005126CC"/>
    <w:rsid w:val="00514282"/>
    <w:rsid w:val="005178FE"/>
    <w:rsid w:val="0052635A"/>
    <w:rsid w:val="00537897"/>
    <w:rsid w:val="00541C46"/>
    <w:rsid w:val="00542043"/>
    <w:rsid w:val="00542E3A"/>
    <w:rsid w:val="00546714"/>
    <w:rsid w:val="00547ECD"/>
    <w:rsid w:val="00550169"/>
    <w:rsid w:val="005549EE"/>
    <w:rsid w:val="00563D17"/>
    <w:rsid w:val="00564AB7"/>
    <w:rsid w:val="00564AE3"/>
    <w:rsid w:val="0057148E"/>
    <w:rsid w:val="00571918"/>
    <w:rsid w:val="005746EB"/>
    <w:rsid w:val="00574AF1"/>
    <w:rsid w:val="005754A6"/>
    <w:rsid w:val="0057589F"/>
    <w:rsid w:val="005814DE"/>
    <w:rsid w:val="00582403"/>
    <w:rsid w:val="00590E1B"/>
    <w:rsid w:val="00594250"/>
    <w:rsid w:val="00594D60"/>
    <w:rsid w:val="00595235"/>
    <w:rsid w:val="00596CDD"/>
    <w:rsid w:val="005A1622"/>
    <w:rsid w:val="005B0675"/>
    <w:rsid w:val="005B3582"/>
    <w:rsid w:val="005B48EA"/>
    <w:rsid w:val="005B7377"/>
    <w:rsid w:val="005C28E5"/>
    <w:rsid w:val="005C707A"/>
    <w:rsid w:val="005C7D21"/>
    <w:rsid w:val="005D0550"/>
    <w:rsid w:val="005D14CD"/>
    <w:rsid w:val="005D226D"/>
    <w:rsid w:val="005D486E"/>
    <w:rsid w:val="005D71A1"/>
    <w:rsid w:val="005D72D0"/>
    <w:rsid w:val="005E3BDC"/>
    <w:rsid w:val="005E4938"/>
    <w:rsid w:val="005E5704"/>
    <w:rsid w:val="005F3881"/>
    <w:rsid w:val="00604836"/>
    <w:rsid w:val="00610ADF"/>
    <w:rsid w:val="00611B94"/>
    <w:rsid w:val="00613BEE"/>
    <w:rsid w:val="00613E1F"/>
    <w:rsid w:val="0061442D"/>
    <w:rsid w:val="006150B9"/>
    <w:rsid w:val="00621F5D"/>
    <w:rsid w:val="006225C8"/>
    <w:rsid w:val="006263BA"/>
    <w:rsid w:val="00630E13"/>
    <w:rsid w:val="0063123E"/>
    <w:rsid w:val="00633846"/>
    <w:rsid w:val="00633BBA"/>
    <w:rsid w:val="00635AEC"/>
    <w:rsid w:val="0063713A"/>
    <w:rsid w:val="006418B5"/>
    <w:rsid w:val="00650FBE"/>
    <w:rsid w:val="00656EDF"/>
    <w:rsid w:val="0065766E"/>
    <w:rsid w:val="00661B0F"/>
    <w:rsid w:val="00665592"/>
    <w:rsid w:val="00666150"/>
    <w:rsid w:val="00667E75"/>
    <w:rsid w:val="00667ECC"/>
    <w:rsid w:val="006707C0"/>
    <w:rsid w:val="006732B3"/>
    <w:rsid w:val="00673E67"/>
    <w:rsid w:val="00682878"/>
    <w:rsid w:val="0068506D"/>
    <w:rsid w:val="00685DBE"/>
    <w:rsid w:val="00687A8F"/>
    <w:rsid w:val="00687E6D"/>
    <w:rsid w:val="00690CED"/>
    <w:rsid w:val="00692552"/>
    <w:rsid w:val="00694FF6"/>
    <w:rsid w:val="00695BAE"/>
    <w:rsid w:val="006A3883"/>
    <w:rsid w:val="006B0399"/>
    <w:rsid w:val="006B5F68"/>
    <w:rsid w:val="006C6900"/>
    <w:rsid w:val="006D22BC"/>
    <w:rsid w:val="006D4F49"/>
    <w:rsid w:val="006D5C8F"/>
    <w:rsid w:val="006D7AEF"/>
    <w:rsid w:val="006D7FA4"/>
    <w:rsid w:val="006E2C7A"/>
    <w:rsid w:val="006E456F"/>
    <w:rsid w:val="006E5679"/>
    <w:rsid w:val="006E7909"/>
    <w:rsid w:val="006F3802"/>
    <w:rsid w:val="006F5BF5"/>
    <w:rsid w:val="00700E75"/>
    <w:rsid w:val="00707AC0"/>
    <w:rsid w:val="007206D4"/>
    <w:rsid w:val="00722B60"/>
    <w:rsid w:val="007273F0"/>
    <w:rsid w:val="00730CFE"/>
    <w:rsid w:val="007320F2"/>
    <w:rsid w:val="00737D26"/>
    <w:rsid w:val="00737E9A"/>
    <w:rsid w:val="007418E0"/>
    <w:rsid w:val="007570CB"/>
    <w:rsid w:val="00762728"/>
    <w:rsid w:val="00763262"/>
    <w:rsid w:val="0076370A"/>
    <w:rsid w:val="00765F4E"/>
    <w:rsid w:val="00772673"/>
    <w:rsid w:val="00773F09"/>
    <w:rsid w:val="00774608"/>
    <w:rsid w:val="007760AE"/>
    <w:rsid w:val="00776F26"/>
    <w:rsid w:val="00782073"/>
    <w:rsid w:val="00785179"/>
    <w:rsid w:val="00790B01"/>
    <w:rsid w:val="00791486"/>
    <w:rsid w:val="00794363"/>
    <w:rsid w:val="00796547"/>
    <w:rsid w:val="00797E37"/>
    <w:rsid w:val="007A1007"/>
    <w:rsid w:val="007A3834"/>
    <w:rsid w:val="007A4BAD"/>
    <w:rsid w:val="007A5824"/>
    <w:rsid w:val="007A6298"/>
    <w:rsid w:val="007B0E89"/>
    <w:rsid w:val="007B3686"/>
    <w:rsid w:val="007B68AF"/>
    <w:rsid w:val="007B7FEE"/>
    <w:rsid w:val="007C2982"/>
    <w:rsid w:val="007C2F91"/>
    <w:rsid w:val="007C31A0"/>
    <w:rsid w:val="007C6380"/>
    <w:rsid w:val="007C68D0"/>
    <w:rsid w:val="007D56DB"/>
    <w:rsid w:val="007D7F9B"/>
    <w:rsid w:val="007E1420"/>
    <w:rsid w:val="007E1CA4"/>
    <w:rsid w:val="007E2D18"/>
    <w:rsid w:val="007E474D"/>
    <w:rsid w:val="007E47FC"/>
    <w:rsid w:val="007F475F"/>
    <w:rsid w:val="007F478E"/>
    <w:rsid w:val="007F4A8D"/>
    <w:rsid w:val="00803256"/>
    <w:rsid w:val="00803806"/>
    <w:rsid w:val="0080593A"/>
    <w:rsid w:val="00807DC4"/>
    <w:rsid w:val="00811CEF"/>
    <w:rsid w:val="008148E1"/>
    <w:rsid w:val="00817D3A"/>
    <w:rsid w:val="008317B4"/>
    <w:rsid w:val="0083601D"/>
    <w:rsid w:val="008360E3"/>
    <w:rsid w:val="008373A3"/>
    <w:rsid w:val="0084269C"/>
    <w:rsid w:val="00852402"/>
    <w:rsid w:val="0086177A"/>
    <w:rsid w:val="00866410"/>
    <w:rsid w:val="00867FAB"/>
    <w:rsid w:val="0087042E"/>
    <w:rsid w:val="008712A1"/>
    <w:rsid w:val="00873672"/>
    <w:rsid w:val="0087409F"/>
    <w:rsid w:val="00877C3F"/>
    <w:rsid w:val="00877E3C"/>
    <w:rsid w:val="0088015C"/>
    <w:rsid w:val="00884C20"/>
    <w:rsid w:val="0088592B"/>
    <w:rsid w:val="008864AD"/>
    <w:rsid w:val="00886940"/>
    <w:rsid w:val="00892EB1"/>
    <w:rsid w:val="008938AA"/>
    <w:rsid w:val="008946E5"/>
    <w:rsid w:val="00894A15"/>
    <w:rsid w:val="00894C3A"/>
    <w:rsid w:val="008951BF"/>
    <w:rsid w:val="008A0343"/>
    <w:rsid w:val="008A2CAA"/>
    <w:rsid w:val="008A4CF7"/>
    <w:rsid w:val="008A5D38"/>
    <w:rsid w:val="008A6A9C"/>
    <w:rsid w:val="008B1707"/>
    <w:rsid w:val="008B1E6D"/>
    <w:rsid w:val="008B32BE"/>
    <w:rsid w:val="008C2C3C"/>
    <w:rsid w:val="008C5B87"/>
    <w:rsid w:val="008C79BB"/>
    <w:rsid w:val="008D1587"/>
    <w:rsid w:val="008D38D9"/>
    <w:rsid w:val="008D5CEA"/>
    <w:rsid w:val="008D767F"/>
    <w:rsid w:val="008E57C2"/>
    <w:rsid w:val="008E5D62"/>
    <w:rsid w:val="008F3AB6"/>
    <w:rsid w:val="008F416D"/>
    <w:rsid w:val="008F6D54"/>
    <w:rsid w:val="008F72F2"/>
    <w:rsid w:val="008F7B26"/>
    <w:rsid w:val="008F7F80"/>
    <w:rsid w:val="00900744"/>
    <w:rsid w:val="00900B2E"/>
    <w:rsid w:val="00910948"/>
    <w:rsid w:val="00922088"/>
    <w:rsid w:val="00930BC1"/>
    <w:rsid w:val="00931126"/>
    <w:rsid w:val="00944B4F"/>
    <w:rsid w:val="0095153B"/>
    <w:rsid w:val="00953DB4"/>
    <w:rsid w:val="00960EED"/>
    <w:rsid w:val="00961216"/>
    <w:rsid w:val="0096299E"/>
    <w:rsid w:val="00965163"/>
    <w:rsid w:val="009674B4"/>
    <w:rsid w:val="00970294"/>
    <w:rsid w:val="009750B7"/>
    <w:rsid w:val="009765F9"/>
    <w:rsid w:val="009801E4"/>
    <w:rsid w:val="0098291B"/>
    <w:rsid w:val="00984C53"/>
    <w:rsid w:val="00985F30"/>
    <w:rsid w:val="009862E4"/>
    <w:rsid w:val="00990C6F"/>
    <w:rsid w:val="009947A5"/>
    <w:rsid w:val="009969CF"/>
    <w:rsid w:val="00996F92"/>
    <w:rsid w:val="0099797B"/>
    <w:rsid w:val="009A205F"/>
    <w:rsid w:val="009A2769"/>
    <w:rsid w:val="009A3A8A"/>
    <w:rsid w:val="009B2B2B"/>
    <w:rsid w:val="009C0E61"/>
    <w:rsid w:val="009C1063"/>
    <w:rsid w:val="009D0EEB"/>
    <w:rsid w:val="009D1867"/>
    <w:rsid w:val="009D3F74"/>
    <w:rsid w:val="009D664A"/>
    <w:rsid w:val="009D784E"/>
    <w:rsid w:val="009E1925"/>
    <w:rsid w:val="009E3005"/>
    <w:rsid w:val="009E4032"/>
    <w:rsid w:val="009E4BD5"/>
    <w:rsid w:val="009F0A44"/>
    <w:rsid w:val="009F1097"/>
    <w:rsid w:val="009F3563"/>
    <w:rsid w:val="009F3D1C"/>
    <w:rsid w:val="009F5937"/>
    <w:rsid w:val="00A028B9"/>
    <w:rsid w:val="00A02AC0"/>
    <w:rsid w:val="00A03537"/>
    <w:rsid w:val="00A03BBB"/>
    <w:rsid w:val="00A06843"/>
    <w:rsid w:val="00A07E32"/>
    <w:rsid w:val="00A11972"/>
    <w:rsid w:val="00A1268C"/>
    <w:rsid w:val="00A16299"/>
    <w:rsid w:val="00A17CEA"/>
    <w:rsid w:val="00A21DC4"/>
    <w:rsid w:val="00A250DB"/>
    <w:rsid w:val="00A322D1"/>
    <w:rsid w:val="00A3434A"/>
    <w:rsid w:val="00A370D0"/>
    <w:rsid w:val="00A37249"/>
    <w:rsid w:val="00A37370"/>
    <w:rsid w:val="00A37E02"/>
    <w:rsid w:val="00A37E64"/>
    <w:rsid w:val="00A37F6E"/>
    <w:rsid w:val="00A44584"/>
    <w:rsid w:val="00A5496C"/>
    <w:rsid w:val="00A610E0"/>
    <w:rsid w:val="00A6210F"/>
    <w:rsid w:val="00A64955"/>
    <w:rsid w:val="00A66289"/>
    <w:rsid w:val="00A66B5D"/>
    <w:rsid w:val="00A7067D"/>
    <w:rsid w:val="00A70FEB"/>
    <w:rsid w:val="00A74F2D"/>
    <w:rsid w:val="00A76F8C"/>
    <w:rsid w:val="00A821C4"/>
    <w:rsid w:val="00A8308B"/>
    <w:rsid w:val="00A834E9"/>
    <w:rsid w:val="00A859EE"/>
    <w:rsid w:val="00A87B84"/>
    <w:rsid w:val="00AA3E6A"/>
    <w:rsid w:val="00AA48F7"/>
    <w:rsid w:val="00AA6739"/>
    <w:rsid w:val="00AA723E"/>
    <w:rsid w:val="00AB16AA"/>
    <w:rsid w:val="00AB4E07"/>
    <w:rsid w:val="00AB6A95"/>
    <w:rsid w:val="00AB7210"/>
    <w:rsid w:val="00AC09CB"/>
    <w:rsid w:val="00AC198C"/>
    <w:rsid w:val="00AC3133"/>
    <w:rsid w:val="00AC3EF4"/>
    <w:rsid w:val="00AC44F5"/>
    <w:rsid w:val="00AC5B9D"/>
    <w:rsid w:val="00AD3FE4"/>
    <w:rsid w:val="00AD74BD"/>
    <w:rsid w:val="00AD7D28"/>
    <w:rsid w:val="00AE05A7"/>
    <w:rsid w:val="00AE3BF1"/>
    <w:rsid w:val="00AE4320"/>
    <w:rsid w:val="00AE61E0"/>
    <w:rsid w:val="00AF442C"/>
    <w:rsid w:val="00AF5E43"/>
    <w:rsid w:val="00AF74CA"/>
    <w:rsid w:val="00AF778B"/>
    <w:rsid w:val="00B03879"/>
    <w:rsid w:val="00B03AF7"/>
    <w:rsid w:val="00B04498"/>
    <w:rsid w:val="00B065DA"/>
    <w:rsid w:val="00B10250"/>
    <w:rsid w:val="00B12082"/>
    <w:rsid w:val="00B14CE3"/>
    <w:rsid w:val="00B247B4"/>
    <w:rsid w:val="00B25334"/>
    <w:rsid w:val="00B27C30"/>
    <w:rsid w:val="00B317EB"/>
    <w:rsid w:val="00B31D24"/>
    <w:rsid w:val="00B35A48"/>
    <w:rsid w:val="00B37707"/>
    <w:rsid w:val="00B40B77"/>
    <w:rsid w:val="00B41011"/>
    <w:rsid w:val="00B417BE"/>
    <w:rsid w:val="00B42470"/>
    <w:rsid w:val="00B43C5F"/>
    <w:rsid w:val="00B46B40"/>
    <w:rsid w:val="00B476C7"/>
    <w:rsid w:val="00B5039A"/>
    <w:rsid w:val="00B607B2"/>
    <w:rsid w:val="00B61271"/>
    <w:rsid w:val="00B62ED5"/>
    <w:rsid w:val="00B63DCF"/>
    <w:rsid w:val="00B643C8"/>
    <w:rsid w:val="00B643DC"/>
    <w:rsid w:val="00B66FB4"/>
    <w:rsid w:val="00B670CD"/>
    <w:rsid w:val="00B674E5"/>
    <w:rsid w:val="00B70238"/>
    <w:rsid w:val="00B7382B"/>
    <w:rsid w:val="00B7412A"/>
    <w:rsid w:val="00B74508"/>
    <w:rsid w:val="00B7568C"/>
    <w:rsid w:val="00B76B20"/>
    <w:rsid w:val="00B779F3"/>
    <w:rsid w:val="00B779FE"/>
    <w:rsid w:val="00B800D1"/>
    <w:rsid w:val="00B80FCF"/>
    <w:rsid w:val="00B83212"/>
    <w:rsid w:val="00B84222"/>
    <w:rsid w:val="00B8450C"/>
    <w:rsid w:val="00B8462E"/>
    <w:rsid w:val="00B84D1B"/>
    <w:rsid w:val="00B855EA"/>
    <w:rsid w:val="00B90D03"/>
    <w:rsid w:val="00BA5F9D"/>
    <w:rsid w:val="00BB27CA"/>
    <w:rsid w:val="00BB3BD2"/>
    <w:rsid w:val="00BB55C0"/>
    <w:rsid w:val="00BC035F"/>
    <w:rsid w:val="00BC2E39"/>
    <w:rsid w:val="00BC2EE7"/>
    <w:rsid w:val="00BC49B4"/>
    <w:rsid w:val="00BD05AA"/>
    <w:rsid w:val="00BD3618"/>
    <w:rsid w:val="00BD611F"/>
    <w:rsid w:val="00BD7B29"/>
    <w:rsid w:val="00BE12C8"/>
    <w:rsid w:val="00BF1E40"/>
    <w:rsid w:val="00BF3253"/>
    <w:rsid w:val="00C005F2"/>
    <w:rsid w:val="00C02BDF"/>
    <w:rsid w:val="00C03E14"/>
    <w:rsid w:val="00C10731"/>
    <w:rsid w:val="00C10BDD"/>
    <w:rsid w:val="00C14DCE"/>
    <w:rsid w:val="00C20899"/>
    <w:rsid w:val="00C22DD0"/>
    <w:rsid w:val="00C26145"/>
    <w:rsid w:val="00C2678A"/>
    <w:rsid w:val="00C31EF5"/>
    <w:rsid w:val="00C36CAE"/>
    <w:rsid w:val="00C4402A"/>
    <w:rsid w:val="00C455CF"/>
    <w:rsid w:val="00C45E08"/>
    <w:rsid w:val="00C509B9"/>
    <w:rsid w:val="00C5584A"/>
    <w:rsid w:val="00C55A3C"/>
    <w:rsid w:val="00C560D8"/>
    <w:rsid w:val="00C569B9"/>
    <w:rsid w:val="00C57DE2"/>
    <w:rsid w:val="00C77AA4"/>
    <w:rsid w:val="00C806DE"/>
    <w:rsid w:val="00C850A0"/>
    <w:rsid w:val="00C90DF4"/>
    <w:rsid w:val="00C92504"/>
    <w:rsid w:val="00C92E38"/>
    <w:rsid w:val="00C94FAA"/>
    <w:rsid w:val="00C97001"/>
    <w:rsid w:val="00CA2232"/>
    <w:rsid w:val="00CB055F"/>
    <w:rsid w:val="00CB05C8"/>
    <w:rsid w:val="00CB21EC"/>
    <w:rsid w:val="00CB3A44"/>
    <w:rsid w:val="00CC289A"/>
    <w:rsid w:val="00CC5738"/>
    <w:rsid w:val="00CC5A17"/>
    <w:rsid w:val="00CC5F3B"/>
    <w:rsid w:val="00CD1696"/>
    <w:rsid w:val="00CD51AE"/>
    <w:rsid w:val="00CD6E99"/>
    <w:rsid w:val="00CD7C5C"/>
    <w:rsid w:val="00CD7CEF"/>
    <w:rsid w:val="00CE08CE"/>
    <w:rsid w:val="00CE3DCB"/>
    <w:rsid w:val="00CE718A"/>
    <w:rsid w:val="00CE7BB5"/>
    <w:rsid w:val="00CF3217"/>
    <w:rsid w:val="00CF3DFF"/>
    <w:rsid w:val="00D01031"/>
    <w:rsid w:val="00D02CCF"/>
    <w:rsid w:val="00D04EB0"/>
    <w:rsid w:val="00D068A7"/>
    <w:rsid w:val="00D07E75"/>
    <w:rsid w:val="00D123D9"/>
    <w:rsid w:val="00D12FA1"/>
    <w:rsid w:val="00D14BAE"/>
    <w:rsid w:val="00D15EC7"/>
    <w:rsid w:val="00D224CC"/>
    <w:rsid w:val="00D25594"/>
    <w:rsid w:val="00D30672"/>
    <w:rsid w:val="00D30B74"/>
    <w:rsid w:val="00D40AE4"/>
    <w:rsid w:val="00D46A93"/>
    <w:rsid w:val="00D4763E"/>
    <w:rsid w:val="00D60382"/>
    <w:rsid w:val="00D66DFA"/>
    <w:rsid w:val="00D67C01"/>
    <w:rsid w:val="00D71FF6"/>
    <w:rsid w:val="00D805CE"/>
    <w:rsid w:val="00D820EB"/>
    <w:rsid w:val="00D82174"/>
    <w:rsid w:val="00DA0290"/>
    <w:rsid w:val="00DA3BDB"/>
    <w:rsid w:val="00DA6DC5"/>
    <w:rsid w:val="00DB27A9"/>
    <w:rsid w:val="00DB293A"/>
    <w:rsid w:val="00DB41D2"/>
    <w:rsid w:val="00DB4566"/>
    <w:rsid w:val="00DB5B3F"/>
    <w:rsid w:val="00DC0C38"/>
    <w:rsid w:val="00DD1685"/>
    <w:rsid w:val="00DD4344"/>
    <w:rsid w:val="00DD4AEF"/>
    <w:rsid w:val="00DD5A2F"/>
    <w:rsid w:val="00DE1986"/>
    <w:rsid w:val="00DE364B"/>
    <w:rsid w:val="00DE635A"/>
    <w:rsid w:val="00E022E3"/>
    <w:rsid w:val="00E03B7C"/>
    <w:rsid w:val="00E052C6"/>
    <w:rsid w:val="00E10676"/>
    <w:rsid w:val="00E10773"/>
    <w:rsid w:val="00E1478F"/>
    <w:rsid w:val="00E15AA3"/>
    <w:rsid w:val="00E20239"/>
    <w:rsid w:val="00E20901"/>
    <w:rsid w:val="00E2252B"/>
    <w:rsid w:val="00E225AC"/>
    <w:rsid w:val="00E24DC2"/>
    <w:rsid w:val="00E26241"/>
    <w:rsid w:val="00E30992"/>
    <w:rsid w:val="00E32D1F"/>
    <w:rsid w:val="00E343C3"/>
    <w:rsid w:val="00E37F80"/>
    <w:rsid w:val="00E40104"/>
    <w:rsid w:val="00E41A5C"/>
    <w:rsid w:val="00E43FEE"/>
    <w:rsid w:val="00E4560A"/>
    <w:rsid w:val="00E52A17"/>
    <w:rsid w:val="00E52E24"/>
    <w:rsid w:val="00E54E88"/>
    <w:rsid w:val="00E57836"/>
    <w:rsid w:val="00E62E93"/>
    <w:rsid w:val="00E643D8"/>
    <w:rsid w:val="00E6596F"/>
    <w:rsid w:val="00E665BB"/>
    <w:rsid w:val="00E66C12"/>
    <w:rsid w:val="00E74E19"/>
    <w:rsid w:val="00E81203"/>
    <w:rsid w:val="00E81537"/>
    <w:rsid w:val="00E82E2E"/>
    <w:rsid w:val="00E84D02"/>
    <w:rsid w:val="00E85B18"/>
    <w:rsid w:val="00E86900"/>
    <w:rsid w:val="00E900D7"/>
    <w:rsid w:val="00E947A6"/>
    <w:rsid w:val="00E9733C"/>
    <w:rsid w:val="00EA0D04"/>
    <w:rsid w:val="00EA5644"/>
    <w:rsid w:val="00EB2E42"/>
    <w:rsid w:val="00EB40B7"/>
    <w:rsid w:val="00EB537F"/>
    <w:rsid w:val="00EB5AC5"/>
    <w:rsid w:val="00EB7090"/>
    <w:rsid w:val="00EB7741"/>
    <w:rsid w:val="00EC23C9"/>
    <w:rsid w:val="00EC486A"/>
    <w:rsid w:val="00EC6140"/>
    <w:rsid w:val="00ED433C"/>
    <w:rsid w:val="00ED7F03"/>
    <w:rsid w:val="00EE0046"/>
    <w:rsid w:val="00EE549F"/>
    <w:rsid w:val="00EE5D39"/>
    <w:rsid w:val="00EF11E3"/>
    <w:rsid w:val="00EF13CA"/>
    <w:rsid w:val="00EF2E82"/>
    <w:rsid w:val="00F1016F"/>
    <w:rsid w:val="00F11331"/>
    <w:rsid w:val="00F13493"/>
    <w:rsid w:val="00F15891"/>
    <w:rsid w:val="00F160A4"/>
    <w:rsid w:val="00F16832"/>
    <w:rsid w:val="00F16EF1"/>
    <w:rsid w:val="00F179AA"/>
    <w:rsid w:val="00F24784"/>
    <w:rsid w:val="00F24E54"/>
    <w:rsid w:val="00F2657B"/>
    <w:rsid w:val="00F30486"/>
    <w:rsid w:val="00F30675"/>
    <w:rsid w:val="00F35B0B"/>
    <w:rsid w:val="00F35C32"/>
    <w:rsid w:val="00F4704E"/>
    <w:rsid w:val="00F50EAF"/>
    <w:rsid w:val="00F51740"/>
    <w:rsid w:val="00F52F2E"/>
    <w:rsid w:val="00F549CF"/>
    <w:rsid w:val="00F566E9"/>
    <w:rsid w:val="00F60675"/>
    <w:rsid w:val="00F61F8F"/>
    <w:rsid w:val="00F63467"/>
    <w:rsid w:val="00F63B2E"/>
    <w:rsid w:val="00F66232"/>
    <w:rsid w:val="00F725A2"/>
    <w:rsid w:val="00F72EC6"/>
    <w:rsid w:val="00F74FFB"/>
    <w:rsid w:val="00F750F4"/>
    <w:rsid w:val="00F75190"/>
    <w:rsid w:val="00F757A0"/>
    <w:rsid w:val="00F771FC"/>
    <w:rsid w:val="00F86045"/>
    <w:rsid w:val="00F867B3"/>
    <w:rsid w:val="00F90EB4"/>
    <w:rsid w:val="00F92A08"/>
    <w:rsid w:val="00F93F70"/>
    <w:rsid w:val="00F94487"/>
    <w:rsid w:val="00F94BFA"/>
    <w:rsid w:val="00FA1FD9"/>
    <w:rsid w:val="00FA2B84"/>
    <w:rsid w:val="00FA3345"/>
    <w:rsid w:val="00FA6DBC"/>
    <w:rsid w:val="00FB00B3"/>
    <w:rsid w:val="00FB15D1"/>
    <w:rsid w:val="00FB4688"/>
    <w:rsid w:val="00FB5979"/>
    <w:rsid w:val="00FB69A5"/>
    <w:rsid w:val="00FC1BEE"/>
    <w:rsid w:val="00FC1D54"/>
    <w:rsid w:val="00FC20C3"/>
    <w:rsid w:val="00FC38F3"/>
    <w:rsid w:val="00FC5115"/>
    <w:rsid w:val="00FC601C"/>
    <w:rsid w:val="00FD3095"/>
    <w:rsid w:val="00FD40FA"/>
    <w:rsid w:val="00FD4E57"/>
    <w:rsid w:val="00FE18C9"/>
    <w:rsid w:val="00FE1FC9"/>
    <w:rsid w:val="00FE5DD9"/>
    <w:rsid w:val="00FE619F"/>
    <w:rsid w:val="00FE6E69"/>
    <w:rsid w:val="00FE7E19"/>
    <w:rsid w:val="00FF0B11"/>
    <w:rsid w:val="00FF29FF"/>
    <w:rsid w:val="00FF5386"/>
    <w:rsid w:val="00FF6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semiHidden/>
    <w:rsid w:val="007402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740210"/>
    <w:rPr>
      <w:rFonts w:ascii="Cambria" w:eastAsia="Times New Roman" w:hAnsi="Cambria" w:cs="Times New Roman"/>
      <w:b/>
      <w:bCs/>
      <w:sz w:val="26"/>
      <w:szCs w:val="26"/>
    </w:rPr>
  </w:style>
  <w:style w:type="character" w:styleId="Accentuation">
    <w:name w:val="Emphasis"/>
    <w:uiPriority w:val="20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40210"/>
    <w:rPr>
      <w:sz w:val="24"/>
      <w:szCs w:val="24"/>
    </w:rPr>
  </w:style>
  <w:style w:type="character" w:styleId="Numrodepage">
    <w:name w:val="page number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  <w:style w:type="paragraph" w:customStyle="1" w:styleId="Normal1">
    <w:name w:val="Normal1"/>
    <w:rsid w:val="009F3D1C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F6DCE"/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FF6DCE"/>
    <w:rPr>
      <w:sz w:val="20"/>
      <w:szCs w:val="20"/>
    </w:rPr>
  </w:style>
  <w:style w:type="character" w:styleId="Appeldenotedefin">
    <w:name w:val="endnote reference"/>
    <w:uiPriority w:val="99"/>
    <w:semiHidden/>
    <w:unhideWhenUsed/>
    <w:rsid w:val="00FF6DCE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F6DCE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FF6DCE"/>
    <w:rPr>
      <w:sz w:val="20"/>
      <w:szCs w:val="20"/>
    </w:rPr>
  </w:style>
  <w:style w:type="character" w:styleId="Appelnotedebasdep">
    <w:name w:val="footnote reference"/>
    <w:uiPriority w:val="99"/>
    <w:semiHidden/>
    <w:unhideWhenUsed/>
    <w:rsid w:val="00FF6DCE"/>
    <w:rPr>
      <w:vertAlign w:val="superscript"/>
    </w:rPr>
  </w:style>
  <w:style w:type="character" w:styleId="Lienhypertexte">
    <w:name w:val="Hyperlink"/>
    <w:uiPriority w:val="99"/>
    <w:unhideWhenUsed/>
    <w:rsid w:val="00FF6DCE"/>
    <w:rPr>
      <w:color w:val="0000FF"/>
      <w:u w:val="single"/>
    </w:rPr>
  </w:style>
  <w:style w:type="character" w:customStyle="1" w:styleId="apple-tab-span">
    <w:name w:val="apple-tab-span"/>
    <w:basedOn w:val="Policepardfaut"/>
    <w:rsid w:val="000811A4"/>
  </w:style>
  <w:style w:type="character" w:customStyle="1" w:styleId="UnresolvedMention">
    <w:name w:val="Unresolved Mention"/>
    <w:uiPriority w:val="99"/>
    <w:semiHidden/>
    <w:unhideWhenUsed/>
    <w:rsid w:val="00892EB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cpcabinet@hcp.ma)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statguichet@hcp.m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A3072-0BCC-49EF-A02F-F7F4E4146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Hewlett-Packard Company</Company>
  <LinksUpToDate>false</LinksUpToDate>
  <CharactersWithSpaces>3124</CharactersWithSpaces>
  <SharedDoc>false</SharedDoc>
  <HLinks>
    <vt:vector size="12" baseType="variant">
      <vt:variant>
        <vt:i4>8060999</vt:i4>
      </vt:variant>
      <vt:variant>
        <vt:i4>3</vt:i4>
      </vt:variant>
      <vt:variant>
        <vt:i4>0</vt:i4>
      </vt:variant>
      <vt:variant>
        <vt:i4>5</vt:i4>
      </vt:variant>
      <vt:variant>
        <vt:lpwstr>mailto:hcpcabinet@hcp.ma)</vt:lpwstr>
      </vt:variant>
      <vt:variant>
        <vt:lpwstr/>
      </vt:variant>
      <vt:variant>
        <vt:i4>1507380</vt:i4>
      </vt:variant>
      <vt:variant>
        <vt:i4>0</vt:i4>
      </vt:variant>
      <vt:variant>
        <vt:i4>0</vt:i4>
      </vt:variant>
      <vt:variant>
        <vt:i4>5</vt:i4>
      </vt:variant>
      <vt:variant>
        <vt:lpwstr>mailto:statguichet@hcp.ma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User</cp:lastModifiedBy>
  <cp:revision>4</cp:revision>
  <cp:lastPrinted>2020-04-13T12:27:00Z</cp:lastPrinted>
  <dcterms:created xsi:type="dcterms:W3CDTF">2020-04-14T12:52:00Z</dcterms:created>
  <dcterms:modified xsi:type="dcterms:W3CDTF">2020-04-14T12:53:00Z</dcterms:modified>
</cp:coreProperties>
</file>