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F6A" w:rsidRDefault="009C6F6A" w:rsidP="0017398C">
      <w:pPr>
        <w:jc w:val="center"/>
        <w:rPr>
          <w:rFonts w:ascii="Candara" w:hAnsi="Candara"/>
          <w:b/>
          <w:bCs/>
          <w:color w:val="000000" w:themeColor="text1"/>
          <w:sz w:val="24"/>
          <w:szCs w:val="24"/>
        </w:rPr>
      </w:pPr>
    </w:p>
    <w:p w:rsidR="009C6F6A" w:rsidRDefault="009C6F6A" w:rsidP="0017398C">
      <w:pPr>
        <w:jc w:val="center"/>
        <w:rPr>
          <w:rFonts w:ascii="Candara" w:hAnsi="Candara"/>
          <w:b/>
          <w:bCs/>
          <w:color w:val="000000" w:themeColor="text1"/>
          <w:sz w:val="24"/>
          <w:szCs w:val="24"/>
        </w:rPr>
      </w:pPr>
    </w:p>
    <w:p w:rsidR="006A1DAF" w:rsidRDefault="0017398C" w:rsidP="009C6F6A">
      <w:pPr>
        <w:jc w:val="center"/>
        <w:rPr>
          <w:rFonts w:ascii="Candara" w:hAnsi="Candara"/>
          <w:b/>
          <w:bCs/>
          <w:color w:val="000000" w:themeColor="text1"/>
          <w:sz w:val="24"/>
          <w:szCs w:val="24"/>
        </w:rPr>
      </w:pPr>
      <w:r w:rsidRPr="009C6F6A">
        <w:rPr>
          <w:rFonts w:ascii="Candara" w:hAnsi="Candara"/>
          <w:b/>
          <w:bCs/>
          <w:color w:val="000000" w:themeColor="text1"/>
          <w:sz w:val="24"/>
          <w:szCs w:val="24"/>
        </w:rPr>
        <w:t>Communiqué de Presse</w:t>
      </w:r>
    </w:p>
    <w:p w:rsidR="00BE651E" w:rsidRPr="00BE651E" w:rsidRDefault="00BE651E" w:rsidP="009C6F6A">
      <w:pPr>
        <w:jc w:val="center"/>
        <w:rPr>
          <w:rFonts w:ascii="Candara" w:hAnsi="Candara"/>
          <w:b/>
          <w:bCs/>
          <w:color w:val="000000" w:themeColor="text1"/>
          <w:sz w:val="16"/>
          <w:szCs w:val="16"/>
        </w:rPr>
      </w:pPr>
    </w:p>
    <w:p w:rsidR="0017398C" w:rsidRPr="009C6F6A" w:rsidRDefault="005B2D60" w:rsidP="000D7B3B">
      <w:pPr>
        <w:jc w:val="both"/>
        <w:rPr>
          <w:rFonts w:ascii="Candara" w:hAnsi="Candara"/>
          <w:color w:val="000000" w:themeColor="text1"/>
          <w:sz w:val="24"/>
          <w:szCs w:val="24"/>
        </w:rPr>
      </w:pPr>
      <w:r>
        <w:rPr>
          <w:rFonts w:ascii="Candara" w:hAnsi="Candara"/>
          <w:color w:val="000000" w:themeColor="text1"/>
          <w:sz w:val="24"/>
          <w:szCs w:val="24"/>
        </w:rPr>
        <w:t>L</w:t>
      </w:r>
      <w:r w:rsidRPr="009C6F6A">
        <w:rPr>
          <w:rFonts w:ascii="Candara" w:hAnsi="Candara"/>
          <w:color w:val="000000" w:themeColor="text1"/>
          <w:sz w:val="24"/>
          <w:szCs w:val="24"/>
        </w:rPr>
        <w:t>a « 2</w:t>
      </w:r>
      <w:r w:rsidRPr="009C6F6A">
        <w:rPr>
          <w:rFonts w:ascii="Candara" w:hAnsi="Candara"/>
          <w:color w:val="000000" w:themeColor="text1"/>
          <w:sz w:val="24"/>
          <w:szCs w:val="24"/>
          <w:vertAlign w:val="superscript"/>
        </w:rPr>
        <w:t>ème</w:t>
      </w:r>
      <w:r w:rsidRPr="009C6F6A">
        <w:rPr>
          <w:rFonts w:ascii="Candara" w:hAnsi="Candara"/>
          <w:color w:val="000000" w:themeColor="text1"/>
          <w:sz w:val="24"/>
          <w:szCs w:val="24"/>
        </w:rPr>
        <w:t xml:space="preserve"> Consultation nationale sur la mise en œuvre </w:t>
      </w:r>
      <w:r>
        <w:rPr>
          <w:rFonts w:ascii="Candara" w:hAnsi="Candara"/>
          <w:color w:val="000000" w:themeColor="text1"/>
          <w:sz w:val="24"/>
          <w:szCs w:val="24"/>
        </w:rPr>
        <w:t xml:space="preserve">et le suivi </w:t>
      </w:r>
      <w:r w:rsidRPr="009C6F6A">
        <w:rPr>
          <w:rFonts w:ascii="Candara" w:hAnsi="Candara"/>
          <w:color w:val="000000" w:themeColor="text1"/>
          <w:sz w:val="24"/>
          <w:szCs w:val="24"/>
        </w:rPr>
        <w:t>des Objectifs de développement durable (ODD) »</w:t>
      </w:r>
      <w:r w:rsidR="001E6C23">
        <w:rPr>
          <w:rFonts w:ascii="Candara" w:hAnsi="Candara"/>
          <w:color w:val="000000" w:themeColor="text1"/>
          <w:sz w:val="24"/>
          <w:szCs w:val="24"/>
        </w:rPr>
        <w:t xml:space="preserve"> se tiendra à Rabat.</w:t>
      </w:r>
      <w:r w:rsidR="004A13D0">
        <w:rPr>
          <w:rFonts w:ascii="Candara" w:hAnsi="Candara"/>
          <w:color w:val="000000" w:themeColor="text1"/>
          <w:sz w:val="24"/>
          <w:szCs w:val="24"/>
        </w:rPr>
        <w:t xml:space="preserve"> </w:t>
      </w:r>
      <w:r w:rsidR="001E6C23">
        <w:rPr>
          <w:rFonts w:ascii="Candara" w:hAnsi="Candara"/>
          <w:color w:val="000000" w:themeColor="text1"/>
          <w:sz w:val="24"/>
          <w:szCs w:val="24"/>
        </w:rPr>
        <w:t>O</w:t>
      </w:r>
      <w:r>
        <w:rPr>
          <w:rFonts w:ascii="Candara" w:hAnsi="Candara"/>
          <w:color w:val="000000" w:themeColor="text1"/>
          <w:sz w:val="24"/>
          <w:szCs w:val="24"/>
        </w:rPr>
        <w:t>rganisée conjointement par l</w:t>
      </w:r>
      <w:r w:rsidR="0017398C" w:rsidRPr="009C6F6A">
        <w:rPr>
          <w:rFonts w:ascii="Candara" w:hAnsi="Candara"/>
          <w:color w:val="000000" w:themeColor="text1"/>
          <w:sz w:val="24"/>
          <w:szCs w:val="24"/>
        </w:rPr>
        <w:t xml:space="preserve">e Ministère des Affaires </w:t>
      </w:r>
      <w:r w:rsidR="00107FE3">
        <w:rPr>
          <w:rFonts w:ascii="Candara" w:hAnsi="Candara"/>
          <w:color w:val="000000" w:themeColor="text1"/>
          <w:sz w:val="24"/>
          <w:szCs w:val="24"/>
        </w:rPr>
        <w:t>E</w:t>
      </w:r>
      <w:r w:rsidR="0017398C" w:rsidRPr="009C6F6A">
        <w:rPr>
          <w:rFonts w:ascii="Candara" w:hAnsi="Candara"/>
          <w:color w:val="000000" w:themeColor="text1"/>
          <w:sz w:val="24"/>
          <w:szCs w:val="24"/>
        </w:rPr>
        <w:t>trangères</w:t>
      </w:r>
      <w:r w:rsidR="00216A07">
        <w:rPr>
          <w:rFonts w:ascii="Candara" w:hAnsi="Candara"/>
          <w:color w:val="000000" w:themeColor="text1"/>
          <w:sz w:val="24"/>
          <w:szCs w:val="24"/>
        </w:rPr>
        <w:t xml:space="preserve"> et de la Coopération Internationale</w:t>
      </w:r>
      <w:r w:rsidR="0017398C" w:rsidRPr="009C6F6A">
        <w:rPr>
          <w:rFonts w:ascii="Candara" w:hAnsi="Candara"/>
          <w:color w:val="000000" w:themeColor="text1"/>
          <w:sz w:val="24"/>
          <w:szCs w:val="24"/>
        </w:rPr>
        <w:t>, le Haut-Commissariat au Plan et le Système des</w:t>
      </w:r>
      <w:r w:rsidR="00451FA3">
        <w:rPr>
          <w:rFonts w:ascii="Candara" w:hAnsi="Candara"/>
          <w:color w:val="000000" w:themeColor="text1"/>
          <w:sz w:val="24"/>
          <w:szCs w:val="24"/>
        </w:rPr>
        <w:t xml:space="preserve"> Nations Unies au Maroc</w:t>
      </w:r>
      <w:r w:rsidR="001E6C23">
        <w:rPr>
          <w:rFonts w:ascii="Candara" w:hAnsi="Candara"/>
          <w:color w:val="000000" w:themeColor="text1"/>
          <w:sz w:val="24"/>
          <w:szCs w:val="24"/>
        </w:rPr>
        <w:t>, elle tiendra sa</w:t>
      </w:r>
      <w:r w:rsidR="00107FE3">
        <w:rPr>
          <w:rFonts w:ascii="Candara" w:hAnsi="Candara"/>
          <w:color w:val="000000" w:themeColor="text1"/>
          <w:sz w:val="24"/>
          <w:szCs w:val="24"/>
        </w:rPr>
        <w:t xml:space="preserve"> séance inaugurale, le mercredi 12 juin 2019 à 15h00 </w:t>
      </w:r>
      <w:r w:rsidR="001E6C23">
        <w:rPr>
          <w:rFonts w:ascii="Candara" w:hAnsi="Candara"/>
          <w:color w:val="000000" w:themeColor="text1"/>
          <w:sz w:val="24"/>
          <w:szCs w:val="24"/>
        </w:rPr>
        <w:t xml:space="preserve">à Rabat </w:t>
      </w:r>
      <w:r w:rsidR="00107FE3">
        <w:rPr>
          <w:rFonts w:ascii="Candara" w:hAnsi="Candara"/>
          <w:color w:val="000000" w:themeColor="text1"/>
          <w:sz w:val="24"/>
          <w:szCs w:val="24"/>
        </w:rPr>
        <w:t>au Ministère des Affaires Etrangères</w:t>
      </w:r>
      <w:r w:rsidR="004A13D0">
        <w:rPr>
          <w:rFonts w:ascii="Candara" w:hAnsi="Candara"/>
          <w:color w:val="000000" w:themeColor="text1"/>
          <w:sz w:val="24"/>
          <w:szCs w:val="24"/>
        </w:rPr>
        <w:t xml:space="preserve"> </w:t>
      </w:r>
      <w:r w:rsidR="00107FE3" w:rsidRPr="009C6F6A">
        <w:rPr>
          <w:rFonts w:ascii="Candara" w:hAnsi="Candara"/>
          <w:color w:val="000000" w:themeColor="text1"/>
          <w:sz w:val="24"/>
          <w:szCs w:val="24"/>
        </w:rPr>
        <w:t>et de la Coopération Internationale</w:t>
      </w:r>
      <w:r w:rsidR="00107FE3">
        <w:rPr>
          <w:rFonts w:ascii="Candara" w:hAnsi="Candara"/>
          <w:color w:val="000000" w:themeColor="text1"/>
          <w:sz w:val="24"/>
          <w:szCs w:val="24"/>
        </w:rPr>
        <w:t xml:space="preserve"> et poursuivra ses travaux les 13 et 14 juin 2019 au Palais des Congrès de </w:t>
      </w:r>
      <w:proofErr w:type="spellStart"/>
      <w:r w:rsidR="00107FE3">
        <w:rPr>
          <w:rFonts w:ascii="Candara" w:hAnsi="Candara"/>
          <w:color w:val="000000" w:themeColor="text1"/>
          <w:sz w:val="24"/>
          <w:szCs w:val="24"/>
        </w:rPr>
        <w:t>Bouregreg</w:t>
      </w:r>
      <w:proofErr w:type="spellEnd"/>
      <w:r w:rsidR="00216A07">
        <w:rPr>
          <w:rFonts w:ascii="Candara" w:hAnsi="Candara"/>
          <w:color w:val="000000" w:themeColor="text1"/>
          <w:sz w:val="24"/>
          <w:szCs w:val="24"/>
        </w:rPr>
        <w:t xml:space="preserve"> à </w:t>
      </w:r>
      <w:r w:rsidR="000D7B3B">
        <w:rPr>
          <w:rFonts w:ascii="Candara" w:hAnsi="Candara"/>
          <w:color w:val="000000" w:themeColor="text1"/>
          <w:sz w:val="24"/>
          <w:szCs w:val="24"/>
        </w:rPr>
        <w:t>Salé</w:t>
      </w:r>
      <w:r w:rsidR="00107FE3">
        <w:rPr>
          <w:rFonts w:ascii="Candara" w:hAnsi="Candara"/>
          <w:color w:val="000000" w:themeColor="text1"/>
          <w:sz w:val="24"/>
          <w:szCs w:val="24"/>
        </w:rPr>
        <w:t>.</w:t>
      </w:r>
    </w:p>
    <w:p w:rsidR="0085072E" w:rsidRDefault="00107FE3" w:rsidP="000D7B3B">
      <w:pPr>
        <w:jc w:val="both"/>
        <w:rPr>
          <w:rFonts w:ascii="Candara" w:hAnsi="Candara"/>
          <w:color w:val="000000" w:themeColor="text1"/>
          <w:sz w:val="24"/>
          <w:szCs w:val="24"/>
        </w:rPr>
      </w:pPr>
      <w:r>
        <w:rPr>
          <w:rFonts w:ascii="Candara" w:hAnsi="Candara"/>
          <w:color w:val="000000" w:themeColor="text1"/>
          <w:sz w:val="24"/>
          <w:szCs w:val="24"/>
        </w:rPr>
        <w:t>Intervenant 3 ans après</w:t>
      </w:r>
      <w:r w:rsidR="004A13D0">
        <w:rPr>
          <w:rFonts w:ascii="Candara" w:hAnsi="Candara"/>
          <w:color w:val="000000" w:themeColor="text1"/>
          <w:sz w:val="24"/>
          <w:szCs w:val="24"/>
        </w:rPr>
        <w:t xml:space="preserve"> </w:t>
      </w:r>
      <w:r w:rsidR="001E6C23">
        <w:rPr>
          <w:rFonts w:ascii="Candara" w:hAnsi="Candara"/>
          <w:color w:val="000000" w:themeColor="text1"/>
          <w:sz w:val="24"/>
          <w:szCs w:val="24"/>
        </w:rPr>
        <w:t>celle de 2016</w:t>
      </w:r>
      <w:r w:rsidR="00451FA3">
        <w:rPr>
          <w:rFonts w:ascii="Candara" w:hAnsi="Candara"/>
          <w:color w:val="000000" w:themeColor="text1"/>
          <w:sz w:val="24"/>
          <w:szCs w:val="24"/>
        </w:rPr>
        <w:t>,</w:t>
      </w:r>
      <w:r w:rsidR="0076474E">
        <w:rPr>
          <w:rFonts w:ascii="Candara" w:hAnsi="Candara"/>
          <w:color w:val="000000" w:themeColor="text1"/>
          <w:sz w:val="24"/>
          <w:szCs w:val="24"/>
        </w:rPr>
        <w:t xml:space="preserve"> cette consultation </w:t>
      </w:r>
      <w:r w:rsidR="001E6C23">
        <w:rPr>
          <w:rFonts w:ascii="Candara" w:hAnsi="Candara"/>
          <w:color w:val="000000" w:themeColor="text1"/>
          <w:sz w:val="24"/>
          <w:szCs w:val="24"/>
        </w:rPr>
        <w:t xml:space="preserve">sera consacrée à </w:t>
      </w:r>
      <w:r w:rsidR="000D7B3B">
        <w:rPr>
          <w:rFonts w:ascii="Candara" w:hAnsi="Candara"/>
          <w:color w:val="000000" w:themeColor="text1"/>
          <w:sz w:val="24"/>
          <w:szCs w:val="24"/>
        </w:rPr>
        <w:t>l’examen</w:t>
      </w:r>
      <w:r w:rsidR="004A13D0">
        <w:rPr>
          <w:rFonts w:ascii="Candara" w:hAnsi="Candara"/>
          <w:color w:val="000000" w:themeColor="text1"/>
          <w:sz w:val="24"/>
          <w:szCs w:val="24"/>
        </w:rPr>
        <w:t xml:space="preserve"> </w:t>
      </w:r>
      <w:r w:rsidR="007B069C">
        <w:rPr>
          <w:rFonts w:ascii="Candara" w:hAnsi="Candara"/>
          <w:color w:val="000000" w:themeColor="text1"/>
          <w:sz w:val="24"/>
          <w:szCs w:val="24"/>
        </w:rPr>
        <w:t>de</w:t>
      </w:r>
      <w:r w:rsidR="00212D04">
        <w:rPr>
          <w:rFonts w:ascii="Candara" w:hAnsi="Candara"/>
          <w:color w:val="000000" w:themeColor="text1"/>
          <w:sz w:val="24"/>
          <w:szCs w:val="24"/>
        </w:rPr>
        <w:t xml:space="preserve"> l’</w:t>
      </w:r>
      <w:r w:rsidR="00836AF9">
        <w:rPr>
          <w:rFonts w:ascii="Candara" w:hAnsi="Candara"/>
          <w:color w:val="000000" w:themeColor="text1"/>
          <w:sz w:val="24"/>
          <w:szCs w:val="24"/>
        </w:rPr>
        <w:t>état de</w:t>
      </w:r>
      <w:r w:rsidR="004A13D0">
        <w:rPr>
          <w:rFonts w:ascii="Candara" w:hAnsi="Candara"/>
          <w:color w:val="000000" w:themeColor="text1"/>
          <w:sz w:val="24"/>
          <w:szCs w:val="24"/>
        </w:rPr>
        <w:t xml:space="preserve"> </w:t>
      </w:r>
      <w:r w:rsidR="00836AF9">
        <w:rPr>
          <w:rFonts w:ascii="Candara" w:hAnsi="Candara"/>
          <w:color w:val="000000" w:themeColor="text1"/>
          <w:sz w:val="24"/>
          <w:szCs w:val="24"/>
        </w:rPr>
        <w:t>mise en œuvre des ODD</w:t>
      </w:r>
      <w:r w:rsidR="000D7B3B">
        <w:rPr>
          <w:rFonts w:ascii="Candara" w:hAnsi="Candara"/>
          <w:color w:val="000000" w:themeColor="text1"/>
          <w:sz w:val="24"/>
          <w:szCs w:val="24"/>
        </w:rPr>
        <w:t xml:space="preserve"> par le Maroc</w:t>
      </w:r>
      <w:r w:rsidR="007B54D2">
        <w:rPr>
          <w:rFonts w:ascii="Candara" w:hAnsi="Candara"/>
          <w:color w:val="000000" w:themeColor="text1"/>
          <w:sz w:val="24"/>
          <w:szCs w:val="24"/>
        </w:rPr>
        <w:t>, et du niveau de réalisation de</w:t>
      </w:r>
      <w:r w:rsidR="000D7B3B">
        <w:rPr>
          <w:rFonts w:ascii="Candara" w:hAnsi="Candara"/>
          <w:color w:val="000000" w:themeColor="text1"/>
          <w:sz w:val="24"/>
          <w:szCs w:val="24"/>
        </w:rPr>
        <w:t xml:space="preserve"> se</w:t>
      </w:r>
      <w:r w:rsidR="007B54D2">
        <w:rPr>
          <w:rFonts w:ascii="Candara" w:hAnsi="Candara"/>
          <w:color w:val="000000" w:themeColor="text1"/>
          <w:sz w:val="24"/>
          <w:szCs w:val="24"/>
        </w:rPr>
        <w:t>s engagements internationaux dans ce cadre</w:t>
      </w:r>
      <w:r w:rsidR="00816359">
        <w:rPr>
          <w:rFonts w:ascii="Candara" w:hAnsi="Candara"/>
          <w:color w:val="000000" w:themeColor="text1"/>
          <w:sz w:val="24"/>
          <w:szCs w:val="24"/>
        </w:rPr>
        <w:t xml:space="preserve">. </w:t>
      </w:r>
    </w:p>
    <w:p w:rsidR="0017398C" w:rsidRPr="009C6F6A" w:rsidRDefault="00097D18" w:rsidP="000D7B3B">
      <w:pPr>
        <w:jc w:val="both"/>
        <w:rPr>
          <w:rFonts w:ascii="Candara" w:hAnsi="Candara"/>
          <w:color w:val="000000" w:themeColor="text1"/>
          <w:sz w:val="24"/>
          <w:szCs w:val="24"/>
        </w:rPr>
      </w:pPr>
      <w:r>
        <w:rPr>
          <w:rFonts w:ascii="Candara" w:hAnsi="Candara"/>
          <w:color w:val="000000" w:themeColor="text1"/>
          <w:sz w:val="24"/>
          <w:szCs w:val="24"/>
        </w:rPr>
        <w:t xml:space="preserve">Les travaux de cette consultation qui s’inscrivent dans </w:t>
      </w:r>
      <w:r w:rsidR="000D7B3B">
        <w:rPr>
          <w:rFonts w:ascii="Candara" w:hAnsi="Candara"/>
          <w:color w:val="000000" w:themeColor="text1"/>
          <w:sz w:val="24"/>
          <w:szCs w:val="24"/>
        </w:rPr>
        <w:t>le cadre</w:t>
      </w:r>
      <w:r>
        <w:rPr>
          <w:rFonts w:ascii="Candara" w:hAnsi="Candara"/>
          <w:color w:val="000000" w:themeColor="text1"/>
          <w:sz w:val="24"/>
          <w:szCs w:val="24"/>
        </w:rPr>
        <w:t xml:space="preserve"> d</w:t>
      </w:r>
      <w:r w:rsidR="00F91C0C">
        <w:rPr>
          <w:rFonts w:ascii="Candara" w:hAnsi="Candara"/>
          <w:color w:val="000000" w:themeColor="text1"/>
          <w:sz w:val="24"/>
          <w:szCs w:val="24"/>
        </w:rPr>
        <w:t>e l</w:t>
      </w:r>
      <w:r>
        <w:rPr>
          <w:rFonts w:ascii="Candara" w:hAnsi="Candara"/>
          <w:color w:val="000000" w:themeColor="text1"/>
          <w:sz w:val="24"/>
          <w:szCs w:val="24"/>
        </w:rPr>
        <w:t>’élaboration du Rapport National sur les ODD</w:t>
      </w:r>
      <w:r w:rsidR="000B6DF0">
        <w:rPr>
          <w:rFonts w:ascii="Candara" w:hAnsi="Candara"/>
          <w:color w:val="000000" w:themeColor="text1"/>
          <w:sz w:val="24"/>
          <w:szCs w:val="24"/>
        </w:rPr>
        <w:t xml:space="preserve">, </w:t>
      </w:r>
      <w:r w:rsidR="00836AF9">
        <w:rPr>
          <w:rFonts w:ascii="Candara" w:hAnsi="Candara"/>
          <w:color w:val="000000" w:themeColor="text1"/>
          <w:sz w:val="24"/>
          <w:szCs w:val="24"/>
        </w:rPr>
        <w:t xml:space="preserve">en </w:t>
      </w:r>
      <w:r w:rsidR="000D7B3B">
        <w:rPr>
          <w:rFonts w:ascii="Candara" w:hAnsi="Candara"/>
          <w:color w:val="000000" w:themeColor="text1"/>
          <w:sz w:val="24"/>
          <w:szCs w:val="24"/>
        </w:rPr>
        <w:t>perspective</w:t>
      </w:r>
      <w:r w:rsidR="00836AF9">
        <w:rPr>
          <w:rFonts w:ascii="Candara" w:hAnsi="Candara"/>
          <w:color w:val="000000" w:themeColor="text1"/>
          <w:sz w:val="24"/>
          <w:szCs w:val="24"/>
        </w:rPr>
        <w:t xml:space="preserve"> de la participation du Maroc </w:t>
      </w:r>
      <w:r w:rsidR="00451FA3">
        <w:rPr>
          <w:rFonts w:ascii="Candara" w:hAnsi="Candara"/>
          <w:color w:val="000000" w:themeColor="text1"/>
          <w:sz w:val="24"/>
          <w:szCs w:val="24"/>
        </w:rPr>
        <w:t>aux échéances régionales et internationales en rapport avec le suivi de l’agenda 2030 pour le développement durable</w:t>
      </w:r>
      <w:r w:rsidR="000B6DF0">
        <w:rPr>
          <w:rFonts w:ascii="Candara" w:hAnsi="Candara"/>
          <w:color w:val="000000" w:themeColor="text1"/>
          <w:sz w:val="24"/>
          <w:szCs w:val="24"/>
        </w:rPr>
        <w:t xml:space="preserve">, bénéficieront de la contribution de l’ensemble </w:t>
      </w:r>
      <w:r w:rsidR="00451FA3">
        <w:rPr>
          <w:rFonts w:ascii="Candara" w:hAnsi="Candara"/>
          <w:color w:val="000000" w:themeColor="text1"/>
          <w:sz w:val="24"/>
          <w:szCs w:val="24"/>
        </w:rPr>
        <w:t xml:space="preserve">des </w:t>
      </w:r>
      <w:r w:rsidR="0017398C" w:rsidRPr="009C6F6A">
        <w:rPr>
          <w:rFonts w:ascii="Candara" w:hAnsi="Candara"/>
          <w:color w:val="000000" w:themeColor="text1"/>
          <w:sz w:val="24"/>
          <w:szCs w:val="24"/>
        </w:rPr>
        <w:t xml:space="preserve">départements </w:t>
      </w:r>
      <w:r w:rsidR="00451FA3">
        <w:rPr>
          <w:rFonts w:ascii="Candara" w:hAnsi="Candara"/>
          <w:color w:val="000000" w:themeColor="text1"/>
          <w:sz w:val="24"/>
          <w:szCs w:val="24"/>
        </w:rPr>
        <w:t>ministériels et autres institutions nationales,</w:t>
      </w:r>
      <w:r w:rsidR="0017398C" w:rsidRPr="009C6F6A">
        <w:rPr>
          <w:rFonts w:ascii="Candara" w:hAnsi="Candara"/>
          <w:color w:val="000000" w:themeColor="text1"/>
          <w:sz w:val="24"/>
          <w:szCs w:val="24"/>
        </w:rPr>
        <w:t xml:space="preserve"> des collectivités te</w:t>
      </w:r>
      <w:r w:rsidR="000B3240">
        <w:rPr>
          <w:rFonts w:ascii="Candara" w:hAnsi="Candara"/>
          <w:color w:val="000000" w:themeColor="text1"/>
          <w:sz w:val="24"/>
          <w:szCs w:val="24"/>
        </w:rPr>
        <w:t>rritoriales, des représentants du</w:t>
      </w:r>
      <w:r w:rsidR="0017398C" w:rsidRPr="009C6F6A">
        <w:rPr>
          <w:rFonts w:ascii="Candara" w:hAnsi="Candara"/>
          <w:color w:val="000000" w:themeColor="text1"/>
          <w:sz w:val="24"/>
          <w:szCs w:val="24"/>
        </w:rPr>
        <w:t xml:space="preserve"> secteur privé, de la société civile et des agences, fonds et programmes des Nations Unies.</w:t>
      </w:r>
    </w:p>
    <w:p w:rsidR="0017398C" w:rsidRDefault="00B21FE5" w:rsidP="00B21FE5">
      <w:pPr>
        <w:jc w:val="both"/>
        <w:rPr>
          <w:rFonts w:ascii="Candara" w:hAnsi="Candara"/>
          <w:color w:val="000000" w:themeColor="text1"/>
          <w:sz w:val="24"/>
          <w:szCs w:val="24"/>
        </w:rPr>
      </w:pPr>
      <w:r>
        <w:rPr>
          <w:rFonts w:ascii="Candara" w:hAnsi="Candara"/>
          <w:color w:val="000000" w:themeColor="text1"/>
          <w:sz w:val="24"/>
          <w:szCs w:val="24"/>
        </w:rPr>
        <w:t xml:space="preserve">Ils </w:t>
      </w:r>
      <w:r w:rsidR="00451FA3">
        <w:rPr>
          <w:rFonts w:ascii="Candara" w:hAnsi="Candara"/>
          <w:color w:val="000000" w:themeColor="text1"/>
          <w:sz w:val="24"/>
          <w:szCs w:val="24"/>
        </w:rPr>
        <w:t>se dérouleront</w:t>
      </w:r>
      <w:r>
        <w:rPr>
          <w:rFonts w:ascii="Candara" w:hAnsi="Candara"/>
          <w:color w:val="000000" w:themeColor="text1"/>
          <w:sz w:val="24"/>
          <w:szCs w:val="24"/>
        </w:rPr>
        <w:t xml:space="preserve"> dans le cadre </w:t>
      </w:r>
      <w:r w:rsidR="00451FA3">
        <w:rPr>
          <w:rFonts w:ascii="Candara" w:hAnsi="Candara"/>
          <w:color w:val="000000" w:themeColor="text1"/>
          <w:sz w:val="24"/>
          <w:szCs w:val="24"/>
        </w:rPr>
        <w:t xml:space="preserve">de </w:t>
      </w:r>
      <w:r w:rsidR="00836AF9">
        <w:rPr>
          <w:rFonts w:ascii="Candara" w:hAnsi="Candara"/>
          <w:color w:val="000000" w:themeColor="text1"/>
          <w:sz w:val="24"/>
          <w:szCs w:val="24"/>
        </w:rPr>
        <w:t>panels s’</w:t>
      </w:r>
      <w:r w:rsidR="00451FA3">
        <w:rPr>
          <w:rFonts w:ascii="Candara" w:hAnsi="Candara"/>
          <w:color w:val="000000" w:themeColor="text1"/>
          <w:sz w:val="24"/>
          <w:szCs w:val="24"/>
        </w:rPr>
        <w:t>articulant</w:t>
      </w:r>
      <w:r w:rsidR="0017398C" w:rsidRPr="009C6F6A">
        <w:rPr>
          <w:rFonts w:ascii="Candara" w:hAnsi="Candara"/>
          <w:color w:val="000000" w:themeColor="text1"/>
          <w:sz w:val="24"/>
          <w:szCs w:val="24"/>
        </w:rPr>
        <w:t xml:space="preserve"> au</w:t>
      </w:r>
      <w:r w:rsidR="000B3240">
        <w:rPr>
          <w:rFonts w:ascii="Candara" w:hAnsi="Candara"/>
          <w:color w:val="000000" w:themeColor="text1"/>
          <w:sz w:val="24"/>
          <w:szCs w:val="24"/>
        </w:rPr>
        <w:t>tour des cinq</w:t>
      </w:r>
      <w:r w:rsidR="00836AF9">
        <w:rPr>
          <w:rFonts w:ascii="Candara" w:hAnsi="Candara"/>
          <w:color w:val="000000" w:themeColor="text1"/>
          <w:sz w:val="24"/>
          <w:szCs w:val="24"/>
        </w:rPr>
        <w:t xml:space="preserve"> thématiques de</w:t>
      </w:r>
      <w:r w:rsidR="004A13D0">
        <w:rPr>
          <w:rFonts w:ascii="Candara" w:hAnsi="Candara"/>
          <w:color w:val="000000" w:themeColor="text1"/>
          <w:sz w:val="24"/>
          <w:szCs w:val="24"/>
        </w:rPr>
        <w:t xml:space="preserve"> </w:t>
      </w:r>
      <w:r w:rsidR="00836AF9">
        <w:rPr>
          <w:rFonts w:ascii="Candara" w:hAnsi="Candara"/>
          <w:color w:val="000000" w:themeColor="text1"/>
          <w:sz w:val="24"/>
          <w:szCs w:val="24"/>
        </w:rPr>
        <w:t>l’</w:t>
      </w:r>
      <w:r w:rsidR="0017398C" w:rsidRPr="009C6F6A">
        <w:rPr>
          <w:rFonts w:ascii="Candara" w:hAnsi="Candara"/>
          <w:color w:val="000000" w:themeColor="text1"/>
          <w:sz w:val="24"/>
          <w:szCs w:val="24"/>
        </w:rPr>
        <w:t>Agenda</w:t>
      </w:r>
      <w:r w:rsidR="00836AF9">
        <w:rPr>
          <w:rFonts w:ascii="Candara" w:hAnsi="Candara"/>
          <w:color w:val="000000" w:themeColor="text1"/>
          <w:sz w:val="24"/>
          <w:szCs w:val="24"/>
        </w:rPr>
        <w:t xml:space="preserve"> 2030 à savoir : </w:t>
      </w:r>
      <w:r w:rsidR="0017398C" w:rsidRPr="009C6F6A">
        <w:rPr>
          <w:rFonts w:ascii="Candara" w:hAnsi="Candara"/>
          <w:color w:val="000000" w:themeColor="text1"/>
          <w:sz w:val="24"/>
          <w:szCs w:val="24"/>
        </w:rPr>
        <w:t>l’Humanité, la Planète, la Prospérité, la Paix, et les Partenariats</w:t>
      </w:r>
      <w:r w:rsidR="00836AF9">
        <w:rPr>
          <w:rFonts w:ascii="Candara" w:hAnsi="Candara"/>
          <w:color w:val="000000" w:themeColor="text1"/>
          <w:sz w:val="24"/>
          <w:szCs w:val="24"/>
        </w:rPr>
        <w:t xml:space="preserve"> et </w:t>
      </w:r>
      <w:r w:rsidR="0017398C" w:rsidRPr="009C6F6A">
        <w:rPr>
          <w:rFonts w:ascii="Candara" w:hAnsi="Candara"/>
          <w:color w:val="000000" w:themeColor="text1"/>
          <w:sz w:val="24"/>
          <w:szCs w:val="24"/>
        </w:rPr>
        <w:t xml:space="preserve">permettront </w:t>
      </w:r>
      <w:r w:rsidR="00836AF9">
        <w:rPr>
          <w:rFonts w:ascii="Candara" w:hAnsi="Candara"/>
          <w:color w:val="000000" w:themeColor="text1"/>
          <w:sz w:val="24"/>
          <w:szCs w:val="24"/>
        </w:rPr>
        <w:t>d’</w:t>
      </w:r>
      <w:r w:rsidR="001B7745">
        <w:rPr>
          <w:rFonts w:ascii="Candara" w:hAnsi="Candara"/>
          <w:color w:val="000000" w:themeColor="text1"/>
          <w:sz w:val="24"/>
          <w:szCs w:val="24"/>
        </w:rPr>
        <w:t>apprécier les progrès accomplis, le degré d’alignement des stratégies</w:t>
      </w:r>
      <w:r w:rsidR="000B3240">
        <w:rPr>
          <w:rFonts w:ascii="Candara" w:hAnsi="Candara"/>
          <w:color w:val="000000" w:themeColor="text1"/>
          <w:sz w:val="24"/>
          <w:szCs w:val="24"/>
        </w:rPr>
        <w:t xml:space="preserve"> nationales</w:t>
      </w:r>
      <w:r w:rsidR="001B7745">
        <w:rPr>
          <w:rFonts w:ascii="Candara" w:hAnsi="Candara"/>
          <w:color w:val="000000" w:themeColor="text1"/>
          <w:sz w:val="24"/>
          <w:szCs w:val="24"/>
        </w:rPr>
        <w:t xml:space="preserve">, </w:t>
      </w:r>
      <w:r w:rsidR="000B3240">
        <w:rPr>
          <w:rFonts w:ascii="Candara" w:hAnsi="Candara"/>
          <w:color w:val="000000" w:themeColor="text1"/>
          <w:sz w:val="24"/>
          <w:szCs w:val="24"/>
        </w:rPr>
        <w:t xml:space="preserve">les contraintes rencontrées </w:t>
      </w:r>
      <w:r w:rsidR="001B7745">
        <w:rPr>
          <w:rFonts w:ascii="Candara" w:hAnsi="Candara"/>
          <w:color w:val="000000" w:themeColor="text1"/>
          <w:sz w:val="24"/>
          <w:szCs w:val="24"/>
        </w:rPr>
        <w:t xml:space="preserve">et les défis à relever </w:t>
      </w:r>
      <w:r w:rsidR="001924B9">
        <w:rPr>
          <w:rFonts w:ascii="Candara" w:hAnsi="Candara"/>
          <w:color w:val="000000" w:themeColor="text1"/>
          <w:sz w:val="24"/>
          <w:szCs w:val="24"/>
        </w:rPr>
        <w:t>par le Royaume pour assurer la mise en œuvre des ODD</w:t>
      </w:r>
      <w:r w:rsidR="000B3240">
        <w:rPr>
          <w:rFonts w:ascii="Candara" w:hAnsi="Candara"/>
          <w:color w:val="000000" w:themeColor="text1"/>
          <w:sz w:val="24"/>
          <w:szCs w:val="24"/>
        </w:rPr>
        <w:t>, à l’horizon 2030</w:t>
      </w:r>
      <w:r w:rsidR="001924B9">
        <w:rPr>
          <w:rFonts w:ascii="Candara" w:hAnsi="Candara"/>
          <w:color w:val="000000" w:themeColor="text1"/>
          <w:sz w:val="24"/>
          <w:szCs w:val="24"/>
        </w:rPr>
        <w:t>.</w:t>
      </w:r>
    </w:p>
    <w:p w:rsidR="001924B9" w:rsidRDefault="00B93E32" w:rsidP="00FA5E88">
      <w:pPr>
        <w:jc w:val="both"/>
        <w:rPr>
          <w:rFonts w:ascii="Candara" w:hAnsi="Candara"/>
          <w:color w:val="000000" w:themeColor="text1"/>
          <w:sz w:val="24"/>
          <w:szCs w:val="24"/>
        </w:rPr>
      </w:pPr>
      <w:r>
        <w:rPr>
          <w:rFonts w:ascii="Candara" w:hAnsi="Candara"/>
          <w:color w:val="000000" w:themeColor="text1"/>
          <w:sz w:val="24"/>
          <w:szCs w:val="24"/>
        </w:rPr>
        <w:t xml:space="preserve">Ils accorderont une </w:t>
      </w:r>
      <w:r w:rsidR="001924B9">
        <w:rPr>
          <w:rFonts w:ascii="Candara" w:hAnsi="Candara"/>
          <w:color w:val="000000" w:themeColor="text1"/>
          <w:sz w:val="24"/>
          <w:szCs w:val="24"/>
        </w:rPr>
        <w:t>importance</w:t>
      </w:r>
      <w:r>
        <w:rPr>
          <w:rFonts w:ascii="Candara" w:hAnsi="Candara"/>
          <w:color w:val="000000" w:themeColor="text1"/>
          <w:sz w:val="24"/>
          <w:szCs w:val="24"/>
        </w:rPr>
        <w:t xml:space="preserve"> particulière aux rôles du </w:t>
      </w:r>
      <w:r w:rsidR="001924B9">
        <w:rPr>
          <w:rFonts w:ascii="Candara" w:hAnsi="Candara"/>
          <w:color w:val="000000" w:themeColor="text1"/>
          <w:sz w:val="24"/>
          <w:szCs w:val="24"/>
        </w:rPr>
        <w:t>financement, d</w:t>
      </w:r>
      <w:r>
        <w:rPr>
          <w:rFonts w:ascii="Candara" w:hAnsi="Candara"/>
          <w:color w:val="000000" w:themeColor="text1"/>
          <w:sz w:val="24"/>
          <w:szCs w:val="24"/>
        </w:rPr>
        <w:t>u</w:t>
      </w:r>
      <w:r w:rsidR="001924B9">
        <w:rPr>
          <w:rFonts w:ascii="Candara" w:hAnsi="Candara"/>
          <w:color w:val="000000" w:themeColor="text1"/>
          <w:sz w:val="24"/>
          <w:szCs w:val="24"/>
        </w:rPr>
        <w:t xml:space="preserve"> renforcement de capacités et d</w:t>
      </w:r>
      <w:r>
        <w:rPr>
          <w:rFonts w:ascii="Candara" w:hAnsi="Candara"/>
          <w:color w:val="000000" w:themeColor="text1"/>
          <w:sz w:val="24"/>
          <w:szCs w:val="24"/>
        </w:rPr>
        <w:t>u</w:t>
      </w:r>
      <w:r w:rsidR="001924B9">
        <w:rPr>
          <w:rFonts w:ascii="Candara" w:hAnsi="Candara"/>
          <w:color w:val="000000" w:themeColor="text1"/>
          <w:sz w:val="24"/>
          <w:szCs w:val="24"/>
        </w:rPr>
        <w:t xml:space="preserve"> partenariat</w:t>
      </w:r>
      <w:r>
        <w:rPr>
          <w:rFonts w:ascii="Candara" w:hAnsi="Candara"/>
          <w:color w:val="000000" w:themeColor="text1"/>
          <w:sz w:val="24"/>
          <w:szCs w:val="24"/>
        </w:rPr>
        <w:t xml:space="preserve"> dans la réalisation de l’Agenda 2030, </w:t>
      </w:r>
      <w:r w:rsidR="001924B9">
        <w:rPr>
          <w:rFonts w:ascii="Candara" w:hAnsi="Candara"/>
          <w:color w:val="000000" w:themeColor="text1"/>
          <w:sz w:val="24"/>
          <w:szCs w:val="24"/>
        </w:rPr>
        <w:t>ainsi qu</w:t>
      </w:r>
      <w:r>
        <w:rPr>
          <w:rFonts w:ascii="Candara" w:hAnsi="Candara"/>
          <w:color w:val="000000" w:themeColor="text1"/>
          <w:sz w:val="24"/>
          <w:szCs w:val="24"/>
        </w:rPr>
        <w:t>’aux</w:t>
      </w:r>
      <w:r w:rsidR="001924B9">
        <w:rPr>
          <w:rFonts w:ascii="Candara" w:hAnsi="Candara"/>
          <w:color w:val="000000" w:themeColor="text1"/>
          <w:sz w:val="24"/>
          <w:szCs w:val="24"/>
        </w:rPr>
        <w:t xml:space="preserve"> questions transversales</w:t>
      </w:r>
      <w:r>
        <w:rPr>
          <w:rFonts w:ascii="Candara" w:hAnsi="Candara"/>
          <w:color w:val="000000" w:themeColor="text1"/>
          <w:sz w:val="24"/>
          <w:szCs w:val="24"/>
        </w:rPr>
        <w:t xml:space="preserve"> communes à l’ensemble des ODD </w:t>
      </w:r>
      <w:r w:rsidR="001924B9">
        <w:rPr>
          <w:rFonts w:ascii="Candara" w:hAnsi="Candara"/>
          <w:color w:val="000000" w:themeColor="text1"/>
          <w:sz w:val="24"/>
          <w:szCs w:val="24"/>
        </w:rPr>
        <w:t>comme l’égalité des sexes, les inégalités, et la transformation structurelle de l’économie.</w:t>
      </w:r>
    </w:p>
    <w:p w:rsidR="006A1DAF" w:rsidRPr="00BE651E" w:rsidRDefault="00C95741" w:rsidP="000D7B3B">
      <w:pPr>
        <w:jc w:val="both"/>
        <w:rPr>
          <w:rFonts w:ascii="Candara" w:hAnsi="Candara"/>
          <w:color w:val="000000" w:themeColor="text1"/>
          <w:sz w:val="24"/>
          <w:szCs w:val="24"/>
        </w:rPr>
      </w:pPr>
      <w:r>
        <w:rPr>
          <w:rFonts w:ascii="Candara" w:hAnsi="Candara"/>
          <w:color w:val="000000" w:themeColor="text1"/>
          <w:sz w:val="24"/>
          <w:szCs w:val="24"/>
        </w:rPr>
        <w:t>L</w:t>
      </w:r>
      <w:r w:rsidR="001924B9">
        <w:rPr>
          <w:rFonts w:ascii="Candara" w:hAnsi="Candara"/>
          <w:color w:val="000000" w:themeColor="text1"/>
          <w:sz w:val="24"/>
          <w:szCs w:val="24"/>
        </w:rPr>
        <w:t xml:space="preserve">’Agenda </w:t>
      </w:r>
      <w:r>
        <w:rPr>
          <w:rFonts w:ascii="Candara" w:hAnsi="Candara"/>
          <w:color w:val="000000" w:themeColor="text1"/>
          <w:sz w:val="24"/>
          <w:szCs w:val="24"/>
        </w:rPr>
        <w:t>2030 a été adopté le 25 septembre 2015 par les chefs d’Etats et de gouvernement</w:t>
      </w:r>
      <w:r w:rsidR="00BE651E">
        <w:rPr>
          <w:rFonts w:ascii="Candara" w:hAnsi="Candara"/>
          <w:color w:val="000000" w:themeColor="text1"/>
          <w:sz w:val="24"/>
          <w:szCs w:val="24"/>
        </w:rPr>
        <w:t>s</w:t>
      </w:r>
      <w:r>
        <w:rPr>
          <w:rFonts w:ascii="Candara" w:hAnsi="Candara"/>
          <w:color w:val="000000" w:themeColor="text1"/>
          <w:sz w:val="24"/>
          <w:szCs w:val="24"/>
        </w:rPr>
        <w:t>. Il fixe 17 objectifs de développement durable déclinées en 169 cibles</w:t>
      </w:r>
      <w:r w:rsidR="000B3240">
        <w:rPr>
          <w:rFonts w:ascii="Candara" w:hAnsi="Candara"/>
          <w:color w:val="000000" w:themeColor="text1"/>
          <w:sz w:val="24"/>
          <w:szCs w:val="24"/>
        </w:rPr>
        <w:t xml:space="preserve">. </w:t>
      </w:r>
      <w:r w:rsidR="000B3240" w:rsidRPr="000B3240">
        <w:rPr>
          <w:rFonts w:ascii="Candara" w:hAnsi="Candara"/>
          <w:color w:val="000000" w:themeColor="text1"/>
          <w:sz w:val="24"/>
          <w:szCs w:val="24"/>
        </w:rPr>
        <w:t>L’adoption de cet Agenda planétaire constitue la culmination des efforts de la communauté internationale pour incorporer dans un cadre cohérent, intégré et réaliste, la réponse aux défis émergents liés aux trois dimensions du développement, à savoir les dimensions économique, sociale et environnementale.</w:t>
      </w:r>
      <w:r w:rsidR="000B3240">
        <w:rPr>
          <w:rFonts w:ascii="Candara" w:hAnsi="Candara"/>
          <w:color w:val="000000" w:themeColor="text1"/>
          <w:sz w:val="24"/>
          <w:szCs w:val="24"/>
        </w:rPr>
        <w:t xml:space="preserve"> La Commission des statistiques des Nations Unies</w:t>
      </w:r>
      <w:r w:rsidR="003C4CF8">
        <w:rPr>
          <w:rFonts w:ascii="Candara" w:hAnsi="Candara"/>
          <w:color w:val="000000" w:themeColor="text1"/>
          <w:sz w:val="24"/>
          <w:szCs w:val="24"/>
        </w:rPr>
        <w:t xml:space="preserve"> a</w:t>
      </w:r>
      <w:r w:rsidR="00BE651E">
        <w:rPr>
          <w:rFonts w:ascii="Candara" w:hAnsi="Candara"/>
          <w:color w:val="000000" w:themeColor="text1"/>
          <w:sz w:val="24"/>
          <w:szCs w:val="24"/>
        </w:rPr>
        <w:t>,</w:t>
      </w:r>
      <w:r w:rsidR="003C4CF8">
        <w:rPr>
          <w:rFonts w:ascii="Candara" w:hAnsi="Candara"/>
          <w:color w:val="000000" w:themeColor="text1"/>
          <w:sz w:val="24"/>
          <w:szCs w:val="24"/>
        </w:rPr>
        <w:t xml:space="preserve"> dans ce cadre,</w:t>
      </w:r>
      <w:r w:rsidR="000B3240">
        <w:rPr>
          <w:rFonts w:ascii="Candara" w:hAnsi="Candara"/>
          <w:color w:val="000000" w:themeColor="text1"/>
          <w:sz w:val="24"/>
          <w:szCs w:val="24"/>
        </w:rPr>
        <w:t xml:space="preserve"> arrêté 232 indicateurs</w:t>
      </w:r>
      <w:r w:rsidR="004A13D0">
        <w:rPr>
          <w:rFonts w:ascii="Candara" w:hAnsi="Candara"/>
          <w:color w:val="000000" w:themeColor="text1"/>
          <w:sz w:val="24"/>
          <w:szCs w:val="24"/>
        </w:rPr>
        <w:t xml:space="preserve"> </w:t>
      </w:r>
      <w:r w:rsidR="003C4CF8">
        <w:rPr>
          <w:rFonts w:ascii="Candara" w:hAnsi="Candara"/>
          <w:color w:val="000000" w:themeColor="text1"/>
          <w:sz w:val="24"/>
          <w:szCs w:val="24"/>
        </w:rPr>
        <w:t xml:space="preserve">destinés à </w:t>
      </w:r>
      <w:bookmarkStart w:id="0" w:name="_GoBack"/>
      <w:bookmarkEnd w:id="0"/>
      <w:r w:rsidR="000B3240">
        <w:rPr>
          <w:rFonts w:ascii="Candara" w:hAnsi="Candara"/>
          <w:color w:val="000000" w:themeColor="text1"/>
          <w:sz w:val="24"/>
          <w:szCs w:val="24"/>
        </w:rPr>
        <w:t xml:space="preserve">assurer le suivi et le </w:t>
      </w:r>
      <w:proofErr w:type="spellStart"/>
      <w:r w:rsidR="000B3240">
        <w:rPr>
          <w:rFonts w:ascii="Candara" w:hAnsi="Candara"/>
          <w:color w:val="000000" w:themeColor="text1"/>
          <w:sz w:val="24"/>
          <w:szCs w:val="24"/>
        </w:rPr>
        <w:t>reporting</w:t>
      </w:r>
      <w:proofErr w:type="spellEnd"/>
      <w:r w:rsidR="000B3240">
        <w:rPr>
          <w:rFonts w:ascii="Candara" w:hAnsi="Candara"/>
          <w:color w:val="000000" w:themeColor="text1"/>
          <w:sz w:val="24"/>
          <w:szCs w:val="24"/>
        </w:rPr>
        <w:t xml:space="preserve"> et l’évaluation de ces objectifs.</w:t>
      </w:r>
    </w:p>
    <w:sectPr w:rsidR="006A1DAF" w:rsidRPr="00BE651E" w:rsidSect="003E68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398C"/>
    <w:rsid w:val="0009628C"/>
    <w:rsid w:val="00097D18"/>
    <w:rsid w:val="000B3240"/>
    <w:rsid w:val="000B6DF0"/>
    <w:rsid w:val="000D7B3B"/>
    <w:rsid w:val="00107FE3"/>
    <w:rsid w:val="0014196E"/>
    <w:rsid w:val="0017398C"/>
    <w:rsid w:val="001924B9"/>
    <w:rsid w:val="001B7745"/>
    <w:rsid w:val="001E6C23"/>
    <w:rsid w:val="001F5E67"/>
    <w:rsid w:val="00212D04"/>
    <w:rsid w:val="00216A07"/>
    <w:rsid w:val="003C4CF8"/>
    <w:rsid w:val="003E68DE"/>
    <w:rsid w:val="00451FA3"/>
    <w:rsid w:val="004A13D0"/>
    <w:rsid w:val="005246D4"/>
    <w:rsid w:val="0059413D"/>
    <w:rsid w:val="005B2D60"/>
    <w:rsid w:val="00640E52"/>
    <w:rsid w:val="006A1DAF"/>
    <w:rsid w:val="0076474E"/>
    <w:rsid w:val="007B069C"/>
    <w:rsid w:val="007B54D2"/>
    <w:rsid w:val="00816359"/>
    <w:rsid w:val="00836AF9"/>
    <w:rsid w:val="0085072E"/>
    <w:rsid w:val="009133CF"/>
    <w:rsid w:val="00952914"/>
    <w:rsid w:val="009C6F6A"/>
    <w:rsid w:val="00AA7C6C"/>
    <w:rsid w:val="00B21FE5"/>
    <w:rsid w:val="00B93E32"/>
    <w:rsid w:val="00BC6CBB"/>
    <w:rsid w:val="00BE2A36"/>
    <w:rsid w:val="00BE651E"/>
    <w:rsid w:val="00C95741"/>
    <w:rsid w:val="00D6451E"/>
    <w:rsid w:val="00D65418"/>
    <w:rsid w:val="00DD4E4A"/>
    <w:rsid w:val="00E13EC2"/>
    <w:rsid w:val="00F91C0C"/>
    <w:rsid w:val="00FA5E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8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6F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6F6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 ALAMI HAMEDANE</dc:creator>
  <cp:lastModifiedBy>khellaf ayache</cp:lastModifiedBy>
  <cp:revision>2</cp:revision>
  <cp:lastPrinted>2019-06-07T17:18:00Z</cp:lastPrinted>
  <dcterms:created xsi:type="dcterms:W3CDTF">2019-06-10T07:58:00Z</dcterms:created>
  <dcterms:modified xsi:type="dcterms:W3CDTF">2019-06-10T07:58:00Z</dcterms:modified>
</cp:coreProperties>
</file>