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EF3F98" w:rsidRPr="00A905E9" w:rsidRDefault="00EF3F98" w:rsidP="008864AD">
      <w:pPr>
        <w:ind w:left="993" w:hanging="993"/>
        <w:jc w:val="center"/>
        <w:rPr>
          <w:rFonts w:ascii="Palatino" w:hAnsi="Palatino" w:cs="Times"/>
          <w:b/>
          <w:bCs/>
          <w:color w:val="FF9900"/>
          <w:sz w:val="26"/>
          <w:szCs w:val="26"/>
          <w:rtl/>
          <w14:shadow w14:blurRad="50800" w14:dist="38100" w14:dir="2700000" w14:sx="100000" w14:sy="100000" w14:kx="0" w14:ky="0" w14:algn="tl">
            <w14:srgbClr w14:val="000000">
              <w14:alpha w14:val="60000"/>
            </w14:srgbClr>
          </w14:shadow>
        </w:rPr>
      </w:pPr>
    </w:p>
    <w:p w:rsidR="006A1B1D" w:rsidRPr="00A905E9" w:rsidRDefault="006A1B1D" w:rsidP="008864AD">
      <w:pPr>
        <w:ind w:left="993" w:hanging="993"/>
        <w:jc w:val="center"/>
        <w:rPr>
          <w:rFonts w:ascii="Palatino" w:hAnsi="Palatino" w:cs="Times"/>
          <w:b/>
          <w:bCs/>
          <w:color w:val="FF9900"/>
          <w:sz w:val="26"/>
          <w:szCs w:val="26"/>
          <w:rtl/>
          <w14:shadow w14:blurRad="50800" w14:dist="38100" w14:dir="2700000" w14:sx="100000" w14:sy="100000" w14:kx="0" w14:ky="0" w14:algn="tl">
            <w14:srgbClr w14:val="000000">
              <w14:alpha w14:val="60000"/>
            </w14:srgbClr>
          </w14:shadow>
        </w:rPr>
      </w:pPr>
    </w:p>
    <w:p w:rsidR="00C01170" w:rsidRPr="00A905E9" w:rsidRDefault="00C01170" w:rsidP="008864AD">
      <w:pPr>
        <w:ind w:left="993" w:hanging="993"/>
        <w:jc w:val="center"/>
        <w:rPr>
          <w:rFonts w:ascii="Palatino" w:hAnsi="Palatino" w:cs="Times"/>
          <w:b/>
          <w:bCs/>
          <w:color w:val="FF9900"/>
          <w:sz w:val="26"/>
          <w:szCs w:val="26"/>
          <w:rtl/>
          <w14:shadow w14:blurRad="50800" w14:dist="38100" w14:dir="2700000" w14:sx="100000" w14:sy="100000" w14:kx="0" w14:ky="0" w14:algn="tl">
            <w14:srgbClr w14:val="000000">
              <w14:alpha w14:val="60000"/>
            </w14:srgbClr>
          </w14:shadow>
        </w:rPr>
      </w:pPr>
    </w:p>
    <w:p w:rsidR="00C01170" w:rsidRPr="00A905E9" w:rsidRDefault="00C01170" w:rsidP="008864AD">
      <w:pPr>
        <w:ind w:left="993" w:hanging="993"/>
        <w:jc w:val="center"/>
        <w:rPr>
          <w:rFonts w:ascii="Palatino" w:hAnsi="Palatino" w:cs="Times"/>
          <w:b/>
          <w:bCs/>
          <w:color w:val="FF9900"/>
          <w:sz w:val="26"/>
          <w:szCs w:val="26"/>
          <w:rtl/>
          <w14:shadow w14:blurRad="50800" w14:dist="38100" w14:dir="2700000" w14:sx="100000" w14:sy="100000" w14:kx="0" w14:ky="0" w14:algn="tl">
            <w14:srgbClr w14:val="000000">
              <w14:alpha w14:val="60000"/>
            </w14:srgbClr>
          </w14:shadow>
        </w:rPr>
      </w:pPr>
    </w:p>
    <w:p w:rsidR="008F3158" w:rsidRPr="00A905E9" w:rsidRDefault="008F3158" w:rsidP="008864AD">
      <w:pPr>
        <w:ind w:left="993" w:hanging="993"/>
        <w:jc w:val="center"/>
        <w:rPr>
          <w:rFonts w:ascii="Palatino" w:hAnsi="Palatino" w:cs="Times"/>
          <w:b/>
          <w:bCs/>
          <w:color w:val="FF9900"/>
          <w:sz w:val="26"/>
          <w:szCs w:val="26"/>
          <w:rtl/>
          <w14:shadow w14:blurRad="50800" w14:dist="38100" w14:dir="2700000" w14:sx="100000" w14:sy="100000" w14:kx="0" w14:ky="0" w14:algn="tl">
            <w14:srgbClr w14:val="000000">
              <w14:alpha w14:val="60000"/>
            </w14:srgbClr>
          </w14:shadow>
        </w:rPr>
      </w:pPr>
    </w:p>
    <w:p w:rsidR="0042218B" w:rsidRPr="00A905E9" w:rsidRDefault="0042218B" w:rsidP="007762F0">
      <w:pPr>
        <w:jc w:val="center"/>
        <w:rPr>
          <w:b/>
          <w:bCs/>
          <w:color w:val="FF9900"/>
          <w:sz w:val="30"/>
          <w:szCs w:val="30"/>
          <w:rtl/>
          <w14:shadow w14:blurRad="50800" w14:dist="38100" w14:dir="2700000" w14:sx="100000" w14:sy="100000" w14:kx="0" w14:ky="0" w14:algn="tl">
            <w14:srgbClr w14:val="000000">
              <w14:alpha w14:val="60000"/>
            </w14:srgbClr>
          </w14:shadow>
        </w:rPr>
      </w:pPr>
      <w:r w:rsidRPr="00A905E9">
        <w:rPr>
          <w:rFonts w:hint="cs"/>
          <w:b/>
          <w:bCs/>
          <w:color w:val="FF9900"/>
          <w:sz w:val="30"/>
          <w:szCs w:val="30"/>
          <w:rtl/>
          <w14:shadow w14:blurRad="50800" w14:dist="38100" w14:dir="2700000" w14:sx="100000" w14:sy="100000" w14:kx="0" w14:ky="0" w14:algn="tl">
            <w14:srgbClr w14:val="000000">
              <w14:alpha w14:val="60000"/>
            </w14:srgbClr>
          </w14:shadow>
        </w:rPr>
        <w:t>بيــان صحـــفي</w:t>
      </w:r>
    </w:p>
    <w:p w:rsidR="0042218B" w:rsidRPr="00A905E9" w:rsidRDefault="0042218B" w:rsidP="0042218B">
      <w:pPr>
        <w:jc w:val="center"/>
        <w:rPr>
          <w:b/>
          <w:bCs/>
          <w:color w:val="FF9900"/>
          <w:sz w:val="30"/>
          <w:szCs w:val="30"/>
          <w14:shadow w14:blurRad="50800" w14:dist="38100" w14:dir="2700000" w14:sx="100000" w14:sy="100000" w14:kx="0" w14:ky="0" w14:algn="tl">
            <w14:srgbClr w14:val="000000">
              <w14:alpha w14:val="60000"/>
            </w14:srgbClr>
          </w14:shadow>
        </w:rPr>
      </w:pPr>
      <w:r w:rsidRPr="00A905E9">
        <w:rPr>
          <w:rFonts w:hint="cs"/>
          <w:b/>
          <w:bCs/>
          <w:color w:val="FF9900"/>
          <w:sz w:val="30"/>
          <w:szCs w:val="30"/>
          <w:rtl/>
          <w14:shadow w14:blurRad="50800" w14:dist="38100" w14:dir="2700000" w14:sx="100000" w14:sy="100000" w14:kx="0" w14:ky="0" w14:algn="tl">
            <w14:srgbClr w14:val="000000">
              <w14:alpha w14:val="60000"/>
            </w14:srgbClr>
          </w14:shadow>
        </w:rPr>
        <w:t xml:space="preserve"> </w:t>
      </w:r>
    </w:p>
    <w:p w:rsidR="00490F5D" w:rsidRPr="00A905E9" w:rsidRDefault="00490F5D" w:rsidP="0042218B">
      <w:pPr>
        <w:jc w:val="center"/>
        <w:rPr>
          <w:b/>
          <w:bCs/>
          <w:color w:val="FF9900"/>
          <w:sz w:val="30"/>
          <w:szCs w:val="30"/>
          <w14:shadow w14:blurRad="50800" w14:dist="38100" w14:dir="2700000" w14:sx="100000" w14:sy="100000" w14:kx="0" w14:ky="0" w14:algn="tl">
            <w14:srgbClr w14:val="000000">
              <w14:alpha w14:val="60000"/>
            </w14:srgbClr>
          </w14:shadow>
        </w:rPr>
      </w:pPr>
    </w:p>
    <w:p w:rsidR="00490F5D" w:rsidRPr="00A905E9" w:rsidRDefault="00490F5D" w:rsidP="00490F5D">
      <w:pPr>
        <w:spacing w:after="120"/>
        <w:jc w:val="center"/>
        <w:rPr>
          <w:rFonts w:asciiTheme="majorBidi" w:hAnsiTheme="majorBidi" w:cstheme="majorBidi"/>
          <w:b/>
          <w:bCs/>
          <w:color w:val="800080"/>
          <w:sz w:val="30"/>
          <w:szCs w:val="30"/>
          <w:lang w:bidi="ar-MA"/>
          <w14:shadow w14:blurRad="50800" w14:dist="38100" w14:dir="2700000" w14:sx="100000" w14:sy="100000" w14:kx="0" w14:ky="0" w14:algn="tl">
            <w14:srgbClr w14:val="000000">
              <w14:alpha w14:val="60000"/>
            </w14:srgbClr>
          </w14:shadow>
        </w:rPr>
      </w:pPr>
      <w:r w:rsidRPr="00A905E9">
        <w:rPr>
          <w:rFonts w:asciiTheme="majorBidi" w:hAnsiTheme="majorBidi" w:cstheme="majorBidi" w:hint="cs"/>
          <w:b/>
          <w:bCs/>
          <w:color w:val="800080"/>
          <w:sz w:val="30"/>
          <w:szCs w:val="30"/>
          <w:rtl/>
          <w:lang w:bidi="ar-MA"/>
          <w14:shadow w14:blurRad="50800" w14:dist="38100" w14:dir="2700000" w14:sx="100000" w14:sy="100000" w14:kx="0" w14:ky="0" w14:algn="tl">
            <w14:srgbClr w14:val="000000">
              <w14:alpha w14:val="60000"/>
            </w14:srgbClr>
          </w14:shadow>
        </w:rPr>
        <w:t>الاجتماع الحادي عشر للفريق الرفيع المستوى للشراكة والتنسيق</w:t>
      </w:r>
    </w:p>
    <w:p w:rsidR="00490F5D" w:rsidRPr="00A60DA4" w:rsidRDefault="00490F5D" w:rsidP="00A905E9">
      <w:pPr>
        <w:bidi/>
        <w:jc w:val="center"/>
        <w:rPr>
          <w:rFonts w:asciiTheme="majorBidi" w:hAnsiTheme="majorBidi" w:cstheme="majorBidi"/>
          <w:b/>
          <w:bCs/>
          <w:sz w:val="40"/>
          <w:szCs w:val="40"/>
          <w:rtl/>
          <w:lang w:bidi="ar-MA"/>
        </w:rPr>
      </w:pPr>
      <w:r w:rsidRPr="00A905E9">
        <w:rPr>
          <w:rFonts w:asciiTheme="majorBidi" w:hAnsiTheme="majorBidi" w:cstheme="majorBidi" w:hint="cs"/>
          <w:b/>
          <w:bCs/>
          <w:color w:val="800080"/>
          <w:sz w:val="30"/>
          <w:szCs w:val="30"/>
          <w:rtl/>
          <w:lang w:bidi="ar-MA"/>
          <w14:shadow w14:blurRad="50800" w14:dist="38100" w14:dir="2700000" w14:sx="100000" w14:sy="100000" w14:kx="0" w14:ky="0" w14:algn="tl">
            <w14:srgbClr w14:val="000000">
              <w14:alpha w14:val="60000"/>
            </w14:srgbClr>
          </w14:shadow>
        </w:rPr>
        <w:t xml:space="preserve"> وتعزيز القدرات الإحصائية لرصد خطـة التنمية المستدامـة </w:t>
      </w:r>
      <w:bookmarkStart w:id="0" w:name="_GoBack"/>
      <w:bookmarkEnd w:id="0"/>
      <w:r w:rsidR="00A905E9" w:rsidRPr="00A905E9">
        <w:rPr>
          <w:rFonts w:asciiTheme="majorBidi" w:hAnsiTheme="majorBidi" w:cstheme="majorBidi"/>
          <w:b/>
          <w:bCs/>
          <w:color w:val="800080"/>
          <w:sz w:val="30"/>
          <w:szCs w:val="30"/>
          <w:lang w:bidi="ar-MA"/>
          <w14:shadow w14:blurRad="50800" w14:dist="38100" w14:dir="2700000" w14:sx="100000" w14:sy="100000" w14:kx="0" w14:ky="0" w14:algn="tl">
            <w14:srgbClr w14:val="000000">
              <w14:alpha w14:val="60000"/>
            </w14:srgbClr>
          </w14:shadow>
        </w:rPr>
        <w:t>2030</w:t>
      </w:r>
    </w:p>
    <w:p w:rsidR="00490F5D" w:rsidRDefault="00490F5D" w:rsidP="00490F5D">
      <w:pPr>
        <w:jc w:val="right"/>
        <w:rPr>
          <w:rFonts w:asciiTheme="majorBidi" w:hAnsiTheme="majorBidi" w:cstheme="majorBidi"/>
          <w:sz w:val="32"/>
          <w:szCs w:val="32"/>
          <w:lang w:bidi="ar-MA"/>
        </w:rPr>
      </w:pPr>
      <w:r>
        <w:rPr>
          <w:rFonts w:asciiTheme="majorBidi" w:hAnsiTheme="majorBidi" w:cstheme="majorBidi" w:hint="cs"/>
          <w:sz w:val="32"/>
          <w:szCs w:val="32"/>
          <w:rtl/>
          <w:lang w:bidi="ar-MA"/>
        </w:rPr>
        <w:t xml:space="preserve">  </w:t>
      </w:r>
    </w:p>
    <w:p w:rsidR="00490F5D" w:rsidRDefault="00490F5D" w:rsidP="00490F5D">
      <w:pPr>
        <w:jc w:val="right"/>
        <w:rPr>
          <w:rFonts w:asciiTheme="majorBidi" w:hAnsiTheme="majorBidi" w:cstheme="majorBidi"/>
          <w:sz w:val="32"/>
          <w:szCs w:val="32"/>
          <w:rtl/>
          <w:lang w:bidi="ar-MA"/>
        </w:rPr>
      </w:pPr>
    </w:p>
    <w:p w:rsidR="00490F5D" w:rsidRDefault="00490F5D" w:rsidP="00490F5D">
      <w:pPr>
        <w:bidi/>
        <w:ind w:firstLine="708"/>
        <w:jc w:val="both"/>
        <w:rPr>
          <w:b/>
          <w:bCs/>
          <w:color w:val="808080"/>
          <w:sz w:val="28"/>
          <w:szCs w:val="28"/>
        </w:rPr>
      </w:pPr>
      <w:r w:rsidRPr="00490F5D">
        <w:rPr>
          <w:rFonts w:hint="cs"/>
          <w:b/>
          <w:bCs/>
          <w:color w:val="808080"/>
          <w:sz w:val="28"/>
          <w:szCs w:val="28"/>
          <w:rtl/>
        </w:rPr>
        <w:t>تنظم المندوبية السامية للتخطيط بشراكة مع شعبة الإحصاء للأمم المتحدة، الاجتماع الحادي عشر للفريق الرفيع المستوى للشراكة والتنسيق وتعزيز القدرات الإحصائية لرصد خطة التنمية المستدامة  2030 والذي سينعقد بالرباط من 8 إلى 10 مايو 2018.</w:t>
      </w:r>
    </w:p>
    <w:p w:rsidR="00490F5D" w:rsidRPr="00490F5D" w:rsidRDefault="00490F5D" w:rsidP="00490F5D">
      <w:pPr>
        <w:bidi/>
        <w:jc w:val="both"/>
        <w:rPr>
          <w:b/>
          <w:bCs/>
          <w:color w:val="808080"/>
          <w:sz w:val="28"/>
          <w:szCs w:val="28"/>
          <w:rtl/>
        </w:rPr>
      </w:pPr>
    </w:p>
    <w:p w:rsidR="00490F5D" w:rsidRDefault="00490F5D" w:rsidP="007762F0">
      <w:pPr>
        <w:bidi/>
        <w:ind w:firstLine="708"/>
        <w:jc w:val="both"/>
        <w:rPr>
          <w:b/>
          <w:bCs/>
          <w:color w:val="808080"/>
          <w:sz w:val="28"/>
          <w:szCs w:val="28"/>
        </w:rPr>
      </w:pPr>
      <w:r w:rsidRPr="00490F5D">
        <w:rPr>
          <w:rFonts w:hint="cs"/>
          <w:b/>
          <w:bCs/>
          <w:color w:val="808080"/>
          <w:sz w:val="28"/>
          <w:szCs w:val="28"/>
          <w:rtl/>
        </w:rPr>
        <w:t xml:space="preserve">إن الهدف من هذا الاجتماع هو الوقوف على مدى تفعيل خطة العمل العالمية لكيب تاون، الهادفة إلى تقوية قدرات الأنظمة الإحصائية الوطنية قصد الاستجابة لحاجيات مؤشرات أهداف التنمية المستدامة وإعداد النسخة الثانية للمنتدى العالمي للأمم المتحدة حول المعطيات، المزمع انعقاده بدبي في شهر أكتوبر 2018 ودراسة آليات التمويل لدعم تفعيل إطار لقياس أهداف التنمية المستدامة. </w:t>
      </w:r>
    </w:p>
    <w:p w:rsidR="00490F5D" w:rsidRPr="00490F5D" w:rsidRDefault="00490F5D" w:rsidP="00490F5D">
      <w:pPr>
        <w:bidi/>
        <w:ind w:right="283"/>
        <w:jc w:val="both"/>
        <w:rPr>
          <w:b/>
          <w:bCs/>
          <w:color w:val="808080"/>
          <w:sz w:val="28"/>
          <w:szCs w:val="28"/>
          <w:rtl/>
        </w:rPr>
      </w:pPr>
    </w:p>
    <w:p w:rsidR="00490F5D" w:rsidRDefault="00490F5D" w:rsidP="007762F0">
      <w:pPr>
        <w:bidi/>
        <w:ind w:firstLine="708"/>
        <w:jc w:val="both"/>
        <w:rPr>
          <w:b/>
          <w:bCs/>
          <w:color w:val="808080"/>
          <w:sz w:val="28"/>
          <w:szCs w:val="28"/>
        </w:rPr>
      </w:pPr>
      <w:r w:rsidRPr="00490F5D">
        <w:rPr>
          <w:rFonts w:hint="cs"/>
          <w:b/>
          <w:bCs/>
          <w:color w:val="808080"/>
          <w:sz w:val="28"/>
          <w:szCs w:val="28"/>
          <w:rtl/>
        </w:rPr>
        <w:t>يتكون  الفريق الرفيع المستوى،  الذي أنشئ من لدن اللجنة الإحصائية للأمم المتحدة في دورتها السادسة والأربعين في مارس 2015، من 22 عضوا يمثلون مكاتب الإحصاء الوطنية ومن ضمنها المندوبية السامية للتخطيط التي تتولى الرئاسة المشتركة إلى جانب المكتب المركزي لهنغاريا.</w:t>
      </w:r>
    </w:p>
    <w:p w:rsidR="00490F5D" w:rsidRPr="00490F5D" w:rsidRDefault="00490F5D" w:rsidP="00490F5D">
      <w:pPr>
        <w:bidi/>
        <w:ind w:right="283"/>
        <w:jc w:val="both"/>
        <w:rPr>
          <w:b/>
          <w:bCs/>
          <w:color w:val="808080"/>
          <w:sz w:val="28"/>
          <w:szCs w:val="28"/>
          <w:rtl/>
        </w:rPr>
      </w:pPr>
    </w:p>
    <w:p w:rsidR="00490F5D" w:rsidRDefault="00490F5D" w:rsidP="007762F0">
      <w:pPr>
        <w:tabs>
          <w:tab w:val="right" w:pos="9070"/>
        </w:tabs>
        <w:bidi/>
        <w:ind w:firstLine="708"/>
        <w:jc w:val="both"/>
        <w:rPr>
          <w:b/>
          <w:bCs/>
          <w:color w:val="808080"/>
          <w:sz w:val="28"/>
          <w:szCs w:val="28"/>
        </w:rPr>
      </w:pPr>
      <w:r w:rsidRPr="00490F5D">
        <w:rPr>
          <w:rFonts w:hint="cs"/>
          <w:b/>
          <w:bCs/>
          <w:color w:val="808080"/>
          <w:sz w:val="28"/>
          <w:szCs w:val="28"/>
          <w:rtl/>
        </w:rPr>
        <w:t>تتمثل المهمة الرئيسية لهذا الفريق في توجيه مبادرات تعزيز القدرات نحو المواضيع ذات الأولوية القصيرة والطويلة الأمد واقتراح آليات تمويل من أجل توزيع عقلاني ومنسق لمصادر التمويل و ذلك بالتشاور مع الأنظمة الإحصائية الوطنية.</w:t>
      </w:r>
    </w:p>
    <w:p w:rsidR="00490F5D" w:rsidRPr="00490F5D" w:rsidRDefault="00490F5D" w:rsidP="00490F5D">
      <w:pPr>
        <w:bidi/>
        <w:ind w:right="283"/>
        <w:jc w:val="both"/>
        <w:rPr>
          <w:b/>
          <w:bCs/>
          <w:color w:val="808080"/>
          <w:sz w:val="28"/>
          <w:szCs w:val="28"/>
          <w:rtl/>
        </w:rPr>
      </w:pPr>
    </w:p>
    <w:p w:rsidR="00490F5D" w:rsidRPr="00490F5D" w:rsidRDefault="00490F5D" w:rsidP="007762F0">
      <w:pPr>
        <w:bidi/>
        <w:ind w:firstLine="708"/>
        <w:jc w:val="both"/>
        <w:rPr>
          <w:b/>
          <w:bCs/>
          <w:color w:val="808080"/>
          <w:sz w:val="28"/>
          <w:szCs w:val="28"/>
          <w:rtl/>
        </w:rPr>
      </w:pPr>
      <w:r w:rsidRPr="00490F5D">
        <w:rPr>
          <w:rFonts w:hint="cs"/>
          <w:b/>
          <w:bCs/>
          <w:color w:val="808080"/>
          <w:sz w:val="28"/>
          <w:szCs w:val="28"/>
          <w:rtl/>
        </w:rPr>
        <w:t xml:space="preserve">وسيحضر هذا الاجتماع </w:t>
      </w:r>
      <w:r w:rsidR="0052126C">
        <w:rPr>
          <w:rFonts w:hint="cs"/>
          <w:b/>
          <w:bCs/>
          <w:color w:val="808080"/>
          <w:sz w:val="28"/>
          <w:szCs w:val="28"/>
          <w:rtl/>
        </w:rPr>
        <w:t>م</w:t>
      </w:r>
      <w:r w:rsidRPr="00490F5D">
        <w:rPr>
          <w:rFonts w:hint="cs"/>
          <w:b/>
          <w:bCs/>
          <w:color w:val="808080"/>
          <w:sz w:val="28"/>
          <w:szCs w:val="28"/>
          <w:rtl/>
        </w:rPr>
        <w:t xml:space="preserve">مثلو معاهد </w:t>
      </w:r>
      <w:r w:rsidR="0052126C">
        <w:rPr>
          <w:rFonts w:hint="cs"/>
          <w:b/>
          <w:bCs/>
          <w:color w:val="808080"/>
          <w:sz w:val="28"/>
          <w:szCs w:val="28"/>
          <w:rtl/>
        </w:rPr>
        <w:t>ا</w:t>
      </w:r>
      <w:r w:rsidRPr="00490F5D">
        <w:rPr>
          <w:rFonts w:hint="cs"/>
          <w:b/>
          <w:bCs/>
          <w:color w:val="808080"/>
          <w:sz w:val="28"/>
          <w:szCs w:val="28"/>
          <w:rtl/>
        </w:rPr>
        <w:t>لإحصاء</w:t>
      </w:r>
      <w:r w:rsidR="0052126C">
        <w:rPr>
          <w:rFonts w:hint="cs"/>
          <w:b/>
          <w:bCs/>
          <w:color w:val="808080"/>
          <w:sz w:val="28"/>
          <w:szCs w:val="28"/>
          <w:rtl/>
        </w:rPr>
        <w:t xml:space="preserve"> </w:t>
      </w:r>
      <w:r w:rsidR="0052126C" w:rsidRPr="00490F5D">
        <w:rPr>
          <w:rFonts w:hint="cs"/>
          <w:b/>
          <w:bCs/>
          <w:color w:val="808080"/>
          <w:sz w:val="28"/>
          <w:szCs w:val="28"/>
          <w:rtl/>
        </w:rPr>
        <w:t>الوطنية</w:t>
      </w:r>
      <w:r w:rsidR="0052126C">
        <w:rPr>
          <w:rFonts w:hint="cs"/>
          <w:b/>
          <w:bCs/>
          <w:color w:val="808080"/>
          <w:sz w:val="28"/>
          <w:szCs w:val="28"/>
          <w:rtl/>
        </w:rPr>
        <w:t xml:space="preserve"> من </w:t>
      </w:r>
      <w:r w:rsidR="0052126C" w:rsidRPr="00490F5D">
        <w:rPr>
          <w:rFonts w:hint="cs"/>
          <w:b/>
          <w:bCs/>
          <w:color w:val="808080"/>
          <w:sz w:val="28"/>
          <w:szCs w:val="28"/>
          <w:rtl/>
        </w:rPr>
        <w:t>35 بلدا</w:t>
      </w:r>
      <w:r w:rsidR="0052126C">
        <w:rPr>
          <w:rFonts w:hint="cs"/>
          <w:b/>
          <w:bCs/>
          <w:color w:val="808080"/>
          <w:sz w:val="28"/>
          <w:szCs w:val="28"/>
          <w:rtl/>
        </w:rPr>
        <w:t xml:space="preserve">، </w:t>
      </w:r>
      <w:r w:rsidRPr="00490F5D">
        <w:rPr>
          <w:rFonts w:hint="cs"/>
          <w:b/>
          <w:bCs/>
          <w:color w:val="808080"/>
          <w:sz w:val="28"/>
          <w:szCs w:val="28"/>
          <w:rtl/>
        </w:rPr>
        <w:t xml:space="preserve"> ومراقبون من الوكالات الدولية والإقليمية، فضلا عن ممثلي شعبة الإحصاء بالأمم المتحدة.</w:t>
      </w:r>
    </w:p>
    <w:p w:rsidR="006A1B1D" w:rsidRPr="00A905E9" w:rsidRDefault="006A1B1D" w:rsidP="007C2F91">
      <w:pPr>
        <w:jc w:val="both"/>
        <w:rPr>
          <w:b/>
          <w:bCs/>
          <w:color w:val="FF9900"/>
          <w:sz w:val="30"/>
          <w:szCs w:val="30"/>
          <w:lang w:bidi="ar-MA"/>
          <w14:shadow w14:blurRad="50800" w14:dist="38100" w14:dir="2700000" w14:sx="100000" w14:sy="100000" w14:kx="0" w14:ky="0" w14:algn="tl">
            <w14:srgbClr w14:val="000000">
              <w14:alpha w14:val="60000"/>
            </w14:srgbClr>
          </w14:shadow>
        </w:rPr>
      </w:pPr>
    </w:p>
    <w:p w:rsidR="00490F5D" w:rsidRDefault="00490F5D" w:rsidP="00490F5D">
      <w:pPr>
        <w:bidi/>
        <w:jc w:val="both"/>
        <w:rPr>
          <w:b/>
          <w:bCs/>
          <w:color w:val="808080"/>
          <w:sz w:val="28"/>
          <w:szCs w:val="28"/>
        </w:rPr>
      </w:pPr>
    </w:p>
    <w:p w:rsidR="00490F5D" w:rsidRPr="006A1B1D" w:rsidRDefault="00490F5D" w:rsidP="00490F5D">
      <w:pPr>
        <w:bidi/>
        <w:jc w:val="both"/>
        <w:rPr>
          <w:b/>
          <w:bCs/>
          <w:color w:val="808080"/>
          <w:sz w:val="28"/>
          <w:szCs w:val="28"/>
        </w:rPr>
      </w:pPr>
    </w:p>
    <w:p w:rsidR="00867FAB" w:rsidRPr="008D1587" w:rsidRDefault="00FC370A" w:rsidP="008F3158">
      <w:pPr>
        <w:bidi/>
        <w:spacing w:before="120" w:after="120" w:line="288" w:lineRule="auto"/>
        <w:jc w:val="both"/>
      </w:pPr>
      <w:r>
        <w:rPr>
          <w:rFonts w:hint="cs"/>
          <w:b/>
          <w:bCs/>
          <w:color w:val="808080"/>
          <w:sz w:val="28"/>
          <w:szCs w:val="28"/>
          <w:rtl/>
          <w:lang w:bidi="ar-MA"/>
        </w:rPr>
        <w:t xml:space="preserve">                            </w:t>
      </w:r>
      <w:r w:rsidR="00696598">
        <w:rPr>
          <w:rFonts w:hint="cs"/>
          <w:b/>
          <w:bCs/>
          <w:color w:val="808080"/>
          <w:sz w:val="28"/>
          <w:szCs w:val="28"/>
          <w:rtl/>
          <w:lang w:bidi="ar-MA"/>
        </w:rPr>
        <w:t xml:space="preserve">    </w:t>
      </w:r>
      <w:r>
        <w:rPr>
          <w:rFonts w:hint="cs"/>
          <w:b/>
          <w:bCs/>
          <w:color w:val="808080"/>
          <w:sz w:val="28"/>
          <w:szCs w:val="28"/>
          <w:rtl/>
          <w:lang w:bidi="ar-MA"/>
        </w:rPr>
        <w:t xml:space="preserve">                    </w:t>
      </w:r>
      <w:r w:rsidR="00A0074F">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26" w:rsidRDefault="006E7226">
      <w:r>
        <w:separator/>
      </w:r>
    </w:p>
  </w:endnote>
  <w:endnote w:type="continuationSeparator" w:id="0">
    <w:p w:rsidR="006E7226" w:rsidRDefault="006E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2040602050305020304"/>
    <w:charset w:val="00"/>
    <w:family w:val="roman"/>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E92EF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Pr="006D7FA4" w:rsidRDefault="00E92EF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C0117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C0117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A905E9">
    <w:pPr>
      <w:pStyle w:val="Pieddepage"/>
    </w:pPr>
    <w:r>
      <w:rPr>
        <w:noProof/>
      </w:rPr>
      <mc:AlternateContent>
        <mc:Choice Requires="wps">
          <w:drawing>
            <wp:anchor distT="0" distB="0" distL="114300" distR="114300" simplePos="0" relativeHeight="251654656" behindDoc="0" locked="0" layoutInCell="1" allowOverlap="1">
              <wp:simplePos x="0" y="0"/>
              <wp:positionH relativeFrom="column">
                <wp:posOffset>3429000</wp:posOffset>
              </wp:positionH>
              <wp:positionV relativeFrom="paragraph">
                <wp:posOffset>-202565</wp:posOffset>
              </wp:positionV>
              <wp:extent cx="3314700" cy="34290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15.95pt;width:26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MwmgAIAAA8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26035</wp:posOffset>
              </wp:positionV>
              <wp:extent cx="2286000" cy="342900"/>
              <wp:effectExtent l="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2.05pt;width:18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-529590</wp:posOffset>
              </wp:positionH>
              <wp:positionV relativeFrom="paragraph">
                <wp:posOffset>-193040</wp:posOffset>
              </wp:positionV>
              <wp:extent cx="3958590" cy="219075"/>
              <wp:effectExtent l="381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1.7pt;margin-top:-15.2pt;width:311.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SthQIAABY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3657600</wp:posOffset>
              </wp:positionH>
              <wp:positionV relativeFrom="paragraph">
                <wp:posOffset>26035</wp:posOffset>
              </wp:positionV>
              <wp:extent cx="2673985" cy="474345"/>
              <wp:effectExtent l="0" t="0" r="254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in;margin-top:2.05pt;width:210.55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2171700</wp:posOffset>
              </wp:positionH>
              <wp:positionV relativeFrom="paragraph">
                <wp:posOffset>26035</wp:posOffset>
              </wp:positionV>
              <wp:extent cx="2057400" cy="474345"/>
              <wp:effectExtent l="0" t="0"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1pt;margin-top:2.05pt;width:162pt;height:3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254635</wp:posOffset>
              </wp:positionV>
              <wp:extent cx="914400" cy="228600"/>
              <wp:effectExtent l="0" t="0" r="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98pt;margin-top:20.05pt;width:1in;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VM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26" w:rsidRDefault="006E7226">
      <w:r>
        <w:separator/>
      </w:r>
    </w:p>
  </w:footnote>
  <w:footnote w:type="continuationSeparator" w:id="0">
    <w:p w:rsidR="006E7226" w:rsidRDefault="006E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7897"/>
    <w:rsid w:val="00541C46"/>
    <w:rsid w:val="00542043"/>
    <w:rsid w:val="00542E3A"/>
    <w:rsid w:val="0054655F"/>
    <w:rsid w:val="00547ECD"/>
    <w:rsid w:val="00550169"/>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96598"/>
    <w:rsid w:val="006A1B1D"/>
    <w:rsid w:val="006A3883"/>
    <w:rsid w:val="006B1766"/>
    <w:rsid w:val="006B5F68"/>
    <w:rsid w:val="006D22BC"/>
    <w:rsid w:val="006D4F49"/>
    <w:rsid w:val="006D7AEF"/>
    <w:rsid w:val="006D7FA4"/>
    <w:rsid w:val="006E2C7A"/>
    <w:rsid w:val="006E456F"/>
    <w:rsid w:val="006E5679"/>
    <w:rsid w:val="006E7226"/>
    <w:rsid w:val="006E7909"/>
    <w:rsid w:val="006E7B74"/>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905E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6B4"/>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B0B8EB2"/>
  <w15:docId w15:val="{EA4EA7C9-B6E9-4759-92D1-2649858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HP</cp:lastModifiedBy>
  <cp:revision>2</cp:revision>
  <cp:lastPrinted>2012-11-26T10:50:00Z</cp:lastPrinted>
  <dcterms:created xsi:type="dcterms:W3CDTF">2018-05-04T15:06:00Z</dcterms:created>
  <dcterms:modified xsi:type="dcterms:W3CDTF">2018-05-04T15:06:00Z</dcterms:modified>
</cp:coreProperties>
</file>