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85530" w:rsidRDefault="00B407DC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</w:rPr>
        <w:t xml:space="preserve">    </w:t>
      </w:r>
    </w:p>
    <w:p w:rsidR="00B85530" w:rsidRDefault="00B85530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  <w:rtl/>
        </w:rPr>
      </w:pPr>
    </w:p>
    <w:p w:rsidR="00723C0A" w:rsidRDefault="00723C0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85530" w:rsidRPr="00E82E2E" w:rsidRDefault="00B85530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23C0A" w:rsidRDefault="00723C0A" w:rsidP="00723C0A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28"/>
          <w:szCs w:val="28"/>
          <w:rtl/>
        </w:rPr>
      </w:pPr>
      <w:r w:rsidRPr="00CE785D">
        <w:rPr>
          <w:rFonts w:ascii="Palatino" w:hAnsi="Palatino"/>
          <w:b/>
          <w:bCs/>
          <w:shadow/>
          <w:color w:val="FF9900"/>
          <w:sz w:val="28"/>
          <w:szCs w:val="28"/>
          <w:rtl/>
        </w:rPr>
        <w:t>بلاغ صحفي</w:t>
      </w:r>
    </w:p>
    <w:p w:rsidR="00723C0A" w:rsidRPr="00CE785D" w:rsidRDefault="00723C0A" w:rsidP="00723C0A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28"/>
          <w:szCs w:val="28"/>
        </w:rPr>
      </w:pPr>
    </w:p>
    <w:p w:rsidR="00723C0A" w:rsidRPr="00CE785D" w:rsidRDefault="00723C0A" w:rsidP="00723C0A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28"/>
          <w:szCs w:val="28"/>
        </w:rPr>
      </w:pPr>
      <w:r w:rsidRPr="00CE785D"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>زيارة عمل لوفد من</w:t>
      </w:r>
      <w:r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 xml:space="preserve"> </w:t>
      </w:r>
      <w:r w:rsidRPr="00CE785D">
        <w:rPr>
          <w:rFonts w:ascii="Palatino" w:hAnsi="Palatino"/>
          <w:b/>
          <w:bCs/>
          <w:shadow/>
          <w:color w:val="FF9900"/>
          <w:sz w:val="28"/>
          <w:szCs w:val="28"/>
          <w:rtl/>
        </w:rPr>
        <w:t>المعهد الدولي للإحصا</w:t>
      </w:r>
      <w:r>
        <w:rPr>
          <w:rFonts w:ascii="Palatino" w:hAnsi="Palatino" w:hint="cs"/>
          <w:b/>
          <w:bCs/>
          <w:shadow/>
          <w:color w:val="FF9900"/>
          <w:sz w:val="28"/>
          <w:szCs w:val="28"/>
          <w:rtl/>
        </w:rPr>
        <w:t>ء</w:t>
      </w:r>
    </w:p>
    <w:p w:rsidR="00723C0A" w:rsidRPr="00CE785D" w:rsidRDefault="00723C0A" w:rsidP="00723C0A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32"/>
          <w:szCs w:val="32"/>
          <w:rtl/>
        </w:rPr>
      </w:pPr>
    </w:p>
    <w:p w:rsidR="00723C0A" w:rsidRDefault="00723C0A" w:rsidP="00723C0A">
      <w:pPr>
        <w:bidi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723C0A" w:rsidRPr="00CE785D" w:rsidRDefault="00723C0A" w:rsidP="00723C0A">
      <w:pPr>
        <w:bidi/>
        <w:spacing w:before="240" w:line="276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في إطار التحضير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ات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الأخيرة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للدورة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الواحد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ة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والستين للمؤتمر العالمي للإحصاء ال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ت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ي س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ت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عقد بمراكش من 16 إلى 21 يوليوز 2017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،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استقبل المندوب السامي للتخطيط، السيد أحمد الحليمي علمي،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السيد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بيدرو لويس دوناسييمينتو سيلفا (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Pedro Luis Do Nascimento Silva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)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، رئيس المعهد الدولي للإحصاء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،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الذي يقوم بزيارة إلى المغرب على رأس وفد من المعهد الدولي للإحصاء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يتكون من السيدة آدا فان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 xml:space="preserve">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كريمبن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(Ada van Krimpen)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، مديرة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المعهد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، والسيدة شباني ميهتا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(Shabani Mehta)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، مديرة مساعدة بهذه المؤسسة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.</w:t>
      </w:r>
    </w:p>
    <w:p w:rsidR="00723C0A" w:rsidRPr="00CE785D" w:rsidRDefault="00723C0A" w:rsidP="00723C0A">
      <w:pPr>
        <w:bidi/>
        <w:spacing w:before="240" w:line="276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وبهذه المناسبة، انتقل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هذا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الوفد إلى مدينة مراكش لوضع اللمسات الأخيرة على الترتيبات اللوجستية لاستقبال حوالي 2.500 مشارك في المؤتمر، من بينهم إحصائي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ي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ن وباحثين من مختلف التخصصات ينتمون إلى عدة دول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ممثلين لمؤسسات إقليمية ودولية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.</w:t>
      </w:r>
    </w:p>
    <w:p w:rsidR="00723C0A" w:rsidRDefault="00723C0A" w:rsidP="00723C0A">
      <w:pPr>
        <w:bidi/>
        <w:spacing w:before="240" w:line="276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وتجدر الإشارة الى أن السيد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بيدرو لويس دوناسييمينتو سيلفا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اغتنم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مناسبة زيارته إلى الرباط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لإلقاء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محاضرة بمقر المندوبية السامية للتخطيط حول موضوع "الأدوات والمنهجيات الإحصائية كدعامات للجودة في مجال البيانات الضخمة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</w:rPr>
        <w:t>(Big Data)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>"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، حضرها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أطر من المندوبية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وأخصائيون من 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الجامعات والمدارس </w:t>
      </w:r>
      <w:r w:rsidRPr="00CE785D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العليا</w:t>
      </w:r>
      <w:r w:rsidRPr="00CE785D"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  <w:t xml:space="preserve"> والإدارة والمؤسسات العمومية.</w:t>
      </w:r>
      <w:r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 </w:t>
      </w:r>
    </w:p>
    <w:p w:rsidR="00723C0A" w:rsidRDefault="00723C0A" w:rsidP="00723C0A">
      <w:pPr>
        <w:bidi/>
        <w:spacing w:before="240" w:line="276" w:lineRule="auto"/>
        <w:jc w:val="right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مولاي عبد الله السكراتي</w:t>
      </w:r>
    </w:p>
    <w:p w:rsidR="00723C0A" w:rsidRPr="00CE785D" w:rsidRDefault="00723C0A" w:rsidP="00723C0A">
      <w:pPr>
        <w:bidi/>
        <w:spacing w:line="276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</w:rPr>
      </w:pPr>
      <w:r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                                                                                                      نائب مدير الإحصاء</w:t>
      </w:r>
    </w:p>
    <w:p w:rsidR="00723C0A" w:rsidRDefault="00723C0A" w:rsidP="00723C0A">
      <w:r>
        <w:rPr>
          <w:rFonts w:hint="cs"/>
          <w:rtl/>
        </w:rPr>
        <w:t xml:space="preserve">            </w:t>
      </w:r>
      <w:r w:rsidR="00574F8A">
        <w:rPr>
          <w:rFonts w:hint="cs"/>
          <w:rtl/>
        </w:rPr>
        <w:t xml:space="preserve">  </w:t>
      </w:r>
    </w:p>
    <w:p w:rsidR="00723C0A" w:rsidRDefault="006E0038" w:rsidP="00723C0A">
      <w:r>
        <w:t xml:space="preserve">    </w:t>
      </w:r>
    </w:p>
    <w:p w:rsidR="00D55449" w:rsidRDefault="00D55449" w:rsidP="00B86DE0">
      <w:pPr>
        <w:spacing w:line="288" w:lineRule="auto"/>
        <w:ind w:firstLine="708"/>
        <w:jc w:val="both"/>
        <w:rPr>
          <w:b/>
          <w:bCs/>
          <w:color w:val="808080"/>
          <w:sz w:val="23"/>
          <w:szCs w:val="23"/>
        </w:rPr>
      </w:pPr>
    </w:p>
    <w:p w:rsidR="00D55449" w:rsidRDefault="00D55449" w:rsidP="00B86DE0">
      <w:pPr>
        <w:spacing w:line="288" w:lineRule="auto"/>
        <w:ind w:firstLine="708"/>
        <w:jc w:val="both"/>
        <w:rPr>
          <w:b/>
          <w:bCs/>
          <w:color w:val="808080"/>
          <w:sz w:val="23"/>
          <w:szCs w:val="23"/>
        </w:rPr>
      </w:pPr>
    </w:p>
    <w:sectPr w:rsidR="00D55449" w:rsidSect="001C3E4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1BA" w:rsidRDefault="007A21BA">
      <w:r>
        <w:separator/>
      </w:r>
    </w:p>
  </w:endnote>
  <w:endnote w:type="continuationSeparator" w:id="1">
    <w:p w:rsidR="007A21BA" w:rsidRDefault="007A2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altName w:val="Book Antiqua"/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9588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69588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0500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0500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69588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98pt;margin-top:11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228.9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72.55pt;margin-top:-15.95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270pt;margin-top:2.05pt;width:210.55pt;height:37.35pt;z-index:251658752" stroked="f">
          <v:textbox style="mso-next-textbox:#_x0000_s2053">
            <w:txbxContent>
              <w:p w:rsidR="00867FAB" w:rsidRPr="00660633" w:rsidRDefault="00867FAB" w:rsidP="00660633">
                <w:pPr>
                  <w:rPr>
                    <w:sz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660633" w:rsidRDefault="00867FAB" w:rsidP="00660633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1BA" w:rsidRDefault="007A21BA">
      <w:r>
        <w:separator/>
      </w:r>
    </w:p>
  </w:footnote>
  <w:footnote w:type="continuationSeparator" w:id="1">
    <w:p w:rsidR="007A21BA" w:rsidRDefault="007A2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573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17E6C"/>
    <w:rsid w:val="000205FA"/>
    <w:rsid w:val="00024095"/>
    <w:rsid w:val="000249C2"/>
    <w:rsid w:val="00027850"/>
    <w:rsid w:val="00050A6E"/>
    <w:rsid w:val="00053289"/>
    <w:rsid w:val="00053619"/>
    <w:rsid w:val="000554EE"/>
    <w:rsid w:val="00060321"/>
    <w:rsid w:val="00064386"/>
    <w:rsid w:val="0006553F"/>
    <w:rsid w:val="00065DCD"/>
    <w:rsid w:val="00070037"/>
    <w:rsid w:val="00072C11"/>
    <w:rsid w:val="00081BE5"/>
    <w:rsid w:val="00082526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3AA7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5A95"/>
    <w:rsid w:val="00173DF2"/>
    <w:rsid w:val="001744A2"/>
    <w:rsid w:val="00174719"/>
    <w:rsid w:val="00176CC0"/>
    <w:rsid w:val="00177EC0"/>
    <w:rsid w:val="00181EFF"/>
    <w:rsid w:val="001A1A9C"/>
    <w:rsid w:val="001A282E"/>
    <w:rsid w:val="001A4AB1"/>
    <w:rsid w:val="001A5563"/>
    <w:rsid w:val="001A7093"/>
    <w:rsid w:val="001B4AB1"/>
    <w:rsid w:val="001C3920"/>
    <w:rsid w:val="001C3E4E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379"/>
    <w:rsid w:val="002A5A7C"/>
    <w:rsid w:val="002A688F"/>
    <w:rsid w:val="002B64E8"/>
    <w:rsid w:val="002C02CC"/>
    <w:rsid w:val="002C09B2"/>
    <w:rsid w:val="002C6433"/>
    <w:rsid w:val="002D022C"/>
    <w:rsid w:val="002D3BD2"/>
    <w:rsid w:val="002D4302"/>
    <w:rsid w:val="002D49EF"/>
    <w:rsid w:val="002E4DE8"/>
    <w:rsid w:val="002F237C"/>
    <w:rsid w:val="002F3B72"/>
    <w:rsid w:val="00305007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1E39"/>
    <w:rsid w:val="003557D2"/>
    <w:rsid w:val="00360101"/>
    <w:rsid w:val="003671BE"/>
    <w:rsid w:val="00376048"/>
    <w:rsid w:val="00376C2C"/>
    <w:rsid w:val="00376C4A"/>
    <w:rsid w:val="00385013"/>
    <w:rsid w:val="0039063A"/>
    <w:rsid w:val="00393B90"/>
    <w:rsid w:val="00393EF8"/>
    <w:rsid w:val="003A14B5"/>
    <w:rsid w:val="003A5CB2"/>
    <w:rsid w:val="003B51AD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08E5"/>
    <w:rsid w:val="00481E24"/>
    <w:rsid w:val="00484E8D"/>
    <w:rsid w:val="0049060D"/>
    <w:rsid w:val="00496C61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D50CC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4F8A"/>
    <w:rsid w:val="005754A6"/>
    <w:rsid w:val="0057589F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26E67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0633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88E"/>
    <w:rsid w:val="00695BAE"/>
    <w:rsid w:val="006A3883"/>
    <w:rsid w:val="006B46C3"/>
    <w:rsid w:val="006B5F68"/>
    <w:rsid w:val="006D22BC"/>
    <w:rsid w:val="006D4F49"/>
    <w:rsid w:val="006D6B8F"/>
    <w:rsid w:val="006D7AEF"/>
    <w:rsid w:val="006D7FA4"/>
    <w:rsid w:val="006E0038"/>
    <w:rsid w:val="006E2C7A"/>
    <w:rsid w:val="006E456F"/>
    <w:rsid w:val="006E5679"/>
    <w:rsid w:val="006E7909"/>
    <w:rsid w:val="00700E75"/>
    <w:rsid w:val="007011A2"/>
    <w:rsid w:val="00707AC0"/>
    <w:rsid w:val="007206D4"/>
    <w:rsid w:val="00723C0A"/>
    <w:rsid w:val="007273F0"/>
    <w:rsid w:val="00730CFE"/>
    <w:rsid w:val="007320F2"/>
    <w:rsid w:val="00737D26"/>
    <w:rsid w:val="00737E9A"/>
    <w:rsid w:val="007418E0"/>
    <w:rsid w:val="00751101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21BA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4B9D"/>
    <w:rsid w:val="007C6380"/>
    <w:rsid w:val="007C68D0"/>
    <w:rsid w:val="007D4D86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3C11"/>
    <w:rsid w:val="0080593A"/>
    <w:rsid w:val="00806B8D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0EDC"/>
    <w:rsid w:val="008A2CAA"/>
    <w:rsid w:val="008A4CF7"/>
    <w:rsid w:val="008A6A9C"/>
    <w:rsid w:val="008B1E6D"/>
    <w:rsid w:val="008B32BE"/>
    <w:rsid w:val="008C2C3C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763C3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0FFE"/>
    <w:rsid w:val="009C1063"/>
    <w:rsid w:val="009C5E1B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12CF"/>
    <w:rsid w:val="00A028B9"/>
    <w:rsid w:val="00A03537"/>
    <w:rsid w:val="00A03BBB"/>
    <w:rsid w:val="00A0481C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7D29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51A4"/>
    <w:rsid w:val="00AE61E0"/>
    <w:rsid w:val="00AF3928"/>
    <w:rsid w:val="00AF442C"/>
    <w:rsid w:val="00AF74CA"/>
    <w:rsid w:val="00AF778B"/>
    <w:rsid w:val="00B03879"/>
    <w:rsid w:val="00B04ABB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07DC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4B2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30"/>
    <w:rsid w:val="00B855EA"/>
    <w:rsid w:val="00B86DE0"/>
    <w:rsid w:val="00B9694B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1A58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585"/>
    <w:rsid w:val="00C92E38"/>
    <w:rsid w:val="00C94FAA"/>
    <w:rsid w:val="00CA2232"/>
    <w:rsid w:val="00CA5039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6BF6"/>
    <w:rsid w:val="00D4763E"/>
    <w:rsid w:val="00D53C20"/>
    <w:rsid w:val="00D55449"/>
    <w:rsid w:val="00D562BD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0CBC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4F09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F70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5</cp:revision>
  <cp:lastPrinted>2012-11-26T10:50:00Z</cp:lastPrinted>
  <dcterms:created xsi:type="dcterms:W3CDTF">2017-02-23T13:37:00Z</dcterms:created>
  <dcterms:modified xsi:type="dcterms:W3CDTF">2017-02-23T13:40:00Z</dcterms:modified>
</cp:coreProperties>
</file>