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4F553E" w:rsidRDefault="004F553E" w:rsidP="004F553E">
      <w:pPr>
        <w:spacing w:line="276" w:lineRule="auto"/>
        <w:jc w:val="both"/>
        <w:rPr>
          <w:rFonts w:ascii="Book Antiqua" w:hAnsi="Book Antiqua"/>
          <w:b/>
          <w:bCs/>
        </w:rPr>
      </w:pPr>
      <w:r w:rsidRPr="00B7410A">
        <w:rPr>
          <w:rFonts w:ascii="Book Antiqua" w:hAnsi="Book Antiqua"/>
          <w:b/>
          <w:bCs/>
        </w:rPr>
        <w:t xml:space="preserve">           </w:t>
      </w:r>
    </w:p>
    <w:p w:rsidR="00EC6E8A" w:rsidRDefault="00EC6E8A" w:rsidP="004F553E">
      <w:pPr>
        <w:spacing w:line="276" w:lineRule="auto"/>
        <w:jc w:val="both"/>
        <w:rPr>
          <w:b/>
          <w:bCs/>
          <w:color w:val="808080"/>
        </w:rPr>
      </w:pPr>
    </w:p>
    <w:p w:rsidR="00EC6E8A" w:rsidRDefault="00EC6E8A" w:rsidP="00EC6E8A">
      <w:pPr>
        <w:ind w:left="-540" w:right="-468"/>
        <w:rPr>
          <w:rFonts w:asciiTheme="minorHAnsi" w:hAnsiTheme="minorHAnsi"/>
          <w:sz w:val="26"/>
          <w:szCs w:val="26"/>
          <w:lang w:bidi="ar-MA"/>
        </w:rPr>
      </w:pPr>
    </w:p>
    <w:p w:rsidR="008A6931" w:rsidRPr="003B2599" w:rsidRDefault="008A6931" w:rsidP="0038388C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8"/>
          <w:szCs w:val="28"/>
        </w:rPr>
      </w:pPr>
      <w:r w:rsidRPr="003B2599">
        <w:rPr>
          <w:rFonts w:ascii="Palatino" w:hAnsi="Palatino" w:cs="Times" w:hint="cs"/>
          <w:b/>
          <w:bCs/>
          <w:shadow/>
          <w:color w:val="FF9900"/>
          <w:sz w:val="28"/>
          <w:szCs w:val="28"/>
          <w:rtl/>
        </w:rPr>
        <w:t>ب</w:t>
      </w:r>
      <w:r w:rsidR="0038388C">
        <w:rPr>
          <w:rFonts w:ascii="Palatino" w:hAnsi="Palatino" w:hint="cs"/>
          <w:b/>
          <w:bCs/>
          <w:shadow/>
          <w:color w:val="FF9900"/>
          <w:sz w:val="28"/>
          <w:szCs w:val="28"/>
          <w:rtl/>
        </w:rPr>
        <w:t>ــــ</w:t>
      </w:r>
      <w:r w:rsidRPr="003B2599">
        <w:rPr>
          <w:rFonts w:ascii="Palatino" w:hAnsi="Palatino" w:cs="Times" w:hint="cs"/>
          <w:b/>
          <w:bCs/>
          <w:shadow/>
          <w:color w:val="FF9900"/>
          <w:sz w:val="28"/>
          <w:szCs w:val="28"/>
          <w:rtl/>
        </w:rPr>
        <w:t>لاغ صح</w:t>
      </w:r>
      <w:r w:rsidR="003B2599">
        <w:rPr>
          <w:rFonts w:ascii="Palatino" w:hAnsi="Palatino" w:hint="cs"/>
          <w:b/>
          <w:bCs/>
          <w:shadow/>
          <w:color w:val="FF9900"/>
          <w:sz w:val="28"/>
          <w:szCs w:val="28"/>
          <w:rtl/>
        </w:rPr>
        <w:t>ـــ</w:t>
      </w:r>
      <w:r w:rsidRPr="003B2599">
        <w:rPr>
          <w:rFonts w:ascii="Palatino" w:hAnsi="Palatino" w:cs="Times" w:hint="cs"/>
          <w:b/>
          <w:bCs/>
          <w:shadow/>
          <w:color w:val="FF9900"/>
          <w:sz w:val="28"/>
          <w:szCs w:val="28"/>
          <w:rtl/>
        </w:rPr>
        <w:t>في</w:t>
      </w:r>
    </w:p>
    <w:p w:rsidR="003B2599" w:rsidRPr="003B2599" w:rsidRDefault="003B2599" w:rsidP="008A6931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8"/>
          <w:szCs w:val="28"/>
          <w:rtl/>
        </w:rPr>
      </w:pPr>
    </w:p>
    <w:p w:rsidR="008A6931" w:rsidRPr="00B423B1" w:rsidRDefault="008A6931" w:rsidP="005A5570">
      <w:pPr>
        <w:ind w:left="993" w:hanging="993"/>
        <w:jc w:val="center"/>
        <w:rPr>
          <w:rFonts w:asciiTheme="majorBidi" w:hAnsiTheme="majorBidi" w:cstheme="majorBidi"/>
          <w:bCs/>
          <w:sz w:val="40"/>
          <w:szCs w:val="40"/>
          <w:rtl/>
          <w:lang w:bidi="ar-MA"/>
        </w:rPr>
      </w:pPr>
      <w:r w:rsidRPr="003B2599">
        <w:rPr>
          <w:rFonts w:ascii="Palatino" w:hAnsi="Palatino" w:cs="Times" w:hint="cs"/>
          <w:b/>
          <w:bCs/>
          <w:shadow/>
          <w:color w:val="FF9900"/>
          <w:sz w:val="28"/>
          <w:szCs w:val="28"/>
          <w:rtl/>
        </w:rPr>
        <w:t xml:space="preserve"> اتفاقية تعاون بين المندوبية السامية للتخطيط والبنك الدولي</w:t>
      </w:r>
    </w:p>
    <w:p w:rsidR="008A6931" w:rsidRDefault="008A6931" w:rsidP="00EC6E8A">
      <w:pPr>
        <w:ind w:left="-540" w:right="-468"/>
        <w:rPr>
          <w:rFonts w:asciiTheme="minorHAnsi" w:hAnsiTheme="minorHAnsi"/>
          <w:sz w:val="26"/>
          <w:szCs w:val="26"/>
        </w:rPr>
      </w:pPr>
    </w:p>
    <w:p w:rsidR="008A6931" w:rsidRDefault="008A6931" w:rsidP="00EC6E8A">
      <w:pPr>
        <w:ind w:left="-540" w:right="-468"/>
        <w:rPr>
          <w:rFonts w:asciiTheme="minorHAnsi" w:hAnsiTheme="minorHAnsi"/>
          <w:sz w:val="26"/>
          <w:szCs w:val="26"/>
        </w:rPr>
      </w:pPr>
    </w:p>
    <w:p w:rsidR="008A6931" w:rsidRPr="008A6931" w:rsidRDefault="008A6931" w:rsidP="005A5570">
      <w:pPr>
        <w:bidi/>
        <w:spacing w:before="120" w:after="120" w:line="264" w:lineRule="auto"/>
        <w:jc w:val="both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</w:pPr>
      <w:r w:rsidRPr="008A6931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 xml:space="preserve">يوم الخميس 7 أبريل 2016 بالرباط، قام السيد أحمد الحليمي علمي، المندوب السامي للتخطيط، والسيدة ماري- فرنسواز ماري-نيلي، مديرة العمليات بقسم المغرب العربي، الشرق الأوسط وشمال إفريقيا، بالتوقيع على اتفاقية تسطر الإطار العام للتعاون على المدى المتوسط بين كلا المؤسستين. </w:t>
      </w:r>
    </w:p>
    <w:p w:rsidR="008A6931" w:rsidRPr="008A6931" w:rsidRDefault="008A6931" w:rsidP="008A6931">
      <w:pPr>
        <w:bidi/>
        <w:spacing w:before="240" w:after="240"/>
        <w:jc w:val="both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</w:pPr>
      <w:r w:rsidRPr="008A6931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 xml:space="preserve">يغطي إطار التعاون الجديد سنوات 2016 و2017 و2018 وينص على برنامج دراسات مع مواضيع أولوية تتمحور حول : </w:t>
      </w:r>
    </w:p>
    <w:p w:rsidR="008A6931" w:rsidRPr="008A6931" w:rsidRDefault="008A6931" w:rsidP="005A5570">
      <w:pPr>
        <w:pStyle w:val="Paragraphedeliste"/>
        <w:numPr>
          <w:ilvl w:val="0"/>
          <w:numId w:val="6"/>
        </w:numPr>
        <w:bidi/>
        <w:spacing w:before="240" w:after="240" w:line="264" w:lineRule="auto"/>
        <w:ind w:left="714" w:hanging="357"/>
        <w:jc w:val="both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</w:pPr>
      <w:r w:rsidRPr="008A6931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  <w:t>إنجاز ونشر دراسات على أساس المعطيات الإحصائية المنجزة من طرف المندوبية السامية للتخطيط، وعلى الخصوص في ميادين الاستهلاك، والدخل، وظروف معيشة السكان ؛</w:t>
      </w:r>
    </w:p>
    <w:p w:rsidR="008A6931" w:rsidRPr="008A6931" w:rsidRDefault="008A6931" w:rsidP="005A5570">
      <w:pPr>
        <w:pStyle w:val="Paragraphedeliste"/>
        <w:numPr>
          <w:ilvl w:val="0"/>
          <w:numId w:val="6"/>
        </w:numPr>
        <w:bidi/>
        <w:spacing w:before="240" w:after="240" w:line="264" w:lineRule="auto"/>
        <w:ind w:left="714" w:hanging="357"/>
        <w:jc w:val="both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</w:pPr>
      <w:r w:rsidRPr="008A6931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  <w:t>تطوير مقاربات جديدة لقياس الفقر والفوارق ؛</w:t>
      </w:r>
    </w:p>
    <w:p w:rsidR="008A6931" w:rsidRPr="008A6931" w:rsidRDefault="008A6931" w:rsidP="005A5570">
      <w:pPr>
        <w:pStyle w:val="Paragraphedeliste"/>
        <w:numPr>
          <w:ilvl w:val="0"/>
          <w:numId w:val="6"/>
        </w:numPr>
        <w:bidi/>
        <w:spacing w:before="240" w:after="240" w:line="264" w:lineRule="auto"/>
        <w:ind w:left="714" w:hanging="357"/>
        <w:jc w:val="both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bidi="ar-MA"/>
        </w:rPr>
      </w:pPr>
      <w:r w:rsidRPr="008A6931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  <w:t>النمذجة الاقتصادية ومحاكاة آثار سياسات عمومية ؛</w:t>
      </w:r>
    </w:p>
    <w:p w:rsidR="008A6931" w:rsidRPr="008A6931" w:rsidRDefault="008A6931" w:rsidP="005A5570">
      <w:pPr>
        <w:pStyle w:val="Paragraphedeliste"/>
        <w:numPr>
          <w:ilvl w:val="0"/>
          <w:numId w:val="6"/>
        </w:numPr>
        <w:bidi/>
        <w:spacing w:before="240" w:after="240" w:line="264" w:lineRule="auto"/>
        <w:ind w:left="714" w:hanging="357"/>
        <w:jc w:val="both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bidi="ar-MA"/>
        </w:rPr>
      </w:pPr>
      <w:r w:rsidRPr="008A6931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  <w:t>وضع محاسبة بيئية (إعداد الحسابات الملحقة للبيئة) ؛</w:t>
      </w:r>
    </w:p>
    <w:p w:rsidR="008A6931" w:rsidRPr="008A6931" w:rsidRDefault="008A6931" w:rsidP="005A5570">
      <w:pPr>
        <w:pStyle w:val="Paragraphedeliste"/>
        <w:numPr>
          <w:ilvl w:val="0"/>
          <w:numId w:val="6"/>
        </w:numPr>
        <w:bidi/>
        <w:spacing w:before="240" w:after="240" w:line="264" w:lineRule="auto"/>
        <w:ind w:left="714" w:hanging="357"/>
        <w:jc w:val="both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bidi="ar-MA"/>
        </w:rPr>
      </w:pPr>
      <w:r w:rsidRPr="008A6931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  <w:t>القيام بدراسات قطاعية و/أو تقييمية لاستراتيجيات قطاعية ؛</w:t>
      </w:r>
    </w:p>
    <w:p w:rsidR="008A6931" w:rsidRPr="008A6931" w:rsidRDefault="008A6931" w:rsidP="005A5570">
      <w:pPr>
        <w:pStyle w:val="Paragraphedeliste"/>
        <w:numPr>
          <w:ilvl w:val="0"/>
          <w:numId w:val="6"/>
        </w:numPr>
        <w:bidi/>
        <w:spacing w:before="240" w:after="240" w:line="264" w:lineRule="auto"/>
        <w:ind w:left="714" w:hanging="357"/>
        <w:jc w:val="both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</w:pPr>
      <w:r w:rsidRPr="008A6931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  <w:t>تطوير تكنلوجيات جمع، ومعالجة، وتخزين، ونشر المعطيات والوثائق التي تنتجها المندوبية السامية للتخطيط</w:t>
      </w:r>
      <w:r w:rsidRPr="008A6931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>.</w:t>
      </w:r>
    </w:p>
    <w:p w:rsidR="002576A8" w:rsidRDefault="002576A8" w:rsidP="005A5570">
      <w:pPr>
        <w:bidi/>
        <w:spacing w:before="240" w:after="240" w:line="264" w:lineRule="auto"/>
        <w:ind w:left="357"/>
        <w:jc w:val="both"/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</w:pPr>
      <w:r w:rsidRPr="008A6931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>وتهم اتفاقية التعاون أيضا تطوير أدوات البحث، وتبادل الخبرات، وتقوية الكفاءات، ونشر الإنتاج العلمي للمندوبية السامية للتخطيط في الأوساط الأنجل</w:t>
      </w:r>
      <w:r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>و</w:t>
      </w:r>
      <w:r w:rsidRPr="008A6931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>سكسونية على الخصوص.</w:t>
      </w:r>
    </w:p>
    <w:p w:rsidR="008A6931" w:rsidRPr="008A6931" w:rsidRDefault="008B0F28" w:rsidP="002576A8">
      <w:pPr>
        <w:bidi/>
        <w:spacing w:before="240" w:after="240" w:line="264" w:lineRule="auto"/>
        <w:ind w:left="357"/>
        <w:jc w:val="both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>ولقد سبق</w:t>
      </w:r>
      <w:r w:rsidR="008A6931" w:rsidRPr="008A6931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>ل</w:t>
      </w:r>
      <w:r w:rsidR="008A6931" w:rsidRPr="008A6931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  <w:t>خبراء المندوبية السامية للتخطيط والبنك الدولي</w:t>
      </w:r>
      <w:r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 xml:space="preserve"> أن عقدوا ل</w:t>
      </w:r>
      <w:r w:rsidR="00322560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>ه</w:t>
      </w:r>
      <w:r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>ذا الغرض</w:t>
      </w:r>
      <w:r w:rsidR="00322560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 xml:space="preserve">، </w:t>
      </w:r>
      <w:r w:rsidR="00322560" w:rsidRPr="008A6931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  <w:t>في الفترة الممتدة من 14 إلى 18 دجنبر 2015،</w:t>
      </w:r>
      <w:r w:rsidR="00322560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 xml:space="preserve"> </w:t>
      </w:r>
      <w:r w:rsidR="008A6931" w:rsidRPr="008A6931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  <w:t>اجتماعات</w:t>
      </w:r>
      <w:r w:rsidR="00322560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 xml:space="preserve"> مكثفة</w:t>
      </w:r>
      <w:r w:rsidR="008A6931" w:rsidRPr="008A6931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rtl/>
          <w:lang w:bidi="ar-MA"/>
        </w:rPr>
        <w:t xml:space="preserve"> حددوا خلالها ميادين التعاون </w:t>
      </w:r>
      <w:r w:rsidR="00405363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>المتفق عليها</w:t>
      </w:r>
      <w:r w:rsidR="00405363" w:rsidRPr="008A6931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>.</w:t>
      </w:r>
      <w:r w:rsidR="00405363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 xml:space="preserve"> </w:t>
      </w:r>
      <w:r w:rsidR="000C4AEC">
        <w:rPr>
          <w:rFonts w:asciiTheme="majorBidi" w:hAnsiTheme="majorBidi" w:cstheme="majorBidi" w:hint="cs"/>
          <w:b/>
          <w:bCs/>
          <w:color w:val="A6A6A6" w:themeColor="background1" w:themeShade="A6"/>
          <w:sz w:val="28"/>
          <w:szCs w:val="28"/>
          <w:rtl/>
          <w:lang w:bidi="ar-MA"/>
        </w:rPr>
        <w:t xml:space="preserve">  </w:t>
      </w:r>
    </w:p>
    <w:p w:rsidR="008A6931" w:rsidRPr="008A6931" w:rsidRDefault="008A6931" w:rsidP="005A5570">
      <w:pPr>
        <w:bidi/>
        <w:spacing w:before="240" w:after="240" w:line="264" w:lineRule="auto"/>
        <w:ind w:left="357"/>
        <w:jc w:val="both"/>
        <w:rPr>
          <w:rFonts w:asciiTheme="majorBidi" w:hAnsiTheme="majorBidi" w:cstheme="majorBidi"/>
          <w:color w:val="A6A6A6" w:themeColor="background1" w:themeShade="A6"/>
          <w:sz w:val="32"/>
          <w:szCs w:val="32"/>
          <w:rtl/>
          <w:lang w:bidi="ar-MA"/>
        </w:rPr>
      </w:pPr>
    </w:p>
    <w:p w:rsidR="008A6931" w:rsidRDefault="008A6931" w:rsidP="00EC6E8A">
      <w:pPr>
        <w:ind w:left="-540" w:right="-8"/>
        <w:rPr>
          <w:rFonts w:asciiTheme="minorHAnsi" w:hAnsiTheme="minorHAnsi"/>
          <w:sz w:val="26"/>
          <w:szCs w:val="26"/>
          <w:lang w:bidi="ar-MA"/>
        </w:rPr>
      </w:pPr>
    </w:p>
    <w:p w:rsidR="008A6931" w:rsidRPr="003F142A" w:rsidRDefault="008A6931" w:rsidP="00EC6E8A">
      <w:pPr>
        <w:ind w:left="-540" w:right="-8"/>
        <w:rPr>
          <w:rFonts w:asciiTheme="minorHAnsi" w:hAnsiTheme="minorHAnsi"/>
          <w:sz w:val="26"/>
          <w:szCs w:val="26"/>
        </w:rPr>
      </w:pPr>
    </w:p>
    <w:sectPr w:rsidR="008A6931" w:rsidRPr="003F142A" w:rsidSect="00EC6E8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96B" w:rsidRDefault="00A6796B">
      <w:r>
        <w:separator/>
      </w:r>
    </w:p>
  </w:endnote>
  <w:endnote w:type="continuationSeparator" w:id="1">
    <w:p w:rsidR="00A6796B" w:rsidRDefault="00A67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E0794E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E0794E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A693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8A693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E0794E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96B" w:rsidRDefault="00A6796B">
      <w:r>
        <w:separator/>
      </w:r>
    </w:p>
  </w:footnote>
  <w:footnote w:type="continuationSeparator" w:id="1">
    <w:p w:rsidR="00A6796B" w:rsidRDefault="00A679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37F3"/>
    <w:multiLevelType w:val="hybridMultilevel"/>
    <w:tmpl w:val="61D8229C"/>
    <w:lvl w:ilvl="0" w:tplc="A0CE91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031C2C"/>
    <w:multiLevelType w:val="hybridMultilevel"/>
    <w:tmpl w:val="FD4012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savePreviewPicture/>
  <w:hdrShapeDefaults>
    <o:shapedefaults v:ext="edit" spidmax="430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54EE"/>
    <w:rsid w:val="00060321"/>
    <w:rsid w:val="00064386"/>
    <w:rsid w:val="0006553F"/>
    <w:rsid w:val="00065DCD"/>
    <w:rsid w:val="00070037"/>
    <w:rsid w:val="00073F06"/>
    <w:rsid w:val="00081BE5"/>
    <w:rsid w:val="00085E86"/>
    <w:rsid w:val="000A3BE9"/>
    <w:rsid w:val="000A4F68"/>
    <w:rsid w:val="000B2A3E"/>
    <w:rsid w:val="000B6EA6"/>
    <w:rsid w:val="000C4AEC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5D93"/>
    <w:rsid w:val="00116B4A"/>
    <w:rsid w:val="00120AF1"/>
    <w:rsid w:val="001217AF"/>
    <w:rsid w:val="0012265F"/>
    <w:rsid w:val="00130EEA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19A3"/>
    <w:rsid w:val="00205A6A"/>
    <w:rsid w:val="00206659"/>
    <w:rsid w:val="002139B6"/>
    <w:rsid w:val="00220DF6"/>
    <w:rsid w:val="0022299E"/>
    <w:rsid w:val="0022597E"/>
    <w:rsid w:val="0023043F"/>
    <w:rsid w:val="002316A6"/>
    <w:rsid w:val="00242C76"/>
    <w:rsid w:val="00242CBE"/>
    <w:rsid w:val="002443AA"/>
    <w:rsid w:val="0024586A"/>
    <w:rsid w:val="00256291"/>
    <w:rsid w:val="002576A8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06D12"/>
    <w:rsid w:val="003121A0"/>
    <w:rsid w:val="00314191"/>
    <w:rsid w:val="003151E9"/>
    <w:rsid w:val="00316A57"/>
    <w:rsid w:val="0031735D"/>
    <w:rsid w:val="00322560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71BE"/>
    <w:rsid w:val="00376048"/>
    <w:rsid w:val="00376C2C"/>
    <w:rsid w:val="00376C4A"/>
    <w:rsid w:val="0038388C"/>
    <w:rsid w:val="00385013"/>
    <w:rsid w:val="0039063A"/>
    <w:rsid w:val="00393B90"/>
    <w:rsid w:val="00393EF8"/>
    <w:rsid w:val="003A14B5"/>
    <w:rsid w:val="003A5CB2"/>
    <w:rsid w:val="003B2599"/>
    <w:rsid w:val="003B7C9A"/>
    <w:rsid w:val="003C104F"/>
    <w:rsid w:val="003C357A"/>
    <w:rsid w:val="003E5DDB"/>
    <w:rsid w:val="003F28EA"/>
    <w:rsid w:val="003F445E"/>
    <w:rsid w:val="00401D3E"/>
    <w:rsid w:val="00403A20"/>
    <w:rsid w:val="00405363"/>
    <w:rsid w:val="0041796D"/>
    <w:rsid w:val="004275D6"/>
    <w:rsid w:val="00446DB7"/>
    <w:rsid w:val="00447FBC"/>
    <w:rsid w:val="00455540"/>
    <w:rsid w:val="004744FF"/>
    <w:rsid w:val="00481E24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E76A3"/>
    <w:rsid w:val="004F553E"/>
    <w:rsid w:val="004F572F"/>
    <w:rsid w:val="004F57F8"/>
    <w:rsid w:val="004F70A7"/>
    <w:rsid w:val="005052E3"/>
    <w:rsid w:val="005126CC"/>
    <w:rsid w:val="005178FE"/>
    <w:rsid w:val="005252F5"/>
    <w:rsid w:val="0052635A"/>
    <w:rsid w:val="0053452C"/>
    <w:rsid w:val="00537897"/>
    <w:rsid w:val="00541C46"/>
    <w:rsid w:val="00542043"/>
    <w:rsid w:val="00542E3A"/>
    <w:rsid w:val="00547ECD"/>
    <w:rsid w:val="00550169"/>
    <w:rsid w:val="005549EE"/>
    <w:rsid w:val="00554EEB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A360C"/>
    <w:rsid w:val="005A5570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56E5"/>
    <w:rsid w:val="006D22BC"/>
    <w:rsid w:val="006D4F49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18E0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6A71"/>
    <w:rsid w:val="00807DC4"/>
    <w:rsid w:val="00811CEF"/>
    <w:rsid w:val="008148E1"/>
    <w:rsid w:val="00816D2A"/>
    <w:rsid w:val="00817D3A"/>
    <w:rsid w:val="00827C82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A2CAA"/>
    <w:rsid w:val="008A4CF7"/>
    <w:rsid w:val="008A6931"/>
    <w:rsid w:val="008A6A9C"/>
    <w:rsid w:val="008B0F28"/>
    <w:rsid w:val="008B1E6D"/>
    <w:rsid w:val="008B32BE"/>
    <w:rsid w:val="008C2C3C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32B1"/>
    <w:rsid w:val="009750B7"/>
    <w:rsid w:val="009801E4"/>
    <w:rsid w:val="00984C53"/>
    <w:rsid w:val="00990C6F"/>
    <w:rsid w:val="00996F92"/>
    <w:rsid w:val="009A205F"/>
    <w:rsid w:val="009A2769"/>
    <w:rsid w:val="009A3A8A"/>
    <w:rsid w:val="009B2B2B"/>
    <w:rsid w:val="009C0E61"/>
    <w:rsid w:val="009C4116"/>
    <w:rsid w:val="009D0EEB"/>
    <w:rsid w:val="009D1867"/>
    <w:rsid w:val="009D3F74"/>
    <w:rsid w:val="009D664A"/>
    <w:rsid w:val="009E1925"/>
    <w:rsid w:val="009E3005"/>
    <w:rsid w:val="009E4032"/>
    <w:rsid w:val="009E4BD5"/>
    <w:rsid w:val="009E767D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6796B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0D72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3BD2"/>
    <w:rsid w:val="00BB55C0"/>
    <w:rsid w:val="00BC2E39"/>
    <w:rsid w:val="00BC2EE7"/>
    <w:rsid w:val="00BC3EED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414C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0794E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352B"/>
    <w:rsid w:val="00E84D02"/>
    <w:rsid w:val="00E85B18"/>
    <w:rsid w:val="00E86900"/>
    <w:rsid w:val="00E869F2"/>
    <w:rsid w:val="00E947A6"/>
    <w:rsid w:val="00E9733C"/>
    <w:rsid w:val="00EA5644"/>
    <w:rsid w:val="00EB537F"/>
    <w:rsid w:val="00EB5AC5"/>
    <w:rsid w:val="00EB7741"/>
    <w:rsid w:val="00EC23C9"/>
    <w:rsid w:val="00EC6140"/>
    <w:rsid w:val="00EC6E8A"/>
    <w:rsid w:val="00EE0046"/>
    <w:rsid w:val="00EE2079"/>
    <w:rsid w:val="00EE549F"/>
    <w:rsid w:val="00EE5D39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3D4C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E8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EC6E8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 </cp:lastModifiedBy>
  <cp:revision>18</cp:revision>
  <cp:lastPrinted>2016-04-07T10:35:00Z</cp:lastPrinted>
  <dcterms:created xsi:type="dcterms:W3CDTF">2016-04-07T13:00:00Z</dcterms:created>
  <dcterms:modified xsi:type="dcterms:W3CDTF">2016-04-07T15:53:00Z</dcterms:modified>
</cp:coreProperties>
</file>