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F9B" w:rsidRDefault="002523D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5071110</wp:posOffset>
            </wp:positionH>
            <wp:positionV relativeFrom="paragraph">
              <wp:posOffset>765810</wp:posOffset>
            </wp:positionV>
            <wp:extent cx="1057275" cy="457200"/>
            <wp:effectExtent l="19050" t="0" r="9525" b="0"/>
            <wp:wrapSquare wrapText="left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4D2F" w:rsidRDefault="004B4D2F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4B4D2F" w:rsidRDefault="004B4D2F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4B4D2F" w:rsidRDefault="004B4D2F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4B4D2F" w:rsidRDefault="004B4D2F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4B4D2F" w:rsidRDefault="004B4D2F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4B4D2F" w:rsidRDefault="002523D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1524000" cy="381000"/>
            <wp:effectExtent l="19050" t="0" r="0" b="0"/>
            <wp:wrapSquare wrapText="bothSides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4D2F" w:rsidRPr="00E82E2E" w:rsidRDefault="004B4D2F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B532BA" w:rsidRPr="00B532BA" w:rsidRDefault="00B532BA" w:rsidP="00B532BA">
      <w:pPr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</w:rPr>
      </w:pPr>
    </w:p>
    <w:p w:rsidR="00F43AA6" w:rsidRDefault="00F43AA6" w:rsidP="00AF16D3">
      <w:pPr>
        <w:jc w:val="center"/>
        <w:rPr>
          <w:rFonts w:asciiTheme="majorBidi" w:hAnsiTheme="majorBidi" w:cstheme="majorBidi"/>
          <w:b/>
          <w:bCs/>
          <w:shadow/>
          <w:color w:val="FF9900"/>
          <w:sz w:val="32"/>
          <w:szCs w:val="32"/>
          <w:rtl/>
        </w:rPr>
      </w:pPr>
      <w:r w:rsidRPr="009E04D2">
        <w:rPr>
          <w:rFonts w:asciiTheme="majorBidi" w:hAnsiTheme="majorBidi" w:cstheme="majorBidi" w:hint="cs"/>
          <w:b/>
          <w:bCs/>
          <w:shadow/>
          <w:color w:val="FF9900"/>
          <w:sz w:val="32"/>
          <w:szCs w:val="32"/>
          <w:rtl/>
        </w:rPr>
        <w:t>ب</w:t>
      </w:r>
      <w:r w:rsidR="00AF16D3" w:rsidRPr="009E04D2">
        <w:rPr>
          <w:rFonts w:asciiTheme="majorBidi" w:hAnsiTheme="majorBidi" w:cstheme="majorBidi" w:hint="cs"/>
          <w:b/>
          <w:bCs/>
          <w:shadow/>
          <w:color w:val="FF9900"/>
          <w:sz w:val="32"/>
          <w:szCs w:val="32"/>
          <w:rtl/>
        </w:rPr>
        <w:t>ــــ</w:t>
      </w:r>
      <w:r w:rsidRPr="009E04D2">
        <w:rPr>
          <w:rFonts w:asciiTheme="majorBidi" w:hAnsiTheme="majorBidi" w:cstheme="majorBidi" w:hint="cs"/>
          <w:b/>
          <w:bCs/>
          <w:shadow/>
          <w:color w:val="FF9900"/>
          <w:sz w:val="32"/>
          <w:szCs w:val="32"/>
          <w:rtl/>
        </w:rPr>
        <w:t>لاغ صح</w:t>
      </w:r>
      <w:r w:rsidR="00AF16D3" w:rsidRPr="009E04D2">
        <w:rPr>
          <w:rFonts w:asciiTheme="majorBidi" w:hAnsiTheme="majorBidi" w:cstheme="majorBidi" w:hint="cs"/>
          <w:b/>
          <w:bCs/>
          <w:shadow/>
          <w:color w:val="FF9900"/>
          <w:sz w:val="32"/>
          <w:szCs w:val="32"/>
          <w:rtl/>
        </w:rPr>
        <w:t>ـــــ</w:t>
      </w:r>
      <w:r w:rsidRPr="009E04D2">
        <w:rPr>
          <w:rFonts w:asciiTheme="majorBidi" w:hAnsiTheme="majorBidi" w:cstheme="majorBidi" w:hint="cs"/>
          <w:b/>
          <w:bCs/>
          <w:shadow/>
          <w:color w:val="FF9900"/>
          <w:sz w:val="32"/>
          <w:szCs w:val="32"/>
          <w:rtl/>
        </w:rPr>
        <w:t xml:space="preserve">في </w:t>
      </w:r>
    </w:p>
    <w:p w:rsidR="009E04D2" w:rsidRPr="009E04D2" w:rsidRDefault="009E04D2" w:rsidP="00AF16D3">
      <w:pPr>
        <w:jc w:val="center"/>
        <w:rPr>
          <w:rFonts w:asciiTheme="majorBidi" w:hAnsiTheme="majorBidi" w:cstheme="majorBidi"/>
          <w:b/>
          <w:bCs/>
          <w:shadow/>
          <w:color w:val="FF9900"/>
          <w:sz w:val="20"/>
          <w:szCs w:val="20"/>
          <w:rtl/>
        </w:rPr>
      </w:pPr>
    </w:p>
    <w:p w:rsidR="00F43AA6" w:rsidRPr="009E04D2" w:rsidRDefault="00F43AA6" w:rsidP="00146D70">
      <w:pPr>
        <w:spacing w:after="120"/>
        <w:jc w:val="center"/>
        <w:rPr>
          <w:rFonts w:asciiTheme="majorBidi" w:hAnsiTheme="majorBidi" w:cstheme="majorBidi"/>
          <w:b/>
          <w:bCs/>
          <w:shadow/>
          <w:color w:val="FF9900"/>
          <w:sz w:val="32"/>
          <w:szCs w:val="32"/>
          <w:rtl/>
        </w:rPr>
      </w:pPr>
      <w:proofErr w:type="gramStart"/>
      <w:r w:rsidRPr="009E04D2">
        <w:rPr>
          <w:rFonts w:asciiTheme="majorBidi" w:hAnsiTheme="majorBidi" w:cstheme="majorBidi" w:hint="cs"/>
          <w:b/>
          <w:bCs/>
          <w:shadow/>
          <w:color w:val="FF9900"/>
          <w:sz w:val="32"/>
          <w:szCs w:val="32"/>
          <w:rtl/>
        </w:rPr>
        <w:t>شخصيات</w:t>
      </w:r>
      <w:proofErr w:type="gramEnd"/>
      <w:r w:rsidRPr="009E04D2">
        <w:rPr>
          <w:rFonts w:asciiTheme="majorBidi" w:hAnsiTheme="majorBidi" w:cstheme="majorBidi" w:hint="cs"/>
          <w:b/>
          <w:bCs/>
          <w:shadow/>
          <w:color w:val="FF9900"/>
          <w:sz w:val="32"/>
          <w:szCs w:val="32"/>
          <w:rtl/>
        </w:rPr>
        <w:t xml:space="preserve"> وطنية ودولية وازنة تشارك في الندوة العلمية المنظمة</w:t>
      </w:r>
    </w:p>
    <w:p w:rsidR="00146D70" w:rsidRDefault="00F43AA6" w:rsidP="00F43AA6">
      <w:pPr>
        <w:jc w:val="center"/>
        <w:rPr>
          <w:rFonts w:asciiTheme="majorBidi" w:hAnsiTheme="majorBidi" w:cstheme="majorBidi"/>
          <w:b/>
          <w:bCs/>
          <w:shadow/>
          <w:color w:val="FF9900"/>
          <w:sz w:val="32"/>
          <w:szCs w:val="32"/>
        </w:rPr>
      </w:pPr>
      <w:r w:rsidRPr="009E04D2">
        <w:rPr>
          <w:rFonts w:asciiTheme="majorBidi" w:hAnsiTheme="majorBidi" w:cstheme="majorBidi" w:hint="cs"/>
          <w:b/>
          <w:bCs/>
          <w:shadow/>
          <w:color w:val="FF9900"/>
          <w:sz w:val="32"/>
          <w:szCs w:val="32"/>
          <w:rtl/>
        </w:rPr>
        <w:t>تحت الرعاية السامية لجلالة الملك</w:t>
      </w:r>
    </w:p>
    <w:p w:rsidR="00F43AA6" w:rsidRPr="009E04D2" w:rsidRDefault="00F43AA6" w:rsidP="00F43AA6">
      <w:pPr>
        <w:jc w:val="center"/>
        <w:rPr>
          <w:rFonts w:cs="Arabic Transparent"/>
          <w:sz w:val="32"/>
          <w:szCs w:val="32"/>
          <w:rtl/>
          <w:lang w:bidi="ar-MA"/>
        </w:rPr>
      </w:pPr>
      <w:r w:rsidRPr="009E04D2">
        <w:rPr>
          <w:rFonts w:asciiTheme="majorBidi" w:hAnsiTheme="majorBidi" w:cstheme="majorBidi" w:hint="cs"/>
          <w:b/>
          <w:bCs/>
          <w:shadow/>
          <w:color w:val="FF9900"/>
          <w:sz w:val="32"/>
          <w:szCs w:val="32"/>
          <w:rtl/>
        </w:rPr>
        <w:t xml:space="preserve"> بمناسبة اليوم العالمي للإحصاء</w:t>
      </w:r>
    </w:p>
    <w:p w:rsidR="00F43AA6" w:rsidRPr="009E04D2" w:rsidRDefault="00F43AA6" w:rsidP="00F43AA6">
      <w:pPr>
        <w:bidi/>
        <w:jc w:val="both"/>
        <w:rPr>
          <w:rFonts w:cs="Arabic Transparent"/>
          <w:sz w:val="32"/>
          <w:szCs w:val="32"/>
          <w:rtl/>
          <w:lang w:bidi="ar-MA"/>
        </w:rPr>
      </w:pPr>
    </w:p>
    <w:p w:rsidR="00F43AA6" w:rsidRPr="00225E55" w:rsidRDefault="00F43AA6" w:rsidP="00F43AA6">
      <w:pPr>
        <w:bidi/>
        <w:spacing w:before="120" w:after="120"/>
        <w:ind w:firstLine="708"/>
        <w:jc w:val="both"/>
        <w:rPr>
          <w:rFonts w:ascii="Book Antiqua" w:hAnsi="Book Antiqua"/>
          <w:b/>
          <w:bCs/>
          <w:color w:val="7F7F7F" w:themeColor="text1" w:themeTint="80"/>
          <w:sz w:val="31"/>
          <w:szCs w:val="31"/>
          <w:rtl/>
        </w:rPr>
      </w:pPr>
      <w:proofErr w:type="gramStart"/>
      <w:r w:rsidRPr="00225E55">
        <w:rPr>
          <w:rFonts w:ascii="Book Antiqua" w:hAnsi="Book Antiqua" w:hint="cs"/>
          <w:b/>
          <w:bCs/>
          <w:color w:val="7F7F7F" w:themeColor="text1" w:themeTint="80"/>
          <w:sz w:val="31"/>
          <w:szCs w:val="31"/>
          <w:rtl/>
        </w:rPr>
        <w:t>تحت</w:t>
      </w:r>
      <w:proofErr w:type="gramEnd"/>
      <w:r w:rsidRPr="00225E55">
        <w:rPr>
          <w:rFonts w:ascii="Book Antiqua" w:hAnsi="Book Antiqua" w:hint="cs"/>
          <w:b/>
          <w:bCs/>
          <w:color w:val="7F7F7F" w:themeColor="text1" w:themeTint="80"/>
          <w:sz w:val="31"/>
          <w:szCs w:val="31"/>
          <w:rtl/>
        </w:rPr>
        <w:t xml:space="preserve"> الرعاية السامية لجلالة الملك نصره </w:t>
      </w:r>
      <w:proofErr w:type="spellStart"/>
      <w:r w:rsidRPr="00225E55">
        <w:rPr>
          <w:rFonts w:ascii="Book Antiqua" w:hAnsi="Book Antiqua" w:hint="cs"/>
          <w:b/>
          <w:bCs/>
          <w:color w:val="7F7F7F" w:themeColor="text1" w:themeTint="80"/>
          <w:sz w:val="31"/>
          <w:szCs w:val="31"/>
          <w:rtl/>
        </w:rPr>
        <w:t>الله،</w:t>
      </w:r>
      <w:proofErr w:type="spellEnd"/>
      <w:r w:rsidRPr="00225E55">
        <w:rPr>
          <w:rFonts w:ascii="Book Antiqua" w:hAnsi="Book Antiqua" w:hint="cs"/>
          <w:b/>
          <w:bCs/>
          <w:color w:val="7F7F7F" w:themeColor="text1" w:themeTint="80"/>
          <w:sz w:val="31"/>
          <w:szCs w:val="31"/>
          <w:rtl/>
        </w:rPr>
        <w:t xml:space="preserve"> وبمناسبة اليوم العالمي </w:t>
      </w:r>
      <w:proofErr w:type="spellStart"/>
      <w:r w:rsidRPr="00225E55">
        <w:rPr>
          <w:rFonts w:ascii="Book Antiqua" w:hAnsi="Book Antiqua" w:hint="cs"/>
          <w:b/>
          <w:bCs/>
          <w:color w:val="7F7F7F" w:themeColor="text1" w:themeTint="80"/>
          <w:sz w:val="31"/>
          <w:szCs w:val="31"/>
          <w:rtl/>
        </w:rPr>
        <w:t>للإحصاء،</w:t>
      </w:r>
      <w:proofErr w:type="spellEnd"/>
      <w:r w:rsidRPr="00225E55">
        <w:rPr>
          <w:rFonts w:ascii="Book Antiqua" w:hAnsi="Book Antiqua" w:hint="cs"/>
          <w:b/>
          <w:bCs/>
          <w:color w:val="7F7F7F" w:themeColor="text1" w:themeTint="80"/>
          <w:sz w:val="31"/>
          <w:szCs w:val="31"/>
          <w:rtl/>
        </w:rPr>
        <w:t xml:space="preserve"> تنظم المندوبية السامية للتخطيط ندوة علمية دولية تحت شعار "إحصائيات أفضل من أجل حياة </w:t>
      </w:r>
      <w:proofErr w:type="spellStart"/>
      <w:r w:rsidRPr="00225E55">
        <w:rPr>
          <w:rFonts w:ascii="Book Antiqua" w:hAnsi="Book Antiqua" w:hint="cs"/>
          <w:b/>
          <w:bCs/>
          <w:color w:val="7F7F7F" w:themeColor="text1" w:themeTint="80"/>
          <w:sz w:val="31"/>
          <w:szCs w:val="31"/>
          <w:rtl/>
        </w:rPr>
        <w:t>أفضل"</w:t>
      </w:r>
      <w:proofErr w:type="spellEnd"/>
      <w:r w:rsidRPr="00225E55">
        <w:rPr>
          <w:rFonts w:ascii="Book Antiqua" w:hAnsi="Book Antiqua" w:hint="cs"/>
          <w:b/>
          <w:bCs/>
          <w:color w:val="7F7F7F" w:themeColor="text1" w:themeTint="80"/>
          <w:sz w:val="31"/>
          <w:szCs w:val="31"/>
          <w:rtl/>
        </w:rPr>
        <w:t xml:space="preserve"> وذلك يوم 20 أكتوبر 2015 بمقر مركز التكوين التابع لبنك المغرب بالرباط.</w:t>
      </w:r>
    </w:p>
    <w:p w:rsidR="00F43AA6" w:rsidRPr="00225E55" w:rsidRDefault="00F43AA6" w:rsidP="008B6425">
      <w:pPr>
        <w:bidi/>
        <w:spacing w:before="120" w:after="120"/>
        <w:ind w:firstLine="709"/>
        <w:jc w:val="both"/>
        <w:rPr>
          <w:rFonts w:ascii="Book Antiqua" w:hAnsi="Book Antiqua"/>
          <w:b/>
          <w:bCs/>
          <w:color w:val="7F7F7F" w:themeColor="text1" w:themeTint="80"/>
          <w:sz w:val="31"/>
          <w:szCs w:val="31"/>
          <w:rtl/>
        </w:rPr>
      </w:pPr>
      <w:proofErr w:type="gramStart"/>
      <w:r w:rsidRPr="00225E55">
        <w:rPr>
          <w:rFonts w:ascii="Book Antiqua" w:hAnsi="Book Antiqua" w:hint="cs"/>
          <w:b/>
          <w:bCs/>
          <w:color w:val="7F7F7F" w:themeColor="text1" w:themeTint="80"/>
          <w:sz w:val="31"/>
          <w:szCs w:val="31"/>
          <w:rtl/>
        </w:rPr>
        <w:t>وسيضم</w:t>
      </w:r>
      <w:proofErr w:type="gramEnd"/>
      <w:r w:rsidRPr="00225E55">
        <w:rPr>
          <w:rFonts w:ascii="Book Antiqua" w:hAnsi="Book Antiqua" w:hint="cs"/>
          <w:b/>
          <w:bCs/>
          <w:color w:val="7F7F7F" w:themeColor="text1" w:themeTint="80"/>
          <w:sz w:val="31"/>
          <w:szCs w:val="31"/>
          <w:rtl/>
        </w:rPr>
        <w:t xml:space="preserve"> نفس المقر أروقة تقوم من خلالها المندوبية السامية للتخطيط وعدة وزارات وهيئات وطنية منتجة أو مستعملة </w:t>
      </w:r>
      <w:proofErr w:type="spellStart"/>
      <w:r w:rsidRPr="00225E55">
        <w:rPr>
          <w:rFonts w:ascii="Book Antiqua" w:hAnsi="Book Antiqua" w:hint="cs"/>
          <w:b/>
          <w:bCs/>
          <w:color w:val="7F7F7F" w:themeColor="text1" w:themeTint="80"/>
          <w:sz w:val="31"/>
          <w:szCs w:val="31"/>
          <w:rtl/>
        </w:rPr>
        <w:t>للإحصائيات،</w:t>
      </w:r>
      <w:proofErr w:type="spellEnd"/>
      <w:r w:rsidRPr="00225E55">
        <w:rPr>
          <w:rFonts w:ascii="Book Antiqua" w:hAnsi="Book Antiqua" w:hint="cs"/>
          <w:b/>
          <w:bCs/>
          <w:color w:val="7F7F7F" w:themeColor="text1" w:themeTint="80"/>
          <w:sz w:val="31"/>
          <w:szCs w:val="31"/>
          <w:rtl/>
        </w:rPr>
        <w:t xml:space="preserve"> بعرض إصداراتها الإحصائية والتقنيات المعتمدة لإنتاج واستغلال ونشر المعطيات المرتبطة بأنشطتها وكذا التكنولوجيا المستعملة في هذا الشأن.</w:t>
      </w:r>
      <w:r w:rsidR="004D3A08">
        <w:rPr>
          <w:rFonts w:ascii="Book Antiqua" w:hAnsi="Book Antiqua" w:hint="cs"/>
          <w:b/>
          <w:bCs/>
          <w:color w:val="7F7F7F" w:themeColor="text1" w:themeTint="80"/>
          <w:sz w:val="31"/>
          <w:szCs w:val="31"/>
          <w:rtl/>
        </w:rPr>
        <w:t xml:space="preserve"> </w:t>
      </w:r>
    </w:p>
    <w:p w:rsidR="00F43AA6" w:rsidRPr="00225E55" w:rsidRDefault="00F43AA6" w:rsidP="008B6425">
      <w:pPr>
        <w:bidi/>
        <w:spacing w:before="120" w:after="120"/>
        <w:ind w:firstLine="709"/>
        <w:jc w:val="both"/>
        <w:rPr>
          <w:rFonts w:ascii="Book Antiqua" w:hAnsi="Book Antiqua"/>
          <w:b/>
          <w:bCs/>
          <w:color w:val="7F7F7F" w:themeColor="text1" w:themeTint="80"/>
          <w:sz w:val="31"/>
          <w:szCs w:val="31"/>
          <w:rtl/>
        </w:rPr>
      </w:pPr>
      <w:proofErr w:type="gramStart"/>
      <w:r w:rsidRPr="00225E55">
        <w:rPr>
          <w:rFonts w:ascii="Book Antiqua" w:hAnsi="Book Antiqua" w:hint="cs"/>
          <w:b/>
          <w:bCs/>
          <w:color w:val="7F7F7F" w:themeColor="text1" w:themeTint="80"/>
          <w:sz w:val="31"/>
          <w:szCs w:val="31"/>
          <w:rtl/>
        </w:rPr>
        <w:t>وستعرف</w:t>
      </w:r>
      <w:proofErr w:type="gramEnd"/>
      <w:r w:rsidRPr="00225E55">
        <w:rPr>
          <w:rFonts w:ascii="Book Antiqua" w:hAnsi="Book Antiqua" w:hint="cs"/>
          <w:b/>
          <w:bCs/>
          <w:color w:val="7F7F7F" w:themeColor="text1" w:themeTint="80"/>
          <w:sz w:val="31"/>
          <w:szCs w:val="31"/>
          <w:rtl/>
        </w:rPr>
        <w:t xml:space="preserve"> هذه الندوة تقديم عروض من طرف شخصيات وطنية وازنة نذكر منها على الخصوص رئيسي غرفتي البرلمان ومجموعة من </w:t>
      </w:r>
      <w:proofErr w:type="spellStart"/>
      <w:r w:rsidRPr="00225E55">
        <w:rPr>
          <w:rFonts w:ascii="Book Antiqua" w:hAnsi="Book Antiqua" w:hint="cs"/>
          <w:b/>
          <w:bCs/>
          <w:color w:val="7F7F7F" w:themeColor="text1" w:themeTint="80"/>
          <w:sz w:val="31"/>
          <w:szCs w:val="31"/>
          <w:rtl/>
        </w:rPr>
        <w:t>الوزراء،</w:t>
      </w:r>
      <w:proofErr w:type="spellEnd"/>
      <w:r w:rsidRPr="00225E55">
        <w:rPr>
          <w:rFonts w:ascii="Book Antiqua" w:hAnsi="Book Antiqua" w:hint="cs"/>
          <w:b/>
          <w:bCs/>
          <w:color w:val="7F7F7F" w:themeColor="text1" w:themeTint="80"/>
          <w:sz w:val="31"/>
          <w:szCs w:val="31"/>
          <w:rtl/>
        </w:rPr>
        <w:t xml:space="preserve"> والرئيس الأول لمحكمة </w:t>
      </w:r>
      <w:proofErr w:type="spellStart"/>
      <w:r w:rsidRPr="00225E55">
        <w:rPr>
          <w:rFonts w:ascii="Book Antiqua" w:hAnsi="Book Antiqua" w:hint="cs"/>
          <w:b/>
          <w:bCs/>
          <w:color w:val="7F7F7F" w:themeColor="text1" w:themeTint="80"/>
          <w:sz w:val="31"/>
          <w:szCs w:val="31"/>
          <w:rtl/>
        </w:rPr>
        <w:t>النقض،</w:t>
      </w:r>
      <w:proofErr w:type="spellEnd"/>
      <w:r w:rsidRPr="00225E55">
        <w:rPr>
          <w:rFonts w:ascii="Book Antiqua" w:hAnsi="Book Antiqua" w:hint="cs"/>
          <w:b/>
          <w:bCs/>
          <w:color w:val="7F7F7F" w:themeColor="text1" w:themeTint="80"/>
          <w:sz w:val="31"/>
          <w:szCs w:val="31"/>
          <w:rtl/>
        </w:rPr>
        <w:t xml:space="preserve"> </w:t>
      </w:r>
      <w:r w:rsidR="00221B8F" w:rsidRPr="00225E55">
        <w:rPr>
          <w:rFonts w:ascii="Book Antiqua" w:hAnsi="Book Antiqua" w:hint="cs"/>
          <w:b/>
          <w:bCs/>
          <w:color w:val="7F7F7F" w:themeColor="text1" w:themeTint="80"/>
          <w:sz w:val="31"/>
          <w:szCs w:val="31"/>
          <w:rtl/>
        </w:rPr>
        <w:t xml:space="preserve">ووالي بنك المغرب </w:t>
      </w:r>
      <w:r w:rsidRPr="00225E55">
        <w:rPr>
          <w:rFonts w:ascii="Book Antiqua" w:hAnsi="Book Antiqua" w:hint="cs"/>
          <w:b/>
          <w:bCs/>
          <w:color w:val="7F7F7F" w:themeColor="text1" w:themeTint="80"/>
          <w:sz w:val="31"/>
          <w:szCs w:val="31"/>
          <w:rtl/>
        </w:rPr>
        <w:t>ورئيس المجلس الاقتصادي والاجتماعي والبيئي.</w:t>
      </w:r>
    </w:p>
    <w:p w:rsidR="00F43AA6" w:rsidRPr="00225E55" w:rsidRDefault="00F43AA6" w:rsidP="008B6425">
      <w:pPr>
        <w:bidi/>
        <w:spacing w:before="120" w:after="120"/>
        <w:ind w:firstLine="709"/>
        <w:jc w:val="both"/>
        <w:rPr>
          <w:rFonts w:ascii="Book Antiqua" w:hAnsi="Book Antiqua"/>
          <w:b/>
          <w:bCs/>
          <w:color w:val="7F7F7F" w:themeColor="text1" w:themeTint="80"/>
          <w:sz w:val="31"/>
          <w:szCs w:val="31"/>
          <w:rtl/>
        </w:rPr>
      </w:pPr>
      <w:r w:rsidRPr="00225E55">
        <w:rPr>
          <w:rFonts w:ascii="Book Antiqua" w:hAnsi="Book Antiqua" w:hint="cs"/>
          <w:b/>
          <w:bCs/>
          <w:color w:val="7F7F7F" w:themeColor="text1" w:themeTint="80"/>
          <w:sz w:val="31"/>
          <w:szCs w:val="31"/>
          <w:rtl/>
        </w:rPr>
        <w:t xml:space="preserve">وتشكل هذه الندوة كذلك مناسبة تشارك فيها شخصيات دولية مرموقة في مجال </w:t>
      </w:r>
      <w:proofErr w:type="spellStart"/>
      <w:r w:rsidRPr="00225E55">
        <w:rPr>
          <w:rFonts w:ascii="Book Antiqua" w:hAnsi="Book Antiqua" w:hint="cs"/>
          <w:b/>
          <w:bCs/>
          <w:color w:val="7F7F7F" w:themeColor="text1" w:themeTint="80"/>
          <w:sz w:val="31"/>
          <w:szCs w:val="31"/>
          <w:rtl/>
        </w:rPr>
        <w:t>الإحصاء،</w:t>
      </w:r>
      <w:proofErr w:type="spellEnd"/>
      <w:r w:rsidRPr="00225E55">
        <w:rPr>
          <w:rFonts w:ascii="Book Antiqua" w:hAnsi="Book Antiqua" w:hint="cs"/>
          <w:b/>
          <w:bCs/>
          <w:color w:val="7F7F7F" w:themeColor="text1" w:themeTint="80"/>
          <w:sz w:val="31"/>
          <w:szCs w:val="31"/>
          <w:rtl/>
        </w:rPr>
        <w:t xml:space="preserve"> نذكر منها على الخصوص السيد </w:t>
      </w:r>
      <w:proofErr w:type="spellStart"/>
      <w:r w:rsidRPr="00225E55">
        <w:rPr>
          <w:rFonts w:ascii="Book Antiqua" w:hAnsi="Book Antiqua" w:hint="cs"/>
          <w:b/>
          <w:bCs/>
          <w:color w:val="7F7F7F" w:themeColor="text1" w:themeTint="80"/>
          <w:sz w:val="31"/>
          <w:szCs w:val="31"/>
          <w:rtl/>
        </w:rPr>
        <w:t>ماريو</w:t>
      </w:r>
      <w:proofErr w:type="spellEnd"/>
      <w:r w:rsidRPr="00225E55">
        <w:rPr>
          <w:rFonts w:ascii="Book Antiqua" w:hAnsi="Book Antiqua" w:hint="cs"/>
          <w:b/>
          <w:bCs/>
          <w:color w:val="7F7F7F" w:themeColor="text1" w:themeTint="80"/>
          <w:sz w:val="31"/>
          <w:szCs w:val="31"/>
          <w:rtl/>
        </w:rPr>
        <w:t xml:space="preserve"> </w:t>
      </w:r>
      <w:proofErr w:type="spellStart"/>
      <w:r w:rsidRPr="00225E55">
        <w:rPr>
          <w:rFonts w:ascii="Book Antiqua" w:hAnsi="Book Antiqua" w:hint="cs"/>
          <w:b/>
          <w:bCs/>
          <w:color w:val="7F7F7F" w:themeColor="text1" w:themeTint="80"/>
          <w:sz w:val="31"/>
          <w:szCs w:val="31"/>
          <w:rtl/>
        </w:rPr>
        <w:t>بيدزيني،</w:t>
      </w:r>
      <w:proofErr w:type="spellEnd"/>
      <w:r w:rsidRPr="00225E55">
        <w:rPr>
          <w:rFonts w:ascii="Book Antiqua" w:hAnsi="Book Antiqua" w:hint="cs"/>
          <w:b/>
          <w:bCs/>
          <w:color w:val="7F7F7F" w:themeColor="text1" w:themeTint="80"/>
          <w:sz w:val="31"/>
          <w:szCs w:val="31"/>
          <w:rtl/>
        </w:rPr>
        <w:t xml:space="preserve"> مدير مركز التنمية التابع لمنظمة التعاون والتنميـة الاقتصادية </w:t>
      </w:r>
      <w:proofErr w:type="spellStart"/>
      <w:r w:rsidRPr="00225E55">
        <w:rPr>
          <w:rFonts w:ascii="Book Antiqua" w:hAnsi="Book Antiqua" w:hint="cs"/>
          <w:b/>
          <w:bCs/>
          <w:color w:val="7F7F7F" w:themeColor="text1" w:themeTint="80"/>
          <w:sz w:val="31"/>
          <w:szCs w:val="31"/>
          <w:rtl/>
        </w:rPr>
        <w:t>(</w:t>
      </w:r>
      <w:proofErr w:type="spellEnd"/>
      <w:r w:rsidRPr="00225E55">
        <w:rPr>
          <w:rFonts w:ascii="Book Antiqua" w:hAnsi="Book Antiqua"/>
          <w:b/>
          <w:bCs/>
          <w:color w:val="7F7F7F" w:themeColor="text1" w:themeTint="80"/>
          <w:sz w:val="31"/>
          <w:szCs w:val="31"/>
        </w:rPr>
        <w:t>OCDE</w:t>
      </w:r>
      <w:proofErr w:type="spellStart"/>
      <w:r w:rsidRPr="00225E55">
        <w:rPr>
          <w:rFonts w:ascii="Book Antiqua" w:hAnsi="Book Antiqua" w:hint="cs"/>
          <w:b/>
          <w:bCs/>
          <w:color w:val="7F7F7F" w:themeColor="text1" w:themeTint="80"/>
          <w:sz w:val="31"/>
          <w:szCs w:val="31"/>
          <w:rtl/>
        </w:rPr>
        <w:t>)</w:t>
      </w:r>
      <w:proofErr w:type="spellEnd"/>
      <w:r w:rsidRPr="00225E55">
        <w:rPr>
          <w:rFonts w:ascii="Book Antiqua" w:hAnsi="Book Antiqua" w:hint="cs"/>
          <w:b/>
          <w:bCs/>
          <w:color w:val="7F7F7F" w:themeColor="text1" w:themeTint="80"/>
          <w:sz w:val="31"/>
          <w:szCs w:val="31"/>
          <w:rtl/>
        </w:rPr>
        <w:t xml:space="preserve"> والسيد </w:t>
      </w:r>
      <w:proofErr w:type="spellStart"/>
      <w:r w:rsidRPr="00225E55">
        <w:rPr>
          <w:rFonts w:ascii="Book Antiqua" w:hAnsi="Book Antiqua" w:hint="cs"/>
          <w:b/>
          <w:bCs/>
          <w:color w:val="7F7F7F" w:themeColor="text1" w:themeTint="80"/>
          <w:sz w:val="31"/>
          <w:szCs w:val="31"/>
          <w:rtl/>
        </w:rPr>
        <w:t>والتر</w:t>
      </w:r>
      <w:proofErr w:type="spellEnd"/>
      <w:r w:rsidRPr="00225E55">
        <w:rPr>
          <w:rFonts w:ascii="Book Antiqua" w:hAnsi="Book Antiqua" w:hint="cs"/>
          <w:b/>
          <w:bCs/>
          <w:color w:val="7F7F7F" w:themeColor="text1" w:themeTint="80"/>
          <w:sz w:val="31"/>
          <w:szCs w:val="31"/>
          <w:rtl/>
        </w:rPr>
        <w:t xml:space="preserve"> </w:t>
      </w:r>
      <w:proofErr w:type="spellStart"/>
      <w:r w:rsidRPr="00225E55">
        <w:rPr>
          <w:rFonts w:ascii="Book Antiqua" w:hAnsi="Book Antiqua" w:hint="cs"/>
          <w:b/>
          <w:bCs/>
          <w:color w:val="7F7F7F" w:themeColor="text1" w:themeTint="80"/>
          <w:sz w:val="31"/>
          <w:szCs w:val="31"/>
          <w:rtl/>
        </w:rPr>
        <w:t>رايدرماركر،</w:t>
      </w:r>
      <w:proofErr w:type="spellEnd"/>
      <w:r w:rsidRPr="00225E55">
        <w:rPr>
          <w:rFonts w:ascii="Book Antiqua" w:hAnsi="Book Antiqua" w:hint="cs"/>
          <w:b/>
          <w:bCs/>
          <w:color w:val="7F7F7F" w:themeColor="text1" w:themeTint="80"/>
          <w:sz w:val="31"/>
          <w:szCs w:val="31"/>
          <w:rtl/>
        </w:rPr>
        <w:t xml:space="preserve"> المدير العام لمكتب الإحصاء الأوروبي والسيد جون </w:t>
      </w:r>
      <w:proofErr w:type="spellStart"/>
      <w:r w:rsidRPr="00225E55">
        <w:rPr>
          <w:rFonts w:ascii="Book Antiqua" w:hAnsi="Book Antiqua" w:hint="cs"/>
          <w:b/>
          <w:bCs/>
          <w:color w:val="7F7F7F" w:themeColor="text1" w:themeTint="80"/>
          <w:sz w:val="31"/>
          <w:szCs w:val="31"/>
          <w:rtl/>
        </w:rPr>
        <w:t>لوك</w:t>
      </w:r>
      <w:proofErr w:type="spellEnd"/>
      <w:r w:rsidRPr="00225E55">
        <w:rPr>
          <w:rFonts w:ascii="Book Antiqua" w:hAnsi="Book Antiqua" w:hint="cs"/>
          <w:b/>
          <w:bCs/>
          <w:color w:val="7F7F7F" w:themeColor="text1" w:themeTint="80"/>
          <w:sz w:val="31"/>
          <w:szCs w:val="31"/>
          <w:rtl/>
        </w:rPr>
        <w:t xml:space="preserve"> </w:t>
      </w:r>
      <w:proofErr w:type="spellStart"/>
      <w:r w:rsidRPr="00225E55">
        <w:rPr>
          <w:rFonts w:ascii="Book Antiqua" w:hAnsi="Book Antiqua" w:hint="cs"/>
          <w:b/>
          <w:bCs/>
          <w:color w:val="7F7F7F" w:themeColor="text1" w:themeTint="80"/>
          <w:sz w:val="31"/>
          <w:szCs w:val="31"/>
          <w:rtl/>
        </w:rPr>
        <w:t>تافيرنيي،</w:t>
      </w:r>
      <w:proofErr w:type="spellEnd"/>
      <w:r w:rsidRPr="00225E55">
        <w:rPr>
          <w:rFonts w:ascii="Book Antiqua" w:hAnsi="Book Antiqua" w:hint="cs"/>
          <w:b/>
          <w:bCs/>
          <w:color w:val="7F7F7F" w:themeColor="text1" w:themeTint="80"/>
          <w:sz w:val="31"/>
          <w:szCs w:val="31"/>
          <w:rtl/>
        </w:rPr>
        <w:t xml:space="preserve"> المدير العام للمعهد الوطني للإحصاء والدراسات الاقتصاديـة بفرنسا والسيد </w:t>
      </w:r>
      <w:proofErr w:type="spellStart"/>
      <w:r w:rsidRPr="00225E55">
        <w:rPr>
          <w:rFonts w:ascii="Book Antiqua" w:hAnsi="Book Antiqua" w:hint="cs"/>
          <w:b/>
          <w:bCs/>
          <w:color w:val="7F7F7F" w:themeColor="text1" w:themeTint="80"/>
          <w:sz w:val="31"/>
          <w:szCs w:val="31"/>
          <w:rtl/>
        </w:rPr>
        <w:t>بيـدرو</w:t>
      </w:r>
      <w:proofErr w:type="spellEnd"/>
      <w:r w:rsidRPr="00225E55">
        <w:rPr>
          <w:rFonts w:ascii="Book Antiqua" w:hAnsi="Book Antiqua" w:hint="cs"/>
          <w:b/>
          <w:bCs/>
          <w:color w:val="7F7F7F" w:themeColor="text1" w:themeTint="80"/>
          <w:sz w:val="31"/>
          <w:szCs w:val="31"/>
          <w:rtl/>
        </w:rPr>
        <w:t xml:space="preserve"> لويس دو </w:t>
      </w:r>
      <w:proofErr w:type="spellStart"/>
      <w:r w:rsidRPr="00225E55">
        <w:rPr>
          <w:rFonts w:ascii="Book Antiqua" w:hAnsi="Book Antiqua" w:hint="cs"/>
          <w:b/>
          <w:bCs/>
          <w:color w:val="7F7F7F" w:themeColor="text1" w:themeTint="80"/>
          <w:sz w:val="31"/>
          <w:szCs w:val="31"/>
          <w:rtl/>
        </w:rPr>
        <w:t>ناسيمونتو</w:t>
      </w:r>
      <w:proofErr w:type="spellEnd"/>
      <w:r w:rsidRPr="00225E55">
        <w:rPr>
          <w:rFonts w:ascii="Book Antiqua" w:hAnsi="Book Antiqua" w:hint="cs"/>
          <w:b/>
          <w:bCs/>
          <w:color w:val="7F7F7F" w:themeColor="text1" w:themeTint="80"/>
          <w:sz w:val="31"/>
          <w:szCs w:val="31"/>
          <w:rtl/>
        </w:rPr>
        <w:t xml:space="preserve"> </w:t>
      </w:r>
      <w:proofErr w:type="spellStart"/>
      <w:r w:rsidRPr="00225E55">
        <w:rPr>
          <w:rFonts w:ascii="Book Antiqua" w:hAnsi="Book Antiqua" w:hint="cs"/>
          <w:b/>
          <w:bCs/>
          <w:color w:val="7F7F7F" w:themeColor="text1" w:themeTint="80"/>
          <w:sz w:val="31"/>
          <w:szCs w:val="31"/>
          <w:rtl/>
        </w:rPr>
        <w:t>سيلفا،</w:t>
      </w:r>
      <w:proofErr w:type="spellEnd"/>
      <w:r w:rsidRPr="00225E55">
        <w:rPr>
          <w:rFonts w:ascii="Book Antiqua" w:hAnsi="Book Antiqua" w:hint="cs"/>
          <w:b/>
          <w:bCs/>
          <w:color w:val="7F7F7F" w:themeColor="text1" w:themeTint="80"/>
          <w:sz w:val="31"/>
          <w:szCs w:val="31"/>
          <w:rtl/>
        </w:rPr>
        <w:t xml:space="preserve"> رئيس المعهد الدولي للإحصاء والسيد </w:t>
      </w:r>
      <w:proofErr w:type="spellStart"/>
      <w:r w:rsidRPr="00225E55">
        <w:rPr>
          <w:rFonts w:ascii="Book Antiqua" w:hAnsi="Book Antiqua" w:hint="cs"/>
          <w:b/>
          <w:bCs/>
          <w:color w:val="7F7F7F" w:themeColor="text1" w:themeTint="80"/>
          <w:sz w:val="31"/>
          <w:szCs w:val="31"/>
          <w:rtl/>
        </w:rPr>
        <w:t>إنريكو</w:t>
      </w:r>
      <w:proofErr w:type="spellEnd"/>
      <w:r w:rsidRPr="00225E55">
        <w:rPr>
          <w:rFonts w:ascii="Book Antiqua" w:hAnsi="Book Antiqua" w:hint="cs"/>
          <w:b/>
          <w:bCs/>
          <w:color w:val="7F7F7F" w:themeColor="text1" w:themeTint="80"/>
          <w:sz w:val="31"/>
          <w:szCs w:val="31"/>
          <w:rtl/>
        </w:rPr>
        <w:t xml:space="preserve"> </w:t>
      </w:r>
      <w:proofErr w:type="spellStart"/>
      <w:r w:rsidRPr="00225E55">
        <w:rPr>
          <w:rFonts w:ascii="Book Antiqua" w:hAnsi="Book Antiqua" w:hint="cs"/>
          <w:b/>
          <w:bCs/>
          <w:color w:val="7F7F7F" w:themeColor="text1" w:themeTint="80"/>
          <w:sz w:val="31"/>
          <w:szCs w:val="31"/>
          <w:rtl/>
        </w:rPr>
        <w:t>جوفانيني</w:t>
      </w:r>
      <w:proofErr w:type="spellEnd"/>
      <w:r w:rsidRPr="00225E55">
        <w:rPr>
          <w:rFonts w:ascii="Book Antiqua" w:hAnsi="Book Antiqua" w:hint="cs"/>
          <w:b/>
          <w:bCs/>
          <w:color w:val="7F7F7F" w:themeColor="text1" w:themeTint="80"/>
          <w:sz w:val="31"/>
          <w:szCs w:val="31"/>
          <w:rtl/>
        </w:rPr>
        <w:t xml:space="preserve"> وزير سابق للشغل والشؤون الاجتماعيـة بإيطاليا والسيد جـوان </w:t>
      </w:r>
      <w:proofErr w:type="spellStart"/>
      <w:r w:rsidRPr="00225E55">
        <w:rPr>
          <w:rFonts w:ascii="Book Antiqua" w:hAnsi="Book Antiqua" w:hint="cs"/>
          <w:b/>
          <w:bCs/>
          <w:color w:val="7F7F7F" w:themeColor="text1" w:themeTint="80"/>
          <w:sz w:val="31"/>
          <w:szCs w:val="31"/>
          <w:rtl/>
        </w:rPr>
        <w:t>جوتين،</w:t>
      </w:r>
      <w:proofErr w:type="spellEnd"/>
      <w:r w:rsidRPr="00225E55">
        <w:rPr>
          <w:rFonts w:ascii="Book Antiqua" w:hAnsi="Book Antiqua" w:hint="cs"/>
          <w:b/>
          <w:bCs/>
          <w:color w:val="7F7F7F" w:themeColor="text1" w:themeTint="80"/>
          <w:sz w:val="31"/>
          <w:szCs w:val="31"/>
          <w:rtl/>
        </w:rPr>
        <w:t xml:space="preserve"> مديـر رابطة الشراكة في الإحصاء مـن أجل التنمية فـي القرن 21.</w:t>
      </w:r>
    </w:p>
    <w:p w:rsidR="00F43AA6" w:rsidRPr="00225E55" w:rsidRDefault="00F43AA6" w:rsidP="00F43AA6">
      <w:pPr>
        <w:bidi/>
        <w:spacing w:before="120" w:after="120"/>
        <w:ind w:firstLine="708"/>
        <w:jc w:val="both"/>
        <w:rPr>
          <w:rFonts w:cs="Arabic Transparent"/>
          <w:sz w:val="31"/>
          <w:szCs w:val="31"/>
          <w:rtl/>
          <w:lang w:bidi="ar-MA"/>
        </w:rPr>
      </w:pPr>
      <w:r w:rsidRPr="00225E55">
        <w:rPr>
          <w:rFonts w:ascii="Book Antiqua" w:hAnsi="Book Antiqua" w:hint="cs"/>
          <w:b/>
          <w:bCs/>
          <w:color w:val="7F7F7F" w:themeColor="text1" w:themeTint="80"/>
          <w:sz w:val="31"/>
          <w:szCs w:val="31"/>
          <w:rtl/>
        </w:rPr>
        <w:t xml:space="preserve">وبهذه </w:t>
      </w:r>
      <w:proofErr w:type="spellStart"/>
      <w:r w:rsidRPr="00225E55">
        <w:rPr>
          <w:rFonts w:ascii="Book Antiqua" w:hAnsi="Book Antiqua" w:hint="cs"/>
          <w:b/>
          <w:bCs/>
          <w:color w:val="7F7F7F" w:themeColor="text1" w:themeTint="80"/>
          <w:sz w:val="31"/>
          <w:szCs w:val="31"/>
          <w:rtl/>
        </w:rPr>
        <w:t>المناسبة،</w:t>
      </w:r>
      <w:proofErr w:type="spellEnd"/>
      <w:r w:rsidRPr="00225E55">
        <w:rPr>
          <w:rFonts w:ascii="Book Antiqua" w:hAnsi="Book Antiqua" w:hint="cs"/>
          <w:b/>
          <w:bCs/>
          <w:color w:val="7F7F7F" w:themeColor="text1" w:themeTint="80"/>
          <w:sz w:val="31"/>
          <w:szCs w:val="31"/>
          <w:rtl/>
        </w:rPr>
        <w:t xml:space="preserve"> سيوقع المندوب السامي للتخطيط اتفاقيتي </w:t>
      </w:r>
      <w:proofErr w:type="spellStart"/>
      <w:r w:rsidRPr="00225E55">
        <w:rPr>
          <w:rFonts w:ascii="Book Antiqua" w:hAnsi="Book Antiqua" w:hint="cs"/>
          <w:b/>
          <w:bCs/>
          <w:color w:val="7F7F7F" w:themeColor="text1" w:themeTint="80"/>
          <w:sz w:val="31"/>
          <w:szCs w:val="31"/>
          <w:rtl/>
        </w:rPr>
        <w:t>شراكة،</w:t>
      </w:r>
      <w:proofErr w:type="spellEnd"/>
      <w:r w:rsidRPr="00225E55">
        <w:rPr>
          <w:rFonts w:ascii="Book Antiqua" w:hAnsi="Book Antiqua" w:hint="cs"/>
          <w:b/>
          <w:bCs/>
          <w:color w:val="7F7F7F" w:themeColor="text1" w:themeTint="80"/>
          <w:sz w:val="31"/>
          <w:szCs w:val="31"/>
          <w:rtl/>
        </w:rPr>
        <w:t xml:space="preserve"> الأولى مع المدير العام للمعهد الوطني للإحصاء والدراسات الاقتصادية والثانية مع الرئيس الأول لمحكمة النقض.</w:t>
      </w:r>
    </w:p>
    <w:p w:rsidR="000A162D" w:rsidRDefault="00B01F8F" w:rsidP="00B01F8F">
      <w:pPr>
        <w:pStyle w:val="Titre"/>
        <w:ind w:left="993" w:hanging="993"/>
        <w:jc w:val="left"/>
        <w:rPr>
          <w:rFonts w:ascii="Book Antiqua" w:hAnsi="Book Antiqua"/>
          <w:color w:val="7F7F7F" w:themeColor="text1" w:themeTint="80"/>
          <w:sz w:val="32"/>
          <w:szCs w:val="32"/>
          <w:rtl/>
        </w:rPr>
      </w:pPr>
      <w:r w:rsidRPr="00B01F8F">
        <w:rPr>
          <w:rFonts w:ascii="Book Antiqua" w:hAnsi="Book Antiqua" w:hint="cs"/>
          <w:color w:val="7F7F7F" w:themeColor="text1" w:themeTint="80"/>
          <w:sz w:val="32"/>
          <w:szCs w:val="32"/>
          <w:rtl/>
        </w:rPr>
        <w:t>عن المندوب السامي للتخطيط</w:t>
      </w:r>
    </w:p>
    <w:p w:rsidR="00B01F8F" w:rsidRDefault="00B01F8F" w:rsidP="00B01F8F">
      <w:pPr>
        <w:pStyle w:val="Titre"/>
        <w:ind w:left="993" w:hanging="993"/>
        <w:jc w:val="left"/>
        <w:rPr>
          <w:rFonts w:ascii="Book Antiqua" w:hAnsi="Book Antiqua"/>
          <w:color w:val="7F7F7F" w:themeColor="text1" w:themeTint="80"/>
          <w:sz w:val="32"/>
          <w:szCs w:val="32"/>
          <w:rtl/>
        </w:rPr>
      </w:pPr>
      <w:r>
        <w:rPr>
          <w:rFonts w:ascii="Book Antiqua" w:hAnsi="Book Antiqua" w:hint="cs"/>
          <w:color w:val="7F7F7F" w:themeColor="text1" w:themeTint="80"/>
          <w:sz w:val="32"/>
          <w:szCs w:val="32"/>
          <w:rtl/>
        </w:rPr>
        <w:t xml:space="preserve">جمـــال </w:t>
      </w:r>
      <w:proofErr w:type="spellStart"/>
      <w:r>
        <w:rPr>
          <w:rFonts w:ascii="Book Antiqua" w:hAnsi="Book Antiqua" w:hint="cs"/>
          <w:color w:val="7F7F7F" w:themeColor="text1" w:themeTint="80"/>
          <w:sz w:val="32"/>
          <w:szCs w:val="32"/>
          <w:rtl/>
        </w:rPr>
        <w:t>بورشـــاشن</w:t>
      </w:r>
      <w:proofErr w:type="spellEnd"/>
      <w:r>
        <w:rPr>
          <w:rFonts w:ascii="Book Antiqua" w:hAnsi="Book Antiqua" w:hint="cs"/>
          <w:color w:val="7F7F7F" w:themeColor="text1" w:themeTint="80"/>
          <w:sz w:val="32"/>
          <w:szCs w:val="32"/>
          <w:rtl/>
        </w:rPr>
        <w:t xml:space="preserve">    </w:t>
      </w:r>
    </w:p>
    <w:p w:rsidR="00B01F8F" w:rsidRPr="00B01F8F" w:rsidRDefault="00B01F8F" w:rsidP="00B01F8F">
      <w:pPr>
        <w:pStyle w:val="Titre"/>
        <w:ind w:left="993" w:hanging="993"/>
        <w:jc w:val="left"/>
        <w:rPr>
          <w:rFonts w:ascii="Book Antiqua" w:hAnsi="Book Antiqua"/>
          <w:color w:val="7F7F7F" w:themeColor="text1" w:themeTint="80"/>
          <w:sz w:val="32"/>
          <w:szCs w:val="32"/>
          <w:rtl/>
        </w:rPr>
      </w:pPr>
      <w:r>
        <w:rPr>
          <w:rFonts w:ascii="Book Antiqua" w:hAnsi="Book Antiqua" w:hint="cs"/>
          <w:color w:val="7F7F7F" w:themeColor="text1" w:themeTint="80"/>
          <w:sz w:val="32"/>
          <w:szCs w:val="32"/>
          <w:rtl/>
        </w:rPr>
        <w:t xml:space="preserve">الكـــاتب العـــام      </w:t>
      </w:r>
    </w:p>
    <w:sectPr w:rsidR="00B01F8F" w:rsidRPr="00B01F8F" w:rsidSect="000A162D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70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14A1" w:rsidRDefault="006214A1">
      <w:r>
        <w:separator/>
      </w:r>
    </w:p>
  </w:endnote>
  <w:endnote w:type="continuationSeparator" w:id="0">
    <w:p w:rsidR="006214A1" w:rsidRDefault="006214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BF1" w:rsidRDefault="006B2DDE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AE3BF1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AE3BF1" w:rsidRDefault="00AE3BF1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BF1" w:rsidRPr="006D7FA4" w:rsidRDefault="006B2DDE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AE3BF1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225E55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AE3BF1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AE3BF1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225E55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AE3BF1" w:rsidRDefault="00AE3BF1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BF1" w:rsidRDefault="006B2DDE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0pt;margin-top:-15.95pt;width:261pt;height:27pt;z-index:251654656" stroked="f">
          <v:textbox style="mso-next-textbox:#_x0000_s2050">
            <w:txbxContent>
              <w:p w:rsidR="00AE3BF1" w:rsidRPr="00773F09" w:rsidRDefault="00AE3BF1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31-3،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قطاع 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16،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proofErr w:type="spellEnd"/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proofErr w:type="spellStart"/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>:</w:t>
                </w:r>
                <w:proofErr w:type="spellEnd"/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1" type="#_x0000_t202" style="position:absolute;margin-left:-9pt;margin-top:2.05pt;width:180pt;height:27pt;z-index:251655680" stroked="f">
          <v:textbox style="mso-next-textbox:#_x0000_s2051">
            <w:txbxContent>
              <w:p w:rsidR="00AE3BF1" w:rsidRPr="00F94487" w:rsidRDefault="00AE3BF1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</w:t>
                </w:r>
                <w:r w:rsidR="008D15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   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Fax : 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41.7pt;margin-top:-15.2pt;width:311.7pt;height:17.25pt;z-index:251657728" stroked="f">
          <v:textbox style="mso-next-textbox:#_x0000_s2052">
            <w:txbxContent>
              <w:p w:rsidR="00AE3BF1" w:rsidRPr="00773F09" w:rsidRDefault="00AE3BF1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1-3, </w:t>
                </w:r>
                <w:proofErr w:type="spellStart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secteur</w:t>
                </w:r>
                <w:proofErr w:type="spell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16, Hay </w:t>
                </w:r>
                <w:proofErr w:type="spellStart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Riad</w:t>
                </w:r>
                <w:proofErr w:type="spell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smartTag w:uri="urn:schemas-microsoft-com:office:smarttags" w:element="place">
                  <w:smartTag w:uri="urn:schemas-microsoft-com:office:smarttags" w:element="City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Maroc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proofErr w:type="gramStart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BP :</w:t>
                </w:r>
                <w:proofErr w:type="gram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178 </w:t>
                </w:r>
              </w:p>
              <w:p w:rsidR="00AE3BF1" w:rsidRPr="00773F09" w:rsidRDefault="00AE3BF1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3" type="#_x0000_t202" style="position:absolute;margin-left:4in;margin-top:2.05pt;width:210.55pt;height:37.35pt;z-index:251658752" stroked="f">
          <v:textbox style="mso-next-textbox:#_x0000_s2053">
            <w:txbxContent>
              <w:p w:rsidR="00AE3BF1" w:rsidRPr="00C10BDD" w:rsidRDefault="00AE3BF1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proofErr w:type="gramStart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proofErr w:type="gram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(212+)</w:t>
                </w:r>
                <w:proofErr w:type="spellEnd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proofErr w:type="spellEnd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="008D1587"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>:</w:t>
                </w:r>
                <w:proofErr w:type="spellEnd"/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4" type="#_x0000_t202" style="position:absolute;margin-left:171pt;margin-top:2.05pt;width:162pt;height:37.35pt;z-index:251656704" stroked="f">
          <v:textbox style="mso-next-textbox:#_x0000_s2054">
            <w:txbxContent>
              <w:p w:rsidR="00AE3BF1" w:rsidRPr="00DD4AEF" w:rsidRDefault="00AE3BF1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_x0000_s2055" type="#_x0000_t202" style="position:absolute;margin-left:198pt;margin-top:20.05pt;width:1in;height:18pt;z-index:251659776" filled="f" stroked="f">
          <v:textbox style="mso-next-textbox:#_x0000_s2055">
            <w:txbxContent>
              <w:p w:rsidR="00AE3BF1" w:rsidRPr="00794363" w:rsidRDefault="00AE3BF1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14A1" w:rsidRDefault="006214A1">
      <w:r>
        <w:separator/>
      </w:r>
    </w:p>
  </w:footnote>
  <w:footnote w:type="continuationSeparator" w:id="0">
    <w:p w:rsidR="006214A1" w:rsidRDefault="006214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BF1" w:rsidRDefault="002523DB" w:rsidP="004E6CF3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7C5678B"/>
    <w:multiLevelType w:val="hybridMultilevel"/>
    <w:tmpl w:val="46A23C68"/>
    <w:lvl w:ilvl="0" w:tplc="2982B1B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characterSpacingControl w:val="doNotCompress"/>
  <w:savePreviewPicture/>
  <w:hdrShapeDefaults>
    <o:shapedefaults v:ext="edit" spidmax="194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02BA4"/>
    <w:rsid w:val="00010F70"/>
    <w:rsid w:val="0001390E"/>
    <w:rsid w:val="00013A7F"/>
    <w:rsid w:val="00013C22"/>
    <w:rsid w:val="000152BC"/>
    <w:rsid w:val="000205C4"/>
    <w:rsid w:val="000205FA"/>
    <w:rsid w:val="00024095"/>
    <w:rsid w:val="00027850"/>
    <w:rsid w:val="000355D9"/>
    <w:rsid w:val="00050A6E"/>
    <w:rsid w:val="000554EE"/>
    <w:rsid w:val="00060321"/>
    <w:rsid w:val="00064386"/>
    <w:rsid w:val="0006553F"/>
    <w:rsid w:val="00070037"/>
    <w:rsid w:val="00081BE5"/>
    <w:rsid w:val="00085E86"/>
    <w:rsid w:val="000A162D"/>
    <w:rsid w:val="000A3BE9"/>
    <w:rsid w:val="000A4F68"/>
    <w:rsid w:val="000B2A3E"/>
    <w:rsid w:val="000C1943"/>
    <w:rsid w:val="000C5E54"/>
    <w:rsid w:val="000C7682"/>
    <w:rsid w:val="000D25AF"/>
    <w:rsid w:val="000E21D3"/>
    <w:rsid w:val="000E7503"/>
    <w:rsid w:val="00100AF5"/>
    <w:rsid w:val="001063C7"/>
    <w:rsid w:val="00107113"/>
    <w:rsid w:val="00114C7E"/>
    <w:rsid w:val="00116B4A"/>
    <w:rsid w:val="00120AF1"/>
    <w:rsid w:val="0012265F"/>
    <w:rsid w:val="00137652"/>
    <w:rsid w:val="001379C2"/>
    <w:rsid w:val="001437B0"/>
    <w:rsid w:val="00146D70"/>
    <w:rsid w:val="001513A6"/>
    <w:rsid w:val="00153DC3"/>
    <w:rsid w:val="00155095"/>
    <w:rsid w:val="00155EBB"/>
    <w:rsid w:val="001630F0"/>
    <w:rsid w:val="0016363C"/>
    <w:rsid w:val="001640AC"/>
    <w:rsid w:val="00173DF2"/>
    <w:rsid w:val="00174719"/>
    <w:rsid w:val="00176CC0"/>
    <w:rsid w:val="00177EC0"/>
    <w:rsid w:val="00181EFF"/>
    <w:rsid w:val="001907EE"/>
    <w:rsid w:val="001A01E4"/>
    <w:rsid w:val="001A1A9C"/>
    <w:rsid w:val="001A2FF3"/>
    <w:rsid w:val="001A7093"/>
    <w:rsid w:val="001C3920"/>
    <w:rsid w:val="001C4BE1"/>
    <w:rsid w:val="001D07F7"/>
    <w:rsid w:val="001D0B13"/>
    <w:rsid w:val="001D34E6"/>
    <w:rsid w:val="001D57E1"/>
    <w:rsid w:val="001E05D5"/>
    <w:rsid w:val="001F1343"/>
    <w:rsid w:val="001F3482"/>
    <w:rsid w:val="001F4836"/>
    <w:rsid w:val="001F6AD9"/>
    <w:rsid w:val="00205A6A"/>
    <w:rsid w:val="00206659"/>
    <w:rsid w:val="002100FC"/>
    <w:rsid w:val="002139B6"/>
    <w:rsid w:val="00220DF6"/>
    <w:rsid w:val="00221B8F"/>
    <w:rsid w:val="0022299E"/>
    <w:rsid w:val="0022597E"/>
    <w:rsid w:val="00225E55"/>
    <w:rsid w:val="0023043F"/>
    <w:rsid w:val="002316A6"/>
    <w:rsid w:val="002353F2"/>
    <w:rsid w:val="002375D9"/>
    <w:rsid w:val="00242C76"/>
    <w:rsid w:val="00242CBE"/>
    <w:rsid w:val="002443AA"/>
    <w:rsid w:val="0024532B"/>
    <w:rsid w:val="0024586A"/>
    <w:rsid w:val="002523DB"/>
    <w:rsid w:val="00256291"/>
    <w:rsid w:val="002603C8"/>
    <w:rsid w:val="00262AA7"/>
    <w:rsid w:val="00264343"/>
    <w:rsid w:val="00264D30"/>
    <w:rsid w:val="00271922"/>
    <w:rsid w:val="0028585A"/>
    <w:rsid w:val="00286F23"/>
    <w:rsid w:val="00290B88"/>
    <w:rsid w:val="002A281B"/>
    <w:rsid w:val="002A5A7C"/>
    <w:rsid w:val="002A688F"/>
    <w:rsid w:val="002C02CC"/>
    <w:rsid w:val="002C09B2"/>
    <w:rsid w:val="002C6433"/>
    <w:rsid w:val="002D022C"/>
    <w:rsid w:val="002D3BD2"/>
    <w:rsid w:val="002D49EF"/>
    <w:rsid w:val="002F3B72"/>
    <w:rsid w:val="0030605C"/>
    <w:rsid w:val="003121A0"/>
    <w:rsid w:val="00314191"/>
    <w:rsid w:val="00316A57"/>
    <w:rsid w:val="0031735D"/>
    <w:rsid w:val="003243B5"/>
    <w:rsid w:val="00326824"/>
    <w:rsid w:val="00327972"/>
    <w:rsid w:val="003347C0"/>
    <w:rsid w:val="0033724B"/>
    <w:rsid w:val="00341BE6"/>
    <w:rsid w:val="0034445B"/>
    <w:rsid w:val="00346F33"/>
    <w:rsid w:val="00351D4C"/>
    <w:rsid w:val="003557D2"/>
    <w:rsid w:val="003671BE"/>
    <w:rsid w:val="00376C2C"/>
    <w:rsid w:val="00376C4A"/>
    <w:rsid w:val="00385013"/>
    <w:rsid w:val="0039063A"/>
    <w:rsid w:val="00393B90"/>
    <w:rsid w:val="00393EF8"/>
    <w:rsid w:val="003A14B5"/>
    <w:rsid w:val="003A17E2"/>
    <w:rsid w:val="003A5CB2"/>
    <w:rsid w:val="003B7C9A"/>
    <w:rsid w:val="003C357A"/>
    <w:rsid w:val="003E5DDB"/>
    <w:rsid w:val="003F28EA"/>
    <w:rsid w:val="003F445E"/>
    <w:rsid w:val="00401D3E"/>
    <w:rsid w:val="00403A20"/>
    <w:rsid w:val="004275D6"/>
    <w:rsid w:val="00436566"/>
    <w:rsid w:val="00446DB7"/>
    <w:rsid w:val="00447FBC"/>
    <w:rsid w:val="00455540"/>
    <w:rsid w:val="004744FF"/>
    <w:rsid w:val="00481E24"/>
    <w:rsid w:val="00484E8D"/>
    <w:rsid w:val="0049060D"/>
    <w:rsid w:val="004A1173"/>
    <w:rsid w:val="004A225B"/>
    <w:rsid w:val="004A73C5"/>
    <w:rsid w:val="004B3780"/>
    <w:rsid w:val="004B3B09"/>
    <w:rsid w:val="004B42B1"/>
    <w:rsid w:val="004B4D2F"/>
    <w:rsid w:val="004B5569"/>
    <w:rsid w:val="004B6126"/>
    <w:rsid w:val="004B66EA"/>
    <w:rsid w:val="004C43FD"/>
    <w:rsid w:val="004D3A08"/>
    <w:rsid w:val="004E36E2"/>
    <w:rsid w:val="004E67F8"/>
    <w:rsid w:val="004E6CF3"/>
    <w:rsid w:val="004F572F"/>
    <w:rsid w:val="004F57F8"/>
    <w:rsid w:val="004F60EB"/>
    <w:rsid w:val="005052E3"/>
    <w:rsid w:val="005126CC"/>
    <w:rsid w:val="005178FE"/>
    <w:rsid w:val="0052635A"/>
    <w:rsid w:val="00537897"/>
    <w:rsid w:val="00541C46"/>
    <w:rsid w:val="00542043"/>
    <w:rsid w:val="00542E3A"/>
    <w:rsid w:val="00547ECD"/>
    <w:rsid w:val="00550169"/>
    <w:rsid w:val="00556525"/>
    <w:rsid w:val="00564AE3"/>
    <w:rsid w:val="0057148E"/>
    <w:rsid w:val="00571918"/>
    <w:rsid w:val="005746EB"/>
    <w:rsid w:val="005754A6"/>
    <w:rsid w:val="005814DE"/>
    <w:rsid w:val="00582403"/>
    <w:rsid w:val="00590E1B"/>
    <w:rsid w:val="00594250"/>
    <w:rsid w:val="00594D60"/>
    <w:rsid w:val="00595235"/>
    <w:rsid w:val="005B0675"/>
    <w:rsid w:val="005B3582"/>
    <w:rsid w:val="005B48EA"/>
    <w:rsid w:val="005C28E5"/>
    <w:rsid w:val="005C5B32"/>
    <w:rsid w:val="005C707A"/>
    <w:rsid w:val="005C7D21"/>
    <w:rsid w:val="005D0550"/>
    <w:rsid w:val="005D14CD"/>
    <w:rsid w:val="005D71A1"/>
    <w:rsid w:val="005D72D0"/>
    <w:rsid w:val="005E3BDC"/>
    <w:rsid w:val="005E4938"/>
    <w:rsid w:val="00604836"/>
    <w:rsid w:val="00610ADF"/>
    <w:rsid w:val="00611B94"/>
    <w:rsid w:val="0061442D"/>
    <w:rsid w:val="006214A1"/>
    <w:rsid w:val="00621F5D"/>
    <w:rsid w:val="00630E13"/>
    <w:rsid w:val="0063123E"/>
    <w:rsid w:val="00633846"/>
    <w:rsid w:val="00633BBA"/>
    <w:rsid w:val="00635AEC"/>
    <w:rsid w:val="006418B5"/>
    <w:rsid w:val="00650FBE"/>
    <w:rsid w:val="00656EDF"/>
    <w:rsid w:val="00661B0F"/>
    <w:rsid w:val="00665592"/>
    <w:rsid w:val="00667E75"/>
    <w:rsid w:val="00667ECC"/>
    <w:rsid w:val="006707C0"/>
    <w:rsid w:val="006732B3"/>
    <w:rsid w:val="00682878"/>
    <w:rsid w:val="0068506D"/>
    <w:rsid w:val="00687A8F"/>
    <w:rsid w:val="00690CED"/>
    <w:rsid w:val="00692552"/>
    <w:rsid w:val="00694FF6"/>
    <w:rsid w:val="00695BAE"/>
    <w:rsid w:val="006A3883"/>
    <w:rsid w:val="006B2DDE"/>
    <w:rsid w:val="006B5F68"/>
    <w:rsid w:val="006C77C9"/>
    <w:rsid w:val="006D22BC"/>
    <w:rsid w:val="006D4F49"/>
    <w:rsid w:val="006D7AEF"/>
    <w:rsid w:val="006D7FA4"/>
    <w:rsid w:val="006E2C7A"/>
    <w:rsid w:val="006E456F"/>
    <w:rsid w:val="006E5679"/>
    <w:rsid w:val="006E608B"/>
    <w:rsid w:val="006E7909"/>
    <w:rsid w:val="00700E75"/>
    <w:rsid w:val="00711F1F"/>
    <w:rsid w:val="007206D4"/>
    <w:rsid w:val="007273F0"/>
    <w:rsid w:val="00730CFE"/>
    <w:rsid w:val="007320F2"/>
    <w:rsid w:val="00737D26"/>
    <w:rsid w:val="00737E9A"/>
    <w:rsid w:val="007418E0"/>
    <w:rsid w:val="00752832"/>
    <w:rsid w:val="00762728"/>
    <w:rsid w:val="00763262"/>
    <w:rsid w:val="0076370A"/>
    <w:rsid w:val="00765F4E"/>
    <w:rsid w:val="00772673"/>
    <w:rsid w:val="00773F09"/>
    <w:rsid w:val="00774608"/>
    <w:rsid w:val="007760AE"/>
    <w:rsid w:val="00776F26"/>
    <w:rsid w:val="00782073"/>
    <w:rsid w:val="00785179"/>
    <w:rsid w:val="00790B01"/>
    <w:rsid w:val="00791486"/>
    <w:rsid w:val="00794363"/>
    <w:rsid w:val="00796547"/>
    <w:rsid w:val="00797E37"/>
    <w:rsid w:val="007A3834"/>
    <w:rsid w:val="007A4BAD"/>
    <w:rsid w:val="007A6298"/>
    <w:rsid w:val="007B0E89"/>
    <w:rsid w:val="007B27D0"/>
    <w:rsid w:val="007B68AF"/>
    <w:rsid w:val="007B7FEE"/>
    <w:rsid w:val="007C2982"/>
    <w:rsid w:val="007C6380"/>
    <w:rsid w:val="007D7F9B"/>
    <w:rsid w:val="007E1420"/>
    <w:rsid w:val="007E1CA4"/>
    <w:rsid w:val="007E2D18"/>
    <w:rsid w:val="007E33CA"/>
    <w:rsid w:val="007E474D"/>
    <w:rsid w:val="007E47FC"/>
    <w:rsid w:val="007F475F"/>
    <w:rsid w:val="007F478E"/>
    <w:rsid w:val="007F4A8D"/>
    <w:rsid w:val="00803256"/>
    <w:rsid w:val="0080593A"/>
    <w:rsid w:val="00807DC4"/>
    <w:rsid w:val="00811CEF"/>
    <w:rsid w:val="008148E1"/>
    <w:rsid w:val="00817D3A"/>
    <w:rsid w:val="008373A3"/>
    <w:rsid w:val="0084269C"/>
    <w:rsid w:val="00852402"/>
    <w:rsid w:val="0086177A"/>
    <w:rsid w:val="00866410"/>
    <w:rsid w:val="0087042E"/>
    <w:rsid w:val="008712A1"/>
    <w:rsid w:val="0087409F"/>
    <w:rsid w:val="00877E3C"/>
    <w:rsid w:val="0088015C"/>
    <w:rsid w:val="00884C20"/>
    <w:rsid w:val="008938AA"/>
    <w:rsid w:val="008946E5"/>
    <w:rsid w:val="00894A15"/>
    <w:rsid w:val="00894C3A"/>
    <w:rsid w:val="008951BF"/>
    <w:rsid w:val="008A1242"/>
    <w:rsid w:val="008A2CAA"/>
    <w:rsid w:val="008A4CF7"/>
    <w:rsid w:val="008A6A9C"/>
    <w:rsid w:val="008B32BE"/>
    <w:rsid w:val="008B6425"/>
    <w:rsid w:val="008C2C3C"/>
    <w:rsid w:val="008C79BB"/>
    <w:rsid w:val="008D1587"/>
    <w:rsid w:val="008D38D9"/>
    <w:rsid w:val="008D4AC7"/>
    <w:rsid w:val="008D767F"/>
    <w:rsid w:val="008E57C2"/>
    <w:rsid w:val="008F416D"/>
    <w:rsid w:val="008F6D54"/>
    <w:rsid w:val="00900744"/>
    <w:rsid w:val="00900B2E"/>
    <w:rsid w:val="00930BC1"/>
    <w:rsid w:val="00931126"/>
    <w:rsid w:val="00944B4F"/>
    <w:rsid w:val="0095153B"/>
    <w:rsid w:val="00953DB4"/>
    <w:rsid w:val="00961216"/>
    <w:rsid w:val="00965163"/>
    <w:rsid w:val="00965E2B"/>
    <w:rsid w:val="00970294"/>
    <w:rsid w:val="009750B7"/>
    <w:rsid w:val="009801E4"/>
    <w:rsid w:val="00983CE7"/>
    <w:rsid w:val="00984C53"/>
    <w:rsid w:val="00990C6F"/>
    <w:rsid w:val="00996F92"/>
    <w:rsid w:val="009A205F"/>
    <w:rsid w:val="009A3A8A"/>
    <w:rsid w:val="009B2B2B"/>
    <w:rsid w:val="009C0E61"/>
    <w:rsid w:val="009D0EEB"/>
    <w:rsid w:val="009D1867"/>
    <w:rsid w:val="009D3F74"/>
    <w:rsid w:val="009D664A"/>
    <w:rsid w:val="009E04D2"/>
    <w:rsid w:val="009E1925"/>
    <w:rsid w:val="009E3005"/>
    <w:rsid w:val="009E4032"/>
    <w:rsid w:val="009E4BD5"/>
    <w:rsid w:val="009F5937"/>
    <w:rsid w:val="00A028B9"/>
    <w:rsid w:val="00A03537"/>
    <w:rsid w:val="00A03BBB"/>
    <w:rsid w:val="00A06843"/>
    <w:rsid w:val="00A07E32"/>
    <w:rsid w:val="00A11972"/>
    <w:rsid w:val="00A16299"/>
    <w:rsid w:val="00A17CEA"/>
    <w:rsid w:val="00A250DB"/>
    <w:rsid w:val="00A322D1"/>
    <w:rsid w:val="00A3434A"/>
    <w:rsid w:val="00A37370"/>
    <w:rsid w:val="00A37E02"/>
    <w:rsid w:val="00A37E64"/>
    <w:rsid w:val="00A37F6E"/>
    <w:rsid w:val="00A44584"/>
    <w:rsid w:val="00A5496C"/>
    <w:rsid w:val="00A610E0"/>
    <w:rsid w:val="00A6210F"/>
    <w:rsid w:val="00A66289"/>
    <w:rsid w:val="00A66B5D"/>
    <w:rsid w:val="00A7067D"/>
    <w:rsid w:val="00A70FEB"/>
    <w:rsid w:val="00A74F2D"/>
    <w:rsid w:val="00A76F63"/>
    <w:rsid w:val="00A76F8C"/>
    <w:rsid w:val="00A821C4"/>
    <w:rsid w:val="00A8308B"/>
    <w:rsid w:val="00A834E9"/>
    <w:rsid w:val="00A87B84"/>
    <w:rsid w:val="00AA3E6A"/>
    <w:rsid w:val="00AA48F7"/>
    <w:rsid w:val="00AA723E"/>
    <w:rsid w:val="00AA7579"/>
    <w:rsid w:val="00AB16AA"/>
    <w:rsid w:val="00AB4E07"/>
    <w:rsid w:val="00AB6A95"/>
    <w:rsid w:val="00AC09CB"/>
    <w:rsid w:val="00AC198C"/>
    <w:rsid w:val="00AC3133"/>
    <w:rsid w:val="00AC3EF4"/>
    <w:rsid w:val="00AC44F5"/>
    <w:rsid w:val="00AC5B9D"/>
    <w:rsid w:val="00AD3FE4"/>
    <w:rsid w:val="00AD7D28"/>
    <w:rsid w:val="00AE05A7"/>
    <w:rsid w:val="00AE3BF1"/>
    <w:rsid w:val="00AE4320"/>
    <w:rsid w:val="00AE61E0"/>
    <w:rsid w:val="00AF16D3"/>
    <w:rsid w:val="00AF442C"/>
    <w:rsid w:val="00AF5ED0"/>
    <w:rsid w:val="00AF74CA"/>
    <w:rsid w:val="00B01F8F"/>
    <w:rsid w:val="00B03879"/>
    <w:rsid w:val="00B065DA"/>
    <w:rsid w:val="00B10250"/>
    <w:rsid w:val="00B12082"/>
    <w:rsid w:val="00B247B4"/>
    <w:rsid w:val="00B317EB"/>
    <w:rsid w:val="00B31D24"/>
    <w:rsid w:val="00B35A48"/>
    <w:rsid w:val="00B37707"/>
    <w:rsid w:val="00B417BE"/>
    <w:rsid w:val="00B42470"/>
    <w:rsid w:val="00B43C5F"/>
    <w:rsid w:val="00B476C7"/>
    <w:rsid w:val="00B532BA"/>
    <w:rsid w:val="00B54E46"/>
    <w:rsid w:val="00B607B2"/>
    <w:rsid w:val="00B62ED5"/>
    <w:rsid w:val="00B643DC"/>
    <w:rsid w:val="00B66FB4"/>
    <w:rsid w:val="00B674E5"/>
    <w:rsid w:val="00B70238"/>
    <w:rsid w:val="00B7412A"/>
    <w:rsid w:val="00B7568C"/>
    <w:rsid w:val="00B76B20"/>
    <w:rsid w:val="00B800D1"/>
    <w:rsid w:val="00B80FCF"/>
    <w:rsid w:val="00B8450C"/>
    <w:rsid w:val="00B8462E"/>
    <w:rsid w:val="00B84D1B"/>
    <w:rsid w:val="00B855EA"/>
    <w:rsid w:val="00BA5F9D"/>
    <w:rsid w:val="00BB27CA"/>
    <w:rsid w:val="00BC2E39"/>
    <w:rsid w:val="00BC2EE7"/>
    <w:rsid w:val="00BC49B4"/>
    <w:rsid w:val="00BD05AA"/>
    <w:rsid w:val="00BD3618"/>
    <w:rsid w:val="00BD611F"/>
    <w:rsid w:val="00BD7B29"/>
    <w:rsid w:val="00BE12C8"/>
    <w:rsid w:val="00C005F2"/>
    <w:rsid w:val="00C02BDF"/>
    <w:rsid w:val="00C03E14"/>
    <w:rsid w:val="00C10731"/>
    <w:rsid w:val="00C10BDD"/>
    <w:rsid w:val="00C14DCE"/>
    <w:rsid w:val="00C26145"/>
    <w:rsid w:val="00C31EF5"/>
    <w:rsid w:val="00C36CAE"/>
    <w:rsid w:val="00C455CF"/>
    <w:rsid w:val="00C45E08"/>
    <w:rsid w:val="00C509B9"/>
    <w:rsid w:val="00C5584A"/>
    <w:rsid w:val="00C569B9"/>
    <w:rsid w:val="00C57DE2"/>
    <w:rsid w:val="00C77AA4"/>
    <w:rsid w:val="00C92504"/>
    <w:rsid w:val="00C92E38"/>
    <w:rsid w:val="00CA2232"/>
    <w:rsid w:val="00CA7648"/>
    <w:rsid w:val="00CB05C8"/>
    <w:rsid w:val="00CB3A44"/>
    <w:rsid w:val="00CC289A"/>
    <w:rsid w:val="00CC5A17"/>
    <w:rsid w:val="00CC5F3B"/>
    <w:rsid w:val="00CD6E99"/>
    <w:rsid w:val="00CD7C5C"/>
    <w:rsid w:val="00CE08CE"/>
    <w:rsid w:val="00CE718A"/>
    <w:rsid w:val="00CE7BB5"/>
    <w:rsid w:val="00CF3217"/>
    <w:rsid w:val="00D01031"/>
    <w:rsid w:val="00D07E75"/>
    <w:rsid w:val="00D12FA1"/>
    <w:rsid w:val="00D15EC7"/>
    <w:rsid w:val="00D224CC"/>
    <w:rsid w:val="00D30672"/>
    <w:rsid w:val="00D30B74"/>
    <w:rsid w:val="00D3608E"/>
    <w:rsid w:val="00D40AE4"/>
    <w:rsid w:val="00D46A93"/>
    <w:rsid w:val="00D4763E"/>
    <w:rsid w:val="00D60382"/>
    <w:rsid w:val="00D71FF6"/>
    <w:rsid w:val="00D801F5"/>
    <w:rsid w:val="00D820EB"/>
    <w:rsid w:val="00D82174"/>
    <w:rsid w:val="00D827F9"/>
    <w:rsid w:val="00DB27A9"/>
    <w:rsid w:val="00DB293A"/>
    <w:rsid w:val="00DB41D2"/>
    <w:rsid w:val="00DB5B3F"/>
    <w:rsid w:val="00DB7F93"/>
    <w:rsid w:val="00DC0C38"/>
    <w:rsid w:val="00DD1685"/>
    <w:rsid w:val="00DD4344"/>
    <w:rsid w:val="00DD4AEF"/>
    <w:rsid w:val="00DD5A2F"/>
    <w:rsid w:val="00DE1986"/>
    <w:rsid w:val="00DE635A"/>
    <w:rsid w:val="00E022E3"/>
    <w:rsid w:val="00E03B7C"/>
    <w:rsid w:val="00E052C6"/>
    <w:rsid w:val="00E10773"/>
    <w:rsid w:val="00E1478F"/>
    <w:rsid w:val="00E2252B"/>
    <w:rsid w:val="00E225AC"/>
    <w:rsid w:val="00E24DC2"/>
    <w:rsid w:val="00E30992"/>
    <w:rsid w:val="00E32D1F"/>
    <w:rsid w:val="00E343C3"/>
    <w:rsid w:val="00E40104"/>
    <w:rsid w:val="00E41A5C"/>
    <w:rsid w:val="00E52A17"/>
    <w:rsid w:val="00E54E88"/>
    <w:rsid w:val="00E62E93"/>
    <w:rsid w:val="00E643D8"/>
    <w:rsid w:val="00E6596F"/>
    <w:rsid w:val="00E81203"/>
    <w:rsid w:val="00E81537"/>
    <w:rsid w:val="00E82E2E"/>
    <w:rsid w:val="00E84D02"/>
    <w:rsid w:val="00E85B18"/>
    <w:rsid w:val="00E86900"/>
    <w:rsid w:val="00E909B0"/>
    <w:rsid w:val="00E947A6"/>
    <w:rsid w:val="00E9733C"/>
    <w:rsid w:val="00EA5644"/>
    <w:rsid w:val="00EB537F"/>
    <w:rsid w:val="00EB5AC5"/>
    <w:rsid w:val="00EB7741"/>
    <w:rsid w:val="00EC6140"/>
    <w:rsid w:val="00EE0046"/>
    <w:rsid w:val="00EE549F"/>
    <w:rsid w:val="00EE5D39"/>
    <w:rsid w:val="00EF13CA"/>
    <w:rsid w:val="00F1016F"/>
    <w:rsid w:val="00F11331"/>
    <w:rsid w:val="00F13493"/>
    <w:rsid w:val="00F15891"/>
    <w:rsid w:val="00F16832"/>
    <w:rsid w:val="00F24784"/>
    <w:rsid w:val="00F2657B"/>
    <w:rsid w:val="00F30486"/>
    <w:rsid w:val="00F30675"/>
    <w:rsid w:val="00F35B0B"/>
    <w:rsid w:val="00F35C32"/>
    <w:rsid w:val="00F43AA6"/>
    <w:rsid w:val="00F4704E"/>
    <w:rsid w:val="00F51740"/>
    <w:rsid w:val="00F52F2E"/>
    <w:rsid w:val="00F549CF"/>
    <w:rsid w:val="00F566E9"/>
    <w:rsid w:val="00F61F8F"/>
    <w:rsid w:val="00F63B2E"/>
    <w:rsid w:val="00F66232"/>
    <w:rsid w:val="00F72EC6"/>
    <w:rsid w:val="00F74FFB"/>
    <w:rsid w:val="00F750F4"/>
    <w:rsid w:val="00F75190"/>
    <w:rsid w:val="00F757A0"/>
    <w:rsid w:val="00F771FC"/>
    <w:rsid w:val="00F86045"/>
    <w:rsid w:val="00F90EB4"/>
    <w:rsid w:val="00F92A08"/>
    <w:rsid w:val="00F94487"/>
    <w:rsid w:val="00F94BFA"/>
    <w:rsid w:val="00FA1FD9"/>
    <w:rsid w:val="00FA2B84"/>
    <w:rsid w:val="00FB00B3"/>
    <w:rsid w:val="00FB15D1"/>
    <w:rsid w:val="00FB4688"/>
    <w:rsid w:val="00FB5979"/>
    <w:rsid w:val="00FB69A5"/>
    <w:rsid w:val="00FC1BEE"/>
    <w:rsid w:val="00FC1D54"/>
    <w:rsid w:val="00FC20C3"/>
    <w:rsid w:val="00FC38F3"/>
    <w:rsid w:val="00FC5115"/>
    <w:rsid w:val="00FC601C"/>
    <w:rsid w:val="00FD3095"/>
    <w:rsid w:val="00FD4E57"/>
    <w:rsid w:val="00FE18C9"/>
    <w:rsid w:val="00FE1FC9"/>
    <w:rsid w:val="00FE5DD9"/>
    <w:rsid w:val="00FE619F"/>
    <w:rsid w:val="00FE6E69"/>
    <w:rsid w:val="00FF0B11"/>
    <w:rsid w:val="00FF0F82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uiPriority w:val="9"/>
    <w:semiHidden/>
    <w:rsid w:val="000355D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"/>
    <w:semiHidden/>
    <w:rsid w:val="000355D9"/>
    <w:rPr>
      <w:rFonts w:ascii="Cambria" w:eastAsia="Times New Roman" w:hAnsi="Cambria" w:cs="Times New Roman"/>
      <w:b/>
      <w:bCs/>
      <w:sz w:val="26"/>
      <w:szCs w:val="26"/>
    </w:rPr>
  </w:style>
  <w:style w:type="character" w:styleId="Accentuation">
    <w:name w:val="Emphasis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rsid w:val="000355D9"/>
    <w:rPr>
      <w:sz w:val="24"/>
      <w:szCs w:val="24"/>
    </w:rPr>
  </w:style>
  <w:style w:type="character" w:styleId="Numrodepage">
    <w:name w:val="page number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link w:val="Corpsdetexte"/>
    <w:uiPriority w:val="99"/>
    <w:semiHidden/>
    <w:rsid w:val="000355D9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paragraph" w:customStyle="1" w:styleId="Parag">
    <w:name w:val="Parag"/>
    <w:basedOn w:val="Normal"/>
    <w:rsid w:val="001907EE"/>
    <w:pPr>
      <w:spacing w:after="240"/>
      <w:jc w:val="both"/>
    </w:pPr>
    <w:rPr>
      <w:rFonts w:ascii="Arial" w:hAnsi="Arial"/>
      <w:sz w:val="22"/>
      <w:szCs w:val="20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rsid w:val="000355D9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355D9"/>
    <w:rPr>
      <w:rFonts w:ascii="Tahoma" w:hAnsi="Tahoma" w:cs="Tahoma"/>
      <w:sz w:val="16"/>
      <w:szCs w:val="16"/>
    </w:rPr>
  </w:style>
  <w:style w:type="character" w:customStyle="1" w:styleId="TitreCar">
    <w:name w:val="Titre Car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3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9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252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HP</Company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user</cp:lastModifiedBy>
  <cp:revision>13</cp:revision>
  <cp:lastPrinted>2011-02-07T12:41:00Z</cp:lastPrinted>
  <dcterms:created xsi:type="dcterms:W3CDTF">2015-10-16T22:46:00Z</dcterms:created>
  <dcterms:modified xsi:type="dcterms:W3CDTF">2015-10-16T23:22:00Z</dcterms:modified>
</cp:coreProperties>
</file>