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C2678A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765810</wp:posOffset>
            </wp:positionV>
            <wp:extent cx="1057275" cy="457200"/>
            <wp:effectExtent l="19050" t="0" r="9525" b="0"/>
            <wp:wrapSquare wrapText="left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C2678A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524000" cy="381000"/>
            <wp:effectExtent l="1905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FAB" w:rsidRPr="00E82E2E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7C2F91" w:rsidRDefault="007C2F91" w:rsidP="007C2F91">
      <w:pPr>
        <w:ind w:left="993" w:hanging="993"/>
        <w:jc w:val="both"/>
        <w:rPr>
          <w:rFonts w:ascii="Book Antiqua" w:hAnsi="Book Antiqua"/>
          <w:b/>
          <w:bCs/>
          <w:sz w:val="26"/>
          <w:szCs w:val="26"/>
          <w:rtl/>
        </w:rPr>
      </w:pPr>
    </w:p>
    <w:p w:rsidR="00440C20" w:rsidRDefault="00440C20" w:rsidP="00440C20">
      <w:pPr>
        <w:jc w:val="center"/>
        <w:rPr>
          <w:rFonts w:hint="cs"/>
          <w:b/>
          <w:bCs/>
          <w:sz w:val="32"/>
          <w:szCs w:val="32"/>
          <w:rtl/>
        </w:rPr>
      </w:pPr>
    </w:p>
    <w:p w:rsidR="008C6658" w:rsidRDefault="008C6658" w:rsidP="00440C20">
      <w:pPr>
        <w:jc w:val="center"/>
        <w:rPr>
          <w:b/>
          <w:bCs/>
          <w:sz w:val="32"/>
          <w:szCs w:val="32"/>
          <w:rtl/>
        </w:rPr>
      </w:pPr>
    </w:p>
    <w:p w:rsidR="00440C20" w:rsidRPr="00440C20" w:rsidRDefault="00440C20" w:rsidP="00440C20">
      <w:pPr>
        <w:jc w:val="center"/>
        <w:rPr>
          <w:b/>
          <w:bCs/>
          <w:shadow/>
          <w:color w:val="FF9900"/>
          <w:sz w:val="30"/>
          <w:szCs w:val="30"/>
          <w:rtl/>
        </w:rPr>
      </w:pPr>
      <w:r w:rsidRPr="00440C20">
        <w:rPr>
          <w:rFonts w:hint="cs"/>
          <w:b/>
          <w:bCs/>
          <w:shadow/>
          <w:color w:val="FF9900"/>
          <w:sz w:val="30"/>
          <w:szCs w:val="30"/>
          <w:rtl/>
        </w:rPr>
        <w:t>بلاغ صحفي للمندوبية السامية للتخطيط</w:t>
      </w:r>
    </w:p>
    <w:p w:rsidR="00440C20" w:rsidRPr="00440C20" w:rsidRDefault="00440C20" w:rsidP="00440C20">
      <w:pPr>
        <w:tabs>
          <w:tab w:val="left" w:pos="5280"/>
        </w:tabs>
        <w:rPr>
          <w:b/>
          <w:bCs/>
          <w:shadow/>
          <w:color w:val="FF9900"/>
          <w:sz w:val="16"/>
          <w:szCs w:val="16"/>
          <w:rtl/>
        </w:rPr>
      </w:pPr>
      <w:r w:rsidRPr="00440C20">
        <w:rPr>
          <w:b/>
          <w:bCs/>
          <w:shadow/>
          <w:color w:val="FF9900"/>
          <w:sz w:val="16"/>
          <w:szCs w:val="16"/>
        </w:rPr>
        <w:tab/>
      </w:r>
    </w:p>
    <w:p w:rsidR="00440C20" w:rsidRPr="00440C20" w:rsidRDefault="00440C20" w:rsidP="00440C20">
      <w:pPr>
        <w:jc w:val="center"/>
        <w:rPr>
          <w:b/>
          <w:bCs/>
          <w:shadow/>
          <w:color w:val="FF9900"/>
          <w:sz w:val="30"/>
          <w:szCs w:val="30"/>
          <w:rtl/>
        </w:rPr>
      </w:pPr>
      <w:proofErr w:type="gramStart"/>
      <w:r w:rsidRPr="00440C20">
        <w:rPr>
          <w:rFonts w:hint="cs"/>
          <w:b/>
          <w:bCs/>
          <w:shadow/>
          <w:color w:val="FF9900"/>
          <w:sz w:val="30"/>
          <w:szCs w:val="30"/>
          <w:rtl/>
        </w:rPr>
        <w:t>توقيع</w:t>
      </w:r>
      <w:proofErr w:type="gramEnd"/>
      <w:r w:rsidRPr="00440C20">
        <w:rPr>
          <w:rFonts w:hint="cs"/>
          <w:b/>
          <w:bCs/>
          <w:shadow/>
          <w:color w:val="FF9900"/>
          <w:sz w:val="30"/>
          <w:szCs w:val="30"/>
          <w:rtl/>
        </w:rPr>
        <w:t xml:space="preserve"> مذكرة التفاهم مع المعهد الدولي للإحصاء حول</w:t>
      </w:r>
    </w:p>
    <w:p w:rsidR="00440C20" w:rsidRPr="00440C20" w:rsidRDefault="00440C20" w:rsidP="00440C20">
      <w:pPr>
        <w:jc w:val="center"/>
        <w:rPr>
          <w:b/>
          <w:bCs/>
          <w:shadow/>
          <w:color w:val="FF9900"/>
          <w:sz w:val="30"/>
          <w:szCs w:val="30"/>
          <w:rtl/>
        </w:rPr>
      </w:pPr>
      <w:r w:rsidRPr="00440C20">
        <w:rPr>
          <w:rFonts w:hint="cs"/>
          <w:b/>
          <w:bCs/>
          <w:shadow/>
          <w:color w:val="FF9900"/>
          <w:sz w:val="30"/>
          <w:szCs w:val="30"/>
          <w:rtl/>
        </w:rPr>
        <w:t>تنظيم الدورة الواحدة والستين للمؤتمر العالمي للإحصاء بمراكش سنة 2017</w:t>
      </w:r>
    </w:p>
    <w:p w:rsidR="00440C20" w:rsidRDefault="00440C20" w:rsidP="00440C20">
      <w:pPr>
        <w:bidi/>
        <w:jc w:val="both"/>
        <w:rPr>
          <w:rFonts w:hint="cs"/>
          <w:sz w:val="32"/>
          <w:szCs w:val="32"/>
          <w:rtl/>
          <w:lang w:bidi="ar-MA"/>
        </w:rPr>
      </w:pPr>
    </w:p>
    <w:p w:rsidR="00440C20" w:rsidRPr="003C4DC8" w:rsidRDefault="00440C20" w:rsidP="00440C20">
      <w:pPr>
        <w:bidi/>
        <w:jc w:val="both"/>
        <w:rPr>
          <w:sz w:val="32"/>
          <w:szCs w:val="32"/>
          <w:rtl/>
          <w:lang w:bidi="ar-MA"/>
        </w:rPr>
      </w:pPr>
    </w:p>
    <w:p w:rsidR="00440C20" w:rsidRDefault="00440C20" w:rsidP="00440C20">
      <w:pPr>
        <w:bidi/>
        <w:jc w:val="both"/>
        <w:rPr>
          <w:rFonts w:hint="cs"/>
          <w:b/>
          <w:bCs/>
          <w:color w:val="808080"/>
          <w:sz w:val="28"/>
          <w:szCs w:val="28"/>
          <w:rtl/>
        </w:rPr>
      </w:pPr>
      <w:r w:rsidRPr="00440C20">
        <w:rPr>
          <w:rFonts w:hint="cs"/>
          <w:b/>
          <w:bCs/>
          <w:color w:val="808080"/>
          <w:sz w:val="28"/>
          <w:szCs w:val="28"/>
          <w:rtl/>
        </w:rPr>
        <w:t xml:space="preserve">يحل ببلادنا وفد رفيع المستوى من المعهد الدولي للإحصاء يتكون من رئيسه ورئيسه المنتخب ومديره للقيام بزيارة للمندوبية السامية </w:t>
      </w:r>
      <w:proofErr w:type="spellStart"/>
      <w:r w:rsidRPr="00440C20">
        <w:rPr>
          <w:rFonts w:hint="cs"/>
          <w:b/>
          <w:bCs/>
          <w:color w:val="808080"/>
          <w:sz w:val="28"/>
          <w:szCs w:val="28"/>
          <w:rtl/>
        </w:rPr>
        <w:t>للتخطيط،</w:t>
      </w:r>
      <w:proofErr w:type="spellEnd"/>
      <w:r w:rsidRPr="00440C20">
        <w:rPr>
          <w:rFonts w:hint="cs"/>
          <w:b/>
          <w:bCs/>
          <w:color w:val="808080"/>
          <w:sz w:val="28"/>
          <w:szCs w:val="28"/>
          <w:rtl/>
        </w:rPr>
        <w:t xml:space="preserve"> تنظم خلالها جلسات عمل يتم على إثرها التوقيع على مذكرة التفاهم حول تنظيم الدورة الواحدة والستين للمؤتمر العالمي </w:t>
      </w:r>
      <w:proofErr w:type="spellStart"/>
      <w:r w:rsidRPr="00440C20">
        <w:rPr>
          <w:rFonts w:hint="cs"/>
          <w:b/>
          <w:bCs/>
          <w:color w:val="808080"/>
          <w:sz w:val="28"/>
          <w:szCs w:val="28"/>
          <w:rtl/>
        </w:rPr>
        <w:t>للإحصاء،</w:t>
      </w:r>
      <w:proofErr w:type="spellEnd"/>
      <w:r w:rsidRPr="00440C20">
        <w:rPr>
          <w:rFonts w:hint="cs"/>
          <w:b/>
          <w:bCs/>
          <w:color w:val="808080"/>
          <w:sz w:val="28"/>
          <w:szCs w:val="28"/>
          <w:rtl/>
        </w:rPr>
        <w:t xml:space="preserve"> المزمع عقدها بمراكش سنة 2017 وذلك بحفل يقام يوم 30 يناير 2015 على الساعة العاشرة صباحا بمقر ولاية جهة مراكش </w:t>
      </w:r>
      <w:proofErr w:type="spellStart"/>
      <w:r w:rsidRPr="00440C20">
        <w:rPr>
          <w:rFonts w:hint="cs"/>
          <w:b/>
          <w:bCs/>
          <w:color w:val="808080"/>
          <w:sz w:val="28"/>
          <w:szCs w:val="28"/>
          <w:rtl/>
        </w:rPr>
        <w:t>تانسيفت</w:t>
      </w:r>
      <w:proofErr w:type="spellEnd"/>
      <w:r w:rsidRPr="00440C20">
        <w:rPr>
          <w:rFonts w:hint="cs"/>
          <w:b/>
          <w:bCs/>
          <w:color w:val="808080"/>
          <w:sz w:val="28"/>
          <w:szCs w:val="28"/>
          <w:rtl/>
        </w:rPr>
        <w:t xml:space="preserve"> </w:t>
      </w:r>
      <w:proofErr w:type="spellStart"/>
      <w:r w:rsidRPr="00440C20">
        <w:rPr>
          <w:rFonts w:hint="cs"/>
          <w:b/>
          <w:bCs/>
          <w:color w:val="808080"/>
          <w:sz w:val="28"/>
          <w:szCs w:val="28"/>
          <w:rtl/>
        </w:rPr>
        <w:t>الحوز</w:t>
      </w:r>
      <w:proofErr w:type="spellEnd"/>
      <w:r w:rsidRPr="00440C20">
        <w:rPr>
          <w:rFonts w:hint="cs"/>
          <w:b/>
          <w:bCs/>
          <w:color w:val="808080"/>
          <w:sz w:val="28"/>
          <w:szCs w:val="28"/>
          <w:rtl/>
        </w:rPr>
        <w:t xml:space="preserve"> بمشاركة ممثلين عن السلطات المحلية والمنتخبين والقطاعات الوزارية والمهنية المعنية.</w:t>
      </w:r>
    </w:p>
    <w:p w:rsidR="00440C20" w:rsidRPr="005952ED" w:rsidRDefault="00440C20" w:rsidP="00440C20">
      <w:pPr>
        <w:bidi/>
        <w:jc w:val="both"/>
        <w:rPr>
          <w:sz w:val="30"/>
          <w:szCs w:val="30"/>
          <w:rtl/>
          <w:lang w:bidi="ar-MA"/>
        </w:rPr>
      </w:pPr>
    </w:p>
    <w:p w:rsidR="00440C20" w:rsidRPr="005952ED" w:rsidRDefault="00440C20" w:rsidP="00440C20">
      <w:pPr>
        <w:bidi/>
        <w:jc w:val="both"/>
        <w:rPr>
          <w:sz w:val="30"/>
          <w:szCs w:val="30"/>
          <w:rtl/>
          <w:lang w:bidi="ar-MA"/>
        </w:rPr>
      </w:pPr>
      <w:r w:rsidRPr="00440C20">
        <w:rPr>
          <w:rFonts w:hint="cs"/>
          <w:b/>
          <w:bCs/>
          <w:color w:val="808080"/>
          <w:sz w:val="28"/>
          <w:szCs w:val="28"/>
          <w:rtl/>
        </w:rPr>
        <w:t xml:space="preserve">ومعلوم أن اختيار المغرب لاحتضان هذا المؤتمر العالمي قد تم بطلب من اللجنة التنفيذية للمعهد الدولي للإحصاء سنة 2012 </w:t>
      </w:r>
      <w:proofErr w:type="spellStart"/>
      <w:r w:rsidRPr="00440C20">
        <w:rPr>
          <w:rFonts w:hint="cs"/>
          <w:b/>
          <w:bCs/>
          <w:color w:val="808080"/>
          <w:sz w:val="28"/>
          <w:szCs w:val="28"/>
          <w:rtl/>
        </w:rPr>
        <w:t>،</w:t>
      </w:r>
      <w:proofErr w:type="spellEnd"/>
      <w:r w:rsidRPr="00440C20">
        <w:rPr>
          <w:rFonts w:hint="cs"/>
          <w:b/>
          <w:bCs/>
          <w:color w:val="808080"/>
          <w:sz w:val="28"/>
          <w:szCs w:val="28"/>
          <w:rtl/>
        </w:rPr>
        <w:t xml:space="preserve"> وذلك لما </w:t>
      </w:r>
      <w:proofErr w:type="spellStart"/>
      <w:r w:rsidRPr="00440C20">
        <w:rPr>
          <w:rFonts w:hint="cs"/>
          <w:b/>
          <w:bCs/>
          <w:color w:val="808080"/>
          <w:sz w:val="28"/>
          <w:szCs w:val="28"/>
          <w:rtl/>
        </w:rPr>
        <w:t>يحضى</w:t>
      </w:r>
      <w:proofErr w:type="spellEnd"/>
      <w:r w:rsidRPr="00440C20">
        <w:rPr>
          <w:rFonts w:hint="cs"/>
          <w:b/>
          <w:bCs/>
          <w:color w:val="808080"/>
          <w:sz w:val="28"/>
          <w:szCs w:val="28"/>
          <w:rtl/>
        </w:rPr>
        <w:t xml:space="preserve"> </w:t>
      </w:r>
      <w:proofErr w:type="spellStart"/>
      <w:r w:rsidRPr="00440C20">
        <w:rPr>
          <w:rFonts w:hint="cs"/>
          <w:b/>
          <w:bCs/>
          <w:color w:val="808080"/>
          <w:sz w:val="28"/>
          <w:szCs w:val="28"/>
          <w:rtl/>
        </w:rPr>
        <w:t>به</w:t>
      </w:r>
      <w:proofErr w:type="spellEnd"/>
      <w:r w:rsidRPr="00440C20">
        <w:rPr>
          <w:rFonts w:hint="cs"/>
          <w:b/>
          <w:bCs/>
          <w:color w:val="808080"/>
          <w:sz w:val="28"/>
          <w:szCs w:val="28"/>
          <w:rtl/>
        </w:rPr>
        <w:t xml:space="preserve"> المغرب من إشعاع دولي ومصداقية مؤسسته المكلفة بإنتاج المعلومة الإحصائية علاوة على ما تتمتع </w:t>
      </w:r>
      <w:proofErr w:type="spellStart"/>
      <w:r w:rsidRPr="00440C20">
        <w:rPr>
          <w:rFonts w:hint="cs"/>
          <w:b/>
          <w:bCs/>
          <w:color w:val="808080"/>
          <w:sz w:val="28"/>
          <w:szCs w:val="28"/>
          <w:rtl/>
        </w:rPr>
        <w:t>به</w:t>
      </w:r>
      <w:proofErr w:type="spellEnd"/>
      <w:r w:rsidRPr="00440C20">
        <w:rPr>
          <w:rFonts w:hint="cs"/>
          <w:b/>
          <w:bCs/>
          <w:color w:val="808080"/>
          <w:sz w:val="28"/>
          <w:szCs w:val="28"/>
          <w:rtl/>
        </w:rPr>
        <w:t xml:space="preserve"> مدينة مراكش من مكانة دولية مرموقة في تنظيم التظاهرات العالمية من هذا الحجم. كما يشكل أيضا خيارا استراتيجيا لتعزيز مشاركة البلدان الإفريقية و العربية في هذا الملتقى العالمي من أجل التبادل والتواصل لتطوير الإحصاء.</w:t>
      </w:r>
    </w:p>
    <w:p w:rsidR="00440C20" w:rsidRPr="005952ED" w:rsidRDefault="00440C20" w:rsidP="00440C20">
      <w:pPr>
        <w:bidi/>
        <w:jc w:val="both"/>
        <w:rPr>
          <w:sz w:val="30"/>
          <w:szCs w:val="30"/>
          <w:rtl/>
          <w:lang w:bidi="ar-MA"/>
        </w:rPr>
      </w:pPr>
    </w:p>
    <w:p w:rsidR="00440C20" w:rsidRPr="005952ED" w:rsidRDefault="00440C20" w:rsidP="00440C20">
      <w:pPr>
        <w:bidi/>
        <w:jc w:val="both"/>
        <w:rPr>
          <w:sz w:val="30"/>
          <w:szCs w:val="30"/>
          <w:rtl/>
          <w:lang w:bidi="ar-MA"/>
        </w:rPr>
      </w:pPr>
      <w:proofErr w:type="gramStart"/>
      <w:r w:rsidRPr="00440C20">
        <w:rPr>
          <w:rFonts w:hint="cs"/>
          <w:b/>
          <w:bCs/>
          <w:color w:val="808080"/>
          <w:sz w:val="28"/>
          <w:szCs w:val="28"/>
          <w:rtl/>
        </w:rPr>
        <w:t>هذا</w:t>
      </w:r>
      <w:proofErr w:type="gramEnd"/>
      <w:r w:rsidRPr="00440C20">
        <w:rPr>
          <w:rFonts w:hint="cs"/>
          <w:b/>
          <w:bCs/>
          <w:color w:val="808080"/>
          <w:sz w:val="28"/>
          <w:szCs w:val="28"/>
          <w:rtl/>
        </w:rPr>
        <w:t xml:space="preserve"> ويعتبر المؤتمر العالمي للإحصاء </w:t>
      </w:r>
      <w:r w:rsidRPr="00440C20">
        <w:rPr>
          <w:b/>
          <w:bCs/>
          <w:color w:val="808080"/>
          <w:sz w:val="28"/>
          <w:szCs w:val="28"/>
          <w:rtl/>
        </w:rPr>
        <w:t>من بين أهم أنشط</w:t>
      </w:r>
      <w:r w:rsidRPr="00440C20">
        <w:rPr>
          <w:rFonts w:hint="cs"/>
          <w:b/>
          <w:bCs/>
          <w:color w:val="808080"/>
          <w:sz w:val="28"/>
          <w:szCs w:val="28"/>
          <w:rtl/>
        </w:rPr>
        <w:t>ة المعهد الدولي للإحصاء</w:t>
      </w:r>
      <w:r w:rsidRPr="00440C20">
        <w:rPr>
          <w:b/>
          <w:bCs/>
          <w:color w:val="808080"/>
          <w:sz w:val="28"/>
          <w:szCs w:val="28"/>
          <w:rtl/>
        </w:rPr>
        <w:t xml:space="preserve"> </w:t>
      </w:r>
      <w:r w:rsidRPr="00440C20">
        <w:rPr>
          <w:rFonts w:hint="cs"/>
          <w:b/>
          <w:bCs/>
          <w:color w:val="808080"/>
          <w:sz w:val="28"/>
          <w:szCs w:val="28"/>
          <w:rtl/>
        </w:rPr>
        <w:t xml:space="preserve">ويمثل فرصة تجتمع فيها مكونات المجتمع الإحصائي الدولي لمناقشة التطورات الأخيرة التي يعرفها مجال </w:t>
      </w:r>
      <w:proofErr w:type="spellStart"/>
      <w:r w:rsidRPr="00440C20">
        <w:rPr>
          <w:rFonts w:hint="cs"/>
          <w:b/>
          <w:bCs/>
          <w:color w:val="808080"/>
          <w:sz w:val="28"/>
          <w:szCs w:val="28"/>
          <w:rtl/>
        </w:rPr>
        <w:t>الإحصاء،</w:t>
      </w:r>
      <w:proofErr w:type="spellEnd"/>
      <w:r w:rsidRPr="00440C20">
        <w:rPr>
          <w:rFonts w:hint="cs"/>
          <w:b/>
          <w:bCs/>
          <w:color w:val="808080"/>
          <w:sz w:val="28"/>
          <w:szCs w:val="28"/>
          <w:rtl/>
        </w:rPr>
        <w:t xml:space="preserve"> ولتبادل الممارسات الجيدة في هذا المجال التي تم تطويرها في جميع أنحاء العالم.</w:t>
      </w:r>
    </w:p>
    <w:p w:rsidR="00440C20" w:rsidRPr="005952ED" w:rsidRDefault="00440C20" w:rsidP="00440C20">
      <w:pPr>
        <w:bidi/>
        <w:jc w:val="both"/>
        <w:rPr>
          <w:sz w:val="30"/>
          <w:szCs w:val="30"/>
          <w:rtl/>
          <w:lang w:bidi="ar-MA"/>
        </w:rPr>
      </w:pPr>
    </w:p>
    <w:p w:rsidR="00440C20" w:rsidRPr="005952ED" w:rsidRDefault="00440C20" w:rsidP="00440C20">
      <w:pPr>
        <w:bidi/>
        <w:jc w:val="both"/>
        <w:rPr>
          <w:sz w:val="30"/>
          <w:szCs w:val="30"/>
          <w:rtl/>
          <w:lang w:bidi="ar-MA"/>
        </w:rPr>
      </w:pPr>
      <w:r w:rsidRPr="00440C20">
        <w:rPr>
          <w:rFonts w:hint="cs"/>
          <w:b/>
          <w:bCs/>
          <w:color w:val="808080"/>
          <w:sz w:val="28"/>
          <w:szCs w:val="28"/>
          <w:rtl/>
        </w:rPr>
        <w:t xml:space="preserve">وتجدر الإشارة إلى أن المعهد الدولي للإحصاء يعتبر شبكة عالمية مرموقة تضم بين أعضائها أبرز الإحصائيين في العالم والعديد من المؤسسات الدولية </w:t>
      </w:r>
      <w:proofErr w:type="spellStart"/>
      <w:r w:rsidRPr="00440C20">
        <w:rPr>
          <w:rFonts w:hint="cs"/>
          <w:b/>
          <w:bCs/>
          <w:color w:val="808080"/>
          <w:sz w:val="28"/>
          <w:szCs w:val="28"/>
          <w:rtl/>
        </w:rPr>
        <w:t>والجهوية</w:t>
      </w:r>
      <w:proofErr w:type="spellEnd"/>
      <w:r w:rsidRPr="00440C20">
        <w:rPr>
          <w:rFonts w:hint="cs"/>
          <w:b/>
          <w:bCs/>
          <w:color w:val="808080"/>
          <w:sz w:val="28"/>
          <w:szCs w:val="28"/>
          <w:rtl/>
        </w:rPr>
        <w:t xml:space="preserve"> </w:t>
      </w:r>
      <w:proofErr w:type="spellStart"/>
      <w:r w:rsidRPr="00440C20">
        <w:rPr>
          <w:rFonts w:hint="cs"/>
          <w:b/>
          <w:bCs/>
          <w:color w:val="808080"/>
          <w:sz w:val="28"/>
          <w:szCs w:val="28"/>
          <w:rtl/>
        </w:rPr>
        <w:t>والوطنية،</w:t>
      </w:r>
      <w:proofErr w:type="spellEnd"/>
      <w:r w:rsidRPr="00440C20">
        <w:rPr>
          <w:rFonts w:hint="cs"/>
          <w:b/>
          <w:bCs/>
          <w:color w:val="808080"/>
          <w:sz w:val="28"/>
          <w:szCs w:val="28"/>
          <w:rtl/>
        </w:rPr>
        <w:t xml:space="preserve"> ويتعزز تأثيره الدولي من خلال الأنشطة الإحصائية للجمعيات السبع التابعة </w:t>
      </w:r>
      <w:proofErr w:type="spellStart"/>
      <w:r w:rsidRPr="00440C20">
        <w:rPr>
          <w:rFonts w:hint="cs"/>
          <w:b/>
          <w:bCs/>
          <w:color w:val="808080"/>
          <w:sz w:val="28"/>
          <w:szCs w:val="28"/>
          <w:rtl/>
        </w:rPr>
        <w:t>له،</w:t>
      </w:r>
      <w:proofErr w:type="spellEnd"/>
      <w:r w:rsidRPr="00440C20">
        <w:rPr>
          <w:rFonts w:hint="cs"/>
          <w:b/>
          <w:bCs/>
          <w:color w:val="808080"/>
          <w:sz w:val="28"/>
          <w:szCs w:val="28"/>
          <w:rtl/>
        </w:rPr>
        <w:t xml:space="preserve"> بما فيها الرابطة الدولية للإحصاءات الرسمية.</w:t>
      </w:r>
    </w:p>
    <w:p w:rsidR="00440C20" w:rsidRPr="005952ED" w:rsidRDefault="00440C20" w:rsidP="00440C20">
      <w:pPr>
        <w:bidi/>
        <w:jc w:val="both"/>
        <w:rPr>
          <w:sz w:val="30"/>
          <w:szCs w:val="30"/>
          <w:rtl/>
          <w:lang w:bidi="ar-MA"/>
        </w:rPr>
      </w:pPr>
    </w:p>
    <w:p w:rsidR="00440C20" w:rsidRPr="005952ED" w:rsidRDefault="00440C20" w:rsidP="00440C20">
      <w:pPr>
        <w:bidi/>
        <w:jc w:val="both"/>
        <w:rPr>
          <w:sz w:val="30"/>
          <w:szCs w:val="30"/>
          <w:lang w:bidi="ar-MA"/>
        </w:rPr>
      </w:pPr>
      <w:r w:rsidRPr="00440C20">
        <w:rPr>
          <w:rFonts w:hint="cs"/>
          <w:b/>
          <w:bCs/>
          <w:color w:val="808080"/>
          <w:sz w:val="28"/>
          <w:szCs w:val="28"/>
          <w:rtl/>
        </w:rPr>
        <w:t xml:space="preserve">ويمثل مؤتمر مراكش 2017 الذي من المزمع أن </w:t>
      </w:r>
      <w:r w:rsidRPr="00440C20">
        <w:rPr>
          <w:b/>
          <w:bCs/>
          <w:color w:val="808080"/>
          <w:sz w:val="28"/>
          <w:szCs w:val="28"/>
          <w:rtl/>
        </w:rPr>
        <w:t xml:space="preserve">يشارك في أشغاله حوالي 2500 إحصائي من </w:t>
      </w:r>
      <w:r w:rsidRPr="00440C20">
        <w:rPr>
          <w:rFonts w:hint="cs"/>
          <w:b/>
          <w:bCs/>
          <w:color w:val="808080"/>
          <w:sz w:val="28"/>
          <w:szCs w:val="28"/>
          <w:rtl/>
        </w:rPr>
        <w:t xml:space="preserve">أزيد من 130 </w:t>
      </w:r>
      <w:proofErr w:type="spellStart"/>
      <w:r w:rsidRPr="00440C20">
        <w:rPr>
          <w:rFonts w:hint="cs"/>
          <w:b/>
          <w:bCs/>
          <w:color w:val="808080"/>
          <w:sz w:val="28"/>
          <w:szCs w:val="28"/>
          <w:rtl/>
        </w:rPr>
        <w:t>بلد،</w:t>
      </w:r>
      <w:proofErr w:type="spellEnd"/>
      <w:r w:rsidRPr="00440C20">
        <w:rPr>
          <w:rFonts w:hint="cs"/>
          <w:b/>
          <w:bCs/>
          <w:color w:val="808080"/>
          <w:sz w:val="28"/>
          <w:szCs w:val="28"/>
          <w:rtl/>
        </w:rPr>
        <w:t xml:space="preserve"> الدورة الواحدة و الستين للمؤتمر العالمي للإحصاء والذي ينظم </w:t>
      </w:r>
      <w:r w:rsidRPr="00440C20">
        <w:rPr>
          <w:b/>
          <w:bCs/>
          <w:color w:val="808080"/>
          <w:sz w:val="28"/>
          <w:szCs w:val="28"/>
          <w:rtl/>
        </w:rPr>
        <w:t>كل سنتين وفي بلدان مختلفة</w:t>
      </w:r>
      <w:r w:rsidRPr="00440C20">
        <w:rPr>
          <w:rFonts w:hint="cs"/>
          <w:b/>
          <w:bCs/>
          <w:color w:val="808080"/>
          <w:sz w:val="28"/>
          <w:szCs w:val="28"/>
          <w:rtl/>
        </w:rPr>
        <w:t>.</w:t>
      </w:r>
      <w:r w:rsidRPr="00440C20">
        <w:rPr>
          <w:b/>
          <w:bCs/>
          <w:color w:val="808080"/>
          <w:sz w:val="28"/>
          <w:szCs w:val="28"/>
          <w:rtl/>
        </w:rPr>
        <w:t xml:space="preserve"> وقد نظ</w:t>
      </w:r>
      <w:r w:rsidRPr="00440C20">
        <w:rPr>
          <w:rFonts w:hint="cs"/>
          <w:b/>
          <w:bCs/>
          <w:color w:val="808080"/>
          <w:sz w:val="28"/>
          <w:szCs w:val="28"/>
          <w:rtl/>
        </w:rPr>
        <w:t>م أول مؤتمر في روما سنة 1887 كما نظمت أحدث ال</w:t>
      </w:r>
      <w:r w:rsidRPr="00440C20">
        <w:rPr>
          <w:b/>
          <w:bCs/>
          <w:color w:val="808080"/>
          <w:sz w:val="28"/>
          <w:szCs w:val="28"/>
          <w:rtl/>
        </w:rPr>
        <w:t xml:space="preserve">مؤتمرات في كل من </w:t>
      </w:r>
      <w:proofErr w:type="spellStart"/>
      <w:r w:rsidRPr="00440C20">
        <w:rPr>
          <w:b/>
          <w:bCs/>
          <w:color w:val="808080"/>
          <w:sz w:val="28"/>
          <w:szCs w:val="28"/>
          <w:rtl/>
        </w:rPr>
        <w:t>ديبلن</w:t>
      </w:r>
      <w:proofErr w:type="spellEnd"/>
      <w:r w:rsidRPr="00440C20">
        <w:rPr>
          <w:b/>
          <w:bCs/>
          <w:color w:val="808080"/>
          <w:sz w:val="28"/>
          <w:szCs w:val="28"/>
          <w:rtl/>
        </w:rPr>
        <w:t xml:space="preserve"> سنة 2011 وفي هونغ </w:t>
      </w:r>
      <w:proofErr w:type="spellStart"/>
      <w:r w:rsidRPr="00440C20">
        <w:rPr>
          <w:b/>
          <w:bCs/>
          <w:color w:val="808080"/>
          <w:sz w:val="28"/>
          <w:szCs w:val="28"/>
          <w:rtl/>
        </w:rPr>
        <w:t>كونغ</w:t>
      </w:r>
      <w:proofErr w:type="spellEnd"/>
      <w:r w:rsidRPr="00440C20">
        <w:rPr>
          <w:b/>
          <w:bCs/>
          <w:color w:val="808080"/>
          <w:sz w:val="28"/>
          <w:szCs w:val="28"/>
          <w:rtl/>
        </w:rPr>
        <w:t xml:space="preserve"> سنة </w:t>
      </w:r>
      <w:proofErr w:type="spellStart"/>
      <w:r w:rsidRPr="00440C20">
        <w:rPr>
          <w:b/>
          <w:bCs/>
          <w:color w:val="808080"/>
          <w:sz w:val="28"/>
          <w:szCs w:val="28"/>
          <w:rtl/>
        </w:rPr>
        <w:t>2013،</w:t>
      </w:r>
      <w:proofErr w:type="spellEnd"/>
      <w:r w:rsidRPr="00440C20">
        <w:rPr>
          <w:b/>
          <w:bCs/>
          <w:color w:val="808080"/>
          <w:sz w:val="28"/>
          <w:szCs w:val="28"/>
          <w:rtl/>
        </w:rPr>
        <w:t xml:space="preserve"> في حين سيعقد المؤتمر القادم في </w:t>
      </w:r>
      <w:proofErr w:type="spellStart"/>
      <w:r w:rsidRPr="00440C20">
        <w:rPr>
          <w:b/>
          <w:bCs/>
          <w:color w:val="808080"/>
          <w:sz w:val="28"/>
          <w:szCs w:val="28"/>
          <w:rtl/>
        </w:rPr>
        <w:t>ريو</w:t>
      </w:r>
      <w:proofErr w:type="spellEnd"/>
      <w:r w:rsidRPr="00440C20">
        <w:rPr>
          <w:b/>
          <w:bCs/>
          <w:color w:val="808080"/>
          <w:sz w:val="28"/>
          <w:szCs w:val="28"/>
          <w:rtl/>
        </w:rPr>
        <w:t xml:space="preserve"> </w:t>
      </w:r>
      <w:proofErr w:type="spellStart"/>
      <w:r w:rsidRPr="00440C20">
        <w:rPr>
          <w:b/>
          <w:bCs/>
          <w:color w:val="808080"/>
          <w:sz w:val="28"/>
          <w:szCs w:val="28"/>
          <w:rtl/>
        </w:rPr>
        <w:t>دي</w:t>
      </w:r>
      <w:proofErr w:type="spellEnd"/>
      <w:r w:rsidRPr="00440C20">
        <w:rPr>
          <w:b/>
          <w:bCs/>
          <w:color w:val="808080"/>
          <w:sz w:val="28"/>
          <w:szCs w:val="28"/>
          <w:rtl/>
        </w:rPr>
        <w:t xml:space="preserve"> </w:t>
      </w:r>
      <w:proofErr w:type="spellStart"/>
      <w:r w:rsidRPr="00440C20">
        <w:rPr>
          <w:b/>
          <w:bCs/>
          <w:color w:val="808080"/>
          <w:sz w:val="28"/>
          <w:szCs w:val="28"/>
          <w:rtl/>
        </w:rPr>
        <w:t>جانيرو</w:t>
      </w:r>
      <w:proofErr w:type="spellEnd"/>
      <w:r w:rsidRPr="00440C20">
        <w:rPr>
          <w:b/>
          <w:bCs/>
          <w:color w:val="808080"/>
          <w:sz w:val="28"/>
          <w:szCs w:val="28"/>
          <w:rtl/>
        </w:rPr>
        <w:t xml:space="preserve"> سنة 2015</w:t>
      </w:r>
      <w:r w:rsidRPr="00440C20">
        <w:rPr>
          <w:rFonts w:hint="cs"/>
          <w:b/>
          <w:bCs/>
          <w:color w:val="808080"/>
          <w:sz w:val="28"/>
          <w:szCs w:val="28"/>
          <w:rtl/>
        </w:rPr>
        <w:t xml:space="preserve"> </w:t>
      </w:r>
      <w:proofErr w:type="spellStart"/>
      <w:r w:rsidRPr="00440C20">
        <w:rPr>
          <w:rFonts w:hint="cs"/>
          <w:b/>
          <w:bCs/>
          <w:color w:val="808080"/>
          <w:sz w:val="28"/>
          <w:szCs w:val="28"/>
          <w:rtl/>
        </w:rPr>
        <w:t>.</w:t>
      </w:r>
      <w:proofErr w:type="spellEnd"/>
      <w:r w:rsidRPr="00440C20">
        <w:rPr>
          <w:rFonts w:hint="cs"/>
          <w:b/>
          <w:bCs/>
          <w:color w:val="808080"/>
          <w:sz w:val="28"/>
          <w:szCs w:val="28"/>
          <w:rtl/>
        </w:rPr>
        <w:t xml:space="preserve"> </w:t>
      </w:r>
    </w:p>
    <w:p w:rsidR="008864AD" w:rsidRDefault="008864AD" w:rsidP="00440C20">
      <w:pPr>
        <w:ind w:left="993" w:hanging="993"/>
        <w:jc w:val="both"/>
        <w:rPr>
          <w:rFonts w:ascii="Palatino" w:hAnsi="Palatino" w:cs="Times"/>
          <w:b/>
          <w:bCs/>
          <w:shadow/>
          <w:color w:val="FF9900"/>
          <w:sz w:val="26"/>
          <w:szCs w:val="26"/>
          <w:lang w:bidi="ar-MA"/>
        </w:rPr>
      </w:pPr>
    </w:p>
    <w:p w:rsidR="00B779FE" w:rsidRDefault="00B779FE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  <w:rtl/>
        </w:rPr>
      </w:pPr>
    </w:p>
    <w:sectPr w:rsidR="00B779FE" w:rsidSect="009B253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252" w:rsidRDefault="002F2252">
      <w:r>
        <w:separator/>
      </w:r>
    </w:p>
  </w:endnote>
  <w:endnote w:type="continuationSeparator" w:id="0">
    <w:p w:rsidR="002F2252" w:rsidRDefault="002F2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010717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67F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FAB" w:rsidRDefault="00867F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Pr="006D7FA4" w:rsidRDefault="00010717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440C20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867FA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440C20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867FAB" w:rsidRDefault="00867F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010717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0pt;margin-top:-15.95pt;width:261pt;height:27pt;z-index:251654656" stroked="f">
          <v:textbox style="mso-next-textbox:#_x0000_s2050">
            <w:txbxContent>
              <w:p w:rsidR="00867FAB" w:rsidRPr="00773F09" w:rsidRDefault="00867FAB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31-3،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قطاع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16،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proofErr w:type="spellEnd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proofErr w:type="spellStart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  <w:proofErr w:type="spellEnd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-9pt;margin-top:2.05pt;width:180pt;height:27pt;z-index:251655680" stroked="f">
          <v:textbox style="mso-next-textbox:#_x0000_s2051">
            <w:txbxContent>
              <w:p w:rsidR="00867FAB" w:rsidRPr="00F94487" w:rsidRDefault="00867FAB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41.7pt;margin-top:-15.2pt;width:311.7pt;height:17.25pt;z-index:251657728" stroked="f">
          <v:textbox style="mso-next-textbox:#_x0000_s2052">
            <w:txbxContent>
              <w:p w:rsidR="00867FAB" w:rsidRPr="00773F09" w:rsidRDefault="00867FAB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1-3, </w:t>
                </w:r>
                <w:proofErr w:type="spell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secteur</w:t>
                </w:r>
                <w:proofErr w:type="spell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16, Hay </w:t>
                </w:r>
                <w:proofErr w:type="spell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Riad</w:t>
                </w:r>
                <w:proofErr w:type="spell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City">
                  <w:smartTag w:uri="urn:schemas-microsoft-com:office:smarttags" w:element="place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proofErr w:type="gram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BP :</w:t>
                </w:r>
                <w:proofErr w:type="gram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178 </w:t>
                </w:r>
              </w:p>
              <w:p w:rsidR="00867FAB" w:rsidRPr="00773F09" w:rsidRDefault="00867FAB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4in;margin-top:2.05pt;width:210.55pt;height:37.35pt;z-index:251658752" stroked="f">
          <v:textbox style="mso-next-textbox:#_x0000_s2053">
            <w:txbxContent>
              <w:p w:rsidR="00867FAB" w:rsidRPr="00C10BDD" w:rsidRDefault="00867FAB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proofErr w:type="gram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proofErr w:type="gram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(212+)</w:t>
                </w:r>
                <w:proofErr w:type="spellEnd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proofErr w:type="spellEnd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  <w:proofErr w:type="spellEnd"/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margin-left:171pt;margin-top:2.05pt;width:162pt;height:37.35pt;z-index:251656704" stroked="f">
          <v:textbox style="mso-next-textbox:#_x0000_s2054">
            <w:txbxContent>
              <w:p w:rsidR="00867FAB" w:rsidRPr="00DD4AEF" w:rsidRDefault="00867FA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margin-left:198pt;margin-top:20.05pt;width:1in;height:18pt;z-index:251659776" filled="f" stroked="f">
          <v:textbox style="mso-next-textbox:#_x0000_s2055">
            <w:txbxContent>
              <w:p w:rsidR="00867FAB" w:rsidRPr="00794363" w:rsidRDefault="00867FA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252" w:rsidRDefault="002F2252">
      <w:r>
        <w:separator/>
      </w:r>
    </w:p>
  </w:footnote>
  <w:footnote w:type="continuationSeparator" w:id="0">
    <w:p w:rsidR="002F2252" w:rsidRDefault="002F2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2678A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savePreviewPicture/>
  <w:hdrShapeDefaults>
    <o:shapedefaults v:ext="edit" spidmax="430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10717"/>
    <w:rsid w:val="0001390E"/>
    <w:rsid w:val="00013A7F"/>
    <w:rsid w:val="00013C22"/>
    <w:rsid w:val="000152BC"/>
    <w:rsid w:val="000205FA"/>
    <w:rsid w:val="00024095"/>
    <w:rsid w:val="00027850"/>
    <w:rsid w:val="00050A6E"/>
    <w:rsid w:val="000554EE"/>
    <w:rsid w:val="00060321"/>
    <w:rsid w:val="00064386"/>
    <w:rsid w:val="0006553F"/>
    <w:rsid w:val="00070037"/>
    <w:rsid w:val="00081BE5"/>
    <w:rsid w:val="00085E86"/>
    <w:rsid w:val="000A3BE9"/>
    <w:rsid w:val="000A4F68"/>
    <w:rsid w:val="000A79BF"/>
    <w:rsid w:val="000B2A3E"/>
    <w:rsid w:val="000B6EA6"/>
    <w:rsid w:val="000C5E54"/>
    <w:rsid w:val="000C7682"/>
    <w:rsid w:val="000D25AF"/>
    <w:rsid w:val="000E21D3"/>
    <w:rsid w:val="000E7503"/>
    <w:rsid w:val="000F408A"/>
    <w:rsid w:val="00100AF5"/>
    <w:rsid w:val="001063C7"/>
    <w:rsid w:val="00107113"/>
    <w:rsid w:val="00114C7E"/>
    <w:rsid w:val="00116B4A"/>
    <w:rsid w:val="00120AF1"/>
    <w:rsid w:val="001217AF"/>
    <w:rsid w:val="0012265F"/>
    <w:rsid w:val="00137652"/>
    <w:rsid w:val="001379C2"/>
    <w:rsid w:val="001437B0"/>
    <w:rsid w:val="0015016F"/>
    <w:rsid w:val="00153359"/>
    <w:rsid w:val="00153DC3"/>
    <w:rsid w:val="00153E0C"/>
    <w:rsid w:val="00155095"/>
    <w:rsid w:val="00155EBB"/>
    <w:rsid w:val="001630F0"/>
    <w:rsid w:val="0016363C"/>
    <w:rsid w:val="001640AC"/>
    <w:rsid w:val="00173DF2"/>
    <w:rsid w:val="001744A2"/>
    <w:rsid w:val="00174719"/>
    <w:rsid w:val="00176CC0"/>
    <w:rsid w:val="00177EC0"/>
    <w:rsid w:val="00181EFF"/>
    <w:rsid w:val="001A1A9C"/>
    <w:rsid w:val="001A282E"/>
    <w:rsid w:val="001A7093"/>
    <w:rsid w:val="001B4AB1"/>
    <w:rsid w:val="001C3920"/>
    <w:rsid w:val="001C4BE1"/>
    <w:rsid w:val="001D07F7"/>
    <w:rsid w:val="001D0B13"/>
    <w:rsid w:val="001D34E6"/>
    <w:rsid w:val="001D57E1"/>
    <w:rsid w:val="001E05D5"/>
    <w:rsid w:val="001E2B6F"/>
    <w:rsid w:val="001F1343"/>
    <w:rsid w:val="001F3482"/>
    <w:rsid w:val="001F4836"/>
    <w:rsid w:val="001F6AD9"/>
    <w:rsid w:val="002019A3"/>
    <w:rsid w:val="00205A6A"/>
    <w:rsid w:val="00206659"/>
    <w:rsid w:val="002139B6"/>
    <w:rsid w:val="00213C63"/>
    <w:rsid w:val="00220DF6"/>
    <w:rsid w:val="0022299E"/>
    <w:rsid w:val="0022597E"/>
    <w:rsid w:val="0023043F"/>
    <w:rsid w:val="002316A6"/>
    <w:rsid w:val="002357CC"/>
    <w:rsid w:val="00242C76"/>
    <w:rsid w:val="00242CBE"/>
    <w:rsid w:val="002443AA"/>
    <w:rsid w:val="0024586A"/>
    <w:rsid w:val="00256291"/>
    <w:rsid w:val="002603C8"/>
    <w:rsid w:val="00262AA7"/>
    <w:rsid w:val="00264343"/>
    <w:rsid w:val="00264D30"/>
    <w:rsid w:val="00264E77"/>
    <w:rsid w:val="00271922"/>
    <w:rsid w:val="0028585A"/>
    <w:rsid w:val="00286F23"/>
    <w:rsid w:val="00290B88"/>
    <w:rsid w:val="002A281B"/>
    <w:rsid w:val="002A5A7C"/>
    <w:rsid w:val="002A688F"/>
    <w:rsid w:val="002C02CC"/>
    <w:rsid w:val="002C09B2"/>
    <w:rsid w:val="002C3727"/>
    <w:rsid w:val="002C6433"/>
    <w:rsid w:val="002C6E45"/>
    <w:rsid w:val="002D022C"/>
    <w:rsid w:val="002D3BD2"/>
    <w:rsid w:val="002D4302"/>
    <w:rsid w:val="002D49EF"/>
    <w:rsid w:val="002F2252"/>
    <w:rsid w:val="002F237C"/>
    <w:rsid w:val="002F3B72"/>
    <w:rsid w:val="00301FCB"/>
    <w:rsid w:val="0030560D"/>
    <w:rsid w:val="0030605C"/>
    <w:rsid w:val="003121A0"/>
    <w:rsid w:val="00314191"/>
    <w:rsid w:val="003151E9"/>
    <w:rsid w:val="00316A57"/>
    <w:rsid w:val="0031735D"/>
    <w:rsid w:val="003243B5"/>
    <w:rsid w:val="00326824"/>
    <w:rsid w:val="00327972"/>
    <w:rsid w:val="003347C0"/>
    <w:rsid w:val="0033724B"/>
    <w:rsid w:val="00341857"/>
    <w:rsid w:val="00341BE6"/>
    <w:rsid w:val="00346F33"/>
    <w:rsid w:val="00351D4C"/>
    <w:rsid w:val="003557D2"/>
    <w:rsid w:val="00360101"/>
    <w:rsid w:val="003604C5"/>
    <w:rsid w:val="003671BE"/>
    <w:rsid w:val="0037036D"/>
    <w:rsid w:val="00376048"/>
    <w:rsid w:val="00376C2C"/>
    <w:rsid w:val="00376C4A"/>
    <w:rsid w:val="00383E25"/>
    <w:rsid w:val="00385013"/>
    <w:rsid w:val="0039063A"/>
    <w:rsid w:val="00393B90"/>
    <w:rsid w:val="00393EF8"/>
    <w:rsid w:val="003A14B5"/>
    <w:rsid w:val="003A5CB2"/>
    <w:rsid w:val="003B7C9A"/>
    <w:rsid w:val="003C104F"/>
    <w:rsid w:val="003C357A"/>
    <w:rsid w:val="003E5DDB"/>
    <w:rsid w:val="003F28EA"/>
    <w:rsid w:val="003F445E"/>
    <w:rsid w:val="00401D3E"/>
    <w:rsid w:val="00403A20"/>
    <w:rsid w:val="0041796D"/>
    <w:rsid w:val="004275D6"/>
    <w:rsid w:val="00440C20"/>
    <w:rsid w:val="00446DB7"/>
    <w:rsid w:val="00447FBC"/>
    <w:rsid w:val="00455540"/>
    <w:rsid w:val="004744FF"/>
    <w:rsid w:val="00481E24"/>
    <w:rsid w:val="00484E8D"/>
    <w:rsid w:val="0049060D"/>
    <w:rsid w:val="004A1173"/>
    <w:rsid w:val="004A225B"/>
    <w:rsid w:val="004A73C5"/>
    <w:rsid w:val="004B3780"/>
    <w:rsid w:val="004B3B09"/>
    <w:rsid w:val="004B42B1"/>
    <w:rsid w:val="004B4D2F"/>
    <w:rsid w:val="004B5569"/>
    <w:rsid w:val="004B6126"/>
    <w:rsid w:val="004B66EA"/>
    <w:rsid w:val="004C43FD"/>
    <w:rsid w:val="004C6921"/>
    <w:rsid w:val="004E36E2"/>
    <w:rsid w:val="004E67F8"/>
    <w:rsid w:val="004F572F"/>
    <w:rsid w:val="004F57F8"/>
    <w:rsid w:val="004F70A7"/>
    <w:rsid w:val="005052E3"/>
    <w:rsid w:val="005126CC"/>
    <w:rsid w:val="005178FE"/>
    <w:rsid w:val="005209FF"/>
    <w:rsid w:val="0052635A"/>
    <w:rsid w:val="00537897"/>
    <w:rsid w:val="00541C46"/>
    <w:rsid w:val="00542043"/>
    <w:rsid w:val="00542E3A"/>
    <w:rsid w:val="0054655F"/>
    <w:rsid w:val="00547ECD"/>
    <w:rsid w:val="00550169"/>
    <w:rsid w:val="005549EE"/>
    <w:rsid w:val="00560DD1"/>
    <w:rsid w:val="00564AE3"/>
    <w:rsid w:val="0057148E"/>
    <w:rsid w:val="00571918"/>
    <w:rsid w:val="005746EB"/>
    <w:rsid w:val="005754A6"/>
    <w:rsid w:val="005814DE"/>
    <w:rsid w:val="00582403"/>
    <w:rsid w:val="00590E1B"/>
    <w:rsid w:val="00594250"/>
    <w:rsid w:val="00594D60"/>
    <w:rsid w:val="00595235"/>
    <w:rsid w:val="005B0675"/>
    <w:rsid w:val="005B3582"/>
    <w:rsid w:val="005B48EA"/>
    <w:rsid w:val="005C28E5"/>
    <w:rsid w:val="005C707A"/>
    <w:rsid w:val="005C7D21"/>
    <w:rsid w:val="005D0550"/>
    <w:rsid w:val="005D14CD"/>
    <w:rsid w:val="005D486E"/>
    <w:rsid w:val="005D71A1"/>
    <w:rsid w:val="005D72D0"/>
    <w:rsid w:val="005E3BDC"/>
    <w:rsid w:val="005E4938"/>
    <w:rsid w:val="00604836"/>
    <w:rsid w:val="00610ADF"/>
    <w:rsid w:val="00611B94"/>
    <w:rsid w:val="0061281E"/>
    <w:rsid w:val="0061442D"/>
    <w:rsid w:val="00621F5D"/>
    <w:rsid w:val="00630E13"/>
    <w:rsid w:val="0063123E"/>
    <w:rsid w:val="00633846"/>
    <w:rsid w:val="00633BBA"/>
    <w:rsid w:val="00635AEC"/>
    <w:rsid w:val="006418B5"/>
    <w:rsid w:val="00650FBE"/>
    <w:rsid w:val="00656EDF"/>
    <w:rsid w:val="0065766E"/>
    <w:rsid w:val="00661B0F"/>
    <w:rsid w:val="00665592"/>
    <w:rsid w:val="00667E75"/>
    <w:rsid w:val="00667ECC"/>
    <w:rsid w:val="006707C0"/>
    <w:rsid w:val="006732B3"/>
    <w:rsid w:val="0067443F"/>
    <w:rsid w:val="00682878"/>
    <w:rsid w:val="0068506D"/>
    <w:rsid w:val="00687A8F"/>
    <w:rsid w:val="00690CED"/>
    <w:rsid w:val="00692552"/>
    <w:rsid w:val="00694FF6"/>
    <w:rsid w:val="00695BAE"/>
    <w:rsid w:val="006A3883"/>
    <w:rsid w:val="006B5F68"/>
    <w:rsid w:val="006D22BC"/>
    <w:rsid w:val="006D4F49"/>
    <w:rsid w:val="006D7AEF"/>
    <w:rsid w:val="006D7FA4"/>
    <w:rsid w:val="006E2C7A"/>
    <w:rsid w:val="006E456F"/>
    <w:rsid w:val="006E5679"/>
    <w:rsid w:val="006E7909"/>
    <w:rsid w:val="006F2804"/>
    <w:rsid w:val="00700E75"/>
    <w:rsid w:val="007206D4"/>
    <w:rsid w:val="007273F0"/>
    <w:rsid w:val="00730CFE"/>
    <w:rsid w:val="007320F2"/>
    <w:rsid w:val="00737D26"/>
    <w:rsid w:val="00737E9A"/>
    <w:rsid w:val="00740509"/>
    <w:rsid w:val="007418E0"/>
    <w:rsid w:val="00762728"/>
    <w:rsid w:val="00763262"/>
    <w:rsid w:val="0076370A"/>
    <w:rsid w:val="00765F4E"/>
    <w:rsid w:val="00766E87"/>
    <w:rsid w:val="00772673"/>
    <w:rsid w:val="00773F09"/>
    <w:rsid w:val="00774608"/>
    <w:rsid w:val="007760AE"/>
    <w:rsid w:val="00776F26"/>
    <w:rsid w:val="00782073"/>
    <w:rsid w:val="00785179"/>
    <w:rsid w:val="007902F2"/>
    <w:rsid w:val="00790B01"/>
    <w:rsid w:val="00791486"/>
    <w:rsid w:val="00794363"/>
    <w:rsid w:val="00796547"/>
    <w:rsid w:val="00797E37"/>
    <w:rsid w:val="007A3834"/>
    <w:rsid w:val="007A4BAD"/>
    <w:rsid w:val="007A6298"/>
    <w:rsid w:val="007B0E89"/>
    <w:rsid w:val="007B68AF"/>
    <w:rsid w:val="007B7FEE"/>
    <w:rsid w:val="007C2982"/>
    <w:rsid w:val="007C2F91"/>
    <w:rsid w:val="007C31A0"/>
    <w:rsid w:val="007C6380"/>
    <w:rsid w:val="007C68D0"/>
    <w:rsid w:val="007D56DB"/>
    <w:rsid w:val="007D7F9B"/>
    <w:rsid w:val="007E1420"/>
    <w:rsid w:val="007E1CA4"/>
    <w:rsid w:val="007E2D18"/>
    <w:rsid w:val="007E474D"/>
    <w:rsid w:val="007E47FC"/>
    <w:rsid w:val="007F475F"/>
    <w:rsid w:val="007F478E"/>
    <w:rsid w:val="007F4A8D"/>
    <w:rsid w:val="00803256"/>
    <w:rsid w:val="00803806"/>
    <w:rsid w:val="0080593A"/>
    <w:rsid w:val="00807DC4"/>
    <w:rsid w:val="00811CEF"/>
    <w:rsid w:val="008148E1"/>
    <w:rsid w:val="00817D3A"/>
    <w:rsid w:val="0083601D"/>
    <w:rsid w:val="008373A3"/>
    <w:rsid w:val="0084269C"/>
    <w:rsid w:val="00852402"/>
    <w:rsid w:val="0086177A"/>
    <w:rsid w:val="00864194"/>
    <w:rsid w:val="00866410"/>
    <w:rsid w:val="00867FAB"/>
    <w:rsid w:val="0087042E"/>
    <w:rsid w:val="008712A1"/>
    <w:rsid w:val="0087409F"/>
    <w:rsid w:val="00877C3F"/>
    <w:rsid w:val="00877E3C"/>
    <w:rsid w:val="0088015C"/>
    <w:rsid w:val="00884C20"/>
    <w:rsid w:val="008864AD"/>
    <w:rsid w:val="008938AA"/>
    <w:rsid w:val="008946E5"/>
    <w:rsid w:val="00894A15"/>
    <w:rsid w:val="00894C3A"/>
    <w:rsid w:val="008951BF"/>
    <w:rsid w:val="008975AD"/>
    <w:rsid w:val="008A2245"/>
    <w:rsid w:val="008A2CAA"/>
    <w:rsid w:val="008A4CF7"/>
    <w:rsid w:val="008A6A9C"/>
    <w:rsid w:val="008B32BE"/>
    <w:rsid w:val="008B5FF2"/>
    <w:rsid w:val="008C2C3C"/>
    <w:rsid w:val="008C6658"/>
    <w:rsid w:val="008C79BB"/>
    <w:rsid w:val="008D1587"/>
    <w:rsid w:val="008D38D9"/>
    <w:rsid w:val="008D767F"/>
    <w:rsid w:val="008E57C2"/>
    <w:rsid w:val="008F3AB6"/>
    <w:rsid w:val="008F416D"/>
    <w:rsid w:val="008F6D54"/>
    <w:rsid w:val="008F72F2"/>
    <w:rsid w:val="008F7B26"/>
    <w:rsid w:val="008F7F80"/>
    <w:rsid w:val="00900744"/>
    <w:rsid w:val="00900B2E"/>
    <w:rsid w:val="00905928"/>
    <w:rsid w:val="009269AC"/>
    <w:rsid w:val="00930BC1"/>
    <w:rsid w:val="00931126"/>
    <w:rsid w:val="00944B4F"/>
    <w:rsid w:val="0095153B"/>
    <w:rsid w:val="00953DB4"/>
    <w:rsid w:val="00961216"/>
    <w:rsid w:val="00965163"/>
    <w:rsid w:val="009674B4"/>
    <w:rsid w:val="00970294"/>
    <w:rsid w:val="009750B7"/>
    <w:rsid w:val="009801E4"/>
    <w:rsid w:val="00984C53"/>
    <w:rsid w:val="00990C6F"/>
    <w:rsid w:val="00996F92"/>
    <w:rsid w:val="009A205F"/>
    <w:rsid w:val="009A2769"/>
    <w:rsid w:val="009A3A8A"/>
    <w:rsid w:val="009A5BA1"/>
    <w:rsid w:val="009B253D"/>
    <w:rsid w:val="009B2B2B"/>
    <w:rsid w:val="009C0E61"/>
    <w:rsid w:val="009D0EEB"/>
    <w:rsid w:val="009D1867"/>
    <w:rsid w:val="009D3F74"/>
    <w:rsid w:val="009D664A"/>
    <w:rsid w:val="009E1925"/>
    <w:rsid w:val="009E3005"/>
    <w:rsid w:val="009E4032"/>
    <w:rsid w:val="009E4BD5"/>
    <w:rsid w:val="009F3563"/>
    <w:rsid w:val="009F5937"/>
    <w:rsid w:val="00A0074F"/>
    <w:rsid w:val="00A028B9"/>
    <w:rsid w:val="00A03537"/>
    <w:rsid w:val="00A03BBB"/>
    <w:rsid w:val="00A06843"/>
    <w:rsid w:val="00A06903"/>
    <w:rsid w:val="00A07E32"/>
    <w:rsid w:val="00A11972"/>
    <w:rsid w:val="00A1268C"/>
    <w:rsid w:val="00A16299"/>
    <w:rsid w:val="00A17CEA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5496C"/>
    <w:rsid w:val="00A610E0"/>
    <w:rsid w:val="00A6210F"/>
    <w:rsid w:val="00A66289"/>
    <w:rsid w:val="00A66B5D"/>
    <w:rsid w:val="00A7067D"/>
    <w:rsid w:val="00A70FEB"/>
    <w:rsid w:val="00A74F2D"/>
    <w:rsid w:val="00A76F8C"/>
    <w:rsid w:val="00A821C4"/>
    <w:rsid w:val="00A8308B"/>
    <w:rsid w:val="00A834E9"/>
    <w:rsid w:val="00A859EE"/>
    <w:rsid w:val="00A87B84"/>
    <w:rsid w:val="00AA3E6A"/>
    <w:rsid w:val="00AA48F7"/>
    <w:rsid w:val="00AA6739"/>
    <w:rsid w:val="00AA723E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F393E"/>
    <w:rsid w:val="00AF442C"/>
    <w:rsid w:val="00AF74CA"/>
    <w:rsid w:val="00AF778B"/>
    <w:rsid w:val="00B03879"/>
    <w:rsid w:val="00B065DA"/>
    <w:rsid w:val="00B10250"/>
    <w:rsid w:val="00B12082"/>
    <w:rsid w:val="00B247B4"/>
    <w:rsid w:val="00B25334"/>
    <w:rsid w:val="00B30867"/>
    <w:rsid w:val="00B317EB"/>
    <w:rsid w:val="00B31D24"/>
    <w:rsid w:val="00B35A48"/>
    <w:rsid w:val="00B37707"/>
    <w:rsid w:val="00B417BE"/>
    <w:rsid w:val="00B42470"/>
    <w:rsid w:val="00B43C5F"/>
    <w:rsid w:val="00B476C7"/>
    <w:rsid w:val="00B5039A"/>
    <w:rsid w:val="00B607B2"/>
    <w:rsid w:val="00B61271"/>
    <w:rsid w:val="00B62ED5"/>
    <w:rsid w:val="00B643DC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450C"/>
    <w:rsid w:val="00B8462E"/>
    <w:rsid w:val="00B84D1B"/>
    <w:rsid w:val="00B855EA"/>
    <w:rsid w:val="00BA5F9D"/>
    <w:rsid w:val="00BB27CA"/>
    <w:rsid w:val="00BB3BD2"/>
    <w:rsid w:val="00BB55C0"/>
    <w:rsid w:val="00BC2E39"/>
    <w:rsid w:val="00BC2EE7"/>
    <w:rsid w:val="00BC49B4"/>
    <w:rsid w:val="00BD05AA"/>
    <w:rsid w:val="00BD3618"/>
    <w:rsid w:val="00BD611F"/>
    <w:rsid w:val="00BD7B29"/>
    <w:rsid w:val="00BE12C8"/>
    <w:rsid w:val="00BF0862"/>
    <w:rsid w:val="00C005F2"/>
    <w:rsid w:val="00C02BDF"/>
    <w:rsid w:val="00C03E14"/>
    <w:rsid w:val="00C10731"/>
    <w:rsid w:val="00C10BDD"/>
    <w:rsid w:val="00C14DCE"/>
    <w:rsid w:val="00C26145"/>
    <w:rsid w:val="00C2678A"/>
    <w:rsid w:val="00C31EF5"/>
    <w:rsid w:val="00C36CAE"/>
    <w:rsid w:val="00C455CF"/>
    <w:rsid w:val="00C45E08"/>
    <w:rsid w:val="00C509B9"/>
    <w:rsid w:val="00C5584A"/>
    <w:rsid w:val="00C55A3C"/>
    <w:rsid w:val="00C569B9"/>
    <w:rsid w:val="00C57DE2"/>
    <w:rsid w:val="00C77AA4"/>
    <w:rsid w:val="00C92504"/>
    <w:rsid w:val="00C92E38"/>
    <w:rsid w:val="00C94FAA"/>
    <w:rsid w:val="00CA2232"/>
    <w:rsid w:val="00CB055F"/>
    <w:rsid w:val="00CB05C8"/>
    <w:rsid w:val="00CB3A44"/>
    <w:rsid w:val="00CC289A"/>
    <w:rsid w:val="00CC5A17"/>
    <w:rsid w:val="00CC5F3B"/>
    <w:rsid w:val="00CD6E99"/>
    <w:rsid w:val="00CD7C5C"/>
    <w:rsid w:val="00CE08CE"/>
    <w:rsid w:val="00CE718A"/>
    <w:rsid w:val="00CE7BB5"/>
    <w:rsid w:val="00CF3217"/>
    <w:rsid w:val="00D01031"/>
    <w:rsid w:val="00D07E75"/>
    <w:rsid w:val="00D12FA1"/>
    <w:rsid w:val="00D14BAE"/>
    <w:rsid w:val="00D15EC7"/>
    <w:rsid w:val="00D224CC"/>
    <w:rsid w:val="00D25594"/>
    <w:rsid w:val="00D30672"/>
    <w:rsid w:val="00D30B74"/>
    <w:rsid w:val="00D40AE4"/>
    <w:rsid w:val="00D46A93"/>
    <w:rsid w:val="00D4763E"/>
    <w:rsid w:val="00D60382"/>
    <w:rsid w:val="00D71FF6"/>
    <w:rsid w:val="00D738A1"/>
    <w:rsid w:val="00D820EB"/>
    <w:rsid w:val="00D82174"/>
    <w:rsid w:val="00D876EE"/>
    <w:rsid w:val="00DB27A9"/>
    <w:rsid w:val="00DB293A"/>
    <w:rsid w:val="00DB41D2"/>
    <w:rsid w:val="00DB5B3F"/>
    <w:rsid w:val="00DC0C38"/>
    <w:rsid w:val="00DD1685"/>
    <w:rsid w:val="00DD4344"/>
    <w:rsid w:val="00DD4AEF"/>
    <w:rsid w:val="00DD5A2F"/>
    <w:rsid w:val="00DE1986"/>
    <w:rsid w:val="00DE635A"/>
    <w:rsid w:val="00E022E3"/>
    <w:rsid w:val="00E03B7C"/>
    <w:rsid w:val="00E052C6"/>
    <w:rsid w:val="00E10773"/>
    <w:rsid w:val="00E1478F"/>
    <w:rsid w:val="00E15AA3"/>
    <w:rsid w:val="00E20239"/>
    <w:rsid w:val="00E2252B"/>
    <w:rsid w:val="00E225AC"/>
    <w:rsid w:val="00E24DC2"/>
    <w:rsid w:val="00E26241"/>
    <w:rsid w:val="00E30992"/>
    <w:rsid w:val="00E32D1F"/>
    <w:rsid w:val="00E343C3"/>
    <w:rsid w:val="00E37F80"/>
    <w:rsid w:val="00E40104"/>
    <w:rsid w:val="00E41A5C"/>
    <w:rsid w:val="00E52A17"/>
    <w:rsid w:val="00E52E24"/>
    <w:rsid w:val="00E54E88"/>
    <w:rsid w:val="00E62E93"/>
    <w:rsid w:val="00E643D8"/>
    <w:rsid w:val="00E6596F"/>
    <w:rsid w:val="00E81203"/>
    <w:rsid w:val="00E81537"/>
    <w:rsid w:val="00E82E2E"/>
    <w:rsid w:val="00E84D02"/>
    <w:rsid w:val="00E85B18"/>
    <w:rsid w:val="00E86900"/>
    <w:rsid w:val="00E947A6"/>
    <w:rsid w:val="00E9733C"/>
    <w:rsid w:val="00EA5644"/>
    <w:rsid w:val="00EB537F"/>
    <w:rsid w:val="00EB5AC5"/>
    <w:rsid w:val="00EB7741"/>
    <w:rsid w:val="00EC23C9"/>
    <w:rsid w:val="00EC6140"/>
    <w:rsid w:val="00ED65BB"/>
    <w:rsid w:val="00EE0046"/>
    <w:rsid w:val="00EE549F"/>
    <w:rsid w:val="00EE5D39"/>
    <w:rsid w:val="00EF13CA"/>
    <w:rsid w:val="00EF3F98"/>
    <w:rsid w:val="00F06239"/>
    <w:rsid w:val="00F1016F"/>
    <w:rsid w:val="00F11331"/>
    <w:rsid w:val="00F13493"/>
    <w:rsid w:val="00F15891"/>
    <w:rsid w:val="00F16511"/>
    <w:rsid w:val="00F16832"/>
    <w:rsid w:val="00F24784"/>
    <w:rsid w:val="00F2657B"/>
    <w:rsid w:val="00F30486"/>
    <w:rsid w:val="00F30675"/>
    <w:rsid w:val="00F35B0B"/>
    <w:rsid w:val="00F35C32"/>
    <w:rsid w:val="00F4704E"/>
    <w:rsid w:val="00F51740"/>
    <w:rsid w:val="00F52F2E"/>
    <w:rsid w:val="00F549CF"/>
    <w:rsid w:val="00F566E9"/>
    <w:rsid w:val="00F60675"/>
    <w:rsid w:val="00F61F8F"/>
    <w:rsid w:val="00F63B2E"/>
    <w:rsid w:val="00F66232"/>
    <w:rsid w:val="00F72D5A"/>
    <w:rsid w:val="00F72EC6"/>
    <w:rsid w:val="00F74FFB"/>
    <w:rsid w:val="00F750F4"/>
    <w:rsid w:val="00F75190"/>
    <w:rsid w:val="00F757A0"/>
    <w:rsid w:val="00F771FC"/>
    <w:rsid w:val="00F86045"/>
    <w:rsid w:val="00F867B3"/>
    <w:rsid w:val="00F90EB4"/>
    <w:rsid w:val="00F92A08"/>
    <w:rsid w:val="00F94487"/>
    <w:rsid w:val="00F94BFA"/>
    <w:rsid w:val="00FA1FD9"/>
    <w:rsid w:val="00FA2B84"/>
    <w:rsid w:val="00FA6DBC"/>
    <w:rsid w:val="00FB00B3"/>
    <w:rsid w:val="00FB15D1"/>
    <w:rsid w:val="00FB4688"/>
    <w:rsid w:val="00FB5979"/>
    <w:rsid w:val="00FB69A5"/>
    <w:rsid w:val="00FC1BEE"/>
    <w:rsid w:val="00FC1D54"/>
    <w:rsid w:val="00FC20C3"/>
    <w:rsid w:val="00FC370A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user</cp:lastModifiedBy>
  <cp:revision>3</cp:revision>
  <cp:lastPrinted>2012-11-26T10:50:00Z</cp:lastPrinted>
  <dcterms:created xsi:type="dcterms:W3CDTF">2015-01-28T18:43:00Z</dcterms:created>
  <dcterms:modified xsi:type="dcterms:W3CDTF">2015-01-28T18:43:00Z</dcterms:modified>
</cp:coreProperties>
</file>