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Default="008864A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B779FE" w:rsidRDefault="00B779F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2F237C" w:rsidRDefault="002F237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7C2F91" w:rsidRDefault="007C2F91" w:rsidP="00766E8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E95FCD" w:rsidRPr="00D94D82" w:rsidRDefault="00E95FCD" w:rsidP="00E95FCD">
      <w:pPr>
        <w:bidi/>
        <w:spacing w:line="276" w:lineRule="auto"/>
        <w:ind w:left="1415" w:hanging="1417"/>
        <w:jc w:val="center"/>
        <w:rPr>
          <w:b/>
          <w:bCs/>
          <w:shadow/>
          <w:color w:val="FF9900"/>
          <w:sz w:val="36"/>
          <w:szCs w:val="36"/>
          <w:rtl/>
        </w:rPr>
      </w:pPr>
      <w:r w:rsidRPr="00D94D82">
        <w:rPr>
          <w:rFonts w:hint="cs"/>
          <w:b/>
          <w:bCs/>
          <w:shadow/>
          <w:color w:val="FF9900"/>
          <w:sz w:val="36"/>
          <w:szCs w:val="36"/>
          <w:rtl/>
        </w:rPr>
        <w:t>بــــ</w:t>
      </w:r>
      <w:r w:rsidR="00D94D82">
        <w:rPr>
          <w:rFonts w:hint="cs"/>
          <w:b/>
          <w:bCs/>
          <w:shadow/>
          <w:color w:val="FF9900"/>
          <w:sz w:val="36"/>
          <w:szCs w:val="36"/>
          <w:rtl/>
          <w:lang w:bidi="ar-MA"/>
        </w:rPr>
        <w:t>ـــــ</w:t>
      </w:r>
      <w:r w:rsidRPr="00D94D82">
        <w:rPr>
          <w:rFonts w:hint="cs"/>
          <w:b/>
          <w:bCs/>
          <w:shadow/>
          <w:color w:val="FF9900"/>
          <w:sz w:val="36"/>
          <w:szCs w:val="36"/>
          <w:rtl/>
        </w:rPr>
        <w:t>لاغ صحـ</w:t>
      </w:r>
      <w:r w:rsidR="00D94D82">
        <w:rPr>
          <w:rFonts w:hint="cs"/>
          <w:b/>
          <w:bCs/>
          <w:shadow/>
          <w:color w:val="FF9900"/>
          <w:sz w:val="36"/>
          <w:szCs w:val="36"/>
          <w:rtl/>
        </w:rPr>
        <w:t>ـــ</w:t>
      </w:r>
      <w:r w:rsidRPr="00D94D82">
        <w:rPr>
          <w:rFonts w:hint="cs"/>
          <w:b/>
          <w:bCs/>
          <w:shadow/>
          <w:color w:val="FF9900"/>
          <w:sz w:val="36"/>
          <w:szCs w:val="36"/>
          <w:rtl/>
        </w:rPr>
        <w:t>ــفي</w:t>
      </w:r>
    </w:p>
    <w:p w:rsidR="00E95FCD" w:rsidRDefault="00E95FCD" w:rsidP="00E95FCD">
      <w:pPr>
        <w:bidi/>
        <w:spacing w:line="276" w:lineRule="auto"/>
        <w:ind w:left="1415" w:hanging="1417"/>
        <w:jc w:val="center"/>
        <w:rPr>
          <w:rFonts w:cs="Arabic Transparent"/>
          <w:b/>
          <w:bCs/>
          <w:sz w:val="32"/>
          <w:szCs w:val="32"/>
          <w:u w:val="single"/>
          <w:rtl/>
        </w:rPr>
      </w:pPr>
    </w:p>
    <w:p w:rsidR="00D94D82" w:rsidRPr="00D94D82" w:rsidRDefault="00D94D82" w:rsidP="00D94D82">
      <w:pPr>
        <w:bidi/>
        <w:spacing w:before="240" w:after="240" w:line="360" w:lineRule="auto"/>
        <w:ind w:firstLine="709"/>
        <w:jc w:val="both"/>
        <w:rPr>
          <w:rFonts w:ascii="Book Antiqua" w:hAnsi="Book Antiqua" w:cs="Arabic Transparent"/>
          <w:color w:val="808080" w:themeColor="background1" w:themeShade="80"/>
          <w:sz w:val="32"/>
          <w:szCs w:val="32"/>
          <w:shd w:val="clear" w:color="auto" w:fill="FFFFFF"/>
          <w:rtl/>
        </w:rPr>
      </w:pPr>
      <w:r w:rsidRPr="00D94D82">
        <w:rPr>
          <w:rFonts w:ascii="Book Antiqua" w:hAnsi="Book Antiqua" w:cs="Arabic Transparent" w:hint="cs"/>
          <w:color w:val="808080" w:themeColor="background1" w:themeShade="80"/>
          <w:sz w:val="32"/>
          <w:szCs w:val="32"/>
          <w:shd w:val="clear" w:color="auto" w:fill="FFFFFF"/>
          <w:rtl/>
        </w:rPr>
        <w:t xml:space="preserve">على بعد أسابيع من </w:t>
      </w:r>
      <w:r w:rsidRPr="00D94D82">
        <w:rPr>
          <w:rFonts w:ascii="Book Antiqua" w:hAnsi="Book Antiqua" w:cs="Arabic Transparent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الإحصاء العام للسكان والسكنى</w:t>
      </w:r>
      <w:r w:rsidRPr="00D94D82">
        <w:rPr>
          <w:rFonts w:ascii="Book Antiqua" w:hAnsi="Book Antiqua" w:cs="Arabic Transparent" w:hint="cs"/>
          <w:color w:val="808080" w:themeColor="background1" w:themeShade="80"/>
          <w:sz w:val="32"/>
          <w:szCs w:val="32"/>
          <w:shd w:val="clear" w:color="auto" w:fill="FFFFFF"/>
          <w:rtl/>
        </w:rPr>
        <w:t xml:space="preserve"> المقرر إنجازه من فاتح إلى عشرين شتنبر 2014، تنظم المندوبية السامية للتخطيط يوم </w:t>
      </w:r>
      <w:r w:rsidRPr="00D94D82">
        <w:rPr>
          <w:rFonts w:ascii="Book Antiqua" w:hAnsi="Book Antiqua" w:cs="Arabic Transparent" w:hint="cs"/>
          <w:b/>
          <w:bCs/>
          <w:color w:val="808080" w:themeColor="background1" w:themeShade="80"/>
          <w:sz w:val="32"/>
          <w:szCs w:val="32"/>
          <w:shd w:val="clear" w:color="auto" w:fill="FFFFFF"/>
          <w:rtl/>
        </w:rPr>
        <w:t>الثلاثاء 10 يونيو 2014 على الساعة الثالثة بعد الزوال بمقرها بالرباط</w:t>
      </w:r>
      <w:r w:rsidRPr="00D94D82">
        <w:rPr>
          <w:rFonts w:ascii="Book Antiqua" w:hAnsi="Book Antiqua" w:cs="Arabic Transparent" w:hint="cs"/>
          <w:color w:val="808080" w:themeColor="background1" w:themeShade="80"/>
          <w:sz w:val="32"/>
          <w:szCs w:val="32"/>
          <w:shd w:val="clear" w:color="auto" w:fill="FFFFFF"/>
          <w:rtl/>
        </w:rPr>
        <w:t>، ندوة</w:t>
      </w:r>
      <w:r w:rsidRPr="00D94D82">
        <w:rPr>
          <w:rFonts w:ascii="Book Antiqua" w:hAnsi="Book Antiqua" w:cs="Arabic Transparent"/>
          <w:color w:val="808080" w:themeColor="background1" w:themeShade="80"/>
          <w:sz w:val="32"/>
          <w:szCs w:val="32"/>
          <w:shd w:val="clear" w:color="auto" w:fill="FFFFFF"/>
        </w:rPr>
        <w:t xml:space="preserve"> </w:t>
      </w:r>
      <w:r w:rsidRPr="00D94D82">
        <w:rPr>
          <w:rFonts w:ascii="Book Antiqua" w:hAnsi="Book Antiqua" w:cs="Arabic Transparent" w:hint="cs"/>
          <w:color w:val="808080" w:themeColor="background1" w:themeShade="80"/>
          <w:sz w:val="32"/>
          <w:szCs w:val="32"/>
          <w:shd w:val="clear" w:color="auto" w:fill="FFFFFF"/>
          <w:rtl/>
        </w:rPr>
        <w:t>يقدم خلالها السيد أحمد الحليمي علمي، المندوب السامي للتخطيط</w:t>
      </w:r>
      <w:r w:rsidR="002771C2" w:rsidRPr="00D94D82">
        <w:rPr>
          <w:rFonts w:ascii="Book Antiqua" w:hAnsi="Book Antiqua" w:cs="Arabic Transparent" w:hint="cs"/>
          <w:color w:val="808080" w:themeColor="background1" w:themeShade="80"/>
          <w:sz w:val="32"/>
          <w:szCs w:val="32"/>
          <w:shd w:val="clear" w:color="auto" w:fill="FFFFFF"/>
          <w:rtl/>
        </w:rPr>
        <w:t>،</w:t>
      </w:r>
      <w:r w:rsidRPr="00D94D82">
        <w:rPr>
          <w:rFonts w:ascii="Book Antiqua" w:hAnsi="Book Antiqua" w:cs="Arabic Transparent" w:hint="cs"/>
          <w:color w:val="808080" w:themeColor="background1" w:themeShade="80"/>
          <w:sz w:val="32"/>
          <w:szCs w:val="32"/>
          <w:shd w:val="clear" w:color="auto" w:fill="FFFFFF"/>
          <w:rtl/>
        </w:rPr>
        <w:t xml:space="preserve"> </w:t>
      </w:r>
      <w:r w:rsidRPr="00D94D82">
        <w:rPr>
          <w:rFonts w:ascii="Book Antiqua" w:hAnsi="Book Antiqua" w:cs="Arabic Transparent"/>
          <w:color w:val="808080" w:themeColor="background1" w:themeShade="80"/>
          <w:sz w:val="32"/>
          <w:szCs w:val="32"/>
          <w:shd w:val="clear" w:color="auto" w:fill="FFFFFF"/>
        </w:rPr>
        <w:t xml:space="preserve"> </w:t>
      </w:r>
      <w:r w:rsidRPr="00D94D82">
        <w:rPr>
          <w:rFonts w:ascii="Book Antiqua" w:hAnsi="Book Antiqua" w:cs="Arabic Transparent" w:hint="cs"/>
          <w:color w:val="808080" w:themeColor="background1" w:themeShade="80"/>
          <w:sz w:val="32"/>
          <w:szCs w:val="32"/>
          <w:shd w:val="clear" w:color="auto" w:fill="FFFFFF"/>
          <w:rtl/>
        </w:rPr>
        <w:t xml:space="preserve">أهم محاور الحملة الإعلامية التي ستواكب هذه العملية الوطنية الكبرى ومجمل الإجراءات التي تم اتخاذها لتوفير أحسن الظروف لإنجازها. </w:t>
      </w:r>
    </w:p>
    <w:p w:rsidR="00D94D82" w:rsidRDefault="00D94D82" w:rsidP="00D94D82">
      <w:pPr>
        <w:bidi/>
        <w:spacing w:line="360" w:lineRule="auto"/>
        <w:ind w:firstLine="708"/>
        <w:jc w:val="both"/>
        <w:rPr>
          <w:rFonts w:cs="Arabic Transparent" w:hint="cs"/>
          <w:color w:val="808080" w:themeColor="background1" w:themeShade="80"/>
          <w:sz w:val="36"/>
          <w:szCs w:val="36"/>
          <w:rtl/>
          <w:lang w:bidi="ar-MA"/>
        </w:rPr>
      </w:pPr>
      <w:r w:rsidRPr="00D94D82">
        <w:rPr>
          <w:rFonts w:cs="Arabic Transparent" w:hint="cs"/>
          <w:color w:val="808080" w:themeColor="background1" w:themeShade="80"/>
          <w:sz w:val="32"/>
          <w:szCs w:val="32"/>
          <w:rtl/>
          <w:lang w:bidi="ar-MA"/>
        </w:rPr>
        <w:t>وسيعرف هذا اللقاء مشاركة شخصيات سياسية وجامعيين، بالإضافة إلى ممثلين عن المؤسسات الوطنية والدولية والمنظمات المهنية وعن المجتمع المدني والصحافة.</w:t>
      </w:r>
      <w:r w:rsidRPr="00D94D82">
        <w:rPr>
          <w:rFonts w:cs="Arabic Transparent" w:hint="cs"/>
          <w:color w:val="808080" w:themeColor="background1" w:themeShade="80"/>
          <w:sz w:val="36"/>
          <w:szCs w:val="36"/>
          <w:rtl/>
          <w:lang w:bidi="ar-MA"/>
        </w:rPr>
        <w:t xml:space="preserve"> </w:t>
      </w:r>
    </w:p>
    <w:p w:rsidR="006F0CD6" w:rsidRPr="00D94D82" w:rsidRDefault="002771C2" w:rsidP="006F0CD6">
      <w:pPr>
        <w:bidi/>
        <w:ind w:firstLine="709"/>
        <w:jc w:val="both"/>
        <w:rPr>
          <w:rFonts w:cs="Arabic Transparent"/>
          <w:color w:val="808080" w:themeColor="background1" w:themeShade="80"/>
          <w:sz w:val="36"/>
          <w:szCs w:val="36"/>
          <w:rtl/>
          <w:lang w:bidi="ar-MA"/>
        </w:rPr>
      </w:pPr>
      <w:r>
        <w:rPr>
          <w:rFonts w:cs="Arabic Transparent" w:hint="cs"/>
          <w:color w:val="808080" w:themeColor="background1" w:themeShade="80"/>
          <w:sz w:val="36"/>
          <w:szCs w:val="36"/>
          <w:rtl/>
          <w:lang w:bidi="ar-MA"/>
        </w:rPr>
        <w:t xml:space="preserve"> </w:t>
      </w:r>
    </w:p>
    <w:p w:rsidR="00E95FCD" w:rsidRPr="006F0CD6" w:rsidRDefault="006F0CD6" w:rsidP="006F0CD6">
      <w:pPr>
        <w:bidi/>
        <w:spacing w:line="276" w:lineRule="auto"/>
        <w:ind w:left="1415" w:hanging="1417"/>
        <w:jc w:val="both"/>
        <w:rPr>
          <w:rFonts w:cs="Arabic Transparent"/>
          <w:b/>
          <w:bCs/>
          <w:color w:val="808080" w:themeColor="background1" w:themeShade="80"/>
          <w:sz w:val="30"/>
          <w:szCs w:val="30"/>
          <w:rtl/>
          <w:lang w:bidi="ar-MA"/>
        </w:rPr>
      </w:pPr>
      <w:r>
        <w:rPr>
          <w:rFonts w:cs="Arabic Transparent" w:hint="cs"/>
          <w:b/>
          <w:bCs/>
          <w:color w:val="808080" w:themeColor="background1" w:themeShade="80"/>
          <w:sz w:val="32"/>
          <w:szCs w:val="32"/>
          <w:rtl/>
          <w:lang w:bidi="ar-MA"/>
        </w:rPr>
        <w:t xml:space="preserve">                                                           </w:t>
      </w:r>
      <w:r w:rsidRPr="006F0CD6">
        <w:rPr>
          <w:rFonts w:cs="Arabic Transparent" w:hint="cs"/>
          <w:b/>
          <w:bCs/>
          <w:color w:val="808080" w:themeColor="background1" w:themeShade="80"/>
          <w:sz w:val="30"/>
          <w:szCs w:val="30"/>
          <w:rtl/>
          <w:lang w:bidi="ar-MA"/>
        </w:rPr>
        <w:t>عن المندوب السامي للتخطيط</w:t>
      </w:r>
    </w:p>
    <w:p w:rsidR="00766E87" w:rsidRPr="00CD7549" w:rsidRDefault="00D94D82" w:rsidP="00CE244F">
      <w:pPr>
        <w:tabs>
          <w:tab w:val="left" w:pos="2835"/>
        </w:tabs>
        <w:jc w:val="right"/>
        <w:rPr>
          <w:rFonts w:ascii="Times" w:hAnsi="Times" w:cs="Times"/>
          <w:b/>
          <w:bCs/>
          <w:color w:val="808080" w:themeColor="background1" w:themeShade="80"/>
          <w:sz w:val="30"/>
          <w:szCs w:val="30"/>
        </w:rPr>
      </w:pPr>
      <w:r w:rsidRPr="00D94D82">
        <w:rPr>
          <w:rFonts w:ascii="Times" w:hAnsi="Times" w:cs="Times" w:hint="cs"/>
          <w:b/>
          <w:bCs/>
          <w:color w:val="808080" w:themeColor="background1" w:themeShade="80"/>
          <w:sz w:val="30"/>
          <w:szCs w:val="30"/>
          <w:rtl/>
        </w:rPr>
        <w:t xml:space="preserve">                                                                              </w:t>
      </w:r>
      <w:r w:rsidR="00CE244F">
        <w:rPr>
          <w:rFonts w:ascii="Times" w:hAnsi="Times" w:cs="Times" w:hint="cs"/>
          <w:b/>
          <w:bCs/>
          <w:color w:val="808080" w:themeColor="background1" w:themeShade="80"/>
          <w:sz w:val="30"/>
          <w:szCs w:val="30"/>
          <w:rtl/>
        </w:rPr>
        <w:t xml:space="preserve">         </w:t>
      </w:r>
      <w:r w:rsidRPr="00D94D82">
        <w:rPr>
          <w:rFonts w:ascii="Times" w:hAnsi="Times" w:cs="Times" w:hint="cs"/>
          <w:b/>
          <w:bCs/>
          <w:color w:val="808080" w:themeColor="background1" w:themeShade="80"/>
          <w:sz w:val="30"/>
          <w:szCs w:val="30"/>
          <w:rtl/>
        </w:rPr>
        <w:t xml:space="preserve">  </w:t>
      </w:r>
      <w:r w:rsidRPr="00D94D82">
        <w:rPr>
          <w:rFonts w:ascii="Times" w:hAnsi="Times" w:hint="cs"/>
          <w:b/>
          <w:bCs/>
          <w:color w:val="808080" w:themeColor="background1" w:themeShade="80"/>
          <w:sz w:val="30"/>
          <w:szCs w:val="30"/>
          <w:rtl/>
        </w:rPr>
        <w:t>جمال</w:t>
      </w:r>
      <w:r w:rsidRPr="00D94D82">
        <w:rPr>
          <w:rFonts w:ascii="Times" w:hAnsi="Times" w:cs="Times" w:hint="cs"/>
          <w:b/>
          <w:bCs/>
          <w:color w:val="808080" w:themeColor="background1" w:themeShade="80"/>
          <w:sz w:val="30"/>
          <w:szCs w:val="30"/>
          <w:rtl/>
        </w:rPr>
        <w:t xml:space="preserve"> </w:t>
      </w:r>
      <w:r w:rsidRPr="00D94D82">
        <w:rPr>
          <w:rFonts w:ascii="Times" w:hAnsi="Times" w:hint="cs"/>
          <w:b/>
          <w:bCs/>
          <w:color w:val="808080" w:themeColor="background1" w:themeShade="80"/>
          <w:sz w:val="30"/>
          <w:szCs w:val="30"/>
          <w:rtl/>
        </w:rPr>
        <w:t>بورشاشن</w:t>
      </w:r>
      <w:r w:rsidR="00CD7549">
        <w:rPr>
          <w:rFonts w:ascii="Times" w:hAnsi="Times" w:hint="cs"/>
          <w:b/>
          <w:bCs/>
          <w:color w:val="808080" w:themeColor="background1" w:themeShade="80"/>
          <w:sz w:val="30"/>
          <w:szCs w:val="30"/>
          <w:rtl/>
        </w:rPr>
        <w:t xml:space="preserve">                                                                </w:t>
      </w:r>
      <w:r w:rsidR="006F0CD6">
        <w:rPr>
          <w:rFonts w:ascii="Times" w:hAnsi="Times" w:hint="cs"/>
          <w:b/>
          <w:bCs/>
          <w:color w:val="808080" w:themeColor="background1" w:themeShade="80"/>
          <w:sz w:val="30"/>
          <w:szCs w:val="30"/>
          <w:rtl/>
        </w:rPr>
        <w:t xml:space="preserve"> </w:t>
      </w:r>
      <w:r w:rsidR="00CD7549">
        <w:rPr>
          <w:rFonts w:ascii="Times" w:hAnsi="Times" w:hint="cs"/>
          <w:b/>
          <w:bCs/>
          <w:color w:val="808080" w:themeColor="background1" w:themeShade="80"/>
          <w:sz w:val="30"/>
          <w:szCs w:val="30"/>
          <w:rtl/>
        </w:rPr>
        <w:t xml:space="preserve">    </w:t>
      </w:r>
      <w:r w:rsidR="006F0CD6">
        <w:rPr>
          <w:rFonts w:ascii="Times" w:hAnsi="Times" w:hint="cs"/>
          <w:b/>
          <w:bCs/>
          <w:color w:val="808080" w:themeColor="background1" w:themeShade="80"/>
          <w:sz w:val="30"/>
          <w:szCs w:val="30"/>
          <w:rtl/>
        </w:rPr>
        <w:t xml:space="preserve">  </w:t>
      </w:r>
      <w:r w:rsidR="00CD7549" w:rsidRPr="00CD7549">
        <w:rPr>
          <w:rFonts w:ascii="Times" w:hAnsi="Times" w:hint="cs"/>
          <w:b/>
          <w:bCs/>
          <w:color w:val="808080" w:themeColor="background1" w:themeShade="80"/>
          <w:sz w:val="30"/>
          <w:szCs w:val="30"/>
          <w:rtl/>
        </w:rPr>
        <w:t>الك</w:t>
      </w:r>
      <w:r w:rsidR="00CD7549">
        <w:rPr>
          <w:rFonts w:ascii="Times" w:hAnsi="Times" w:hint="cs"/>
          <w:b/>
          <w:bCs/>
          <w:color w:val="808080" w:themeColor="background1" w:themeShade="80"/>
          <w:sz w:val="30"/>
          <w:szCs w:val="30"/>
          <w:rtl/>
          <w:lang w:bidi="ar-MA"/>
        </w:rPr>
        <w:t>ـــ</w:t>
      </w:r>
      <w:r w:rsidR="00CD7549" w:rsidRPr="00CD7549">
        <w:rPr>
          <w:rFonts w:ascii="Times" w:hAnsi="Times" w:hint="cs"/>
          <w:b/>
          <w:bCs/>
          <w:color w:val="808080" w:themeColor="background1" w:themeShade="80"/>
          <w:sz w:val="30"/>
          <w:szCs w:val="30"/>
          <w:rtl/>
        </w:rPr>
        <w:t>اتب</w:t>
      </w:r>
      <w:r w:rsidR="00CD7549" w:rsidRPr="00CD7549">
        <w:rPr>
          <w:rFonts w:ascii="Times" w:hAnsi="Times" w:cs="Times" w:hint="cs"/>
          <w:b/>
          <w:bCs/>
          <w:color w:val="808080" w:themeColor="background1" w:themeShade="80"/>
          <w:sz w:val="30"/>
          <w:szCs w:val="30"/>
          <w:rtl/>
        </w:rPr>
        <w:t xml:space="preserve"> </w:t>
      </w:r>
      <w:r w:rsidR="00CD7549" w:rsidRPr="00CD7549">
        <w:rPr>
          <w:rFonts w:ascii="Times" w:hAnsi="Times" w:hint="cs"/>
          <w:b/>
          <w:bCs/>
          <w:color w:val="808080" w:themeColor="background1" w:themeShade="80"/>
          <w:sz w:val="30"/>
          <w:szCs w:val="30"/>
          <w:rtl/>
        </w:rPr>
        <w:t>الع</w:t>
      </w:r>
      <w:r w:rsidR="00CD7549">
        <w:rPr>
          <w:rFonts w:ascii="Times" w:hAnsi="Times" w:hint="cs"/>
          <w:b/>
          <w:bCs/>
          <w:color w:val="808080" w:themeColor="background1" w:themeShade="80"/>
          <w:sz w:val="30"/>
          <w:szCs w:val="30"/>
          <w:rtl/>
        </w:rPr>
        <w:t>ــــ</w:t>
      </w:r>
      <w:r w:rsidR="00CD7549" w:rsidRPr="00CD7549">
        <w:rPr>
          <w:rFonts w:ascii="Times" w:hAnsi="Times" w:hint="cs"/>
          <w:b/>
          <w:bCs/>
          <w:color w:val="808080" w:themeColor="background1" w:themeShade="80"/>
          <w:sz w:val="30"/>
          <w:szCs w:val="30"/>
          <w:rtl/>
        </w:rPr>
        <w:t>ام</w:t>
      </w:r>
      <w:r w:rsidR="00CD7549">
        <w:rPr>
          <w:rFonts w:ascii="Times" w:hAnsi="Times" w:hint="cs"/>
          <w:b/>
          <w:bCs/>
          <w:color w:val="808080" w:themeColor="background1" w:themeShade="80"/>
          <w:sz w:val="30"/>
          <w:szCs w:val="30"/>
          <w:rtl/>
        </w:rPr>
        <w:t xml:space="preserve">   </w:t>
      </w:r>
      <w:r w:rsidR="00CE244F">
        <w:rPr>
          <w:rFonts w:ascii="Times" w:hAnsi="Times" w:hint="cs"/>
          <w:b/>
          <w:bCs/>
          <w:color w:val="808080" w:themeColor="background1" w:themeShade="80"/>
          <w:sz w:val="30"/>
          <w:szCs w:val="30"/>
          <w:rtl/>
        </w:rPr>
        <w:t xml:space="preserve"> </w:t>
      </w:r>
      <w:r w:rsidR="00CD7549" w:rsidRPr="00CD7549">
        <w:rPr>
          <w:rFonts w:ascii="Times" w:hAnsi="Times" w:cs="Times"/>
          <w:b/>
          <w:bCs/>
          <w:color w:val="808080" w:themeColor="background1" w:themeShade="80"/>
          <w:sz w:val="30"/>
          <w:szCs w:val="30"/>
        </w:rPr>
        <w:t xml:space="preserve">    </w:t>
      </w:r>
      <w:r w:rsidR="00CD7549" w:rsidRPr="00CD7549">
        <w:t xml:space="preserve">      </w:t>
      </w:r>
      <w:r w:rsidR="00CD7549" w:rsidRPr="00CD7549">
        <w:rPr>
          <w:rFonts w:hint="cs"/>
          <w:rtl/>
        </w:rPr>
        <w:t xml:space="preserve">                 </w:t>
      </w:r>
      <w:r w:rsidR="00CD7549" w:rsidRPr="00CD7549">
        <w:tab/>
        <w:t xml:space="preserve">                                            </w:t>
      </w:r>
    </w:p>
    <w:p w:rsidR="00E15AA3" w:rsidRDefault="00CD7549" w:rsidP="00E15AA3">
      <w:pPr>
        <w:jc w:val="right"/>
      </w:pPr>
      <w:r>
        <w:t xml:space="preserve">                                          </w:t>
      </w:r>
    </w:p>
    <w:p w:rsidR="00867FAB" w:rsidRPr="008D1587" w:rsidRDefault="00A0074F" w:rsidP="00E15AA3">
      <w:pPr>
        <w:spacing w:line="360" w:lineRule="auto"/>
        <w:jc w:val="both"/>
      </w:pPr>
      <w:r>
        <w:t xml:space="preserve">    </w:t>
      </w:r>
    </w:p>
    <w:sectPr w:rsidR="00867FAB" w:rsidRPr="008D158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C83" w:rsidRDefault="00753C83">
      <w:r>
        <w:separator/>
      </w:r>
    </w:p>
  </w:endnote>
  <w:endnote w:type="continuationSeparator" w:id="1">
    <w:p w:rsidR="00753C83" w:rsidRDefault="00753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829E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5829E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95FC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95FC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829E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C83" w:rsidRDefault="00753C83">
      <w:r>
        <w:separator/>
      </w:r>
    </w:p>
  </w:footnote>
  <w:footnote w:type="continuationSeparator" w:id="1">
    <w:p w:rsidR="00753C83" w:rsidRDefault="00753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savePreviewPicture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2025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771C2"/>
    <w:rsid w:val="0028585A"/>
    <w:rsid w:val="00286F23"/>
    <w:rsid w:val="00290B88"/>
    <w:rsid w:val="002A281B"/>
    <w:rsid w:val="002A5A7C"/>
    <w:rsid w:val="002A688F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4AE3"/>
    <w:rsid w:val="0057148E"/>
    <w:rsid w:val="00571918"/>
    <w:rsid w:val="005746EB"/>
    <w:rsid w:val="005754A6"/>
    <w:rsid w:val="005814DE"/>
    <w:rsid w:val="00582403"/>
    <w:rsid w:val="005829E2"/>
    <w:rsid w:val="00590E1B"/>
    <w:rsid w:val="00594250"/>
    <w:rsid w:val="00594D60"/>
    <w:rsid w:val="00595235"/>
    <w:rsid w:val="005B0675"/>
    <w:rsid w:val="005B3582"/>
    <w:rsid w:val="005B48EA"/>
    <w:rsid w:val="005C28E5"/>
    <w:rsid w:val="005C3D70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2CC2"/>
    <w:rsid w:val="00604836"/>
    <w:rsid w:val="00610ADF"/>
    <w:rsid w:val="00611B94"/>
    <w:rsid w:val="0061281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0CD6"/>
    <w:rsid w:val="006F2804"/>
    <w:rsid w:val="00700E75"/>
    <w:rsid w:val="007206D4"/>
    <w:rsid w:val="007273F0"/>
    <w:rsid w:val="00730CFE"/>
    <w:rsid w:val="007320F2"/>
    <w:rsid w:val="00737D26"/>
    <w:rsid w:val="00737E9A"/>
    <w:rsid w:val="00740509"/>
    <w:rsid w:val="007418E0"/>
    <w:rsid w:val="00753C83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A7C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4D6E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549"/>
    <w:rsid w:val="00CD7C5C"/>
    <w:rsid w:val="00CE08CE"/>
    <w:rsid w:val="00CE244F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738A1"/>
    <w:rsid w:val="00D820EB"/>
    <w:rsid w:val="00D82174"/>
    <w:rsid w:val="00D876EE"/>
    <w:rsid w:val="00D94D82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5FC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 </cp:lastModifiedBy>
  <cp:revision>18</cp:revision>
  <cp:lastPrinted>2012-11-26T10:50:00Z</cp:lastPrinted>
  <dcterms:created xsi:type="dcterms:W3CDTF">2014-06-04T15:11:00Z</dcterms:created>
  <dcterms:modified xsi:type="dcterms:W3CDTF">2014-06-04T15:21:00Z</dcterms:modified>
</cp:coreProperties>
</file>