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F8" w:rsidRDefault="00973EC2"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F821F8" w:rsidRDefault="00F821F8" w:rsidP="004B4D2F">
      <w:pPr>
        <w:pStyle w:val="NormalWeb"/>
        <w:spacing w:before="0" w:beforeAutospacing="0" w:after="0" w:afterAutospacing="0" w:line="240" w:lineRule="exact"/>
        <w:jc w:val="center"/>
        <w:rPr>
          <w:b/>
          <w:bCs/>
        </w:rPr>
      </w:pPr>
    </w:p>
    <w:p w:rsidR="00F821F8" w:rsidRDefault="00F821F8" w:rsidP="004B4D2F">
      <w:pPr>
        <w:pStyle w:val="NormalWeb"/>
        <w:spacing w:before="0" w:beforeAutospacing="0" w:after="0" w:afterAutospacing="0" w:line="240" w:lineRule="exact"/>
        <w:jc w:val="center"/>
        <w:rPr>
          <w:b/>
          <w:bCs/>
        </w:rPr>
      </w:pPr>
    </w:p>
    <w:p w:rsidR="00F821F8" w:rsidRDefault="00F821F8" w:rsidP="004B4D2F">
      <w:pPr>
        <w:pStyle w:val="NormalWeb"/>
        <w:spacing w:before="0" w:beforeAutospacing="0" w:after="0" w:afterAutospacing="0" w:line="240" w:lineRule="exact"/>
        <w:jc w:val="center"/>
        <w:rPr>
          <w:b/>
          <w:bCs/>
        </w:rPr>
      </w:pPr>
    </w:p>
    <w:p w:rsidR="00F821F8" w:rsidRDefault="00F821F8" w:rsidP="004B4D2F">
      <w:pPr>
        <w:pStyle w:val="NormalWeb"/>
        <w:spacing w:before="0" w:beforeAutospacing="0" w:after="0" w:afterAutospacing="0" w:line="240" w:lineRule="exact"/>
        <w:jc w:val="center"/>
        <w:rPr>
          <w:b/>
          <w:bCs/>
        </w:rPr>
      </w:pPr>
    </w:p>
    <w:p w:rsidR="00F821F8" w:rsidRDefault="00F821F8" w:rsidP="004B4D2F">
      <w:pPr>
        <w:pStyle w:val="NormalWeb"/>
        <w:spacing w:before="0" w:beforeAutospacing="0" w:after="0" w:afterAutospacing="0" w:line="240" w:lineRule="exact"/>
        <w:jc w:val="center"/>
        <w:rPr>
          <w:b/>
          <w:bCs/>
        </w:rPr>
      </w:pPr>
    </w:p>
    <w:p w:rsidR="00F821F8" w:rsidRDefault="00973EC2"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F821F8" w:rsidRDefault="00F821F8" w:rsidP="004B4D2F">
      <w:pPr>
        <w:pStyle w:val="NormalWeb"/>
        <w:spacing w:before="0" w:beforeAutospacing="0" w:after="0" w:afterAutospacing="0" w:line="240" w:lineRule="exact"/>
        <w:jc w:val="center"/>
        <w:rPr>
          <w:b/>
          <w:bCs/>
        </w:rPr>
      </w:pPr>
    </w:p>
    <w:p w:rsidR="0062595D" w:rsidRDefault="0062595D" w:rsidP="004B4D2F">
      <w:pPr>
        <w:pStyle w:val="NormalWeb"/>
        <w:spacing w:before="0" w:beforeAutospacing="0" w:after="0" w:afterAutospacing="0" w:line="240" w:lineRule="exact"/>
        <w:jc w:val="center"/>
        <w:rPr>
          <w:b/>
          <w:bCs/>
        </w:rPr>
      </w:pPr>
    </w:p>
    <w:p w:rsidR="0062595D" w:rsidRDefault="0062595D" w:rsidP="004B4D2F">
      <w:pPr>
        <w:pStyle w:val="NormalWeb"/>
        <w:spacing w:before="0" w:beforeAutospacing="0" w:after="0" w:afterAutospacing="0" w:line="240" w:lineRule="exact"/>
        <w:jc w:val="center"/>
        <w:rPr>
          <w:b/>
          <w:bCs/>
        </w:rPr>
      </w:pPr>
    </w:p>
    <w:p w:rsidR="0062595D" w:rsidRDefault="0062595D" w:rsidP="004B4D2F">
      <w:pPr>
        <w:pStyle w:val="NormalWeb"/>
        <w:spacing w:before="0" w:beforeAutospacing="0" w:after="0" w:afterAutospacing="0" w:line="240" w:lineRule="exact"/>
        <w:jc w:val="center"/>
        <w:rPr>
          <w:b/>
          <w:bCs/>
        </w:rPr>
      </w:pPr>
    </w:p>
    <w:p w:rsidR="0062595D" w:rsidRPr="00E82E2E" w:rsidRDefault="0062595D" w:rsidP="004B4D2F">
      <w:pPr>
        <w:pStyle w:val="NormalWeb"/>
        <w:spacing w:before="0" w:beforeAutospacing="0" w:after="0" w:afterAutospacing="0" w:line="240" w:lineRule="exact"/>
        <w:jc w:val="center"/>
        <w:rPr>
          <w:b/>
          <w:bCs/>
        </w:rPr>
      </w:pPr>
    </w:p>
    <w:p w:rsidR="00F821F8" w:rsidRDefault="00F821F8"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F821F8" w:rsidRPr="0062595D" w:rsidRDefault="0062595D" w:rsidP="00A471C0">
      <w:pPr>
        <w:spacing w:line="360" w:lineRule="auto"/>
        <w:jc w:val="center"/>
        <w:rPr>
          <w:rFonts w:ascii="Palatino" w:hAnsi="Palatino" w:cs="Helvetica"/>
          <w:b/>
          <w:bCs/>
          <w:shadow/>
          <w:color w:val="FF9900"/>
          <w:sz w:val="36"/>
          <w:szCs w:val="36"/>
          <w:rtl/>
        </w:rPr>
      </w:pPr>
      <w:r w:rsidRPr="0062595D">
        <w:rPr>
          <w:rFonts w:ascii="Palatino" w:hAnsi="Palatino" w:hint="cs"/>
          <w:b/>
          <w:bCs/>
          <w:shadow/>
          <w:color w:val="FF9900"/>
          <w:sz w:val="36"/>
          <w:szCs w:val="36"/>
          <w:rtl/>
        </w:rPr>
        <w:t>ب</w:t>
      </w:r>
      <w:r>
        <w:rPr>
          <w:rFonts w:ascii="Palatino" w:hAnsi="Palatino" w:hint="cs"/>
          <w:b/>
          <w:bCs/>
          <w:shadow/>
          <w:color w:val="FF9900"/>
          <w:sz w:val="36"/>
          <w:szCs w:val="36"/>
          <w:rtl/>
        </w:rPr>
        <w:t>ــــــــ</w:t>
      </w:r>
      <w:r w:rsidRPr="0062595D">
        <w:rPr>
          <w:rFonts w:ascii="Palatino" w:hAnsi="Palatino" w:hint="cs"/>
          <w:b/>
          <w:bCs/>
          <w:shadow/>
          <w:color w:val="FF9900"/>
          <w:sz w:val="36"/>
          <w:szCs w:val="36"/>
          <w:rtl/>
        </w:rPr>
        <w:t>لاغ صح</w:t>
      </w:r>
      <w:r>
        <w:rPr>
          <w:rFonts w:ascii="Palatino" w:hAnsi="Palatino" w:hint="cs"/>
          <w:b/>
          <w:bCs/>
          <w:shadow/>
          <w:color w:val="FF9900"/>
          <w:sz w:val="36"/>
          <w:szCs w:val="36"/>
          <w:rtl/>
        </w:rPr>
        <w:t>ـــــــ</w:t>
      </w:r>
      <w:r w:rsidRPr="0062595D">
        <w:rPr>
          <w:rFonts w:ascii="Palatino" w:hAnsi="Palatino" w:hint="cs"/>
          <w:b/>
          <w:bCs/>
          <w:shadow/>
          <w:color w:val="FF9900"/>
          <w:sz w:val="36"/>
          <w:szCs w:val="36"/>
          <w:rtl/>
        </w:rPr>
        <w:t>في</w:t>
      </w:r>
    </w:p>
    <w:p w:rsidR="009913D1" w:rsidRDefault="009913D1" w:rsidP="009913D1">
      <w:pPr>
        <w:bidi/>
        <w:rPr>
          <w:rtl/>
        </w:rPr>
      </w:pPr>
    </w:p>
    <w:p w:rsidR="005653EC" w:rsidRDefault="005653EC" w:rsidP="005653EC">
      <w:pPr>
        <w:bidi/>
      </w:pPr>
    </w:p>
    <w:p w:rsidR="009913D1" w:rsidRPr="009913D1" w:rsidRDefault="009913D1" w:rsidP="009913D1">
      <w:pPr>
        <w:bidi/>
        <w:spacing w:line="312" w:lineRule="auto"/>
        <w:ind w:firstLine="708"/>
        <w:jc w:val="both"/>
        <w:rPr>
          <w:rFonts w:cstheme="minorBidi"/>
          <w:b/>
          <w:bCs/>
          <w:color w:val="808080"/>
          <w:sz w:val="28"/>
          <w:szCs w:val="28"/>
        </w:rPr>
      </w:pPr>
      <w:r w:rsidRPr="009913D1">
        <w:rPr>
          <w:rFonts w:cstheme="minorBidi"/>
          <w:b/>
          <w:bCs/>
          <w:color w:val="808080"/>
          <w:sz w:val="28"/>
          <w:szCs w:val="28"/>
          <w:rtl/>
        </w:rPr>
        <w:t>شرعت المندوبية السامية للتخطيط، المكلفة بإعداد التقارير الوطنية حول أهداف الألفية من أجل التنمية، في إعداد التقرير الوطني الخامس برسم سنة 2012 وذلك بتعاون مع القطاعات الوزارية المعنية والمجتمع المدني وبتنسيق مع مختلف ممثليات وكالات نظام الأمم المتحدة بالمغرب.</w:t>
      </w:r>
    </w:p>
    <w:p w:rsidR="009913D1" w:rsidRPr="009913D1" w:rsidRDefault="009913D1" w:rsidP="009913D1">
      <w:pPr>
        <w:bidi/>
        <w:spacing w:line="312" w:lineRule="auto"/>
        <w:jc w:val="both"/>
        <w:rPr>
          <w:rFonts w:cstheme="minorBidi"/>
          <w:b/>
          <w:bCs/>
          <w:color w:val="808080"/>
          <w:sz w:val="28"/>
          <w:szCs w:val="28"/>
          <w:rtl/>
        </w:rPr>
      </w:pPr>
    </w:p>
    <w:p w:rsidR="009913D1" w:rsidRPr="009913D1" w:rsidRDefault="009913D1" w:rsidP="00447536">
      <w:pPr>
        <w:bidi/>
        <w:spacing w:line="312" w:lineRule="auto"/>
        <w:ind w:firstLine="708"/>
        <w:jc w:val="both"/>
        <w:rPr>
          <w:rFonts w:cstheme="minorBidi"/>
          <w:b/>
          <w:bCs/>
          <w:color w:val="808080"/>
          <w:sz w:val="28"/>
          <w:szCs w:val="28"/>
        </w:rPr>
      </w:pPr>
      <w:r w:rsidRPr="009913D1">
        <w:rPr>
          <w:rFonts w:cstheme="minorBidi"/>
          <w:b/>
          <w:bCs/>
          <w:color w:val="808080"/>
          <w:sz w:val="28"/>
          <w:szCs w:val="28"/>
          <w:rtl/>
        </w:rPr>
        <w:t xml:space="preserve">وتجدر الإشارة </w:t>
      </w:r>
      <w:r w:rsidR="00447536">
        <w:rPr>
          <w:rFonts w:cstheme="minorBidi" w:hint="cs"/>
          <w:b/>
          <w:bCs/>
          <w:color w:val="808080"/>
          <w:sz w:val="28"/>
          <w:szCs w:val="28"/>
          <w:rtl/>
        </w:rPr>
        <w:t>إ</w:t>
      </w:r>
      <w:r w:rsidRPr="009913D1">
        <w:rPr>
          <w:rFonts w:cstheme="minorBidi"/>
          <w:b/>
          <w:bCs/>
          <w:color w:val="808080"/>
          <w:sz w:val="28"/>
          <w:szCs w:val="28"/>
          <w:rtl/>
        </w:rPr>
        <w:t>لى أن إعداد هذه التقارير يعتمد مشاركة واسعة لممثلي الحقل السياسي والاقتصادي والأكاديمي وكذا ممثلي المجتمع المدني والهيئات والمنظمات الجهوية والدولية. وفي هذا الإطار، تم تنظيم ثلاث ورشات جهوية حول مشروع تقرير2012 بكل من مراكش وطنجة ومكناس.</w:t>
      </w:r>
    </w:p>
    <w:p w:rsidR="009913D1" w:rsidRPr="009913D1" w:rsidRDefault="009913D1" w:rsidP="009913D1">
      <w:pPr>
        <w:bidi/>
        <w:spacing w:line="312" w:lineRule="auto"/>
        <w:ind w:firstLine="708"/>
        <w:jc w:val="both"/>
        <w:rPr>
          <w:rFonts w:cstheme="minorBidi"/>
          <w:b/>
          <w:bCs/>
          <w:color w:val="808080"/>
          <w:sz w:val="28"/>
          <w:szCs w:val="28"/>
          <w:rtl/>
        </w:rPr>
      </w:pPr>
    </w:p>
    <w:p w:rsidR="009913D1" w:rsidRPr="009913D1" w:rsidRDefault="009913D1" w:rsidP="009913D1">
      <w:pPr>
        <w:bidi/>
        <w:spacing w:line="312" w:lineRule="auto"/>
        <w:ind w:firstLine="708"/>
        <w:jc w:val="both"/>
        <w:rPr>
          <w:rFonts w:cstheme="minorBidi"/>
          <w:b/>
          <w:bCs/>
          <w:color w:val="808080"/>
          <w:sz w:val="28"/>
          <w:szCs w:val="28"/>
          <w:rtl/>
        </w:rPr>
      </w:pPr>
      <w:r w:rsidRPr="009913D1">
        <w:rPr>
          <w:rFonts w:cstheme="minorBidi"/>
          <w:b/>
          <w:bCs/>
          <w:color w:val="808080"/>
          <w:sz w:val="28"/>
          <w:szCs w:val="28"/>
          <w:rtl/>
        </w:rPr>
        <w:t xml:space="preserve"> وتتويجا لهذه اللقاءات، تنظم المندوبية السامية للتخطيط مناظرة وطنية يوم الخميس 12 شتنبر 2013 بقاعة الندوات أكورا (</w:t>
      </w:r>
      <w:r w:rsidRPr="009913D1">
        <w:rPr>
          <w:rFonts w:cstheme="minorBidi"/>
          <w:b/>
          <w:bCs/>
          <w:color w:val="808080"/>
          <w:sz w:val="28"/>
          <w:szCs w:val="28"/>
        </w:rPr>
        <w:t>Agora</w:t>
      </w:r>
      <w:r w:rsidRPr="009913D1">
        <w:rPr>
          <w:rFonts w:cstheme="minorBidi"/>
          <w:b/>
          <w:bCs/>
          <w:color w:val="808080"/>
          <w:sz w:val="28"/>
          <w:szCs w:val="28"/>
          <w:rtl/>
        </w:rPr>
        <w:t>) بالدار البيضاء على الساعة العاشرة صباحا، وسيكون هذا اللقاء مناسبة لفتح المجال لمساهمات المشاركين حول تقييمهم للسياسات العمومية في هذا المجال ولمستوى نجاعتها و كذا المراجعات التي تحتاجها مما يغني محتوى مشروع التقرير ويضفي على طبعته النهائية الصيغة الوطنية المتوخاة.</w:t>
      </w:r>
    </w:p>
    <w:p w:rsidR="009913D1" w:rsidRPr="009913D1" w:rsidRDefault="009913D1" w:rsidP="009913D1">
      <w:pPr>
        <w:bidi/>
        <w:spacing w:line="312" w:lineRule="auto"/>
        <w:jc w:val="both"/>
        <w:rPr>
          <w:rFonts w:cstheme="minorBidi"/>
          <w:b/>
          <w:bCs/>
          <w:color w:val="808080"/>
          <w:sz w:val="28"/>
          <w:szCs w:val="28"/>
          <w:rtl/>
        </w:rPr>
      </w:pPr>
    </w:p>
    <w:p w:rsidR="009913D1" w:rsidRPr="009913D1" w:rsidRDefault="009913D1" w:rsidP="005653EC">
      <w:pPr>
        <w:bidi/>
        <w:spacing w:line="312" w:lineRule="auto"/>
        <w:ind w:firstLine="708"/>
        <w:jc w:val="both"/>
        <w:rPr>
          <w:rFonts w:cstheme="minorBidi"/>
          <w:b/>
          <w:bCs/>
          <w:color w:val="808080"/>
          <w:sz w:val="28"/>
          <w:szCs w:val="28"/>
          <w:rtl/>
        </w:rPr>
      </w:pPr>
      <w:r w:rsidRPr="009913D1">
        <w:rPr>
          <w:rFonts w:cstheme="minorBidi"/>
          <w:b/>
          <w:bCs/>
          <w:color w:val="808080"/>
          <w:sz w:val="28"/>
          <w:szCs w:val="28"/>
          <w:rtl/>
        </w:rPr>
        <w:t>والجدير بالذكر، ونحن على مشارف 2015، أن الحوار سينكب خلال هذا اللقاء حول التصورات المستقبلية لما يجب أن تكون عليه الأجند</w:t>
      </w:r>
      <w:r w:rsidR="005653EC">
        <w:rPr>
          <w:rFonts w:cstheme="minorBidi" w:hint="cs"/>
          <w:b/>
          <w:bCs/>
          <w:color w:val="808080"/>
          <w:sz w:val="28"/>
          <w:szCs w:val="28"/>
          <w:rtl/>
        </w:rPr>
        <w:t>ة</w:t>
      </w:r>
      <w:r w:rsidRPr="009913D1">
        <w:rPr>
          <w:rFonts w:cstheme="minorBidi"/>
          <w:b/>
          <w:bCs/>
          <w:color w:val="808080"/>
          <w:sz w:val="28"/>
          <w:szCs w:val="28"/>
          <w:rtl/>
        </w:rPr>
        <w:t xml:space="preserve"> الدولية من أجل التنمية البشرية لما بعد 2015 وذلك استجابة لما سبق لصاحب الجلالة الملك محمد السادس نصره الله أن دعا إليه بمناسبة الاجتماع الرفيع المستوى، للجمع العام للأمم المتحدة حول أهداف الألفية من أجل التنمية بنيويورك في شتنبر 2010. </w:t>
      </w:r>
    </w:p>
    <w:p w:rsidR="00E85DB6" w:rsidRDefault="00E85DB6" w:rsidP="009913D1">
      <w:pPr>
        <w:bidi/>
        <w:spacing w:line="288" w:lineRule="auto"/>
        <w:ind w:left="5811" w:right="-16"/>
        <w:jc w:val="center"/>
        <w:rPr>
          <w:rFonts w:cstheme="minorBidi"/>
          <w:b/>
          <w:bCs/>
          <w:color w:val="808080"/>
          <w:sz w:val="28"/>
          <w:szCs w:val="28"/>
          <w:rtl/>
        </w:rPr>
      </w:pPr>
    </w:p>
    <w:p w:rsidR="00011AB7" w:rsidRPr="009913D1" w:rsidRDefault="00011AB7" w:rsidP="00011AB7">
      <w:pPr>
        <w:spacing w:line="288" w:lineRule="auto"/>
        <w:ind w:right="-16"/>
        <w:rPr>
          <w:rFonts w:cstheme="minorBidi"/>
          <w:b/>
          <w:bCs/>
          <w:color w:val="808080"/>
          <w:sz w:val="28"/>
          <w:szCs w:val="28"/>
          <w:rtl/>
        </w:rPr>
      </w:pPr>
    </w:p>
    <w:sectPr w:rsidR="00011AB7" w:rsidRPr="009913D1"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D89" w:rsidRDefault="00BB1D89">
      <w:r>
        <w:separator/>
      </w:r>
    </w:p>
  </w:endnote>
  <w:endnote w:type="continuationSeparator" w:id="1">
    <w:p w:rsidR="00BB1D89" w:rsidRDefault="00BB1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F8" w:rsidRDefault="00A36CE9" w:rsidP="00CB05C8">
    <w:pPr>
      <w:pStyle w:val="Pieddepage"/>
      <w:framePr w:wrap="around" w:vAnchor="text" w:hAnchor="margin" w:xAlign="center" w:y="1"/>
      <w:rPr>
        <w:rStyle w:val="Numrodepage"/>
      </w:rPr>
    </w:pPr>
    <w:r>
      <w:rPr>
        <w:rStyle w:val="Numrodepage"/>
      </w:rPr>
      <w:fldChar w:fldCharType="begin"/>
    </w:r>
    <w:r w:rsidR="00F821F8">
      <w:rPr>
        <w:rStyle w:val="Numrodepage"/>
      </w:rPr>
      <w:instrText xml:space="preserve">PAGE  </w:instrText>
    </w:r>
    <w:r>
      <w:rPr>
        <w:rStyle w:val="Numrodepage"/>
      </w:rPr>
      <w:fldChar w:fldCharType="end"/>
    </w:r>
  </w:p>
  <w:p w:rsidR="00F821F8" w:rsidRDefault="00F821F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F8" w:rsidRPr="006D7FA4" w:rsidRDefault="00A36CE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F821F8" w:rsidRPr="006D7FA4">
      <w:rPr>
        <w:rStyle w:val="Numrodepage"/>
        <w:sz w:val="20"/>
        <w:szCs w:val="20"/>
      </w:rPr>
      <w:instrText xml:space="preserve">PAGE  </w:instrText>
    </w:r>
    <w:r w:rsidRPr="006D7FA4">
      <w:rPr>
        <w:rStyle w:val="Numrodepage"/>
        <w:sz w:val="20"/>
        <w:szCs w:val="20"/>
      </w:rPr>
      <w:fldChar w:fldCharType="separate"/>
    </w:r>
    <w:r w:rsidR="005653EC">
      <w:rPr>
        <w:rStyle w:val="Numrodepage"/>
        <w:noProof/>
        <w:sz w:val="20"/>
        <w:szCs w:val="20"/>
      </w:rPr>
      <w:t>2</w:t>
    </w:r>
    <w:r w:rsidRPr="006D7FA4">
      <w:rPr>
        <w:rStyle w:val="Numrodepage"/>
        <w:sz w:val="20"/>
        <w:szCs w:val="20"/>
      </w:rPr>
      <w:fldChar w:fldCharType="end"/>
    </w:r>
    <w:r w:rsidR="00F821F8" w:rsidRPr="006D7FA4">
      <w:rPr>
        <w:rStyle w:val="Numrodepage"/>
        <w:sz w:val="20"/>
        <w:szCs w:val="20"/>
      </w:rPr>
      <w:t>/</w:t>
    </w:r>
    <w:r w:rsidRPr="006D7FA4">
      <w:rPr>
        <w:rStyle w:val="Numrodepage"/>
        <w:sz w:val="20"/>
        <w:szCs w:val="20"/>
      </w:rPr>
      <w:fldChar w:fldCharType="begin"/>
    </w:r>
    <w:r w:rsidR="00F821F8" w:rsidRPr="006D7FA4">
      <w:rPr>
        <w:rStyle w:val="Numrodepage"/>
        <w:sz w:val="20"/>
        <w:szCs w:val="20"/>
      </w:rPr>
      <w:instrText xml:space="preserve"> NUMPAGES </w:instrText>
    </w:r>
    <w:r w:rsidRPr="006D7FA4">
      <w:rPr>
        <w:rStyle w:val="Numrodepage"/>
        <w:sz w:val="20"/>
        <w:szCs w:val="20"/>
      </w:rPr>
      <w:fldChar w:fldCharType="separate"/>
    </w:r>
    <w:r w:rsidR="005653EC">
      <w:rPr>
        <w:rStyle w:val="Numrodepage"/>
        <w:noProof/>
        <w:sz w:val="20"/>
        <w:szCs w:val="20"/>
      </w:rPr>
      <w:t>2</w:t>
    </w:r>
    <w:r w:rsidRPr="006D7FA4">
      <w:rPr>
        <w:rStyle w:val="Numrodepage"/>
        <w:sz w:val="20"/>
        <w:szCs w:val="20"/>
      </w:rPr>
      <w:fldChar w:fldCharType="end"/>
    </w:r>
  </w:p>
  <w:p w:rsidR="00F821F8" w:rsidRDefault="00F821F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F8" w:rsidRDefault="00A36CE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F821F8" w:rsidRPr="00773F09" w:rsidRDefault="00F821F8"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F821F8" w:rsidRPr="00F94487" w:rsidRDefault="00F821F8"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F821F8" w:rsidRPr="00773F09" w:rsidRDefault="00F821F8"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F821F8" w:rsidRPr="00773F09" w:rsidRDefault="00F821F8"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F821F8" w:rsidRPr="00C10BDD" w:rsidRDefault="00F821F8"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F821F8" w:rsidRPr="00DD4AEF" w:rsidRDefault="00F821F8"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F821F8" w:rsidRPr="00794363" w:rsidRDefault="00F821F8"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D89" w:rsidRDefault="00BB1D89">
      <w:r>
        <w:separator/>
      </w:r>
    </w:p>
  </w:footnote>
  <w:footnote w:type="continuationSeparator" w:id="1">
    <w:p w:rsidR="00BB1D89" w:rsidRDefault="00BB1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F8" w:rsidRDefault="00973EC2">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22530"/>
    <o:shapelayout v:ext="edit">
      <o:idmap v:ext="edit" data="2"/>
    </o:shapelayout>
  </w:hdrShapeDefaults>
  <w:footnotePr>
    <w:footnote w:id="0"/>
    <w:footnote w:id="1"/>
  </w:footnotePr>
  <w:endnotePr>
    <w:endnote w:id="0"/>
    <w:endnote w:id="1"/>
  </w:endnotePr>
  <w:compat/>
  <w:rsids>
    <w:rsidRoot w:val="00A7067D"/>
    <w:rsid w:val="000025B3"/>
    <w:rsid w:val="00011AB7"/>
    <w:rsid w:val="0001390E"/>
    <w:rsid w:val="00013A7F"/>
    <w:rsid w:val="00013C22"/>
    <w:rsid w:val="000152BC"/>
    <w:rsid w:val="000205FA"/>
    <w:rsid w:val="00024095"/>
    <w:rsid w:val="00027850"/>
    <w:rsid w:val="00041A48"/>
    <w:rsid w:val="00050A6E"/>
    <w:rsid w:val="000554EE"/>
    <w:rsid w:val="00060321"/>
    <w:rsid w:val="00064386"/>
    <w:rsid w:val="0006553F"/>
    <w:rsid w:val="00070037"/>
    <w:rsid w:val="00076250"/>
    <w:rsid w:val="00081BE5"/>
    <w:rsid w:val="00085E86"/>
    <w:rsid w:val="000961B6"/>
    <w:rsid w:val="00097EE5"/>
    <w:rsid w:val="000A3BE9"/>
    <w:rsid w:val="000A4F68"/>
    <w:rsid w:val="000B2A3E"/>
    <w:rsid w:val="000B7A5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282E"/>
    <w:rsid w:val="001A7093"/>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37E3"/>
    <w:rsid w:val="00256291"/>
    <w:rsid w:val="002603C8"/>
    <w:rsid w:val="00262AA7"/>
    <w:rsid w:val="00264343"/>
    <w:rsid w:val="00264D30"/>
    <w:rsid w:val="00271922"/>
    <w:rsid w:val="0028585A"/>
    <w:rsid w:val="00286F23"/>
    <w:rsid w:val="00290B88"/>
    <w:rsid w:val="002A281B"/>
    <w:rsid w:val="002A5A7C"/>
    <w:rsid w:val="002A688F"/>
    <w:rsid w:val="002B58EC"/>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34F1"/>
    <w:rsid w:val="003347C0"/>
    <w:rsid w:val="0033724B"/>
    <w:rsid w:val="00341BE6"/>
    <w:rsid w:val="00346F33"/>
    <w:rsid w:val="00351D4C"/>
    <w:rsid w:val="003557D2"/>
    <w:rsid w:val="003671BE"/>
    <w:rsid w:val="00376C2C"/>
    <w:rsid w:val="00376C4A"/>
    <w:rsid w:val="00381EFE"/>
    <w:rsid w:val="00385013"/>
    <w:rsid w:val="0039063A"/>
    <w:rsid w:val="00393B90"/>
    <w:rsid w:val="00393EF8"/>
    <w:rsid w:val="003A14B5"/>
    <w:rsid w:val="003A5CB2"/>
    <w:rsid w:val="003B7C9A"/>
    <w:rsid w:val="003C104F"/>
    <w:rsid w:val="003C3151"/>
    <w:rsid w:val="003C357A"/>
    <w:rsid w:val="003E5DDB"/>
    <w:rsid w:val="003F28EA"/>
    <w:rsid w:val="003F445E"/>
    <w:rsid w:val="00401D3E"/>
    <w:rsid w:val="00403A20"/>
    <w:rsid w:val="004275D6"/>
    <w:rsid w:val="00446DB7"/>
    <w:rsid w:val="00447536"/>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3CF7"/>
    <w:rsid w:val="005178FE"/>
    <w:rsid w:val="0052635A"/>
    <w:rsid w:val="00537897"/>
    <w:rsid w:val="00541C46"/>
    <w:rsid w:val="00542043"/>
    <w:rsid w:val="00542E3A"/>
    <w:rsid w:val="00547ECD"/>
    <w:rsid w:val="00550169"/>
    <w:rsid w:val="00564AE3"/>
    <w:rsid w:val="005653EC"/>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5B1D"/>
    <w:rsid w:val="005D71A1"/>
    <w:rsid w:val="005D72D0"/>
    <w:rsid w:val="005E3BDC"/>
    <w:rsid w:val="005E4938"/>
    <w:rsid w:val="00604836"/>
    <w:rsid w:val="00610ADF"/>
    <w:rsid w:val="00611B94"/>
    <w:rsid w:val="0061442D"/>
    <w:rsid w:val="00621F5D"/>
    <w:rsid w:val="006259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42BD"/>
    <w:rsid w:val="00682878"/>
    <w:rsid w:val="0068506D"/>
    <w:rsid w:val="00687A8F"/>
    <w:rsid w:val="00690CED"/>
    <w:rsid w:val="00692552"/>
    <w:rsid w:val="00694FF6"/>
    <w:rsid w:val="00695BAE"/>
    <w:rsid w:val="006A3883"/>
    <w:rsid w:val="006B5F68"/>
    <w:rsid w:val="006D22BC"/>
    <w:rsid w:val="006D2BCF"/>
    <w:rsid w:val="006D4F49"/>
    <w:rsid w:val="006D7AEF"/>
    <w:rsid w:val="006D7FA4"/>
    <w:rsid w:val="006E2C7A"/>
    <w:rsid w:val="006E456F"/>
    <w:rsid w:val="006E5679"/>
    <w:rsid w:val="006E7909"/>
    <w:rsid w:val="00700E75"/>
    <w:rsid w:val="007206D4"/>
    <w:rsid w:val="007273F0"/>
    <w:rsid w:val="00730CFE"/>
    <w:rsid w:val="007320F2"/>
    <w:rsid w:val="00735C7A"/>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31A0"/>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080D"/>
    <w:rsid w:val="00840A3E"/>
    <w:rsid w:val="0084269C"/>
    <w:rsid w:val="00852402"/>
    <w:rsid w:val="0086177A"/>
    <w:rsid w:val="00866410"/>
    <w:rsid w:val="0087042E"/>
    <w:rsid w:val="008712A1"/>
    <w:rsid w:val="0087286D"/>
    <w:rsid w:val="0087409F"/>
    <w:rsid w:val="00877C3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416D"/>
    <w:rsid w:val="008F6D54"/>
    <w:rsid w:val="00900744"/>
    <w:rsid w:val="00900B2E"/>
    <w:rsid w:val="00903269"/>
    <w:rsid w:val="00930BC1"/>
    <w:rsid w:val="00931126"/>
    <w:rsid w:val="00936E0F"/>
    <w:rsid w:val="00936F60"/>
    <w:rsid w:val="00944B4F"/>
    <w:rsid w:val="0095153B"/>
    <w:rsid w:val="00953DB4"/>
    <w:rsid w:val="00961216"/>
    <w:rsid w:val="00965163"/>
    <w:rsid w:val="00970294"/>
    <w:rsid w:val="00973EC2"/>
    <w:rsid w:val="009750B7"/>
    <w:rsid w:val="00976FB5"/>
    <w:rsid w:val="009801E4"/>
    <w:rsid w:val="00984C53"/>
    <w:rsid w:val="00990C6F"/>
    <w:rsid w:val="009913D1"/>
    <w:rsid w:val="00996F92"/>
    <w:rsid w:val="009A205F"/>
    <w:rsid w:val="009A3A8A"/>
    <w:rsid w:val="009B2B2B"/>
    <w:rsid w:val="009C0E61"/>
    <w:rsid w:val="009D0EEB"/>
    <w:rsid w:val="009D1867"/>
    <w:rsid w:val="009D3F74"/>
    <w:rsid w:val="009D5EDC"/>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26A3D"/>
    <w:rsid w:val="00A322D1"/>
    <w:rsid w:val="00A3434A"/>
    <w:rsid w:val="00A36CE9"/>
    <w:rsid w:val="00A37370"/>
    <w:rsid w:val="00A37E02"/>
    <w:rsid w:val="00A37E64"/>
    <w:rsid w:val="00A37F6E"/>
    <w:rsid w:val="00A44584"/>
    <w:rsid w:val="00A471C0"/>
    <w:rsid w:val="00A51D37"/>
    <w:rsid w:val="00A52925"/>
    <w:rsid w:val="00A5496C"/>
    <w:rsid w:val="00A60077"/>
    <w:rsid w:val="00A610E0"/>
    <w:rsid w:val="00A6210F"/>
    <w:rsid w:val="00A64EC9"/>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E6C65"/>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208E"/>
    <w:rsid w:val="00B7412A"/>
    <w:rsid w:val="00B74508"/>
    <w:rsid w:val="00B7568C"/>
    <w:rsid w:val="00B76B20"/>
    <w:rsid w:val="00B800D1"/>
    <w:rsid w:val="00B80FCF"/>
    <w:rsid w:val="00B8450C"/>
    <w:rsid w:val="00B8462E"/>
    <w:rsid w:val="00B84D1B"/>
    <w:rsid w:val="00B855EA"/>
    <w:rsid w:val="00B872F2"/>
    <w:rsid w:val="00B90104"/>
    <w:rsid w:val="00BA5F9D"/>
    <w:rsid w:val="00BB1D89"/>
    <w:rsid w:val="00BB27CA"/>
    <w:rsid w:val="00BC2E39"/>
    <w:rsid w:val="00BC2EE7"/>
    <w:rsid w:val="00BC49B4"/>
    <w:rsid w:val="00BD05AA"/>
    <w:rsid w:val="00BD3618"/>
    <w:rsid w:val="00BD611F"/>
    <w:rsid w:val="00BD7B29"/>
    <w:rsid w:val="00BE12C8"/>
    <w:rsid w:val="00BE1838"/>
    <w:rsid w:val="00BE6CE7"/>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221EB"/>
    <w:rsid w:val="00D224CC"/>
    <w:rsid w:val="00D30672"/>
    <w:rsid w:val="00D30B74"/>
    <w:rsid w:val="00D40AE4"/>
    <w:rsid w:val="00D46A93"/>
    <w:rsid w:val="00D4763E"/>
    <w:rsid w:val="00D60382"/>
    <w:rsid w:val="00D71FF6"/>
    <w:rsid w:val="00D820EB"/>
    <w:rsid w:val="00D82174"/>
    <w:rsid w:val="00D82367"/>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37F80"/>
    <w:rsid w:val="00E40104"/>
    <w:rsid w:val="00E41A5C"/>
    <w:rsid w:val="00E52A17"/>
    <w:rsid w:val="00E54E88"/>
    <w:rsid w:val="00E62E93"/>
    <w:rsid w:val="00E643D8"/>
    <w:rsid w:val="00E6596F"/>
    <w:rsid w:val="00E71369"/>
    <w:rsid w:val="00E81203"/>
    <w:rsid w:val="00E81537"/>
    <w:rsid w:val="00E82E2E"/>
    <w:rsid w:val="00E84D02"/>
    <w:rsid w:val="00E85B18"/>
    <w:rsid w:val="00E85DB6"/>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21F8"/>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40DB"/>
    <w:rsid w:val="00FC5115"/>
    <w:rsid w:val="00FC601C"/>
    <w:rsid w:val="00FD3095"/>
    <w:rsid w:val="00FD4E57"/>
    <w:rsid w:val="00FE18C9"/>
    <w:rsid w:val="00FE1FC9"/>
    <w:rsid w:val="00FE5DD9"/>
    <w:rsid w:val="00FE619F"/>
    <w:rsid w:val="00FE6E69"/>
    <w:rsid w:val="00FF043B"/>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207324"/>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207324"/>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207324"/>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207324"/>
    <w:rPr>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207324"/>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207324"/>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282107577">
      <w:bodyDiv w:val="1"/>
      <w:marLeft w:val="0"/>
      <w:marRight w:val="0"/>
      <w:marTop w:val="0"/>
      <w:marBottom w:val="0"/>
      <w:divBdr>
        <w:top w:val="none" w:sz="0" w:space="0" w:color="auto"/>
        <w:left w:val="none" w:sz="0" w:space="0" w:color="auto"/>
        <w:bottom w:val="none" w:sz="0" w:space="0" w:color="auto"/>
        <w:right w:val="none" w:sz="0" w:space="0" w:color="auto"/>
      </w:divBdr>
    </w:div>
    <w:div w:id="1420907980">
      <w:bodyDiv w:val="1"/>
      <w:marLeft w:val="0"/>
      <w:marRight w:val="0"/>
      <w:marTop w:val="0"/>
      <w:marBottom w:val="0"/>
      <w:divBdr>
        <w:top w:val="none" w:sz="0" w:space="0" w:color="auto"/>
        <w:left w:val="none" w:sz="0" w:space="0" w:color="auto"/>
        <w:bottom w:val="none" w:sz="0" w:space="0" w:color="auto"/>
        <w:right w:val="none" w:sz="0" w:space="0" w:color="auto"/>
      </w:divBdr>
    </w:div>
    <w:div w:id="1955016977">
      <w:marLeft w:val="0"/>
      <w:marRight w:val="0"/>
      <w:marTop w:val="0"/>
      <w:marBottom w:val="0"/>
      <w:divBdr>
        <w:top w:val="none" w:sz="0" w:space="0" w:color="auto"/>
        <w:left w:val="none" w:sz="0" w:space="0" w:color="auto"/>
        <w:bottom w:val="none" w:sz="0" w:space="0" w:color="auto"/>
        <w:right w:val="none" w:sz="0" w:space="0" w:color="auto"/>
      </w:divBdr>
    </w:div>
    <w:div w:id="1955016978">
      <w:marLeft w:val="0"/>
      <w:marRight w:val="0"/>
      <w:marTop w:val="0"/>
      <w:marBottom w:val="0"/>
      <w:divBdr>
        <w:top w:val="none" w:sz="0" w:space="0" w:color="auto"/>
        <w:left w:val="none" w:sz="0" w:space="0" w:color="auto"/>
        <w:bottom w:val="none" w:sz="0" w:space="0" w:color="auto"/>
        <w:right w:val="none" w:sz="0" w:space="0" w:color="auto"/>
      </w:divBdr>
    </w:div>
    <w:div w:id="1955016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200</Words>
  <Characters>1105</Characters>
  <Application>Microsoft Office Word</Application>
  <DocSecurity>0</DocSecurity>
  <Lines>9</Lines>
  <Paragraphs>2</Paragraphs>
  <ScaleCrop>false</ScaleCrop>
  <Company>HP</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25</cp:revision>
  <cp:lastPrinted>2013-09-09T14:23:00Z</cp:lastPrinted>
  <dcterms:created xsi:type="dcterms:W3CDTF">2013-09-09T13:51:00Z</dcterms:created>
  <dcterms:modified xsi:type="dcterms:W3CDTF">2013-09-10T14:50:00Z</dcterms:modified>
</cp:coreProperties>
</file>