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7E02B2" w:rsidRDefault="00E63C04" w:rsidP="007E02B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</w:pP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>مذكرة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lang w:bidi="ar-MA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حول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 </w:t>
      </w:r>
      <w:r w:rsidRPr="007E02B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الوضعية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  <w:r w:rsidRP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الاقتصادية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</w:p>
    <w:p w:rsidR="00EE53FF" w:rsidRPr="00E63C04" w:rsidRDefault="00E63C04" w:rsidP="007E02B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>-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الفصل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C16AA8"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الثا</w:t>
      </w:r>
      <w:r w:rsidR="0008389D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لث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من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سنة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  <w:rtl/>
        </w:rPr>
        <w:t>201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9</w:t>
      </w:r>
      <w:r w:rsidR="007E02B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</w:rPr>
        <w:t>-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C903AF" w:rsidRDefault="00C903AF" w:rsidP="00C903AF">
      <w:pPr>
        <w:bidi/>
        <w:jc w:val="center"/>
        <w:rPr>
          <w:lang w:bidi="ar-MA"/>
        </w:rPr>
      </w:pP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          </w:t>
      </w:r>
      <w:r w:rsidR="0072030E">
        <w:rPr>
          <w:lang w:bidi="ar-MA"/>
        </w:rPr>
        <w:t xml:space="preserve">                          </w:t>
      </w:r>
      <w:r w:rsidR="00894FA5"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A47F9B" w:rsidRPr="00521BF9" w:rsidRDefault="00E63C04" w:rsidP="006A1D90">
      <w:pPr>
        <w:bidi/>
        <w:spacing w:after="120" w:line="400" w:lineRule="exact"/>
        <w:jc w:val="both"/>
        <w:rPr>
          <w:rFonts w:cs="Simplified Arabic"/>
          <w:b/>
          <w:bCs/>
          <w:sz w:val="32"/>
          <w:szCs w:val="32"/>
          <w:lang w:bidi="ar-MA"/>
        </w:rPr>
      </w:pP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أظهرت نتائج الحسابات الوطنية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أن النمو الاقتصادي الوطني بلغ 2,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1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 خلال الفصل </w:t>
      </w:r>
      <w:r w:rsidR="007467D7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الثا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لث</w:t>
      </w: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 من سنة 20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19</w:t>
      </w: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3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خلال نفس الفصل من 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ال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سنة 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الماضية. </w:t>
      </w:r>
      <w:r w:rsidR="00C03591"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حيث سجلت </w:t>
      </w:r>
      <w:r w:rsidR="001E6FE2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الأنشطة</w:t>
      </w:r>
      <w:r w:rsidR="00C03591"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غير الفلاحية ارتفاعا بنسبة 3</w:t>
      </w:r>
      <w:r w:rsidR="00C03591"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="00C03591"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بينما عرفت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الأنشطة الفلاحية انخفاض</w:t>
      </w:r>
      <w:r w:rsidR="00C03591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بنسبة 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5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08389D" w:rsidRPr="00521BF9">
        <w:rPr>
          <w:rFonts w:cs="Simplified Arabic" w:hint="cs"/>
          <w:b/>
          <w:bCs/>
          <w:sz w:val="32"/>
          <w:szCs w:val="32"/>
          <w:rtl/>
          <w:lang w:bidi="ar-MA"/>
        </w:rPr>
        <w:t>3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. </w:t>
      </w:r>
    </w:p>
    <w:p w:rsidR="00CF25E4" w:rsidRDefault="00CF25E4" w:rsidP="00521BF9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و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تندرج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هذه المعطيات في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سياق ال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مراجعة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نحو الانخفاض ل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نمو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ا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لفصلين الأول والثاني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من سنة 2019 إلى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2,5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و 2,2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على التوالي 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عوض 2,8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و 2,5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،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D6617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تبعا ل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لتحديث المتأخر للبيانات المتعلقة بالنشاط الفلاحي الذي عرف</w:t>
      </w:r>
      <w:r w:rsid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هذين الفصلين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انخفاضا بنسبة 5,5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و 5,4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على التوالي.</w:t>
      </w:r>
    </w:p>
    <w:p w:rsidR="00521BF9" w:rsidRDefault="00521BF9" w:rsidP="00972C38">
      <w:pPr>
        <w:bidi/>
        <w:spacing w:after="120" w:line="400" w:lineRule="exact"/>
        <w:jc w:val="both"/>
        <w:rPr>
          <w:rFonts w:cs="Simplified Arabic"/>
          <w:b/>
          <w:bCs/>
          <w:color w:val="FF0000"/>
          <w:sz w:val="28"/>
          <w:szCs w:val="28"/>
          <w:lang w:bidi="ar-MA"/>
        </w:rPr>
      </w:pPr>
    </w:p>
    <w:p w:rsidR="009808B3" w:rsidRPr="009610AC" w:rsidRDefault="00441D7E" w:rsidP="00521BF9">
      <w:pPr>
        <w:bidi/>
        <w:spacing w:after="120" w:line="400" w:lineRule="exact"/>
        <w:jc w:val="both"/>
        <w:rPr>
          <w:rFonts w:cs="Simplified Arabic"/>
          <w:b/>
          <w:bCs/>
          <w:color w:val="FF0000"/>
          <w:sz w:val="28"/>
          <w:szCs w:val="28"/>
          <w:rtl/>
          <w:lang w:bidi="ar-MA"/>
        </w:rPr>
      </w:pPr>
      <w:r w:rsidRPr="009610AC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>نمو اقتصادي معزز</w:t>
      </w:r>
      <w:r w:rsidR="00972C38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 xml:space="preserve"> باستمرار</w:t>
      </w:r>
      <w:r w:rsidRPr="009610AC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 xml:space="preserve"> بالأنشطة غير الفلاحية</w:t>
      </w:r>
      <w:r w:rsidR="00972C38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 xml:space="preserve"> </w:t>
      </w:r>
    </w:p>
    <w:p w:rsidR="00E63C04" w:rsidRPr="00C903AF" w:rsidRDefault="00E63C04" w:rsidP="009808B3">
      <w:pPr>
        <w:bidi/>
        <w:spacing w:after="100" w:afterAutospacing="1"/>
        <w:contextualSpacing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بالحجم،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الموسمية</w:t>
      </w:r>
      <w:r w:rsidRPr="00C903AF">
        <w:rPr>
          <w:rFonts w:cs="Simplified Arabic" w:hint="cs"/>
          <w:rtl/>
        </w:rPr>
        <w:t xml:space="preserve">، انخفاضا </w:t>
      </w:r>
      <w:r w:rsidRPr="00C903AF">
        <w:rPr>
          <w:rFonts w:cs="Simplified Arabic"/>
          <w:rtl/>
        </w:rPr>
        <w:t xml:space="preserve">بنسبة </w:t>
      </w:r>
      <w:r w:rsidR="00D6299C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D6299C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F81897">
        <w:rPr>
          <w:rFonts w:cs="Simplified Arabic" w:hint="cs"/>
          <w:rtl/>
        </w:rPr>
        <w:t>الثا</w:t>
      </w:r>
      <w:r w:rsidR="00D6299C">
        <w:rPr>
          <w:rFonts w:cs="Simplified Arabic" w:hint="cs"/>
          <w:rtl/>
        </w:rPr>
        <w:t>لث</w:t>
      </w:r>
      <w:r w:rsidRPr="00C903AF">
        <w:rPr>
          <w:rFonts w:cs="Simplified Arabic" w:hint="cs"/>
          <w:rtl/>
        </w:rPr>
        <w:t xml:space="preserve"> من سنة 2019 مقابل</w:t>
      </w:r>
      <w:r w:rsidR="00D6299C">
        <w:rPr>
          <w:rFonts w:cs="Simplified Arabic" w:hint="cs"/>
          <w:rtl/>
        </w:rPr>
        <w:t xml:space="preserve"> ارتفاع بنسبة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81897">
        <w:rPr>
          <w:rFonts w:cs="Simplified Arabic" w:hint="cs"/>
          <w:rtl/>
          <w:lang w:bidi="ar-MA"/>
        </w:rPr>
        <w:t>2</w:t>
      </w:r>
      <w:r w:rsidRPr="00C903AF">
        <w:rPr>
          <w:rFonts w:cs="Simplified Arabic" w:hint="cs"/>
          <w:rtl/>
          <w:lang w:bidi="ar-MA"/>
        </w:rPr>
        <w:t>,</w:t>
      </w:r>
      <w:r w:rsidR="00D6299C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 xml:space="preserve"> </w:t>
      </w:r>
      <w:r w:rsidR="00D6299C">
        <w:rPr>
          <w:rFonts w:cs="Simplified Arabic" w:hint="cs"/>
          <w:rtl/>
        </w:rPr>
        <w:t>المحققة</w:t>
      </w:r>
      <w:r w:rsidRPr="00C903AF">
        <w:rPr>
          <w:rFonts w:cs="Simplified Arabic" w:hint="cs"/>
          <w:rtl/>
        </w:rPr>
        <w:t xml:space="preserve"> خلال نفس الفترة من سنة 2018. ويعزى هذا،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E55C0B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="00E55C0B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ارتفاع نسبته</w:t>
      </w:r>
      <w:r w:rsidRPr="00C903AF">
        <w:rPr>
          <w:rFonts w:cs="Simplified Arabic"/>
          <w:rtl/>
        </w:rPr>
        <w:t xml:space="preserve"> </w:t>
      </w:r>
      <w:r w:rsidR="00E55C0B">
        <w:rPr>
          <w:rFonts w:cs="Simplified Arabic" w:hint="cs"/>
          <w:rtl/>
        </w:rPr>
        <w:t>3</w:t>
      </w:r>
      <w:r w:rsidR="00F81897" w:rsidRPr="00C903AF">
        <w:rPr>
          <w:rFonts w:cs="Simplified Arabic"/>
          <w:rtl/>
        </w:rPr>
        <w:t>,</w:t>
      </w:r>
      <w:r w:rsidR="00E55C0B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السنة الماضية و</w:t>
      </w:r>
      <w:r w:rsidR="00E55C0B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E55C0B"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E55C0B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E55C0B">
        <w:rPr>
          <w:rFonts w:cs="Simplified Arabic" w:hint="cs"/>
          <w:rtl/>
        </w:rPr>
        <w:t>8</w:t>
      </w:r>
      <w:r w:rsidR="00F81897" w:rsidRPr="00C903AF">
        <w:rPr>
          <w:rFonts w:cs="Simplified Arabic"/>
          <w:rtl/>
        </w:rPr>
        <w:t>,</w:t>
      </w:r>
      <w:r w:rsidR="00E55C0B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E63C04" w:rsidRPr="00C903AF" w:rsidRDefault="009808B3" w:rsidP="009808B3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2D2F20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2D2F20">
        <w:rPr>
          <w:rFonts w:cs="Simplified Arabic" w:hint="cs"/>
          <w:rtl/>
        </w:rPr>
        <w:t xml:space="preserve"> 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</w:t>
      </w:r>
      <w:r w:rsidR="002D2F20">
        <w:rPr>
          <w:rFonts w:cs="Simplified Arabic" w:hint="cs"/>
          <w:b/>
          <w:bCs/>
          <w:rtl/>
        </w:rPr>
        <w:t xml:space="preserve">، </w:t>
      </w:r>
      <w:r w:rsidR="002D2F20" w:rsidRPr="002D2F20">
        <w:rPr>
          <w:rFonts w:cs="Simplified Arabic" w:hint="cs"/>
          <w:rtl/>
        </w:rPr>
        <w:t>بالحجم، تباطؤا في معدل نموها منتقلة</w:t>
      </w:r>
      <w:r w:rsidR="002D2F20">
        <w:rPr>
          <w:rFonts w:cs="Simplified Arabic" w:hint="cs"/>
          <w:b/>
          <w:bCs/>
          <w:rtl/>
        </w:rPr>
        <w:t xml:space="preserve"> من </w:t>
      </w:r>
      <w:r w:rsidR="002D2F20">
        <w:rPr>
          <w:rFonts w:cs="Simplified Arabic" w:hint="cs"/>
          <w:rtl/>
        </w:rPr>
        <w:t>2</w:t>
      </w:r>
      <w:r w:rsidR="002D2F20" w:rsidRPr="00C903AF">
        <w:rPr>
          <w:rFonts w:cs="Simplified Arabic"/>
          <w:rtl/>
        </w:rPr>
        <w:t>,</w:t>
      </w:r>
      <w:r w:rsidR="002D2F20">
        <w:rPr>
          <w:rFonts w:cs="Simplified Arabic" w:hint="cs"/>
          <w:rtl/>
        </w:rPr>
        <w:t>9</w:t>
      </w:r>
      <w:r w:rsidR="002D2F20" w:rsidRPr="00C903AF">
        <w:rPr>
          <w:rFonts w:cs="Simplified Arabic"/>
        </w:rPr>
        <w:t>%</w:t>
      </w:r>
      <w:r w:rsidR="002D2F20">
        <w:rPr>
          <w:rFonts w:cs="Simplified Arabic" w:hint="cs"/>
          <w:rtl/>
        </w:rPr>
        <w:t xml:space="preserve"> </w:t>
      </w:r>
      <w:r w:rsidR="002D2F20" w:rsidRPr="00C903AF">
        <w:rPr>
          <w:rFonts w:cs="Simplified Arabic" w:hint="cs"/>
          <w:rtl/>
        </w:rPr>
        <w:t xml:space="preserve">خلال الفصل </w:t>
      </w:r>
      <w:r w:rsidR="002D2F20">
        <w:rPr>
          <w:rFonts w:cs="Simplified Arabic" w:hint="cs"/>
          <w:rtl/>
        </w:rPr>
        <w:t>الثالث</w:t>
      </w:r>
      <w:r w:rsidR="002D2F20" w:rsidRPr="00C903AF">
        <w:rPr>
          <w:rFonts w:cs="Simplified Arabic" w:hint="cs"/>
          <w:rtl/>
        </w:rPr>
        <w:t xml:space="preserve"> من السنة الماضية </w:t>
      </w:r>
      <w:r w:rsidR="002D2F20">
        <w:rPr>
          <w:rFonts w:cs="Simplified Arabic" w:hint="cs"/>
          <w:rtl/>
        </w:rPr>
        <w:t>إلى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="002D2F20">
        <w:rPr>
          <w:rFonts w:cs="Simplified Arabic" w:hint="cs"/>
          <w:rtl/>
        </w:rPr>
        <w:t>2</w:t>
      </w:r>
      <w:r w:rsidR="00E63C04" w:rsidRPr="00C903AF">
        <w:rPr>
          <w:rFonts w:cs="Simplified Arabic"/>
          <w:rtl/>
        </w:rPr>
        <w:t>,</w:t>
      </w:r>
      <w:r w:rsidR="002D2F20">
        <w:rPr>
          <w:rFonts w:cs="Simplified Arabic" w:hint="cs"/>
          <w:rtl/>
        </w:rPr>
        <w:t>8</w:t>
      </w:r>
      <w:r w:rsidR="00E63C04" w:rsidRPr="00C903AF">
        <w:rPr>
          <w:rFonts w:cs="Simplified Arabic"/>
        </w:rPr>
        <w:t>%</w:t>
      </w:r>
      <w:r w:rsidR="002D2F20">
        <w:rPr>
          <w:rFonts w:cs="Simplified Arabic" w:hint="cs"/>
          <w:rtl/>
        </w:rPr>
        <w:t>.</w:t>
      </w:r>
      <w:r w:rsidR="00E63C04" w:rsidRPr="00C903AF">
        <w:rPr>
          <w:rFonts w:cs="Simplified Arabic" w:hint="cs"/>
          <w:rtl/>
        </w:rPr>
        <w:t xml:space="preserve"> ويرجع هذا، إلى تحسن القيم المضافة لأنشطة:</w:t>
      </w:r>
    </w:p>
    <w:p w:rsidR="00E63C04" w:rsidRPr="00C903AF" w:rsidRDefault="00E63C04" w:rsidP="003E14E5">
      <w:pPr>
        <w:pStyle w:val="Paragraphedeliste"/>
        <w:numPr>
          <w:ilvl w:val="0"/>
          <w:numId w:val="6"/>
        </w:numPr>
        <w:bidi/>
        <w:ind w:hanging="438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بنسبة </w:t>
      </w:r>
      <w:r w:rsidR="002D2F20">
        <w:rPr>
          <w:rFonts w:cs="Simplified Arabic" w:hint="cs"/>
          <w:rtl/>
        </w:rPr>
        <w:t>11</w:t>
      </w:r>
      <w:r w:rsidRPr="00C903AF">
        <w:rPr>
          <w:rFonts w:cs="Simplified Arabic"/>
          <w:rtl/>
        </w:rPr>
        <w:t>,</w:t>
      </w:r>
      <w:r w:rsidR="002D2F20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عوض </w:t>
      </w:r>
      <w:r w:rsidR="002D2F20">
        <w:rPr>
          <w:rFonts w:cs="Simplified Arabic" w:hint="cs"/>
          <w:rtl/>
        </w:rPr>
        <w:t>6</w:t>
      </w:r>
      <w:r w:rsidRPr="00C903AF">
        <w:rPr>
          <w:rFonts w:cs="Simplified Arabic"/>
          <w:rtl/>
        </w:rPr>
        <w:t>,</w:t>
      </w:r>
      <w:r w:rsidR="002D2F20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E63C04" w:rsidRDefault="00E63C04" w:rsidP="003E14E5">
      <w:pPr>
        <w:pStyle w:val="Paragraphedeliste"/>
        <w:numPr>
          <w:ilvl w:val="0"/>
          <w:numId w:val="6"/>
        </w:numPr>
        <w:bidi/>
        <w:ind w:hanging="438"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1</w:t>
      </w:r>
      <w:r w:rsidRPr="00C903AF">
        <w:rPr>
          <w:rFonts w:cs="Simplified Arabic"/>
          <w:rtl/>
        </w:rPr>
        <w:t>,</w:t>
      </w:r>
      <w:r w:rsidR="003E14E5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</w:t>
      </w:r>
      <w:r w:rsidR="003E14E5">
        <w:rPr>
          <w:rFonts w:cs="Simplified Arabic" w:hint="cs"/>
          <w:rtl/>
        </w:rPr>
        <w:t xml:space="preserve"> انخفاض بنسبة</w:t>
      </w:r>
      <w:r w:rsidRPr="00C903AF">
        <w:rPr>
          <w:rFonts w:cs="Simplified Arabic" w:hint="cs"/>
          <w:rtl/>
        </w:rPr>
        <w:t xml:space="preserve"> 0</w:t>
      </w:r>
      <w:r w:rsidRPr="00C903AF">
        <w:rPr>
          <w:rFonts w:cs="Simplified Arabic"/>
          <w:rtl/>
        </w:rPr>
        <w:t>,</w:t>
      </w:r>
      <w:r w:rsidR="003E14E5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="00F603B9">
        <w:rPr>
          <w:rFonts w:cs="Simplified Arabic" w:hint="cs"/>
          <w:rtl/>
        </w:rPr>
        <w:t>؛</w:t>
      </w:r>
    </w:p>
    <w:p w:rsidR="00F462F6" w:rsidRDefault="00F462F6" w:rsidP="00F462F6">
      <w:pPr>
        <w:bidi/>
        <w:jc w:val="both"/>
        <w:rPr>
          <w:rFonts w:cs="Simplified Arabic"/>
          <w:rtl/>
        </w:rPr>
      </w:pPr>
    </w:p>
    <w:p w:rsidR="00F462F6" w:rsidRDefault="00F462F6" w:rsidP="00F462F6">
      <w:pPr>
        <w:bidi/>
        <w:jc w:val="both"/>
        <w:rPr>
          <w:rFonts w:cs="Simplified Arabic"/>
        </w:rPr>
      </w:pPr>
    </w:p>
    <w:p w:rsidR="00521BF9" w:rsidRDefault="00521BF9" w:rsidP="00521BF9">
      <w:pPr>
        <w:bidi/>
        <w:jc w:val="both"/>
        <w:rPr>
          <w:rFonts w:cs="Simplified Arabic"/>
          <w:rtl/>
        </w:rPr>
      </w:pPr>
    </w:p>
    <w:p w:rsidR="00F462F6" w:rsidRPr="00F462F6" w:rsidRDefault="00F462F6" w:rsidP="00F462F6">
      <w:pPr>
        <w:bidi/>
        <w:jc w:val="both"/>
        <w:rPr>
          <w:rFonts w:cs="Simplified Arabic"/>
        </w:rPr>
      </w:pPr>
    </w:p>
    <w:p w:rsidR="003E14E5" w:rsidRDefault="009610AC" w:rsidP="009610AC">
      <w:pPr>
        <w:pStyle w:val="Paragraphedeliste"/>
        <w:bidi/>
        <w:ind w:hanging="72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وإلى تباطؤ </w:t>
      </w:r>
      <w:r w:rsidR="003E14E5">
        <w:rPr>
          <w:rFonts w:cs="Simplified Arabic" w:hint="cs"/>
          <w:rtl/>
        </w:rPr>
        <w:t>وتيرة نمو أنشطة:</w:t>
      </w:r>
    </w:p>
    <w:p w:rsidR="003E14E5" w:rsidRDefault="003E14E5" w:rsidP="003E14E5">
      <w:pPr>
        <w:pStyle w:val="Paragraphedeliste"/>
        <w:numPr>
          <w:ilvl w:val="0"/>
          <w:numId w:val="18"/>
        </w:numPr>
        <w:bidi/>
        <w:ind w:left="707" w:hanging="438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الصناعة الاستخراجية</w:t>
      </w:r>
      <w:r w:rsidRPr="00F8150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813CCA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F8150F" w:rsidRPr="00C903AF" w:rsidRDefault="00F8150F" w:rsidP="003E14E5">
      <w:pPr>
        <w:pStyle w:val="Paragraphedeliste"/>
        <w:numPr>
          <w:ilvl w:val="0"/>
          <w:numId w:val="6"/>
        </w:numPr>
        <w:bidi/>
        <w:spacing w:after="120"/>
        <w:ind w:left="714" w:hanging="357"/>
        <w:contextualSpacing w:val="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="003E14E5"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 w:rsidR="003E14E5"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3E14E5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="003E14E5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3E14E5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3E14E5">
        <w:rPr>
          <w:rFonts w:cs="Simplified Arabic" w:hint="cs"/>
          <w:rtl/>
        </w:rPr>
        <w:t>.</w:t>
      </w:r>
    </w:p>
    <w:p w:rsidR="00E63C04" w:rsidRPr="00C903AF" w:rsidRDefault="005C2EFB" w:rsidP="00645F5A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>في حين</w:t>
      </w:r>
      <w:r w:rsidR="00F8150F">
        <w:rPr>
          <w:rFonts w:cs="Simplified Arabic" w:hint="cs"/>
          <w:rtl/>
        </w:rPr>
        <w:t xml:space="preserve">، </w:t>
      </w:r>
      <w:r>
        <w:rPr>
          <w:rFonts w:cs="Simplified Arabic" w:hint="cs"/>
          <w:rtl/>
        </w:rPr>
        <w:t>حققت</w:t>
      </w:r>
      <w:r w:rsidR="00E63C04" w:rsidRPr="00C903AF">
        <w:rPr>
          <w:rFonts w:cs="Simplified Arabic" w:hint="cs"/>
          <w:rtl/>
        </w:rPr>
        <w:t xml:space="preserve"> </w:t>
      </w:r>
      <w:r w:rsidR="00E63C04" w:rsidRPr="00C903AF">
        <w:rPr>
          <w:rFonts w:cs="Simplified Arabic" w:hint="cs"/>
          <w:b/>
          <w:bCs/>
          <w:rtl/>
        </w:rPr>
        <w:t>القيمة المضافة ل</w:t>
      </w:r>
      <w:r w:rsidR="00E63C04" w:rsidRPr="00C903AF">
        <w:rPr>
          <w:rFonts w:cs="Simplified Arabic"/>
          <w:b/>
          <w:bCs/>
          <w:rtl/>
        </w:rPr>
        <w:t>لقطاع الثالثي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 xml:space="preserve">نفس ارتفاع السنة الماضية الذي </w:t>
      </w:r>
      <w:r w:rsidR="00E63C04" w:rsidRPr="00C903AF">
        <w:rPr>
          <w:rFonts w:cs="Simplified Arabic" w:hint="cs"/>
          <w:rtl/>
        </w:rPr>
        <w:t xml:space="preserve">بلغت نسبته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="00E63C04" w:rsidRPr="00C903AF">
        <w:rPr>
          <w:rFonts w:cs="Simplified Arabic"/>
        </w:rPr>
        <w:t>%</w:t>
      </w:r>
      <w:r w:rsidR="00645F5A">
        <w:rPr>
          <w:rFonts w:cs="Simplified Arabic" w:hint="cs"/>
          <w:rtl/>
        </w:rPr>
        <w:t>،</w:t>
      </w:r>
      <w:r w:rsidR="00E63C04" w:rsidRPr="00C903AF">
        <w:rPr>
          <w:rFonts w:cs="Simplified Arabic" w:hint="cs"/>
          <w:rtl/>
        </w:rPr>
        <w:t> </w:t>
      </w:r>
      <w:r w:rsidR="00E63C04" w:rsidRPr="00C903AF">
        <w:rPr>
          <w:rFonts w:cs="Simplified Arabic" w:hint="cs"/>
          <w:rtl/>
          <w:lang w:bidi="ar-MA"/>
        </w:rPr>
        <w:t>وتميزت بتحسن أنشطة</w:t>
      </w:r>
      <w:r w:rsidR="00E63C04" w:rsidRPr="00C903AF">
        <w:rPr>
          <w:rFonts w:cs="Simplified Arabic" w:hint="cs"/>
          <w:rtl/>
        </w:rPr>
        <w:t>:</w:t>
      </w:r>
    </w:p>
    <w:p w:rsidR="005F5063" w:rsidRDefault="00E63C04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 w:rsidR="00B03162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B03162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B03162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="003C5B95">
        <w:rPr>
          <w:rFonts w:cs="Simplified Arabic" w:hint="cs"/>
          <w:rtl/>
        </w:rPr>
        <w:t>؛</w:t>
      </w:r>
      <w:r w:rsidR="00F8150F">
        <w:rPr>
          <w:rFonts w:cs="Simplified Arabic" w:hint="cs"/>
          <w:rtl/>
        </w:rPr>
        <w:t xml:space="preserve"> </w:t>
      </w:r>
    </w:p>
    <w:p w:rsidR="00E63C04" w:rsidRDefault="00F8150F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>التجارة</w:t>
      </w:r>
      <w:r w:rsidR="005F5063">
        <w:rPr>
          <w:rFonts w:cs="Simplified Arabic" w:hint="cs"/>
          <w:rtl/>
        </w:rPr>
        <w:t xml:space="preserve"> </w:t>
      </w:r>
      <w:r w:rsidR="005F5063" w:rsidRPr="00C903AF">
        <w:rPr>
          <w:rFonts w:cs="Simplified Arabic"/>
          <w:rtl/>
        </w:rPr>
        <w:t>ب</w:t>
      </w:r>
      <w:r w:rsidR="005F5063"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B03162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B03162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="00B03162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="005F5063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5F5063">
        <w:rPr>
          <w:rFonts w:cs="Simplified Arabic" w:hint="cs"/>
          <w:rtl/>
        </w:rPr>
        <w:t>؛</w:t>
      </w:r>
    </w:p>
    <w:p w:rsidR="00B03162" w:rsidRDefault="00B03162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خدمات </w:t>
      </w: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 الصحة والعمل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استقرار</w:t>
      </w:r>
      <w:r w:rsidRPr="00C903AF">
        <w:rPr>
          <w:rFonts w:cs="Simplified Arabic" w:hint="cs"/>
          <w:rtl/>
        </w:rPr>
        <w:t>؛</w:t>
      </w:r>
    </w:p>
    <w:p w:rsidR="00B03162" w:rsidRDefault="009610AC" w:rsidP="00B03162">
      <w:pPr>
        <w:pStyle w:val="Paragraphedeliste"/>
        <w:bidi/>
        <w:ind w:hanging="722"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وبتباطؤ </w:t>
      </w:r>
      <w:r w:rsidR="00B03162">
        <w:rPr>
          <w:rFonts w:cs="Simplified Arabic" w:hint="cs"/>
          <w:rtl/>
        </w:rPr>
        <w:t>نمو أنشطة:</w:t>
      </w:r>
    </w:p>
    <w:p w:rsidR="00E63C04" w:rsidRDefault="00B03162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الفنادق والمطاعم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B03162" w:rsidRDefault="00B03162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مقابل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B03162" w:rsidRPr="00C903AF" w:rsidRDefault="00B03162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B03162" w:rsidRPr="00C903AF" w:rsidRDefault="00B03162" w:rsidP="00B03162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البريد والمواصلات </w:t>
      </w:r>
      <w:r>
        <w:rPr>
          <w:rFonts w:cs="Simplified Arabic" w:hint="cs"/>
          <w:rtl/>
        </w:rPr>
        <w:t>إلى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E63C04" w:rsidRPr="00C903AF" w:rsidRDefault="00B03162" w:rsidP="00106AF5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</w:t>
      </w:r>
      <w:r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="00106AF5">
        <w:rPr>
          <w:rFonts w:cs="Simplified Arabic" w:hint="cs"/>
          <w:rtl/>
        </w:rPr>
        <w:t>.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</w:rPr>
      </w:pPr>
    </w:p>
    <w:p w:rsidR="00E63C04" w:rsidRPr="00C903AF" w:rsidRDefault="00E63C04" w:rsidP="00205387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المجمل، عرفت </w:t>
      </w:r>
      <w:r w:rsidRPr="000F2988">
        <w:rPr>
          <w:rFonts w:cs="Simplified Arabic" w:hint="cs"/>
          <w:b/>
          <w:bCs/>
          <w:rtl/>
          <w:lang w:bidi="ar-MA"/>
        </w:rPr>
        <w:t>القيمة المضافة للأنشطة غير الفلاحية</w:t>
      </w:r>
      <w:r w:rsidRPr="00C903AF">
        <w:rPr>
          <w:rFonts w:cs="Simplified Arabic" w:hint="cs"/>
          <w:rtl/>
          <w:lang w:bidi="ar-MA"/>
        </w:rPr>
        <w:t xml:space="preserve"> ارتفاعا بنسبة </w:t>
      </w:r>
      <w:r w:rsidR="00205387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205387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 خلال الفصل </w:t>
      </w:r>
      <w:r w:rsidR="00C16AA8">
        <w:rPr>
          <w:rFonts w:cs="Simplified Arabic" w:hint="cs"/>
          <w:rtl/>
          <w:lang w:bidi="ar-MA"/>
        </w:rPr>
        <w:t>الثا</w:t>
      </w:r>
      <w:r w:rsidR="00205387">
        <w:rPr>
          <w:rFonts w:cs="Simplified Arabic" w:hint="cs"/>
          <w:rtl/>
          <w:lang w:bidi="ar-MA"/>
        </w:rPr>
        <w:t>لث</w:t>
      </w:r>
      <w:r w:rsidRPr="00C903AF">
        <w:rPr>
          <w:rFonts w:cs="Simplified Arabic" w:hint="cs"/>
          <w:rtl/>
          <w:lang w:bidi="ar-MA"/>
        </w:rPr>
        <w:t xml:space="preserve"> من سنة 2018.</w:t>
      </w:r>
    </w:p>
    <w:p w:rsidR="00205387" w:rsidRPr="00205387" w:rsidRDefault="00205387" w:rsidP="00473CB6">
      <w:pPr>
        <w:bidi/>
        <w:ind w:firstLine="72"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E63C04" w:rsidP="00205387">
      <w:pPr>
        <w:bidi/>
        <w:ind w:firstLine="7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الظروف، واعتبارا </w:t>
      </w:r>
      <w:r w:rsidR="00473CB6">
        <w:rPr>
          <w:rFonts w:cs="Simplified Arabic" w:hint="cs"/>
          <w:rtl/>
          <w:lang w:bidi="ar-MA"/>
        </w:rPr>
        <w:t>للتراجع الملحوظ</w:t>
      </w:r>
      <w:r w:rsidRPr="00C903AF">
        <w:rPr>
          <w:rFonts w:cs="Simplified Arabic" w:hint="cs"/>
          <w:rtl/>
          <w:lang w:bidi="ar-MA"/>
        </w:rPr>
        <w:t xml:space="preserve"> </w:t>
      </w:r>
      <w:r w:rsidR="00473CB6">
        <w:rPr>
          <w:rFonts w:cs="Simplified Arabic" w:hint="cs"/>
          <w:rtl/>
          <w:lang w:bidi="ar-MA"/>
        </w:rPr>
        <w:t>لوثيرة نمو ا</w:t>
      </w:r>
      <w:r w:rsidRPr="00C903AF">
        <w:rPr>
          <w:rFonts w:cs="Simplified Arabic" w:hint="cs"/>
          <w:rtl/>
          <w:lang w:bidi="ar-MA"/>
        </w:rPr>
        <w:t xml:space="preserve">لضريبة على المنتوجات صافية من الاعانات </w:t>
      </w:r>
      <w:r w:rsidR="00473CB6">
        <w:rPr>
          <w:rFonts w:cs="Simplified Arabic" w:hint="cs"/>
          <w:rtl/>
          <w:lang w:bidi="ar-MA"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 w:rsidR="00205387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="00205387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4</w:t>
      </w:r>
      <w:r w:rsidRPr="00C903AF">
        <w:rPr>
          <w:rFonts w:cs="Simplified Arabic"/>
          <w:rtl/>
          <w:lang w:bidi="ar-MA"/>
        </w:rPr>
        <w:t>,</w:t>
      </w:r>
      <w:r w:rsidR="00205387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حقق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C16AA8">
        <w:rPr>
          <w:rFonts w:cs="Simplified Arabic" w:hint="cs"/>
          <w:rtl/>
          <w:lang w:bidi="ar-MA"/>
        </w:rPr>
        <w:t>الثا</w:t>
      </w:r>
      <w:r w:rsidR="00205387">
        <w:rPr>
          <w:rFonts w:cs="Simplified Arabic" w:hint="cs"/>
          <w:rtl/>
          <w:lang w:bidi="ar-MA"/>
        </w:rPr>
        <w:t>لث</w:t>
      </w:r>
      <w:r w:rsidRPr="00C903AF">
        <w:rPr>
          <w:rFonts w:cs="Simplified Arabic" w:hint="cs"/>
          <w:rtl/>
          <w:lang w:bidi="ar-MA"/>
        </w:rPr>
        <w:t xml:space="preserve"> من سنة 2019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نموا </w:t>
      </w:r>
      <w:r w:rsidRPr="00C903AF">
        <w:rPr>
          <w:rFonts w:cs="Simplified Arabic"/>
          <w:rtl/>
          <w:lang w:bidi="ar-MA"/>
        </w:rPr>
        <w:t>نسب</w:t>
      </w:r>
      <w:r w:rsidRPr="00C903AF">
        <w:rPr>
          <w:rFonts w:cs="Simplified Arabic" w:hint="cs"/>
          <w:rtl/>
          <w:lang w:bidi="ar-MA"/>
        </w:rPr>
        <w:t>ته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205387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="00205387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Pr="00EF7036" w:rsidRDefault="00EF7036" w:rsidP="00EF7036">
      <w:pPr>
        <w:bidi/>
        <w:ind w:firstLine="72"/>
        <w:jc w:val="both"/>
        <w:rPr>
          <w:rFonts w:cs="Simplified Arabic"/>
          <w:sz w:val="12"/>
          <w:szCs w:val="12"/>
          <w:rtl/>
        </w:rPr>
      </w:pPr>
    </w:p>
    <w:p w:rsidR="00E63C04" w:rsidRDefault="00E63C04" w:rsidP="00A13A47">
      <w:pPr>
        <w:bidi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 بالأسعار الجارية،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>نموا بلغ 3,</w:t>
      </w:r>
      <w:r w:rsidR="00A13A47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="00CF53E3">
        <w:rPr>
          <w:rFonts w:cs="Simplified Arabic" w:hint="cs"/>
          <w:rtl/>
        </w:rPr>
        <w:t>3</w:t>
      </w:r>
      <w:r w:rsidRPr="00C903AF">
        <w:rPr>
          <w:rFonts w:cs="Simplified Arabic" w:hint="cs"/>
          <w:rtl/>
        </w:rPr>
        <w:t>,</w:t>
      </w:r>
      <w:r w:rsidR="00A13A47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، مما نتج عنه زيادة في المستوى العام للأسعار بنسبة </w:t>
      </w:r>
      <w:r w:rsidR="00A13A47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9808B3" w:rsidRDefault="009808B3" w:rsidP="009808B3">
      <w:pPr>
        <w:bidi/>
        <w:jc w:val="both"/>
        <w:rPr>
          <w:rFonts w:cs="Simplified Arabic"/>
          <w:rtl/>
        </w:rPr>
      </w:pPr>
    </w:p>
    <w:p w:rsidR="00441D7E" w:rsidRPr="009610AC" w:rsidRDefault="00441D7E" w:rsidP="00441D7E">
      <w:pPr>
        <w:bidi/>
        <w:spacing w:after="240"/>
        <w:jc w:val="both"/>
        <w:rPr>
          <w:rFonts w:cs="Simplified Arabic"/>
          <w:b/>
          <w:bCs/>
          <w:color w:val="FF0000"/>
          <w:sz w:val="28"/>
          <w:szCs w:val="28"/>
          <w:lang w:bidi="ar-MA"/>
        </w:rPr>
      </w:pPr>
      <w:r w:rsidRPr="009610AC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>نمو معزز بالاستهلاك النهائي والمبادلات الخارجية</w:t>
      </w:r>
    </w:p>
    <w:p w:rsidR="00990250" w:rsidRPr="00990250" w:rsidRDefault="00990250" w:rsidP="00522CFC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داخلي في </w:t>
      </w:r>
      <w:r w:rsidR="00522CFC"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  <w:r w:rsidR="00FB5DE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ملموس</w:t>
      </w:r>
    </w:p>
    <w:p w:rsidR="00364E95" w:rsidRDefault="00364E95" w:rsidP="00FB5DEF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 w:rsidRPr="004F7E93">
        <w:rPr>
          <w:rFonts w:cs="Simplified Arabic" w:hint="cs"/>
          <w:rtl/>
          <w:lang w:bidi="ar-MA"/>
        </w:rPr>
        <w:t xml:space="preserve">ارتفع الطلب الداخلي بنسبة </w:t>
      </w:r>
      <w:r w:rsidR="00FB5DEF">
        <w:rPr>
          <w:rFonts w:cs="Simplified Arabic" w:hint="cs"/>
          <w:rtl/>
          <w:lang w:bidi="ar-MA"/>
        </w:rPr>
        <w:t>1</w:t>
      </w:r>
      <w:r w:rsidRPr="004F7E93">
        <w:rPr>
          <w:rFonts w:cs="Simplified Arabic"/>
          <w:rtl/>
          <w:lang w:bidi="ar-MA"/>
        </w:rPr>
        <w:t>,</w:t>
      </w:r>
      <w:r w:rsidR="00FB5DEF">
        <w:rPr>
          <w:rFonts w:cs="Simplified Arabic" w:hint="cs"/>
          <w:rtl/>
          <w:lang w:bidi="ar-MA"/>
        </w:rPr>
        <w:t>6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4F7E93">
        <w:rPr>
          <w:rFonts w:cs="Simplified Arabic" w:hint="cs"/>
          <w:rtl/>
          <w:lang w:bidi="ar-MA"/>
        </w:rPr>
        <w:t xml:space="preserve"> من سنة 201</w:t>
      </w:r>
      <w:r w:rsidR="00FB5DEF">
        <w:rPr>
          <w:rFonts w:cs="Simplified Arabic" w:hint="cs"/>
          <w:rtl/>
          <w:lang w:bidi="ar-MA"/>
        </w:rPr>
        <w:t>9</w:t>
      </w:r>
      <w:r w:rsidRPr="004F7E93">
        <w:rPr>
          <w:rFonts w:cs="Simplified Arabic" w:hint="cs"/>
          <w:rtl/>
          <w:lang w:bidi="ar-MA"/>
        </w:rPr>
        <w:t xml:space="preserve"> عوض </w:t>
      </w:r>
      <w:r w:rsidR="00FB5DEF">
        <w:rPr>
          <w:rFonts w:cs="Simplified Arabic" w:hint="cs"/>
          <w:rtl/>
          <w:lang w:bidi="ar-MA"/>
        </w:rPr>
        <w:t>5</w:t>
      </w:r>
      <w:r w:rsidRPr="004F7E93">
        <w:rPr>
          <w:rFonts w:cs="Simplified Arabic"/>
          <w:rtl/>
          <w:lang w:bidi="ar-MA"/>
        </w:rPr>
        <w:t>,</w:t>
      </w:r>
      <w:r w:rsidR="00FB5DEF">
        <w:rPr>
          <w:rFonts w:cs="Simplified Arabic" w:hint="cs"/>
          <w:rtl/>
          <w:lang w:bidi="ar-MA"/>
        </w:rPr>
        <w:t>9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نفس الفترة من سنة 201</w:t>
      </w:r>
      <w:r w:rsidR="00FB5DEF">
        <w:rPr>
          <w:rFonts w:cs="Simplified Arabic" w:hint="cs"/>
          <w:rtl/>
          <w:lang w:bidi="ar-MA"/>
        </w:rPr>
        <w:t>8</w:t>
      </w:r>
      <w:r w:rsidRPr="004F7E93">
        <w:rPr>
          <w:rFonts w:cs="Simplified Arabic" w:hint="cs"/>
          <w:rtl/>
          <w:lang w:bidi="ar-MA"/>
        </w:rPr>
        <w:t>، مساهما في النمو</w:t>
      </w:r>
      <w:r>
        <w:rPr>
          <w:rFonts w:cs="Simplified Arabic" w:hint="cs"/>
          <w:rtl/>
          <w:lang w:bidi="ar-MA"/>
        </w:rPr>
        <w:t xml:space="preserve"> الاقتصادي ب</w:t>
      </w:r>
      <w:r w:rsidRPr="004F7E93">
        <w:rPr>
          <w:rFonts w:cs="Simplified Arabic" w:hint="cs"/>
          <w:rtl/>
          <w:lang w:bidi="ar-MA"/>
        </w:rPr>
        <w:t xml:space="preserve"> </w:t>
      </w:r>
      <w:r w:rsidR="00FB5DEF">
        <w:rPr>
          <w:rFonts w:cs="Simplified Arabic" w:hint="cs"/>
          <w:rtl/>
          <w:lang w:bidi="ar-MA"/>
        </w:rPr>
        <w:t>1</w:t>
      </w:r>
      <w:r w:rsidR="00FB5DEF" w:rsidRPr="004F7E93">
        <w:rPr>
          <w:rFonts w:cs="Simplified Arabic"/>
          <w:rtl/>
          <w:lang w:bidi="ar-MA"/>
        </w:rPr>
        <w:t>,</w:t>
      </w:r>
      <w:r w:rsidR="00FB5DEF">
        <w:rPr>
          <w:rFonts w:cs="Simplified Arabic" w:hint="cs"/>
          <w:rtl/>
          <w:lang w:bidi="ar-MA"/>
        </w:rPr>
        <w:t>8</w:t>
      </w:r>
      <w:r>
        <w:rPr>
          <w:rFonts w:cs="Simplified Arabic" w:hint="cs"/>
          <w:rtl/>
          <w:lang w:bidi="ar-MA"/>
        </w:rPr>
        <w:t xml:space="preserve"> </w:t>
      </w:r>
      <w:r w:rsidR="00FB5DEF">
        <w:rPr>
          <w:rFonts w:cs="Simplified Arabic" w:hint="cs"/>
          <w:rtl/>
          <w:lang w:bidi="ar-MA"/>
        </w:rPr>
        <w:t xml:space="preserve">نقطة </w:t>
      </w:r>
      <w:r w:rsidRPr="004F7E93">
        <w:rPr>
          <w:rFonts w:cs="Simplified Arabic" w:hint="cs"/>
          <w:rtl/>
          <w:lang w:bidi="ar-MA"/>
        </w:rPr>
        <w:t xml:space="preserve">عوض </w:t>
      </w:r>
      <w:r w:rsidR="00FB5DEF">
        <w:rPr>
          <w:rFonts w:cs="Simplified Arabic" w:hint="cs"/>
          <w:rtl/>
          <w:lang w:bidi="ar-MA"/>
        </w:rPr>
        <w:t>6</w:t>
      </w:r>
      <w:r w:rsidRPr="004F7E93">
        <w:rPr>
          <w:rFonts w:cs="Simplified Arabic"/>
          <w:rtl/>
          <w:lang w:bidi="ar-MA"/>
        </w:rPr>
        <w:t>,</w:t>
      </w:r>
      <w:r w:rsidR="00FB5DEF">
        <w:rPr>
          <w:rFonts w:cs="Simplified Arabic" w:hint="cs"/>
          <w:rtl/>
          <w:lang w:bidi="ar-MA"/>
        </w:rPr>
        <w:t>4</w:t>
      </w:r>
      <w:r w:rsidRPr="004F7E93">
        <w:rPr>
          <w:rFonts w:cs="Simplified Arabic" w:hint="cs"/>
          <w:rtl/>
          <w:lang w:bidi="ar-MA"/>
        </w:rPr>
        <w:t xml:space="preserve"> نقطة.</w:t>
      </w:r>
    </w:p>
    <w:p w:rsidR="00364E95" w:rsidRPr="004F7E93" w:rsidRDefault="00364E95" w:rsidP="00364E95">
      <w:pPr>
        <w:pStyle w:val="Paragraphedeliste"/>
        <w:bidi/>
        <w:ind w:left="-2"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9808B3" w:rsidP="00364E95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lastRenderedPageBreak/>
        <w:t xml:space="preserve">كما </w:t>
      </w:r>
      <w:r w:rsidR="00364E95" w:rsidRPr="00364E95">
        <w:rPr>
          <w:rFonts w:cs="Simplified Arabic" w:hint="cs"/>
          <w:rtl/>
          <w:lang w:bidi="ar-MA"/>
        </w:rPr>
        <w:t>ارتفعت نفقات الاستهلا</w:t>
      </w:r>
      <w:r w:rsidR="00364E95" w:rsidRPr="00364E95">
        <w:rPr>
          <w:rFonts w:cs="Simplified Arabic" w:hint="eastAsia"/>
          <w:rtl/>
          <w:lang w:bidi="ar-MA"/>
        </w:rPr>
        <w:t>ك</w:t>
      </w:r>
      <w:r w:rsidR="00364E95" w:rsidRPr="00364E95">
        <w:rPr>
          <w:rFonts w:cs="Simplified Arabic" w:hint="cs"/>
          <w:rtl/>
          <w:lang w:bidi="ar-MA"/>
        </w:rPr>
        <w:t xml:space="preserve"> النهائي للأسر بنسبة 2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>بدل 3</w:t>
      </w:r>
      <w:r w:rsidR="00364E95" w:rsidRPr="00364E95">
        <w:rPr>
          <w:rFonts w:cs="Simplified Arabic"/>
          <w:rtl/>
          <w:lang w:bidi="ar-MA"/>
        </w:rPr>
        <w:t>,</w:t>
      </w:r>
      <w:r w:rsidR="00364E95" w:rsidRPr="00364E95">
        <w:rPr>
          <w:rFonts w:cs="Simplified Arabic" w:hint="cs"/>
          <w:rtl/>
          <w:lang w:bidi="ar-MA"/>
        </w:rPr>
        <w:t>6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>مساهمة في النمو ب 1,2 نقطة مقابل 2,1 نقطة.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وبدورها، سجلت </w:t>
      </w:r>
      <w:r w:rsidR="00364E95" w:rsidRPr="00364E95">
        <w:rPr>
          <w:rFonts w:cs="Simplified Arabic"/>
          <w:rtl/>
          <w:lang w:bidi="ar-MA"/>
        </w:rPr>
        <w:t>نفقات الاستهلاك النهائي للإدارات العمومية</w:t>
      </w:r>
      <w:r w:rsidR="00364E95" w:rsidRPr="00364E95">
        <w:rPr>
          <w:rFonts w:cs="Simplified Arabic" w:hint="cs"/>
          <w:rtl/>
          <w:lang w:bidi="ar-MA"/>
        </w:rPr>
        <w:t xml:space="preserve"> ارتفاعا بنسبة 4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>عوض 3</w:t>
      </w:r>
      <w:r w:rsidR="00364E95" w:rsidRPr="00364E95">
        <w:rPr>
          <w:rFonts w:cs="Simplified Arabic"/>
          <w:rtl/>
          <w:lang w:bidi="ar-MA"/>
        </w:rPr>
        <w:t>,</w:t>
      </w:r>
      <w:r w:rsidR="00364E95" w:rsidRPr="00364E95">
        <w:rPr>
          <w:rFonts w:cs="Simplified Arabic" w:hint="cs"/>
          <w:rtl/>
          <w:lang w:bidi="ar-MA"/>
        </w:rPr>
        <w:t>7</w:t>
      </w:r>
      <w:r w:rsidR="00364E95" w:rsidRPr="00364E95">
        <w:rPr>
          <w:rFonts w:cs="Simplified Arabic"/>
          <w:lang w:bidi="ar-MA"/>
        </w:rPr>
        <w:t>%</w:t>
      </w:r>
      <w:r w:rsidR="00364E95" w:rsidRPr="00364E95">
        <w:rPr>
          <w:rFonts w:cs="Simplified Arabic"/>
          <w:rtl/>
          <w:lang w:bidi="ar-MA"/>
        </w:rPr>
        <w:t xml:space="preserve"> </w:t>
      </w:r>
      <w:r w:rsidR="00364E95" w:rsidRPr="00364E95">
        <w:rPr>
          <w:rFonts w:cs="Simplified Arabic" w:hint="cs"/>
          <w:rtl/>
          <w:lang w:bidi="ar-MA"/>
        </w:rPr>
        <w:t xml:space="preserve">مع مساهمة في النمو </w:t>
      </w:r>
      <w:r w:rsidR="00364E95" w:rsidRPr="00364E95">
        <w:rPr>
          <w:rFonts w:cs="Simplified Arabic"/>
          <w:rtl/>
          <w:lang w:bidi="ar-MA"/>
        </w:rPr>
        <w:t>ب 0,</w:t>
      </w:r>
      <w:r w:rsidR="00364E95" w:rsidRPr="00364E95">
        <w:rPr>
          <w:rFonts w:cs="Simplified Arabic" w:hint="cs"/>
          <w:rtl/>
          <w:lang w:bidi="ar-MA"/>
        </w:rPr>
        <w:t>8</w:t>
      </w:r>
      <w:r w:rsidR="00364E95" w:rsidRPr="00364E95">
        <w:rPr>
          <w:rFonts w:cs="Simplified Arabic"/>
          <w:rtl/>
          <w:lang w:bidi="ar-MA"/>
        </w:rPr>
        <w:t xml:space="preserve"> نقطة</w:t>
      </w:r>
      <w:r w:rsidR="00364E95" w:rsidRPr="00364E95">
        <w:rPr>
          <w:rFonts w:cs="Simplified Arabic" w:hint="cs"/>
          <w:rtl/>
          <w:lang w:bidi="ar-MA"/>
        </w:rPr>
        <w:t xml:space="preserve"> مقابل </w:t>
      </w:r>
      <w:r w:rsidR="00364E95" w:rsidRPr="00364E95">
        <w:rPr>
          <w:rFonts w:cs="Simplified Arabic"/>
          <w:rtl/>
          <w:lang w:bidi="ar-MA"/>
        </w:rPr>
        <w:t>0,</w:t>
      </w:r>
      <w:r w:rsidR="00364E95" w:rsidRPr="00364E95">
        <w:rPr>
          <w:rFonts w:cs="Simplified Arabic" w:hint="cs"/>
          <w:rtl/>
          <w:lang w:bidi="ar-MA"/>
        </w:rPr>
        <w:t>7</w:t>
      </w:r>
      <w:r w:rsidR="00364E95" w:rsidRPr="00364E95">
        <w:rPr>
          <w:rFonts w:cs="Simplified Arabic"/>
          <w:rtl/>
          <w:lang w:bidi="ar-MA"/>
        </w:rPr>
        <w:t xml:space="preserve"> نقطة.</w:t>
      </w:r>
    </w:p>
    <w:p w:rsidR="00364E95" w:rsidRPr="00364E95" w:rsidRDefault="00364E95" w:rsidP="00364E95">
      <w:pPr>
        <w:pStyle w:val="Paragraphedeliste"/>
        <w:bidi/>
        <w:ind w:left="-2"/>
        <w:jc w:val="both"/>
        <w:rPr>
          <w:rFonts w:cs="Simplified Arabic"/>
          <w:sz w:val="10"/>
          <w:szCs w:val="10"/>
          <w:rtl/>
          <w:lang w:bidi="ar-MA"/>
        </w:rPr>
      </w:pPr>
    </w:p>
    <w:p w:rsidR="00364E95" w:rsidRDefault="00364E95" w:rsidP="00364E95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حين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سجل </w:t>
      </w:r>
      <w:r w:rsidRPr="00B02EAD">
        <w:rPr>
          <w:rFonts w:cs="Simplified Arabic" w:hint="cs"/>
          <w:rtl/>
          <w:lang w:bidi="ar-MA"/>
        </w:rPr>
        <w:t>إجمالي الاستثمار( إجمالي</w:t>
      </w:r>
      <w:r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Pr="00B02EAD">
        <w:rPr>
          <w:rFonts w:cs="Simplified Arabic" w:hint="cs"/>
          <w:rtl/>
          <w:lang w:bidi="ar-MA"/>
        </w:rPr>
        <w:t>المخزون</w:t>
      </w:r>
      <w:r w:rsidRPr="00B02EAD">
        <w:rPr>
          <w:rFonts w:cs="Simplified Arabic"/>
          <w:lang w:bidi="ar-MA"/>
        </w:rPr>
        <w:t xml:space="preserve"> (</w:t>
      </w:r>
      <w:r>
        <w:rPr>
          <w:rFonts w:cs="Simplified Arabic" w:hint="cs"/>
          <w:rtl/>
          <w:lang w:bidi="ar-MA"/>
        </w:rPr>
        <w:t>انخفاضا</w:t>
      </w:r>
      <w:r w:rsidRPr="00B02EAD">
        <w:rPr>
          <w:rFonts w:cs="Simplified Arabic" w:hint="cs"/>
          <w:rtl/>
          <w:lang w:bidi="ar-MA"/>
        </w:rPr>
        <w:t xml:space="preserve"> بلغ </w:t>
      </w:r>
      <w:r>
        <w:rPr>
          <w:rFonts w:cs="Simplified Arabic" w:hint="cs"/>
          <w:rtl/>
          <w:lang w:bidi="ar-MA"/>
        </w:rPr>
        <w:t>0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مقابل </w:t>
      </w:r>
      <w:r>
        <w:rPr>
          <w:rFonts w:cs="Simplified Arabic" w:hint="cs"/>
          <w:rtl/>
          <w:lang w:bidi="ar-MA"/>
        </w:rPr>
        <w:t>ارتفاع بنسبة 11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بمساهمة </w:t>
      </w:r>
      <w:r>
        <w:rPr>
          <w:rFonts w:cs="Simplified Arabic" w:hint="cs"/>
          <w:rtl/>
          <w:lang w:bidi="ar-MA"/>
        </w:rPr>
        <w:t xml:space="preserve">سلبية </w:t>
      </w:r>
      <w:r w:rsidRPr="00B02EAD">
        <w:rPr>
          <w:rFonts w:cs="Simplified Arabic" w:hint="cs"/>
          <w:rtl/>
          <w:lang w:bidi="ar-MA"/>
        </w:rPr>
        <w:t>في النمو بلغ</w:t>
      </w:r>
      <w:r>
        <w:rPr>
          <w:rFonts w:cs="Simplified Arabic" w:hint="cs"/>
          <w:rtl/>
          <w:lang w:bidi="ar-MA"/>
        </w:rPr>
        <w:t>ت (0</w:t>
      </w:r>
      <w:r w:rsidRPr="00364E95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2-) </w:t>
      </w:r>
      <w:r w:rsidRPr="00B02EAD">
        <w:rPr>
          <w:rFonts w:cs="Simplified Arabic" w:hint="cs"/>
          <w:rtl/>
          <w:lang w:bidi="ar-MA"/>
        </w:rPr>
        <w:t xml:space="preserve">نقطة بدل 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نقطة خلال نفس </w:t>
      </w:r>
      <w:r>
        <w:rPr>
          <w:rFonts w:cs="Simplified Arabic" w:hint="cs"/>
          <w:rtl/>
          <w:lang w:bidi="ar-MA"/>
        </w:rPr>
        <w:t>الفترة</w:t>
      </w:r>
      <w:r w:rsidRPr="00B02EAD">
        <w:rPr>
          <w:rFonts w:cs="Simplified Arabic" w:hint="cs"/>
          <w:rtl/>
          <w:lang w:bidi="ar-MA"/>
        </w:rPr>
        <w:t xml:space="preserve"> من السنة الماضية</w:t>
      </w:r>
      <w:r w:rsidRPr="00B02EAD">
        <w:rPr>
          <w:rFonts w:cs="Simplified Arabic"/>
          <w:rtl/>
          <w:lang w:bidi="ar-MA"/>
        </w:rPr>
        <w:t>.</w:t>
      </w:r>
    </w:p>
    <w:p w:rsidR="00364E95" w:rsidRPr="00217726" w:rsidRDefault="00364E95" w:rsidP="00364E95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Pr="006C6AD0" w:rsidRDefault="00E63C04" w:rsidP="00E63C04">
      <w:pPr>
        <w:bidi/>
        <w:jc w:val="both"/>
        <w:rPr>
          <w:rFonts w:cs="Simplified Arabic"/>
          <w:sz w:val="20"/>
          <w:szCs w:val="20"/>
          <w:rtl/>
          <w:lang w:bidi="ar-MA"/>
        </w:rPr>
      </w:pPr>
    </w:p>
    <w:p w:rsidR="00E63C04" w:rsidRPr="00C8113F" w:rsidRDefault="00E63C04" w:rsidP="00C631A4">
      <w:pPr>
        <w:pStyle w:val="Paragraphedeliste"/>
        <w:numPr>
          <w:ilvl w:val="0"/>
          <w:numId w:val="17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 w:rsidR="00DB4C11">
        <w:rPr>
          <w:rFonts w:cs="Simplified Arabic" w:hint="cs"/>
          <w:b/>
          <w:bCs/>
          <w:sz w:val="28"/>
          <w:szCs w:val="28"/>
          <w:rtl/>
          <w:lang w:bidi="ar-MA"/>
        </w:rPr>
        <w:t>إيجابية</w:t>
      </w:r>
      <w:r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14484" w:rsidRPr="00C8113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للمبادلات الخارجية 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3C25E7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سجلت المبادلات الخارجية من السلع والخدمات مساهمة </w:t>
      </w:r>
      <w:r w:rsidR="00DB4C11">
        <w:rPr>
          <w:rFonts w:cs="Simplified Arabic" w:hint="cs"/>
          <w:rtl/>
          <w:lang w:bidi="ar-MA"/>
        </w:rPr>
        <w:t>إيجابية</w:t>
      </w:r>
      <w:r w:rsidRPr="00C903AF">
        <w:rPr>
          <w:rFonts w:cs="Simplified Arabic" w:hint="cs"/>
          <w:rtl/>
          <w:lang w:bidi="ar-MA"/>
        </w:rPr>
        <w:t xml:space="preserve"> في النمو بلغت 0</w:t>
      </w:r>
      <w:r w:rsidRPr="00C903AF">
        <w:rPr>
          <w:rFonts w:cs="Simplified Arabic"/>
          <w:rtl/>
          <w:lang w:bidi="ar-MA"/>
        </w:rPr>
        <w:t>,</w:t>
      </w:r>
      <w:r w:rsidR="00DB4C11">
        <w:rPr>
          <w:rFonts w:cs="Simplified Arabic" w:hint="cs"/>
          <w:rtl/>
          <w:lang w:bidi="ar-MA"/>
        </w:rPr>
        <w:t>3</w:t>
      </w:r>
      <w:r w:rsidRPr="00C903AF">
        <w:rPr>
          <w:rFonts w:cs="Simplified Arabic" w:hint="cs"/>
          <w:rtl/>
          <w:lang w:bidi="ar-MA"/>
        </w:rPr>
        <w:t xml:space="preserve"> نقطة</w:t>
      </w:r>
      <w:r w:rsidR="00C8113F">
        <w:rPr>
          <w:rFonts w:cs="Simplified Arabic" w:hint="cs"/>
          <w:rtl/>
          <w:lang w:bidi="ar-MA"/>
        </w:rPr>
        <w:t xml:space="preserve"> عوض </w:t>
      </w:r>
      <w:r w:rsidR="00DB4C11">
        <w:rPr>
          <w:rFonts w:cs="Simplified Arabic" w:hint="cs"/>
          <w:rtl/>
          <w:lang w:bidi="ar-MA"/>
        </w:rPr>
        <w:t xml:space="preserve">مساهمة سلبية </w:t>
      </w:r>
      <w:r w:rsidR="00C14484">
        <w:rPr>
          <w:rFonts w:cs="Simplified Arabic" w:hint="cs"/>
          <w:rtl/>
          <w:lang w:bidi="ar-MA"/>
        </w:rPr>
        <w:t>(</w:t>
      </w:r>
      <w:r w:rsidR="00565311">
        <w:rPr>
          <w:rFonts w:cs="Simplified Arabic" w:hint="cs"/>
          <w:rtl/>
          <w:lang w:bidi="ar-MA"/>
        </w:rPr>
        <w:t>3</w:t>
      </w:r>
      <w:r w:rsidR="00C14484"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5-)</w:t>
      </w:r>
      <w:r w:rsidR="00C14484">
        <w:rPr>
          <w:rFonts w:cs="Simplified Arabic" w:hint="cs"/>
          <w:rtl/>
          <w:lang w:bidi="ar-MA"/>
        </w:rPr>
        <w:t xml:space="preserve"> </w:t>
      </w:r>
      <w:r w:rsidR="00C8113F">
        <w:rPr>
          <w:rFonts w:cs="Simplified Arabic" w:hint="cs"/>
          <w:rtl/>
          <w:lang w:bidi="ar-MA"/>
        </w:rPr>
        <w:t>نقطة</w:t>
      </w:r>
      <w:r w:rsidR="00A3432E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C903AF">
        <w:rPr>
          <w:rFonts w:cs="Simplified Arabic" w:hint="cs"/>
          <w:rtl/>
          <w:lang w:bidi="ar-MA"/>
        </w:rPr>
        <w:t>. وعرفت صادرات</w:t>
      </w:r>
      <w:r w:rsidR="00C631A4">
        <w:rPr>
          <w:rFonts w:cs="Simplified Arabic" w:hint="cs"/>
          <w:rtl/>
          <w:lang w:bidi="ar-MA"/>
        </w:rPr>
        <w:t xml:space="preserve"> السلع والخدمات</w:t>
      </w:r>
      <w:r w:rsidRPr="00C903AF">
        <w:rPr>
          <w:rFonts w:cs="Simplified Arabic" w:hint="cs"/>
          <w:rtl/>
          <w:lang w:bidi="ar-MA"/>
        </w:rPr>
        <w:t xml:space="preserve"> ارتفاعا نسبته </w:t>
      </w:r>
      <w:r w:rsidR="00565311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مقابل </w:t>
      </w:r>
      <w:r w:rsidR="00565311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في النمو ب </w:t>
      </w:r>
      <w:r w:rsidR="00565311">
        <w:rPr>
          <w:rFonts w:cs="Simplified Arabic" w:hint="cs"/>
          <w:rtl/>
          <w:lang w:bidi="ar-MA"/>
        </w:rPr>
        <w:t>3</w:t>
      </w:r>
      <w:r w:rsidRPr="00C903AF">
        <w:rPr>
          <w:rFonts w:cs="Simplified Arabic" w:hint="cs"/>
          <w:rtl/>
          <w:lang w:bidi="ar-MA"/>
        </w:rPr>
        <w:t xml:space="preserve"> نقط عوض نقطة</w:t>
      </w:r>
      <w:r w:rsidR="00565311">
        <w:rPr>
          <w:rFonts w:cs="Simplified Arabic" w:hint="cs"/>
          <w:rtl/>
          <w:lang w:bidi="ar-MA"/>
        </w:rPr>
        <w:t xml:space="preserve"> واحدة</w:t>
      </w:r>
      <w:r w:rsidRPr="00C903AF">
        <w:rPr>
          <w:rFonts w:cs="Simplified Arabic" w:hint="cs"/>
          <w:rtl/>
          <w:lang w:bidi="ar-MA"/>
        </w:rPr>
        <w:t xml:space="preserve">. </w:t>
      </w:r>
      <w:r w:rsidR="00C631A4">
        <w:rPr>
          <w:rFonts w:cs="Simplified Arabic" w:hint="cs"/>
          <w:rtl/>
          <w:lang w:bidi="ar-MA"/>
        </w:rPr>
        <w:t>بينما</w:t>
      </w:r>
      <w:r w:rsidRPr="00C903AF">
        <w:rPr>
          <w:rFonts w:cs="Simplified Arabic" w:hint="cs"/>
          <w:rtl/>
          <w:lang w:bidi="ar-MA"/>
        </w:rPr>
        <w:t xml:space="preserve">، </w:t>
      </w:r>
      <w:r w:rsidR="00565311">
        <w:rPr>
          <w:rFonts w:cs="Simplified Arabic" w:hint="cs"/>
          <w:rtl/>
          <w:lang w:bidi="ar-MA"/>
        </w:rPr>
        <w:t>عرف</w:t>
      </w:r>
      <w:r w:rsidR="00C631A4">
        <w:rPr>
          <w:rFonts w:cs="Simplified Arabic" w:hint="cs"/>
          <w:rtl/>
          <w:lang w:bidi="ar-MA"/>
        </w:rPr>
        <w:t>ت</w:t>
      </w:r>
      <w:r w:rsidR="00565311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الواردات </w:t>
      </w:r>
      <w:r w:rsidR="00565311">
        <w:rPr>
          <w:rFonts w:cs="Simplified Arabic" w:hint="cs"/>
          <w:rtl/>
          <w:lang w:bidi="ar-MA"/>
        </w:rPr>
        <w:t xml:space="preserve">تباطؤا </w:t>
      </w:r>
      <w:r w:rsidR="006C2136">
        <w:rPr>
          <w:rFonts w:cs="Simplified Arabic" w:hint="cs"/>
          <w:rtl/>
          <w:lang w:bidi="ar-MA"/>
        </w:rPr>
        <w:t xml:space="preserve">منتقلة من </w:t>
      </w:r>
      <w:r w:rsidR="00565311">
        <w:rPr>
          <w:rFonts w:cs="Simplified Arabic" w:hint="cs"/>
          <w:rtl/>
          <w:lang w:bidi="ar-MA"/>
        </w:rPr>
        <w:t>5</w:t>
      </w:r>
      <w:r w:rsidR="00C81DF5"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6C2136">
        <w:rPr>
          <w:rFonts w:cs="Simplified Arabic" w:hint="cs"/>
          <w:rtl/>
          <w:lang w:bidi="ar-MA"/>
        </w:rPr>
        <w:t>إلى</w:t>
      </w:r>
      <w:r w:rsidRPr="00C903AF">
        <w:rPr>
          <w:rFonts w:cs="Simplified Arabic" w:hint="cs"/>
          <w:rtl/>
          <w:lang w:bidi="ar-MA"/>
        </w:rPr>
        <w:t xml:space="preserve"> </w:t>
      </w:r>
      <w:r w:rsidR="00565311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سلبية (</w:t>
      </w:r>
      <w:r w:rsidR="00C81DF5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7</w:t>
      </w:r>
      <w:r w:rsidRPr="00C903AF">
        <w:rPr>
          <w:rFonts w:cs="Simplified Arabic" w:hint="cs"/>
          <w:rtl/>
          <w:lang w:bidi="ar-MA"/>
        </w:rPr>
        <w:t>-) نقطة عوض (</w:t>
      </w:r>
      <w:r w:rsidR="00565311">
        <w:rPr>
          <w:rFonts w:cs="Simplified Arabic" w:hint="cs"/>
          <w:rtl/>
          <w:lang w:bidi="ar-MA"/>
        </w:rPr>
        <w:t>4</w:t>
      </w:r>
      <w:r w:rsidR="00565311" w:rsidRPr="00C903AF">
        <w:rPr>
          <w:rFonts w:cs="Simplified Arabic"/>
          <w:rtl/>
          <w:lang w:bidi="ar-MA"/>
        </w:rPr>
        <w:t>,</w:t>
      </w:r>
      <w:r w:rsidR="00565311">
        <w:rPr>
          <w:rFonts w:cs="Simplified Arabic" w:hint="cs"/>
          <w:rtl/>
          <w:lang w:bidi="ar-MA"/>
        </w:rPr>
        <w:t>5</w:t>
      </w:r>
      <w:r w:rsidRPr="00C903AF">
        <w:rPr>
          <w:rFonts w:cs="Simplified Arabic" w:hint="cs"/>
          <w:rtl/>
          <w:lang w:bidi="ar-MA"/>
        </w:rPr>
        <w:t xml:space="preserve">-) نقطة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9610AC" w:rsidRDefault="00A3432E" w:rsidP="00707B57">
      <w:pPr>
        <w:bidi/>
        <w:spacing w:after="240"/>
        <w:jc w:val="both"/>
        <w:rPr>
          <w:rFonts w:cs="Simplified Arabic"/>
          <w:b/>
          <w:bCs/>
          <w:color w:val="FF0000"/>
          <w:sz w:val="28"/>
          <w:szCs w:val="28"/>
          <w:rtl/>
          <w:lang w:bidi="ar-MA"/>
        </w:rPr>
      </w:pPr>
      <w:r w:rsidRPr="009610AC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>انخفاض</w:t>
      </w:r>
      <w:r w:rsidR="00E63C04" w:rsidRPr="009610AC">
        <w:rPr>
          <w:rFonts w:cs="Simplified Arabic" w:hint="cs"/>
          <w:b/>
          <w:bCs/>
          <w:color w:val="FF0000"/>
          <w:sz w:val="28"/>
          <w:szCs w:val="28"/>
          <w:rtl/>
          <w:lang w:bidi="ar-MA"/>
        </w:rPr>
        <w:t xml:space="preserve"> في الحاجة إلى تمويل الاقتصاد</w:t>
      </w:r>
    </w:p>
    <w:p w:rsidR="00E63C04" w:rsidRPr="00C903AF" w:rsidRDefault="00E63C04" w:rsidP="007E54ED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ارتفاع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7E54ED">
        <w:rPr>
          <w:rFonts w:cs="Simplified Arabic" w:hint="cs"/>
          <w:rtl/>
          <w:lang w:bidi="ar-MA"/>
        </w:rPr>
        <w:t>9</w:t>
      </w:r>
      <w:r w:rsidR="00A3432E" w:rsidRPr="00C903AF">
        <w:rPr>
          <w:rFonts w:cs="Simplified Arabic"/>
          <w:rtl/>
          <w:lang w:bidi="ar-MA"/>
        </w:rPr>
        <w:t>,</w:t>
      </w:r>
      <w:r w:rsidR="007E54ED">
        <w:rPr>
          <w:rFonts w:cs="Simplified Arabic" w:hint="cs"/>
          <w:rtl/>
          <w:lang w:bidi="ar-MA"/>
        </w:rPr>
        <w:t>5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عوض انخفاض بنسبة </w:t>
      </w:r>
      <w:r w:rsidR="007E54ED">
        <w:rPr>
          <w:rFonts w:cs="Simplified Arabic" w:hint="cs"/>
          <w:rtl/>
          <w:lang w:bidi="ar-MA"/>
        </w:rPr>
        <w:t>24</w:t>
      </w:r>
      <w:r w:rsidR="00A3432E" w:rsidRPr="00C903AF">
        <w:rPr>
          <w:rFonts w:cs="Simplified Arabic"/>
          <w:rtl/>
          <w:lang w:bidi="ar-MA"/>
        </w:rPr>
        <w:t>,</w:t>
      </w:r>
      <w:r w:rsidR="007E54ED">
        <w:rPr>
          <w:rFonts w:cs="Simplified Arabic" w:hint="cs"/>
          <w:rtl/>
          <w:lang w:bidi="ar-MA"/>
        </w:rPr>
        <w:t>7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خلال الفصل الثا</w:t>
      </w:r>
      <w:r w:rsidR="007E54ED">
        <w:rPr>
          <w:rFonts w:cs="Simplified Arabic" w:hint="cs"/>
          <w:rtl/>
          <w:lang w:bidi="ar-MA"/>
        </w:rPr>
        <w:t>لث</w:t>
      </w:r>
      <w:r w:rsidR="005A05C1">
        <w:rPr>
          <w:rFonts w:cs="Simplified Arabic" w:hint="cs"/>
          <w:rtl/>
          <w:lang w:bidi="ar-MA"/>
        </w:rPr>
        <w:t xml:space="preserve"> من سنة 2018، ارتفع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7E54ED">
        <w:rPr>
          <w:rFonts w:cs="Simplified Arabic" w:hint="cs"/>
          <w:rtl/>
          <w:lang w:bidi="ar-MA"/>
        </w:rPr>
        <w:t>3</w:t>
      </w:r>
      <w:r w:rsidR="007E54ED" w:rsidRPr="00C903AF">
        <w:rPr>
          <w:rFonts w:cs="Simplified Arabic"/>
          <w:rtl/>
          <w:lang w:bidi="ar-MA"/>
        </w:rPr>
        <w:t>,</w:t>
      </w:r>
      <w:r w:rsidR="007E54ED">
        <w:rPr>
          <w:rFonts w:cs="Simplified Arabic" w:hint="cs"/>
          <w:rtl/>
          <w:lang w:bidi="ar-MA"/>
        </w:rPr>
        <w:t>4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5A05C1">
        <w:rPr>
          <w:rFonts w:cs="Simplified Arabic" w:hint="cs"/>
          <w:rtl/>
          <w:lang w:bidi="ar-MA"/>
        </w:rPr>
        <w:t>الثا</w:t>
      </w:r>
      <w:r w:rsidR="007E54ED">
        <w:rPr>
          <w:rFonts w:cs="Simplified Arabic" w:hint="cs"/>
          <w:rtl/>
          <w:lang w:bidi="ar-MA"/>
        </w:rPr>
        <w:t>لث</w:t>
      </w:r>
      <w:r w:rsidR="005A05C1" w:rsidRPr="00C903AF">
        <w:rPr>
          <w:rFonts w:cs="Simplified Arabic" w:hint="cs"/>
          <w:rtl/>
          <w:lang w:bidi="ar-MA"/>
        </w:rPr>
        <w:t xml:space="preserve"> من سنة 201</w:t>
      </w:r>
      <w:r w:rsidR="005A05C1">
        <w:rPr>
          <w:rFonts w:cs="Simplified Arabic" w:hint="cs"/>
          <w:rtl/>
          <w:lang w:bidi="ar-MA"/>
        </w:rPr>
        <w:t>9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7E54ED">
        <w:rPr>
          <w:rFonts w:cs="Simplified Arabic" w:hint="cs"/>
          <w:rtl/>
          <w:lang w:bidi="ar-MA"/>
        </w:rPr>
        <w:t>1</w:t>
      </w:r>
      <w:r w:rsidR="005A05C1" w:rsidRPr="00C903AF">
        <w:rPr>
          <w:rFonts w:cs="Simplified Arabic"/>
          <w:rtl/>
          <w:lang w:bidi="ar-MA"/>
        </w:rPr>
        <w:t>,</w:t>
      </w:r>
      <w:r w:rsidR="007E54ED">
        <w:rPr>
          <w:rFonts w:cs="Simplified Arabic" w:hint="cs"/>
          <w:rtl/>
          <w:lang w:bidi="ar-MA"/>
        </w:rPr>
        <w:t>8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7E54ED">
        <w:rPr>
          <w:rFonts w:cs="Simplified Arabic" w:hint="cs"/>
          <w:rtl/>
          <w:lang w:bidi="ar-MA"/>
        </w:rPr>
        <w:t>سنة 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5A05C1" w:rsidP="0078561C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ارتفاع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</w:t>
      </w:r>
      <w:r w:rsidR="0078561C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78561C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C40D4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78561C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سنة من قبل،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E63C04" w:rsidRPr="00C903AF">
        <w:rPr>
          <w:rFonts w:cs="Simplified Arabic" w:hint="cs"/>
          <w:rtl/>
          <w:lang w:bidi="ar-MA"/>
        </w:rPr>
        <w:t>2</w:t>
      </w:r>
      <w:r w:rsidR="0078561C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rtl/>
          <w:lang w:bidi="ar-MA"/>
        </w:rPr>
        <w:t>,</w:t>
      </w:r>
      <w:r w:rsidR="0078561C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78561C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78561C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DC7A46" w:rsidRDefault="00B46E56" w:rsidP="006C2136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>إجمالي تكوين الرأسمال التابث</w:t>
      </w:r>
      <w:r w:rsidR="00F25D23">
        <w:rPr>
          <w:rFonts w:cs="Simplified Arabic" w:hint="cs"/>
          <w:rtl/>
          <w:lang w:bidi="ar-MA"/>
        </w:rPr>
        <w:t xml:space="preserve"> والتغير في المخزون)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3</w:t>
      </w:r>
      <w:r w:rsidR="00DC7A46">
        <w:rPr>
          <w:rFonts w:cs="Simplified Arabic" w:hint="cs"/>
          <w:rtl/>
          <w:lang w:bidi="ar-MA"/>
        </w:rPr>
        <w:t>0</w:t>
      </w:r>
      <w:r w:rsidR="00E63C04" w:rsidRPr="00C903AF">
        <w:rPr>
          <w:rFonts w:cs="Simplified Arabic"/>
          <w:rtl/>
          <w:lang w:bidi="ar-MA"/>
        </w:rPr>
        <w:t>,</w:t>
      </w:r>
      <w:r w:rsidR="00DC7A46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3</w:t>
      </w:r>
      <w:r w:rsidR="00C40D4C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 w:rsidR="00DC7A46">
        <w:rPr>
          <w:rFonts w:cs="Simplified Arabic" w:hint="cs"/>
          <w:rtl/>
          <w:lang w:bidi="ar-MA"/>
        </w:rPr>
        <w:t>7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</w:t>
      </w:r>
      <w:r w:rsidR="00DC7A46">
        <w:rPr>
          <w:rtl/>
        </w:rPr>
        <w:t>وهكذا،</w:t>
      </w:r>
      <w:r w:rsidR="00DC7A46">
        <w:rPr>
          <w:rFonts w:hint="cs"/>
          <w:rtl/>
        </w:rPr>
        <w:t xml:space="preserve"> </w:t>
      </w:r>
      <w:r w:rsidR="00DC7A46" w:rsidRPr="00144549">
        <w:rPr>
          <w:rFonts w:cs="Simplified Arabic" w:hint="cs"/>
          <w:rtl/>
          <w:lang w:bidi="ar-MA"/>
        </w:rPr>
        <w:t xml:space="preserve">عرفت الحاجة إلى </w:t>
      </w:r>
      <w:r w:rsidR="00DC7A46" w:rsidRPr="00144549">
        <w:rPr>
          <w:rFonts w:cs="Simplified Arabic"/>
          <w:rtl/>
          <w:lang w:bidi="ar-MA"/>
        </w:rPr>
        <w:t>تمويل الاقتصاد</w:t>
      </w:r>
      <w:r w:rsidR="00DC7A46">
        <w:rPr>
          <w:rFonts w:cs="Simplified Arabic" w:hint="cs"/>
          <w:rtl/>
          <w:lang w:bidi="ar-MA"/>
        </w:rPr>
        <w:t xml:space="preserve"> الوطني</w:t>
      </w:r>
      <w:r w:rsidR="00DC7A46" w:rsidRPr="00144549">
        <w:rPr>
          <w:rFonts w:cs="Simplified Arabic" w:hint="cs"/>
          <w:rtl/>
          <w:lang w:bidi="ar-MA"/>
        </w:rPr>
        <w:t xml:space="preserve"> </w:t>
      </w:r>
      <w:r w:rsidR="00DC7A46">
        <w:rPr>
          <w:rFonts w:cs="Simplified Arabic" w:hint="cs"/>
          <w:rtl/>
          <w:lang w:bidi="ar-MA"/>
        </w:rPr>
        <w:t>انخفاضا</w:t>
      </w:r>
      <w:r w:rsidR="00DC7A46" w:rsidRPr="00144549">
        <w:rPr>
          <w:rFonts w:cs="Simplified Arabic" w:hint="cs"/>
          <w:rtl/>
          <w:lang w:bidi="ar-MA"/>
        </w:rPr>
        <w:t xml:space="preserve"> </w:t>
      </w:r>
      <w:r w:rsidR="00DC7A46">
        <w:rPr>
          <w:rFonts w:cs="Simplified Arabic" w:hint="cs"/>
          <w:rtl/>
          <w:lang w:bidi="ar-MA"/>
        </w:rPr>
        <w:t>منتقلة</w:t>
      </w:r>
      <w:r w:rsidR="006C2136">
        <w:rPr>
          <w:rFonts w:cs="Simplified Arabic" w:hint="cs"/>
          <w:rtl/>
          <w:lang w:bidi="ar-MA"/>
        </w:rPr>
        <w:t xml:space="preserve"> من 6</w:t>
      </w:r>
      <w:r w:rsidR="006C2136" w:rsidRPr="00144549">
        <w:rPr>
          <w:rFonts w:cs="Simplified Arabic"/>
          <w:rtl/>
          <w:lang w:bidi="ar-MA"/>
        </w:rPr>
        <w:t>,</w:t>
      </w:r>
      <w:r w:rsidR="006C2136">
        <w:rPr>
          <w:rFonts w:cs="Simplified Arabic" w:hint="cs"/>
          <w:rtl/>
          <w:lang w:bidi="ar-MA"/>
        </w:rPr>
        <w:t>8</w:t>
      </w:r>
      <w:r w:rsidR="006C2136" w:rsidRPr="00144549">
        <w:rPr>
          <w:rFonts w:cs="Simplified Arabic"/>
          <w:lang w:bidi="ar-MA"/>
        </w:rPr>
        <w:t>%</w:t>
      </w:r>
      <w:r w:rsidR="006C2136">
        <w:rPr>
          <w:rFonts w:cs="Simplified Arabic" w:hint="cs"/>
          <w:rtl/>
          <w:lang w:bidi="ar-MA"/>
        </w:rPr>
        <w:t xml:space="preserve"> </w:t>
      </w:r>
      <w:r w:rsidR="006C2136" w:rsidRPr="00144549">
        <w:rPr>
          <w:rFonts w:cs="Simplified Arabic"/>
          <w:rtl/>
          <w:lang w:bidi="ar-MA"/>
        </w:rPr>
        <w:t>من الناتج الداخلي الإجمالي</w:t>
      </w:r>
      <w:r w:rsidR="006C2136">
        <w:rPr>
          <w:rFonts w:cs="Simplified Arabic" w:hint="cs"/>
          <w:rtl/>
          <w:lang w:bidi="ar-MA"/>
        </w:rPr>
        <w:t xml:space="preserve"> </w:t>
      </w:r>
      <w:r w:rsidR="00173098">
        <w:rPr>
          <w:rFonts w:cs="Simplified Arabic" w:hint="cs"/>
          <w:rtl/>
          <w:lang w:bidi="ar-MA"/>
        </w:rPr>
        <w:t>إلى 4</w:t>
      </w:r>
      <w:r w:rsidR="00173098" w:rsidRPr="00144549">
        <w:rPr>
          <w:rFonts w:cs="Simplified Arabic"/>
          <w:rtl/>
          <w:lang w:bidi="ar-MA"/>
        </w:rPr>
        <w:t>,</w:t>
      </w:r>
      <w:r w:rsidR="00173098">
        <w:rPr>
          <w:rFonts w:cs="Simplified Arabic" w:hint="cs"/>
          <w:rtl/>
          <w:lang w:bidi="ar-MA"/>
        </w:rPr>
        <w:t>1</w:t>
      </w:r>
      <w:r w:rsidR="00173098" w:rsidRPr="00144549">
        <w:rPr>
          <w:rFonts w:cs="Simplified Arabic"/>
          <w:lang w:bidi="ar-MA"/>
        </w:rPr>
        <w:t>%</w:t>
      </w:r>
      <w:r w:rsidR="00DC7A46" w:rsidRPr="00144549">
        <w:rPr>
          <w:rFonts w:cs="Simplified Arabic"/>
          <w:rtl/>
          <w:lang w:bidi="ar-MA"/>
        </w:rPr>
        <w:t>.</w:t>
      </w:r>
    </w:p>
    <w:p w:rsidR="00E63C04" w:rsidRDefault="00E63C04" w:rsidP="00DC7A46">
      <w:pPr>
        <w:bidi/>
        <w:jc w:val="both"/>
        <w:rPr>
          <w:rFonts w:cs="Simplified Arabic"/>
          <w:lang w:bidi="ar-MA"/>
        </w:rPr>
      </w:pPr>
    </w:p>
    <w:p w:rsidR="00C903AF" w:rsidRDefault="00C903AF" w:rsidP="00C903AF">
      <w:pPr>
        <w:bidi/>
        <w:jc w:val="both"/>
        <w:rPr>
          <w:rFonts w:cs="Simplified Arabic"/>
          <w:lang w:bidi="ar-MA"/>
        </w:rPr>
      </w:pPr>
    </w:p>
    <w:p w:rsidR="00EA342C" w:rsidRDefault="00EA342C" w:rsidP="00EA342C">
      <w:pPr>
        <w:bidi/>
        <w:jc w:val="both"/>
        <w:rPr>
          <w:rFonts w:cs="Simplified Arabic"/>
          <w:lang w:bidi="ar-MA"/>
        </w:rPr>
      </w:pPr>
    </w:p>
    <w:p w:rsidR="00EA342C" w:rsidRDefault="00EA342C" w:rsidP="00EA342C">
      <w:pPr>
        <w:bidi/>
        <w:jc w:val="both"/>
        <w:rPr>
          <w:rFonts w:cs="Simplified Arabic"/>
          <w:lang w:bidi="ar-MA"/>
        </w:rPr>
      </w:pPr>
    </w:p>
    <w:p w:rsidR="00EA342C" w:rsidRPr="00C903AF" w:rsidRDefault="00EA342C" w:rsidP="00EA342C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E63C04" w:rsidP="00EA342C">
      <w:pPr>
        <w:bidi/>
        <w:jc w:val="both"/>
        <w:rPr>
          <w:rFonts w:cs="Simplified Arabic"/>
          <w:sz w:val="20"/>
          <w:szCs w:val="20"/>
          <w:rtl/>
        </w:rPr>
      </w:pPr>
      <w:r w:rsidRPr="00C903AF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C16AA8">
        <w:rPr>
          <w:rFonts w:cs="Simplified Arabic" w:hint="cs"/>
          <w:rtl/>
        </w:rPr>
        <w:t>الثا</w:t>
      </w:r>
      <w:r w:rsidR="00DC7A46">
        <w:rPr>
          <w:rFonts w:cs="Simplified Arabic" w:hint="cs"/>
          <w:rtl/>
        </w:rPr>
        <w:t>لث</w:t>
      </w:r>
      <w:r w:rsidRPr="00C903AF">
        <w:rPr>
          <w:rFonts w:cs="Simplified Arabic"/>
          <w:rtl/>
        </w:rPr>
        <w:t xml:space="preserve"> من سنة </w:t>
      </w:r>
      <w:r w:rsidRPr="00C903AF">
        <w:rPr>
          <w:rFonts w:cs="Simplified Arabic" w:hint="cs"/>
          <w:rtl/>
        </w:rPr>
        <w:t>2019</w:t>
      </w:r>
      <w:r w:rsidR="008F1758">
        <w:rPr>
          <w:rFonts w:cs="Simplified Arabic" w:hint="cs"/>
          <w:rtl/>
        </w:rPr>
        <w:t xml:space="preserve"> وتلك الخاصة بالسد</w:t>
      </w:r>
      <w:r w:rsidR="005B71CE">
        <w:rPr>
          <w:rFonts w:cs="Simplified Arabic" w:hint="cs"/>
          <w:rtl/>
        </w:rPr>
        <w:t>ا</w:t>
      </w:r>
      <w:r w:rsidR="008F1758">
        <w:rPr>
          <w:rFonts w:cs="Simplified Arabic" w:hint="cs"/>
          <w:rtl/>
        </w:rPr>
        <w:t>س</w:t>
      </w:r>
      <w:r w:rsidR="005B71CE">
        <w:rPr>
          <w:rFonts w:cs="Simplified Arabic" w:hint="cs"/>
          <w:rtl/>
        </w:rPr>
        <w:t>ي</w:t>
      </w:r>
      <w:r w:rsidR="008F1758">
        <w:rPr>
          <w:rFonts w:cs="Simplified Arabic" w:hint="cs"/>
          <w:rtl/>
        </w:rPr>
        <w:t xml:space="preserve"> الاول</w:t>
      </w:r>
      <w:r w:rsidR="00EA342C">
        <w:rPr>
          <w:rFonts w:cs="Simplified Arabic"/>
        </w:rPr>
        <w:t>.</w:t>
      </w:r>
      <w:r w:rsidR="008F1758">
        <w:rPr>
          <w:rFonts w:cs="Simplified Arabic" w:hint="cs"/>
          <w:rtl/>
        </w:rPr>
        <w:t xml:space="preserve"> </w:t>
      </w:r>
    </w:p>
    <w:p w:rsidR="00C631A4" w:rsidRDefault="00C631A4" w:rsidP="00C631A4">
      <w:pPr>
        <w:bidi/>
        <w:rPr>
          <w:rFonts w:cs="Simplified Arabic"/>
          <w:sz w:val="28"/>
          <w:szCs w:val="28"/>
          <w:rtl/>
          <w:lang w:bidi="ar-MA"/>
        </w:rPr>
      </w:pPr>
    </w:p>
    <w:bookmarkStart w:id="1" w:name="_MON_1465373360"/>
    <w:bookmarkEnd w:id="1"/>
    <w:p w:rsidR="00161CAB" w:rsidRPr="00905228" w:rsidRDefault="00B921D5" w:rsidP="00C631A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91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645pt" o:ole="">
            <v:imagedata r:id="rId7" o:title=""/>
          </v:shape>
          <o:OLEObject Type="Embed" ProgID="Excel.Sheet.8" ShapeID="_x0000_i1025" DrawAspect="Content" ObjectID="_1639244870" r:id="rId8"/>
        </w:object>
      </w:r>
    </w:p>
    <w:p w:rsidR="00161CAB" w:rsidRDefault="00161CAB" w:rsidP="00161CAB">
      <w:pPr>
        <w:pStyle w:val="Paragraphedeliste1"/>
        <w:bidi/>
        <w:ind w:left="799"/>
        <w:jc w:val="both"/>
        <w:rPr>
          <w:rFonts w:cs="Simplified Arabic"/>
          <w:rtl/>
        </w:rPr>
      </w:pPr>
    </w:p>
    <w:p w:rsidR="00651022" w:rsidRDefault="00651022" w:rsidP="00651022">
      <w:pPr>
        <w:pStyle w:val="Paragraphedeliste1"/>
        <w:bidi/>
        <w:ind w:left="-2"/>
        <w:jc w:val="both"/>
        <w:rPr>
          <w:rFonts w:asciiTheme="minorBidi" w:hAnsiTheme="minorBidi" w:cstheme="minorBidi"/>
          <w:sz w:val="18"/>
          <w:szCs w:val="18"/>
          <w:rtl/>
        </w:rPr>
      </w:pPr>
      <w:r w:rsidRPr="00651022">
        <w:rPr>
          <w:rFonts w:asciiTheme="minorBidi" w:hAnsiTheme="minorBidi" w:cstheme="minorBidi"/>
          <w:sz w:val="18"/>
          <w:szCs w:val="18"/>
          <w:rtl/>
        </w:rPr>
        <w:t xml:space="preserve">الجدول4: القيم المضافة مصححة من التغيرات الموسمية للسداسي الأول من سنة 2019 بأسعار السنة الماضية </w:t>
      </w:r>
    </w:p>
    <w:p w:rsidR="00F24328" w:rsidRPr="00651022" w:rsidRDefault="00651022" w:rsidP="00651022">
      <w:pPr>
        <w:pStyle w:val="Paragraphedeliste1"/>
        <w:bidi/>
        <w:ind w:left="-2"/>
        <w:jc w:val="both"/>
        <w:rPr>
          <w:rFonts w:asciiTheme="minorBidi" w:hAnsiTheme="minorBidi" w:cstheme="minorBidi"/>
          <w:rtl/>
        </w:rPr>
      </w:pPr>
      <w:r w:rsidRPr="00651022">
        <w:rPr>
          <w:rFonts w:asciiTheme="minorBidi" w:hAnsiTheme="minorBidi" w:cstheme="minorBidi"/>
          <w:sz w:val="18"/>
          <w:szCs w:val="18"/>
          <w:rtl/>
        </w:rPr>
        <w:t>متسلسلة سنة الأساس 2007 بالتغيرات بين-سنوية (</w:t>
      </w:r>
      <w:r w:rsidRPr="00651022">
        <w:rPr>
          <w:rFonts w:asciiTheme="minorBidi" w:hAnsiTheme="minorBidi" w:cstheme="minorBidi"/>
          <w:sz w:val="18"/>
          <w:szCs w:val="18"/>
        </w:rPr>
        <w:t>%</w:t>
      </w:r>
      <w:r w:rsidRPr="00651022">
        <w:rPr>
          <w:rFonts w:asciiTheme="minorBidi" w:hAnsiTheme="minorBidi" w:cstheme="minorBidi"/>
          <w:sz w:val="18"/>
          <w:szCs w:val="18"/>
          <w:rtl/>
        </w:rPr>
        <w:t>)</w:t>
      </w:r>
    </w:p>
    <w:p w:rsidR="00651022" w:rsidRDefault="00651022" w:rsidP="00651022">
      <w:pPr>
        <w:pStyle w:val="Paragraphedeliste1"/>
        <w:bidi/>
        <w:ind w:left="-2"/>
        <w:jc w:val="both"/>
        <w:rPr>
          <w:rFonts w:cs="Simplified Arabic"/>
          <w:rtl/>
        </w:rPr>
      </w:pPr>
    </w:p>
    <w:tbl>
      <w:tblPr>
        <w:tblW w:w="6520" w:type="dxa"/>
        <w:tblInd w:w="1812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4120"/>
      </w:tblGrid>
      <w:tr w:rsidR="00651022" w:rsidRPr="00651022" w:rsidTr="00651022">
        <w:trPr>
          <w:trHeight w:val="585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51022" w:rsidRPr="00651022" w:rsidRDefault="00651022" w:rsidP="00651022">
            <w:pPr>
              <w:bidi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الفصل الثاني 2019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51022" w:rsidRPr="00651022" w:rsidRDefault="00651022" w:rsidP="00651022">
            <w:pPr>
              <w:bidi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الفصل الأول 2019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51022" w:rsidRPr="00651022" w:rsidTr="00651022">
        <w:trPr>
          <w:trHeight w:val="33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-5.4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-5.5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>القطاع الفلاحي</w:t>
            </w:r>
            <w:r w:rsidR="000E5928">
              <w:rPr>
                <w:rFonts w:ascii="Arial" w:hAnsi="Arial" w:cs="Arial" w:hint="cs"/>
                <w:sz w:val="18"/>
                <w:szCs w:val="18"/>
                <w:rtl/>
              </w:rPr>
              <w:t xml:space="preserve"> (*)</w:t>
            </w:r>
          </w:p>
        </w:tc>
      </w:tr>
      <w:tr w:rsidR="00651022" w:rsidRPr="00651022" w:rsidTr="00651022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022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القطاع غير الفلاحي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18.4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الصيد البحري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-1.2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صناعة الاستخراج المعدني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الصناعة التحويلية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الكهرباء والماء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البناء والأشغال العمومية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التجارة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الفنادق والمطاعم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النقل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البريد والمواصلات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أنشطة مالية وتأمينية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الخدمات المقدمة للمقاولات وخدمات شخصية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الادارات العامة والضمان الاجتماعي </w:t>
            </w:r>
          </w:p>
        </w:tc>
      </w:tr>
      <w:tr w:rsidR="00651022" w:rsidRPr="00651022" w:rsidTr="00651022">
        <w:trPr>
          <w:trHeight w:val="300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 xml:space="preserve">  التعليم، الصحة والعمل الاجتماعي</w:t>
            </w:r>
          </w:p>
        </w:tc>
      </w:tr>
      <w:tr w:rsidR="00651022" w:rsidRPr="00651022" w:rsidTr="00651022">
        <w:trPr>
          <w:trHeight w:val="315"/>
        </w:trPr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651022">
              <w:rPr>
                <w:rFonts w:ascii="Arial" w:hAnsi="Arial" w:cs="Arial"/>
                <w:sz w:val="18"/>
                <w:szCs w:val="18"/>
                <w:rtl/>
              </w:rPr>
              <w:t>الضريبة على المنتوجات صافية من الإعانات</w:t>
            </w:r>
          </w:p>
        </w:tc>
      </w:tr>
      <w:tr w:rsidR="00651022" w:rsidRPr="00651022" w:rsidTr="00651022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2.5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022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الناتج الداخلي الاجمالي بالحجم</w:t>
            </w:r>
          </w:p>
        </w:tc>
      </w:tr>
      <w:tr w:rsidR="00651022" w:rsidRPr="00651022" w:rsidTr="00651022">
        <w:trPr>
          <w:trHeight w:val="315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022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الناتج الداخلي الاجمالي غير الفلاحي</w:t>
            </w:r>
          </w:p>
        </w:tc>
      </w:tr>
      <w:tr w:rsidR="00651022" w:rsidRPr="00651022" w:rsidTr="00651022">
        <w:trPr>
          <w:trHeight w:val="315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51022" w:rsidRPr="00651022" w:rsidRDefault="00651022" w:rsidP="0065102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51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1022" w:rsidRPr="00651022" w:rsidRDefault="00651022" w:rsidP="00651022">
            <w:pPr>
              <w:bidi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022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الناتج الداخلي الاجمالي بالأسعار الجارية</w:t>
            </w:r>
          </w:p>
        </w:tc>
      </w:tr>
    </w:tbl>
    <w:p w:rsidR="000E5928" w:rsidRDefault="000E5928" w:rsidP="000E5928">
      <w:pPr>
        <w:pStyle w:val="Paragraphedeliste1"/>
        <w:bidi/>
        <w:ind w:left="565"/>
        <w:jc w:val="both"/>
        <w:rPr>
          <w:rFonts w:asciiTheme="minorBidi" w:hAnsiTheme="minorBidi" w:cstheme="minorBidi"/>
          <w:b/>
          <w:bCs/>
          <w:sz w:val="18"/>
          <w:szCs w:val="18"/>
          <w:rtl/>
        </w:rPr>
      </w:pPr>
    </w:p>
    <w:p w:rsidR="00651022" w:rsidRPr="000E5928" w:rsidRDefault="000E5928" w:rsidP="000E5928">
      <w:pPr>
        <w:pStyle w:val="Paragraphedeliste1"/>
        <w:bidi/>
        <w:ind w:left="565"/>
        <w:jc w:val="both"/>
        <w:rPr>
          <w:rFonts w:asciiTheme="minorBidi" w:hAnsiTheme="minorBidi" w:cstheme="minorBidi"/>
          <w:b/>
          <w:bCs/>
          <w:sz w:val="18"/>
          <w:szCs w:val="18"/>
        </w:rPr>
      </w:pPr>
      <w:r w:rsidRPr="000E5928">
        <w:rPr>
          <w:rFonts w:asciiTheme="minorBidi" w:hAnsiTheme="minorBidi" w:cstheme="minorBidi"/>
          <w:b/>
          <w:bCs/>
          <w:sz w:val="18"/>
          <w:szCs w:val="18"/>
          <w:rtl/>
        </w:rPr>
        <w:t xml:space="preserve">(*) مراجعة نتيجة تحديث المعطيات المتعلقة بالإنتاج الفلاحي </w:t>
      </w:r>
    </w:p>
    <w:sectPr w:rsidR="00651022" w:rsidRPr="000E5928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0CE" w:rsidRDefault="001500CE">
      <w:r>
        <w:separator/>
      </w:r>
    </w:p>
  </w:endnote>
  <w:endnote w:type="continuationSeparator" w:id="1">
    <w:p w:rsidR="001500CE" w:rsidRDefault="00150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0CE" w:rsidRDefault="001500CE">
      <w:r>
        <w:separator/>
      </w:r>
    </w:p>
  </w:footnote>
  <w:footnote w:type="continuationSeparator" w:id="1">
    <w:p w:rsidR="001500CE" w:rsidRDefault="00150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34B1F"/>
    <w:multiLevelType w:val="hybridMultilevel"/>
    <w:tmpl w:val="6BE6ECA4"/>
    <w:lvl w:ilvl="0" w:tplc="040C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9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7"/>
  </w:num>
  <w:num w:numId="14">
    <w:abstractNumId w:val="2"/>
  </w:num>
  <w:num w:numId="15">
    <w:abstractNumId w:val="13"/>
  </w:num>
  <w:num w:numId="16">
    <w:abstractNumId w:val="3"/>
  </w:num>
  <w:num w:numId="17">
    <w:abstractNumId w:val="1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2323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389D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113D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21D3"/>
    <w:rsid w:val="000E2DC6"/>
    <w:rsid w:val="000E5928"/>
    <w:rsid w:val="000E6164"/>
    <w:rsid w:val="000E7503"/>
    <w:rsid w:val="000F2566"/>
    <w:rsid w:val="000F2988"/>
    <w:rsid w:val="000F390B"/>
    <w:rsid w:val="000F46DF"/>
    <w:rsid w:val="00100AF5"/>
    <w:rsid w:val="0010255C"/>
    <w:rsid w:val="00102905"/>
    <w:rsid w:val="001063C7"/>
    <w:rsid w:val="001063EB"/>
    <w:rsid w:val="00106AF5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27040"/>
    <w:rsid w:val="00131B01"/>
    <w:rsid w:val="001358E1"/>
    <w:rsid w:val="00137652"/>
    <w:rsid w:val="001379C2"/>
    <w:rsid w:val="001405DE"/>
    <w:rsid w:val="001437B0"/>
    <w:rsid w:val="00147F1F"/>
    <w:rsid w:val="00147F20"/>
    <w:rsid w:val="001500CE"/>
    <w:rsid w:val="00150A0F"/>
    <w:rsid w:val="00152698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098"/>
    <w:rsid w:val="00173DF2"/>
    <w:rsid w:val="00174719"/>
    <w:rsid w:val="00176CC0"/>
    <w:rsid w:val="00177EC0"/>
    <w:rsid w:val="00181D8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B6411"/>
    <w:rsid w:val="001C1FEF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0C84"/>
    <w:rsid w:val="00201A8E"/>
    <w:rsid w:val="00201C7B"/>
    <w:rsid w:val="0020510D"/>
    <w:rsid w:val="00205387"/>
    <w:rsid w:val="00205A6A"/>
    <w:rsid w:val="002065A5"/>
    <w:rsid w:val="00206659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3D2"/>
    <w:rsid w:val="00273965"/>
    <w:rsid w:val="00274A6D"/>
    <w:rsid w:val="00285323"/>
    <w:rsid w:val="0028585A"/>
    <w:rsid w:val="00286F23"/>
    <w:rsid w:val="00290B88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4867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2F20"/>
    <w:rsid w:val="002D3BD2"/>
    <w:rsid w:val="002D49EF"/>
    <w:rsid w:val="002D6A2B"/>
    <w:rsid w:val="002D731A"/>
    <w:rsid w:val="002D761C"/>
    <w:rsid w:val="002E0D78"/>
    <w:rsid w:val="002E3DC7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604A8"/>
    <w:rsid w:val="003607E1"/>
    <w:rsid w:val="0036142B"/>
    <w:rsid w:val="003621BF"/>
    <w:rsid w:val="00364858"/>
    <w:rsid w:val="00364E95"/>
    <w:rsid w:val="0036652D"/>
    <w:rsid w:val="003671BE"/>
    <w:rsid w:val="00374CF2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25E7"/>
    <w:rsid w:val="003C357A"/>
    <w:rsid w:val="003C5B95"/>
    <w:rsid w:val="003C6F78"/>
    <w:rsid w:val="003D352C"/>
    <w:rsid w:val="003E14E5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5F46"/>
    <w:rsid w:val="004275D6"/>
    <w:rsid w:val="00441D7E"/>
    <w:rsid w:val="00444A8D"/>
    <w:rsid w:val="004453C1"/>
    <w:rsid w:val="0044635D"/>
    <w:rsid w:val="004469E2"/>
    <w:rsid w:val="00446DB7"/>
    <w:rsid w:val="00447FBC"/>
    <w:rsid w:val="004556F4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1BF9"/>
    <w:rsid w:val="00522B25"/>
    <w:rsid w:val="00522CFC"/>
    <w:rsid w:val="00523960"/>
    <w:rsid w:val="00523DE2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2569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311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B71CE"/>
    <w:rsid w:val="005C09B5"/>
    <w:rsid w:val="005C2856"/>
    <w:rsid w:val="005C28E5"/>
    <w:rsid w:val="005C2EFB"/>
    <w:rsid w:val="005C320F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28F0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45F5A"/>
    <w:rsid w:val="006500A7"/>
    <w:rsid w:val="00650FBE"/>
    <w:rsid w:val="00651022"/>
    <w:rsid w:val="00651964"/>
    <w:rsid w:val="00654D31"/>
    <w:rsid w:val="00656EDF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1D90"/>
    <w:rsid w:val="006A3883"/>
    <w:rsid w:val="006A58B7"/>
    <w:rsid w:val="006A7182"/>
    <w:rsid w:val="006A7EEA"/>
    <w:rsid w:val="006B123B"/>
    <w:rsid w:val="006B1E31"/>
    <w:rsid w:val="006B25FA"/>
    <w:rsid w:val="006B4076"/>
    <w:rsid w:val="006B5F68"/>
    <w:rsid w:val="006C2136"/>
    <w:rsid w:val="006C4853"/>
    <w:rsid w:val="006C490F"/>
    <w:rsid w:val="006D22BC"/>
    <w:rsid w:val="006D4F49"/>
    <w:rsid w:val="006D61DF"/>
    <w:rsid w:val="006D7ACD"/>
    <w:rsid w:val="006D7AEF"/>
    <w:rsid w:val="006D7FA4"/>
    <w:rsid w:val="006E14FA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586A"/>
    <w:rsid w:val="00705CE8"/>
    <w:rsid w:val="00705E9A"/>
    <w:rsid w:val="00707924"/>
    <w:rsid w:val="00707B57"/>
    <w:rsid w:val="007111E2"/>
    <w:rsid w:val="00713A5E"/>
    <w:rsid w:val="0071488B"/>
    <w:rsid w:val="00714E4B"/>
    <w:rsid w:val="00715F35"/>
    <w:rsid w:val="0072030E"/>
    <w:rsid w:val="007206D4"/>
    <w:rsid w:val="00722977"/>
    <w:rsid w:val="0072323F"/>
    <w:rsid w:val="00725EAD"/>
    <w:rsid w:val="007266C2"/>
    <w:rsid w:val="007273F0"/>
    <w:rsid w:val="00730CFE"/>
    <w:rsid w:val="00731C8F"/>
    <w:rsid w:val="007320F2"/>
    <w:rsid w:val="00737D26"/>
    <w:rsid w:val="007403FA"/>
    <w:rsid w:val="007418E0"/>
    <w:rsid w:val="00743537"/>
    <w:rsid w:val="0074514D"/>
    <w:rsid w:val="0074602B"/>
    <w:rsid w:val="007462CE"/>
    <w:rsid w:val="007467D7"/>
    <w:rsid w:val="0074695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561C"/>
    <w:rsid w:val="00786989"/>
    <w:rsid w:val="00787003"/>
    <w:rsid w:val="00790B01"/>
    <w:rsid w:val="00791486"/>
    <w:rsid w:val="007925D1"/>
    <w:rsid w:val="00794363"/>
    <w:rsid w:val="007945F4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02B2"/>
    <w:rsid w:val="007E1420"/>
    <w:rsid w:val="007E1CA4"/>
    <w:rsid w:val="007E2D18"/>
    <w:rsid w:val="007E35A6"/>
    <w:rsid w:val="007E474D"/>
    <w:rsid w:val="007E47FC"/>
    <w:rsid w:val="007E5325"/>
    <w:rsid w:val="007E54ED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616D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D3A"/>
    <w:rsid w:val="00820A51"/>
    <w:rsid w:val="00820B23"/>
    <w:rsid w:val="00824380"/>
    <w:rsid w:val="008256F0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0F07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7C2"/>
    <w:rsid w:val="008F02D4"/>
    <w:rsid w:val="008F0C0C"/>
    <w:rsid w:val="008F1758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4887"/>
    <w:rsid w:val="00904AEA"/>
    <w:rsid w:val="00905D35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0492"/>
    <w:rsid w:val="009418B9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0AC"/>
    <w:rsid w:val="00961216"/>
    <w:rsid w:val="009638EB"/>
    <w:rsid w:val="00963D14"/>
    <w:rsid w:val="00964151"/>
    <w:rsid w:val="00964ED6"/>
    <w:rsid w:val="00965163"/>
    <w:rsid w:val="0096517E"/>
    <w:rsid w:val="00970294"/>
    <w:rsid w:val="00970EB5"/>
    <w:rsid w:val="00970FFE"/>
    <w:rsid w:val="0097130E"/>
    <w:rsid w:val="00972C38"/>
    <w:rsid w:val="00973E3E"/>
    <w:rsid w:val="0097490F"/>
    <w:rsid w:val="009750B7"/>
    <w:rsid w:val="009751F4"/>
    <w:rsid w:val="00975AE0"/>
    <w:rsid w:val="009772A9"/>
    <w:rsid w:val="009801E4"/>
    <w:rsid w:val="009808B3"/>
    <w:rsid w:val="00981483"/>
    <w:rsid w:val="00982A5A"/>
    <w:rsid w:val="00983FC4"/>
    <w:rsid w:val="00984C53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42D"/>
    <w:rsid w:val="009E4032"/>
    <w:rsid w:val="009E4BD5"/>
    <w:rsid w:val="009E5AE2"/>
    <w:rsid w:val="009E5B5B"/>
    <w:rsid w:val="009F1DC3"/>
    <w:rsid w:val="009F4EFD"/>
    <w:rsid w:val="009F52D2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22C6"/>
    <w:rsid w:val="00A13429"/>
    <w:rsid w:val="00A13A47"/>
    <w:rsid w:val="00A16299"/>
    <w:rsid w:val="00A16FFD"/>
    <w:rsid w:val="00A1799B"/>
    <w:rsid w:val="00A17CEA"/>
    <w:rsid w:val="00A250DB"/>
    <w:rsid w:val="00A2577D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5131"/>
    <w:rsid w:val="00A569AF"/>
    <w:rsid w:val="00A610E0"/>
    <w:rsid w:val="00A616D6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B7A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AF7568"/>
    <w:rsid w:val="00B00F37"/>
    <w:rsid w:val="00B02EAD"/>
    <w:rsid w:val="00B030CC"/>
    <w:rsid w:val="00B03162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6E56"/>
    <w:rsid w:val="00B476C7"/>
    <w:rsid w:val="00B5240D"/>
    <w:rsid w:val="00B5718F"/>
    <w:rsid w:val="00B607B2"/>
    <w:rsid w:val="00B60C76"/>
    <w:rsid w:val="00B6127F"/>
    <w:rsid w:val="00B618D2"/>
    <w:rsid w:val="00B62393"/>
    <w:rsid w:val="00B62ED5"/>
    <w:rsid w:val="00B643DC"/>
    <w:rsid w:val="00B66FB4"/>
    <w:rsid w:val="00B674E5"/>
    <w:rsid w:val="00B70238"/>
    <w:rsid w:val="00B70510"/>
    <w:rsid w:val="00B72A31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627E"/>
    <w:rsid w:val="00B877CA"/>
    <w:rsid w:val="00B87A2A"/>
    <w:rsid w:val="00B90BD4"/>
    <w:rsid w:val="00B921D5"/>
    <w:rsid w:val="00B9273F"/>
    <w:rsid w:val="00B92AA7"/>
    <w:rsid w:val="00B93FCC"/>
    <w:rsid w:val="00B9405F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533E"/>
    <w:rsid w:val="00BF79A4"/>
    <w:rsid w:val="00C005F2"/>
    <w:rsid w:val="00C00661"/>
    <w:rsid w:val="00C02BDF"/>
    <w:rsid w:val="00C03591"/>
    <w:rsid w:val="00C03E14"/>
    <w:rsid w:val="00C10731"/>
    <w:rsid w:val="00C10BDD"/>
    <w:rsid w:val="00C14484"/>
    <w:rsid w:val="00C14DCE"/>
    <w:rsid w:val="00C164AD"/>
    <w:rsid w:val="00C16AA8"/>
    <w:rsid w:val="00C1714F"/>
    <w:rsid w:val="00C20F9A"/>
    <w:rsid w:val="00C2285C"/>
    <w:rsid w:val="00C23AF7"/>
    <w:rsid w:val="00C24DDE"/>
    <w:rsid w:val="00C26145"/>
    <w:rsid w:val="00C3013F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31A4"/>
    <w:rsid w:val="00C700B7"/>
    <w:rsid w:val="00C712DB"/>
    <w:rsid w:val="00C72FD5"/>
    <w:rsid w:val="00C73260"/>
    <w:rsid w:val="00C77AA4"/>
    <w:rsid w:val="00C80D26"/>
    <w:rsid w:val="00C8113F"/>
    <w:rsid w:val="00C81CAA"/>
    <w:rsid w:val="00C81DF5"/>
    <w:rsid w:val="00C83DF8"/>
    <w:rsid w:val="00C83E7A"/>
    <w:rsid w:val="00C86E0F"/>
    <w:rsid w:val="00C903AF"/>
    <w:rsid w:val="00C92504"/>
    <w:rsid w:val="00C92E38"/>
    <w:rsid w:val="00C93A3B"/>
    <w:rsid w:val="00C94A50"/>
    <w:rsid w:val="00C963C6"/>
    <w:rsid w:val="00CA0393"/>
    <w:rsid w:val="00CA0762"/>
    <w:rsid w:val="00CA2232"/>
    <w:rsid w:val="00CA5C62"/>
    <w:rsid w:val="00CB05C8"/>
    <w:rsid w:val="00CB226B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0C76"/>
    <w:rsid w:val="00CF1CBA"/>
    <w:rsid w:val="00CF25E4"/>
    <w:rsid w:val="00CF285A"/>
    <w:rsid w:val="00CF3217"/>
    <w:rsid w:val="00CF3FE6"/>
    <w:rsid w:val="00CF53E3"/>
    <w:rsid w:val="00D0012D"/>
    <w:rsid w:val="00D01031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1E1F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299C"/>
    <w:rsid w:val="00D656AC"/>
    <w:rsid w:val="00D658FD"/>
    <w:rsid w:val="00D66170"/>
    <w:rsid w:val="00D67CDE"/>
    <w:rsid w:val="00D707BE"/>
    <w:rsid w:val="00D71E7C"/>
    <w:rsid w:val="00D71FF6"/>
    <w:rsid w:val="00D726F0"/>
    <w:rsid w:val="00D727FC"/>
    <w:rsid w:val="00D72EFD"/>
    <w:rsid w:val="00D730B9"/>
    <w:rsid w:val="00D76902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4C11"/>
    <w:rsid w:val="00DB5B3F"/>
    <w:rsid w:val="00DC0C38"/>
    <w:rsid w:val="00DC465C"/>
    <w:rsid w:val="00DC4C23"/>
    <w:rsid w:val="00DC72D0"/>
    <w:rsid w:val="00DC7912"/>
    <w:rsid w:val="00DC7A46"/>
    <w:rsid w:val="00DC7E48"/>
    <w:rsid w:val="00DD1685"/>
    <w:rsid w:val="00DD4344"/>
    <w:rsid w:val="00DD4622"/>
    <w:rsid w:val="00DD4AEF"/>
    <w:rsid w:val="00DD5A2F"/>
    <w:rsid w:val="00DE1986"/>
    <w:rsid w:val="00DE635A"/>
    <w:rsid w:val="00DE6B2E"/>
    <w:rsid w:val="00DF35F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55C0B"/>
    <w:rsid w:val="00E607C0"/>
    <w:rsid w:val="00E60B1B"/>
    <w:rsid w:val="00E62E93"/>
    <w:rsid w:val="00E63C04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874B9"/>
    <w:rsid w:val="00E90717"/>
    <w:rsid w:val="00E90A73"/>
    <w:rsid w:val="00E91350"/>
    <w:rsid w:val="00E947A6"/>
    <w:rsid w:val="00E97143"/>
    <w:rsid w:val="00E9733C"/>
    <w:rsid w:val="00E97D12"/>
    <w:rsid w:val="00EA0AB8"/>
    <w:rsid w:val="00EA2B79"/>
    <w:rsid w:val="00EA342C"/>
    <w:rsid w:val="00EA5644"/>
    <w:rsid w:val="00EA59C9"/>
    <w:rsid w:val="00EA7DAC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EF7036"/>
    <w:rsid w:val="00F0217D"/>
    <w:rsid w:val="00F03A61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328"/>
    <w:rsid w:val="00F24784"/>
    <w:rsid w:val="00F25D23"/>
    <w:rsid w:val="00F2657B"/>
    <w:rsid w:val="00F27AA2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2F6"/>
    <w:rsid w:val="00F469D2"/>
    <w:rsid w:val="00F4704E"/>
    <w:rsid w:val="00F470C4"/>
    <w:rsid w:val="00F47659"/>
    <w:rsid w:val="00F51740"/>
    <w:rsid w:val="00F52F2E"/>
    <w:rsid w:val="00F549CF"/>
    <w:rsid w:val="00F54BFA"/>
    <w:rsid w:val="00F5505A"/>
    <w:rsid w:val="00F566E9"/>
    <w:rsid w:val="00F56E93"/>
    <w:rsid w:val="00F603B9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872"/>
    <w:rsid w:val="00FB5979"/>
    <w:rsid w:val="00FB5DEF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ٌٌٌRedressement progressif de la FBCF durant 2010…</vt:lpstr>
      <vt:lpstr>.    </vt:lpstr>
      <vt:lpstr/>
      <vt:lpstr/>
      <vt:lpstr/>
      <vt:lpstr/>
    </vt:vector>
  </TitlesOfParts>
  <Company>HP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2019-12-30T12:50:00Z</cp:lastPrinted>
  <dcterms:created xsi:type="dcterms:W3CDTF">2019-12-30T20:01:00Z</dcterms:created>
  <dcterms:modified xsi:type="dcterms:W3CDTF">2019-12-30T20:01:00Z</dcterms:modified>
</cp:coreProperties>
</file>