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9638EB" w:rsidRDefault="00C35D1C" w:rsidP="00EE53FF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161CAB" w:rsidRDefault="002C6B83" w:rsidP="009638EB">
      <w:pPr>
        <w:tabs>
          <w:tab w:val="left" w:pos="4426"/>
        </w:tabs>
        <w:bidi/>
        <w:outlineLvl w:val="0"/>
        <w:rPr>
          <w:rFonts w:cs="Simplified Arabic"/>
          <w:rtl/>
        </w:rPr>
      </w:pPr>
      <w:r>
        <w:rPr>
          <w:rFonts w:cs="Simplified Arabic"/>
        </w:rPr>
        <w:t xml:space="preserve">                           </w:t>
      </w:r>
    </w:p>
    <w:p w:rsidR="007E02B2" w:rsidRDefault="00E63C04" w:rsidP="007E02B2">
      <w:pPr>
        <w:bidi/>
        <w:jc w:val="center"/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</w:rPr>
      </w:pPr>
      <w:r w:rsidRPr="007E02B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  <w:lang w:bidi="ar-MA"/>
        </w:rPr>
        <w:t>مذكرة</w:t>
      </w:r>
      <w:r w:rsidRPr="007E02B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lang w:bidi="ar-MA"/>
        </w:rPr>
        <w:t xml:space="preserve"> </w:t>
      </w:r>
      <w:r w:rsidRPr="007E02B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  <w:lang w:bidi="ar-MA"/>
        </w:rPr>
        <w:t xml:space="preserve"> </w:t>
      </w:r>
      <w:r w:rsidRPr="007E02B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>حول</w:t>
      </w:r>
      <w:r w:rsidRPr="007E02B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</w:rPr>
        <w:t xml:space="preserve">  </w:t>
      </w:r>
      <w:r w:rsidRPr="007E02B2">
        <w:rPr>
          <w:rFonts w:ascii="Times" w:hAnsi="Times" w:cs="Simplified Arabic" w:hint="cs"/>
          <w:b/>
          <w:bCs/>
          <w:shadow/>
          <w:color w:val="943634" w:themeColor="accent2" w:themeShade="BF"/>
          <w:sz w:val="36"/>
          <w:szCs w:val="36"/>
          <w:rtl/>
        </w:rPr>
        <w:t>الوضعية</w:t>
      </w:r>
      <w:r w:rsidRPr="007E02B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Pr="007E02B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</w:rPr>
        <w:t xml:space="preserve"> </w:t>
      </w:r>
      <w:r w:rsidRPr="007E02B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>الاقتصادية</w:t>
      </w:r>
      <w:r w:rsidR="007E02B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</w:rPr>
        <w:t xml:space="preserve"> </w:t>
      </w:r>
    </w:p>
    <w:p w:rsidR="00EE53FF" w:rsidRPr="00E63C04" w:rsidRDefault="00E63C04" w:rsidP="007E02B2">
      <w:pPr>
        <w:bidi/>
        <w:jc w:val="center"/>
        <w:rPr>
          <w:rFonts w:ascii="Times" w:hAnsi="Times" w:cs="Simplified Arabic"/>
          <w:b/>
          <w:bCs/>
          <w:shadow/>
          <w:color w:val="943634" w:themeColor="accent2" w:themeShade="BF"/>
          <w:sz w:val="28"/>
          <w:szCs w:val="28"/>
          <w:rtl/>
          <w:lang w:bidi="ar-MA"/>
        </w:rPr>
      </w:pP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="007E02B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</w:rPr>
        <w:t>-</w:t>
      </w:r>
      <w:r w:rsidRPr="00B618D2">
        <w:rPr>
          <w:rFonts w:ascii="Times" w:hAnsi="Times" w:cs="Simplified Arabic" w:hint="eastAsia"/>
          <w:b/>
          <w:bCs/>
          <w:shadow/>
          <w:color w:val="943634" w:themeColor="accent2" w:themeShade="BF"/>
          <w:sz w:val="36"/>
          <w:szCs w:val="36"/>
          <w:rtl/>
        </w:rPr>
        <w:t>الفصل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="00C16AA8" w:rsidRPr="00B618D2">
        <w:rPr>
          <w:rFonts w:ascii="Times" w:hAnsi="Times" w:cs="Simplified Arabic" w:hint="cs"/>
          <w:b/>
          <w:bCs/>
          <w:shadow/>
          <w:color w:val="943634" w:themeColor="accent2" w:themeShade="BF"/>
          <w:sz w:val="36"/>
          <w:szCs w:val="36"/>
          <w:rtl/>
        </w:rPr>
        <w:t>الثا</w:t>
      </w:r>
      <w:r w:rsidR="0008389D">
        <w:rPr>
          <w:rFonts w:ascii="Times" w:hAnsi="Times" w:cs="Simplified Arabic" w:hint="cs"/>
          <w:b/>
          <w:bCs/>
          <w:shadow/>
          <w:color w:val="943634" w:themeColor="accent2" w:themeShade="BF"/>
          <w:sz w:val="36"/>
          <w:szCs w:val="36"/>
          <w:rtl/>
        </w:rPr>
        <w:t>لث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Pr="00B618D2">
        <w:rPr>
          <w:rFonts w:ascii="Times" w:hAnsi="Times" w:cs="Simplified Arabic" w:hint="eastAsia"/>
          <w:b/>
          <w:bCs/>
          <w:shadow/>
          <w:color w:val="943634" w:themeColor="accent2" w:themeShade="BF"/>
          <w:sz w:val="36"/>
          <w:szCs w:val="36"/>
          <w:rtl/>
        </w:rPr>
        <w:t>من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Pr="00B618D2">
        <w:rPr>
          <w:rFonts w:ascii="Times" w:hAnsi="Times" w:cs="Simplified Arabic" w:hint="eastAsia"/>
          <w:b/>
          <w:bCs/>
          <w:shadow/>
          <w:color w:val="943634" w:themeColor="accent2" w:themeShade="BF"/>
          <w:sz w:val="36"/>
          <w:szCs w:val="36"/>
          <w:rtl/>
        </w:rPr>
        <w:t>سنة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6"/>
          <w:szCs w:val="36"/>
          <w:rtl/>
        </w:rPr>
        <w:t xml:space="preserve"> </w:t>
      </w:r>
      <w:r w:rsidRPr="00B618D2">
        <w:rPr>
          <w:rFonts w:ascii="Times" w:hAnsi="Times" w:cs="Simplified Arabic"/>
          <w:b/>
          <w:bCs/>
          <w:shadow/>
          <w:color w:val="943634" w:themeColor="accent2" w:themeShade="BF"/>
          <w:sz w:val="32"/>
          <w:szCs w:val="32"/>
          <w:rtl/>
        </w:rPr>
        <w:t>201</w:t>
      </w:r>
      <w:r w:rsidRPr="00B618D2">
        <w:rPr>
          <w:rFonts w:ascii="Times" w:hAnsi="Times" w:cs="Simplified Arabic" w:hint="cs"/>
          <w:b/>
          <w:bCs/>
          <w:shadow/>
          <w:color w:val="943634" w:themeColor="accent2" w:themeShade="BF"/>
          <w:sz w:val="32"/>
          <w:szCs w:val="32"/>
          <w:rtl/>
        </w:rPr>
        <w:t>9</w:t>
      </w:r>
      <w:r w:rsidR="007E02B2">
        <w:rPr>
          <w:rFonts w:ascii="Times" w:hAnsi="Times" w:cs="Simplified Arabic"/>
          <w:b/>
          <w:bCs/>
          <w:shadow/>
          <w:color w:val="943634" w:themeColor="accent2" w:themeShade="BF"/>
          <w:sz w:val="32"/>
          <w:szCs w:val="32"/>
        </w:rPr>
        <w:t>-</w:t>
      </w:r>
    </w:p>
    <w:p w:rsidR="00EE53FF" w:rsidRDefault="00602F53" w:rsidP="00602F53">
      <w:pPr>
        <w:bidi/>
        <w:jc w:val="center"/>
        <w:rPr>
          <w:lang w:bidi="ar-MA"/>
        </w:rPr>
      </w:pPr>
      <w:r>
        <w:rPr>
          <w:lang w:bidi="ar-MA"/>
        </w:rPr>
        <w:t xml:space="preserve">    </w:t>
      </w:r>
    </w:p>
    <w:p w:rsidR="00C903AF" w:rsidRDefault="00C903AF" w:rsidP="00C903AF">
      <w:pPr>
        <w:bidi/>
        <w:jc w:val="center"/>
        <w:rPr>
          <w:lang w:bidi="ar-MA"/>
        </w:rPr>
      </w:pPr>
    </w:p>
    <w:p w:rsidR="009638EB" w:rsidRDefault="00EE0668" w:rsidP="00EE0668">
      <w:pPr>
        <w:bidi/>
        <w:jc w:val="center"/>
        <w:rPr>
          <w:rtl/>
          <w:lang w:bidi="ar-MA"/>
        </w:rPr>
      </w:pPr>
      <w:r>
        <w:rPr>
          <w:lang w:bidi="ar-MA"/>
        </w:rPr>
        <w:t xml:space="preserve">      </w:t>
      </w:r>
      <w:r w:rsidR="00D02EE1">
        <w:rPr>
          <w:lang w:bidi="ar-MA"/>
        </w:rPr>
        <w:t xml:space="preserve">           </w:t>
      </w:r>
      <w:r w:rsidR="00894FA5">
        <w:rPr>
          <w:lang w:bidi="ar-MA"/>
        </w:rPr>
        <w:t xml:space="preserve">                             </w:t>
      </w:r>
      <w:r w:rsidR="0072030E">
        <w:rPr>
          <w:lang w:bidi="ar-MA"/>
        </w:rPr>
        <w:t xml:space="preserve">                          </w:t>
      </w:r>
      <w:r w:rsidR="00894FA5">
        <w:rPr>
          <w:lang w:bidi="ar-MA"/>
        </w:rPr>
        <w:t xml:space="preserve">      </w:t>
      </w:r>
      <w:r w:rsidR="00D02EE1">
        <w:rPr>
          <w:lang w:bidi="ar-MA"/>
        </w:rPr>
        <w:t xml:space="preserve">           </w:t>
      </w:r>
      <w:r>
        <w:rPr>
          <w:lang w:bidi="ar-MA"/>
        </w:rPr>
        <w:t xml:space="preserve">     </w:t>
      </w:r>
    </w:p>
    <w:p w:rsidR="003E358C" w:rsidRPr="00EE0668" w:rsidRDefault="00EE0668" w:rsidP="009638EB">
      <w:pPr>
        <w:bidi/>
        <w:jc w:val="center"/>
        <w:rPr>
          <w:rtl/>
          <w:lang w:bidi="ar-MA"/>
        </w:rPr>
      </w:pPr>
      <w:r>
        <w:rPr>
          <w:lang w:bidi="ar-MA"/>
        </w:rPr>
        <w:t xml:space="preserve">        </w:t>
      </w:r>
    </w:p>
    <w:p w:rsidR="00A47F9B" w:rsidRPr="00521BF9" w:rsidRDefault="00E63C04" w:rsidP="006A1D90">
      <w:pPr>
        <w:bidi/>
        <w:spacing w:after="120" w:line="400" w:lineRule="exact"/>
        <w:jc w:val="both"/>
        <w:rPr>
          <w:rFonts w:cs="Simplified Arabic"/>
          <w:b/>
          <w:bCs/>
          <w:sz w:val="32"/>
          <w:szCs w:val="32"/>
          <w:lang w:bidi="ar-MA"/>
        </w:rPr>
      </w:pPr>
      <w:r w:rsidRPr="00521BF9">
        <w:rPr>
          <w:rFonts w:cs="Simplified Arabic"/>
          <w:b/>
          <w:bCs/>
          <w:sz w:val="32"/>
          <w:szCs w:val="32"/>
          <w:rtl/>
          <w:lang w:bidi="ar-MA"/>
        </w:rPr>
        <w:t xml:space="preserve">أظهرت نتائج الحسابات الوطنية 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>أن النمو الاقتصادي الوطني بلغ 2,</w:t>
      </w:r>
      <w:r w:rsidR="0008389D" w:rsidRPr="00521BF9">
        <w:rPr>
          <w:rFonts w:cs="Simplified Arabic" w:hint="cs"/>
          <w:b/>
          <w:bCs/>
          <w:sz w:val="32"/>
          <w:szCs w:val="32"/>
          <w:rtl/>
          <w:lang w:bidi="ar-MA"/>
        </w:rPr>
        <w:t>1</w:t>
      </w:r>
      <w:r w:rsidRPr="00521BF9">
        <w:rPr>
          <w:rFonts w:cs="Simplified Arabic"/>
          <w:b/>
          <w:bCs/>
          <w:sz w:val="32"/>
          <w:szCs w:val="32"/>
          <w:lang w:bidi="ar-MA"/>
        </w:rPr>
        <w:t>%</w:t>
      </w:r>
      <w:r w:rsidRPr="00521BF9">
        <w:rPr>
          <w:rFonts w:cs="Simplified Arabic"/>
          <w:b/>
          <w:bCs/>
          <w:sz w:val="32"/>
          <w:szCs w:val="32"/>
          <w:rtl/>
          <w:lang w:bidi="ar-MA"/>
        </w:rPr>
        <w:t xml:space="preserve"> خلال الفصل </w:t>
      </w:r>
      <w:r w:rsidR="007467D7" w:rsidRPr="00521BF9">
        <w:rPr>
          <w:rFonts w:cs="Simplified Arabic" w:hint="cs"/>
          <w:b/>
          <w:bCs/>
          <w:sz w:val="32"/>
          <w:szCs w:val="32"/>
          <w:rtl/>
          <w:lang w:bidi="ar-MA"/>
        </w:rPr>
        <w:t>الثا</w:t>
      </w:r>
      <w:r w:rsidR="0008389D" w:rsidRPr="00521BF9">
        <w:rPr>
          <w:rFonts w:cs="Simplified Arabic" w:hint="cs"/>
          <w:b/>
          <w:bCs/>
          <w:sz w:val="32"/>
          <w:szCs w:val="32"/>
          <w:rtl/>
          <w:lang w:bidi="ar-MA"/>
        </w:rPr>
        <w:t>لث</w:t>
      </w:r>
      <w:r w:rsidRPr="00521BF9">
        <w:rPr>
          <w:rFonts w:cs="Simplified Arabic"/>
          <w:b/>
          <w:bCs/>
          <w:sz w:val="32"/>
          <w:szCs w:val="32"/>
          <w:rtl/>
          <w:lang w:bidi="ar-MA"/>
        </w:rPr>
        <w:t xml:space="preserve"> من سنة 20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>19</w:t>
      </w:r>
      <w:r w:rsidRPr="00521BF9">
        <w:rPr>
          <w:rFonts w:cs="Simplified Arabic"/>
          <w:b/>
          <w:bCs/>
          <w:sz w:val="32"/>
          <w:szCs w:val="32"/>
          <w:rtl/>
          <w:lang w:bidi="ar-MA"/>
        </w:rPr>
        <w:t xml:space="preserve"> 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عوض </w:t>
      </w:r>
      <w:r w:rsidR="0008389D" w:rsidRPr="00521BF9">
        <w:rPr>
          <w:rFonts w:cs="Simplified Arabic" w:hint="cs"/>
          <w:b/>
          <w:bCs/>
          <w:sz w:val="32"/>
          <w:szCs w:val="32"/>
          <w:rtl/>
          <w:lang w:bidi="ar-MA"/>
        </w:rPr>
        <w:t>3</w:t>
      </w:r>
      <w:r w:rsidRPr="00521BF9">
        <w:rPr>
          <w:rFonts w:cs="Simplified Arabic"/>
          <w:b/>
          <w:bCs/>
          <w:sz w:val="32"/>
          <w:szCs w:val="32"/>
          <w:lang w:bidi="ar-MA"/>
        </w:rPr>
        <w:t>%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خلال نفس الفصل من </w:t>
      </w:r>
      <w:r w:rsidR="0008389D" w:rsidRPr="00521BF9">
        <w:rPr>
          <w:rFonts w:cs="Simplified Arabic" w:hint="cs"/>
          <w:b/>
          <w:bCs/>
          <w:sz w:val="32"/>
          <w:szCs w:val="32"/>
          <w:rtl/>
          <w:lang w:bidi="ar-MA"/>
        </w:rPr>
        <w:t>ال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سنة </w:t>
      </w:r>
      <w:r w:rsidR="0008389D" w:rsidRP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الماضية. </w:t>
      </w:r>
      <w:r w:rsidR="00C03591" w:rsidRP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حيث سجلت </w:t>
      </w:r>
      <w:r w:rsidR="001E6FE2" w:rsidRPr="00521BF9">
        <w:rPr>
          <w:rFonts w:cs="Simplified Arabic" w:hint="cs"/>
          <w:b/>
          <w:bCs/>
          <w:sz w:val="32"/>
          <w:szCs w:val="32"/>
          <w:rtl/>
          <w:lang w:bidi="ar-MA"/>
        </w:rPr>
        <w:t>الأنشطة</w:t>
      </w:r>
      <w:r w:rsidR="00C03591" w:rsidRP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غير الفلاحية ارتفاعا بنسبة 3</w:t>
      </w:r>
      <w:r w:rsidR="00C03591" w:rsidRPr="00521BF9">
        <w:rPr>
          <w:rFonts w:cs="Simplified Arabic"/>
          <w:b/>
          <w:bCs/>
          <w:sz w:val="32"/>
          <w:szCs w:val="32"/>
          <w:lang w:bidi="ar-MA"/>
        </w:rPr>
        <w:t>%</w:t>
      </w:r>
      <w:r w:rsidR="00C03591" w:rsidRP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بينما عرفت 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>الأنشطة الفلاحية انخفاض</w:t>
      </w:r>
      <w:r w:rsidR="00C03591" w:rsidRPr="00521BF9">
        <w:rPr>
          <w:rFonts w:cs="Simplified Arabic" w:hint="cs"/>
          <w:b/>
          <w:bCs/>
          <w:sz w:val="32"/>
          <w:szCs w:val="32"/>
          <w:rtl/>
          <w:lang w:bidi="ar-MA"/>
        </w:rPr>
        <w:t>ا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بنسبة </w:t>
      </w:r>
      <w:r w:rsidR="0008389D" w:rsidRPr="00521BF9">
        <w:rPr>
          <w:rFonts w:cs="Simplified Arabic" w:hint="cs"/>
          <w:b/>
          <w:bCs/>
          <w:sz w:val="32"/>
          <w:szCs w:val="32"/>
          <w:rtl/>
          <w:lang w:bidi="ar-MA"/>
        </w:rPr>
        <w:t>5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>,</w:t>
      </w:r>
      <w:r w:rsidR="0008389D" w:rsidRPr="00521BF9">
        <w:rPr>
          <w:rFonts w:cs="Simplified Arabic" w:hint="cs"/>
          <w:b/>
          <w:bCs/>
          <w:sz w:val="32"/>
          <w:szCs w:val="32"/>
          <w:rtl/>
          <w:lang w:bidi="ar-MA"/>
        </w:rPr>
        <w:t>3</w:t>
      </w:r>
      <w:r w:rsidRPr="00521BF9">
        <w:rPr>
          <w:rFonts w:cs="Simplified Arabic"/>
          <w:b/>
          <w:bCs/>
          <w:sz w:val="32"/>
          <w:szCs w:val="32"/>
          <w:lang w:bidi="ar-MA"/>
        </w:rPr>
        <w:t>%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. </w:t>
      </w:r>
    </w:p>
    <w:p w:rsidR="00CF25E4" w:rsidRDefault="00CF25E4" w:rsidP="00521BF9">
      <w:pPr>
        <w:bidi/>
        <w:spacing w:after="12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>و</w:t>
      </w:r>
      <w:r w:rsidR="00D66170" w:rsidRPr="00521BF9">
        <w:rPr>
          <w:rFonts w:cs="Simplified Arabic" w:hint="cs"/>
          <w:b/>
          <w:bCs/>
          <w:sz w:val="32"/>
          <w:szCs w:val="32"/>
          <w:rtl/>
          <w:lang w:bidi="ar-MA"/>
        </w:rPr>
        <w:t>تندرج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هذه المعطيات في </w:t>
      </w:r>
      <w:r w:rsidR="00D66170" w:rsidRPr="00521BF9">
        <w:rPr>
          <w:rFonts w:cs="Simplified Arabic" w:hint="cs"/>
          <w:b/>
          <w:bCs/>
          <w:sz w:val="32"/>
          <w:szCs w:val="32"/>
          <w:rtl/>
          <w:lang w:bidi="ar-MA"/>
        </w:rPr>
        <w:t>سياق ال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مراجعة </w:t>
      </w:r>
      <w:r w:rsidR="00D66170" w:rsidRPr="00521BF9">
        <w:rPr>
          <w:rFonts w:cs="Simplified Arabic" w:hint="cs"/>
          <w:b/>
          <w:bCs/>
          <w:sz w:val="32"/>
          <w:szCs w:val="32"/>
          <w:rtl/>
          <w:lang w:bidi="ar-MA"/>
        </w:rPr>
        <w:t>نحو الانخفاض ل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نمو </w:t>
      </w:r>
      <w:r w:rsidR="00D66170" w:rsidRPr="00521BF9">
        <w:rPr>
          <w:rFonts w:cs="Simplified Arabic" w:hint="cs"/>
          <w:b/>
          <w:bCs/>
          <w:sz w:val="32"/>
          <w:szCs w:val="32"/>
          <w:rtl/>
          <w:lang w:bidi="ar-MA"/>
        </w:rPr>
        <w:t>ا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لفصلين الأول والثاني </w:t>
      </w:r>
      <w:r w:rsidR="00D66170" w:rsidRPr="00521BF9">
        <w:rPr>
          <w:rFonts w:cs="Simplified Arabic" w:hint="cs"/>
          <w:b/>
          <w:bCs/>
          <w:sz w:val="32"/>
          <w:szCs w:val="32"/>
          <w:rtl/>
          <w:lang w:bidi="ar-MA"/>
        </w:rPr>
        <w:t>من سنة 2019 إلى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2,5</w:t>
      </w:r>
      <w:r w:rsidRPr="00521BF9">
        <w:rPr>
          <w:rFonts w:cs="Simplified Arabic"/>
          <w:b/>
          <w:bCs/>
          <w:sz w:val="32"/>
          <w:szCs w:val="32"/>
          <w:lang w:bidi="ar-MA"/>
        </w:rPr>
        <w:t>%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و 2,2</w:t>
      </w:r>
      <w:r w:rsidRPr="00521BF9">
        <w:rPr>
          <w:rFonts w:cs="Simplified Arabic"/>
          <w:b/>
          <w:bCs/>
          <w:sz w:val="32"/>
          <w:szCs w:val="32"/>
          <w:lang w:bidi="ar-MA"/>
        </w:rPr>
        <w:t>%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D66170" w:rsidRP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على التوالي 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>عوض 2,8</w:t>
      </w:r>
      <w:r w:rsidRPr="00521BF9">
        <w:rPr>
          <w:rFonts w:cs="Simplified Arabic"/>
          <w:b/>
          <w:bCs/>
          <w:sz w:val="32"/>
          <w:szCs w:val="32"/>
          <w:lang w:bidi="ar-MA"/>
        </w:rPr>
        <w:t>%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و 2,5</w:t>
      </w:r>
      <w:r w:rsidRPr="00521BF9">
        <w:rPr>
          <w:rFonts w:cs="Simplified Arabic"/>
          <w:b/>
          <w:bCs/>
          <w:sz w:val="32"/>
          <w:szCs w:val="32"/>
          <w:lang w:bidi="ar-MA"/>
        </w:rPr>
        <w:t>%</w:t>
      </w:r>
      <w:r w:rsidR="00D66170" w:rsidRPr="00521BF9">
        <w:rPr>
          <w:rFonts w:cs="Simplified Arabic" w:hint="cs"/>
          <w:b/>
          <w:bCs/>
          <w:sz w:val="32"/>
          <w:szCs w:val="32"/>
          <w:rtl/>
          <w:lang w:bidi="ar-MA"/>
        </w:rPr>
        <w:t>،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D66170" w:rsidRPr="00521BF9">
        <w:rPr>
          <w:rFonts w:cs="Simplified Arabic" w:hint="cs"/>
          <w:b/>
          <w:bCs/>
          <w:sz w:val="32"/>
          <w:szCs w:val="32"/>
          <w:rtl/>
          <w:lang w:bidi="ar-MA"/>
        </w:rPr>
        <w:t>تبعا ل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>لتحديث المتأخر للبيانات المتعلقة بالنشاط الفلاحي الذي عرف</w:t>
      </w:r>
      <w:r w:rsid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هذين الفصلين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انخفاضا بنسبة 5,5</w:t>
      </w:r>
      <w:r w:rsidRPr="00521BF9">
        <w:rPr>
          <w:rFonts w:cs="Simplified Arabic"/>
          <w:b/>
          <w:bCs/>
          <w:sz w:val="32"/>
          <w:szCs w:val="32"/>
          <w:lang w:bidi="ar-MA"/>
        </w:rPr>
        <w:t>%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و 5,4</w:t>
      </w:r>
      <w:r w:rsidRPr="00521BF9">
        <w:rPr>
          <w:rFonts w:cs="Simplified Arabic"/>
          <w:b/>
          <w:bCs/>
          <w:sz w:val="32"/>
          <w:szCs w:val="32"/>
          <w:lang w:bidi="ar-MA"/>
        </w:rPr>
        <w:t>%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على التوالي.</w:t>
      </w:r>
    </w:p>
    <w:p w:rsidR="00521BF9" w:rsidRDefault="00521BF9" w:rsidP="00972C38">
      <w:pPr>
        <w:bidi/>
        <w:spacing w:after="120" w:line="400" w:lineRule="exact"/>
        <w:jc w:val="both"/>
        <w:rPr>
          <w:rFonts w:cs="Simplified Arabic"/>
          <w:b/>
          <w:bCs/>
          <w:color w:val="FF0000"/>
          <w:sz w:val="28"/>
          <w:szCs w:val="28"/>
          <w:lang w:bidi="ar-MA"/>
        </w:rPr>
      </w:pPr>
    </w:p>
    <w:p w:rsidR="009808B3" w:rsidRPr="009610AC" w:rsidRDefault="00441D7E" w:rsidP="00521BF9">
      <w:pPr>
        <w:bidi/>
        <w:spacing w:after="120" w:line="400" w:lineRule="exact"/>
        <w:jc w:val="both"/>
        <w:rPr>
          <w:rFonts w:cs="Simplified Arabic"/>
          <w:b/>
          <w:bCs/>
          <w:color w:val="FF0000"/>
          <w:sz w:val="28"/>
          <w:szCs w:val="28"/>
          <w:rtl/>
          <w:lang w:bidi="ar-MA"/>
        </w:rPr>
      </w:pPr>
      <w:r w:rsidRPr="009610AC">
        <w:rPr>
          <w:rFonts w:cs="Simplified Arabic" w:hint="cs"/>
          <w:b/>
          <w:bCs/>
          <w:color w:val="FF0000"/>
          <w:sz w:val="28"/>
          <w:szCs w:val="28"/>
          <w:rtl/>
          <w:lang w:bidi="ar-MA"/>
        </w:rPr>
        <w:t>نمو اقتصادي معزز</w:t>
      </w:r>
      <w:r w:rsidR="00972C38">
        <w:rPr>
          <w:rFonts w:cs="Simplified Arabic" w:hint="cs"/>
          <w:b/>
          <w:bCs/>
          <w:color w:val="FF0000"/>
          <w:sz w:val="28"/>
          <w:szCs w:val="28"/>
          <w:rtl/>
          <w:lang w:bidi="ar-MA"/>
        </w:rPr>
        <w:t xml:space="preserve"> باستمرار</w:t>
      </w:r>
      <w:r w:rsidRPr="009610AC">
        <w:rPr>
          <w:rFonts w:cs="Simplified Arabic" w:hint="cs"/>
          <w:b/>
          <w:bCs/>
          <w:color w:val="FF0000"/>
          <w:sz w:val="28"/>
          <w:szCs w:val="28"/>
          <w:rtl/>
          <w:lang w:bidi="ar-MA"/>
        </w:rPr>
        <w:t xml:space="preserve"> بالأنشطة غير الفلاحية</w:t>
      </w:r>
      <w:r w:rsidR="00972C38">
        <w:rPr>
          <w:rFonts w:cs="Simplified Arabic" w:hint="cs"/>
          <w:b/>
          <w:bCs/>
          <w:color w:val="FF0000"/>
          <w:sz w:val="28"/>
          <w:szCs w:val="28"/>
          <w:rtl/>
          <w:lang w:bidi="ar-MA"/>
        </w:rPr>
        <w:t xml:space="preserve"> </w:t>
      </w:r>
    </w:p>
    <w:p w:rsidR="00E63C04" w:rsidRPr="00C903AF" w:rsidRDefault="00E63C04" w:rsidP="009808B3">
      <w:pPr>
        <w:bidi/>
        <w:spacing w:after="100" w:afterAutospacing="1"/>
        <w:contextualSpacing/>
        <w:jc w:val="both"/>
        <w:rPr>
          <w:rFonts w:cs="Simplified Arabic"/>
        </w:rPr>
      </w:pPr>
      <w:r w:rsidRPr="00C903AF">
        <w:rPr>
          <w:rFonts w:cs="Simplified Arabic"/>
          <w:rtl/>
        </w:rPr>
        <w:t xml:space="preserve">سجلت </w:t>
      </w:r>
      <w:r w:rsidRPr="00C903AF">
        <w:rPr>
          <w:rFonts w:cs="Simplified Arabic"/>
          <w:b/>
          <w:bCs/>
          <w:rtl/>
        </w:rPr>
        <w:t xml:space="preserve">القيمة المضافة للقطاع </w:t>
      </w:r>
      <w:r w:rsidR="00C16AA8">
        <w:rPr>
          <w:rFonts w:cs="Simplified Arabic" w:hint="cs"/>
          <w:b/>
          <w:bCs/>
          <w:rtl/>
        </w:rPr>
        <w:t>الاولي</w:t>
      </w:r>
      <w:r w:rsidRPr="00C903AF">
        <w:rPr>
          <w:rFonts w:cs="Simplified Arabic" w:hint="cs"/>
          <w:b/>
          <w:bCs/>
          <w:rtl/>
        </w:rPr>
        <w:t xml:space="preserve"> 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 xml:space="preserve">بالحجم، </w:t>
      </w:r>
      <w:r w:rsidRPr="00C903AF">
        <w:rPr>
          <w:rFonts w:cs="Simplified Arabic"/>
          <w:rtl/>
        </w:rPr>
        <w:t>مصحح</w:t>
      </w:r>
      <w:r w:rsidRPr="00C903AF">
        <w:rPr>
          <w:rFonts w:cs="Simplified Arabic" w:hint="cs"/>
          <w:rtl/>
        </w:rPr>
        <w:t>ة</w:t>
      </w:r>
      <w:r w:rsidRPr="00C903AF">
        <w:rPr>
          <w:rFonts w:cs="Simplified Arabic"/>
          <w:rtl/>
        </w:rPr>
        <w:t xml:space="preserve"> من التغيرات الموسمية</w:t>
      </w:r>
      <w:r w:rsidRPr="00C903AF">
        <w:rPr>
          <w:rFonts w:cs="Simplified Arabic" w:hint="cs"/>
          <w:rtl/>
        </w:rPr>
        <w:t xml:space="preserve">، انخفاضا </w:t>
      </w:r>
      <w:r w:rsidRPr="00C903AF">
        <w:rPr>
          <w:rFonts w:cs="Simplified Arabic"/>
          <w:rtl/>
        </w:rPr>
        <w:t xml:space="preserve">بنسبة </w:t>
      </w:r>
      <w:r w:rsidR="00D6299C">
        <w:rPr>
          <w:rFonts w:cs="Simplified Arabic" w:hint="cs"/>
          <w:rtl/>
        </w:rPr>
        <w:t>4</w:t>
      </w:r>
      <w:r w:rsidRPr="00C903AF">
        <w:rPr>
          <w:rFonts w:cs="Simplified Arabic"/>
          <w:rtl/>
        </w:rPr>
        <w:t>,</w:t>
      </w:r>
      <w:r w:rsidR="00D6299C"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 xml:space="preserve">في الفصل </w:t>
      </w:r>
      <w:r w:rsidR="00F81897">
        <w:rPr>
          <w:rFonts w:cs="Simplified Arabic" w:hint="cs"/>
          <w:rtl/>
        </w:rPr>
        <w:t>الثا</w:t>
      </w:r>
      <w:r w:rsidR="00D6299C">
        <w:rPr>
          <w:rFonts w:cs="Simplified Arabic" w:hint="cs"/>
          <w:rtl/>
        </w:rPr>
        <w:t>لث</w:t>
      </w:r>
      <w:r w:rsidRPr="00C903AF">
        <w:rPr>
          <w:rFonts w:cs="Simplified Arabic" w:hint="cs"/>
          <w:rtl/>
        </w:rPr>
        <w:t xml:space="preserve"> من سنة 2019 مقابل</w:t>
      </w:r>
      <w:r w:rsidR="00D6299C">
        <w:rPr>
          <w:rFonts w:cs="Simplified Arabic" w:hint="cs"/>
          <w:rtl/>
        </w:rPr>
        <w:t xml:space="preserve"> ارتفاع بنسبة</w:t>
      </w:r>
      <w:r w:rsidRPr="00C903AF">
        <w:rPr>
          <w:rFonts w:cs="Simplified Arabic" w:hint="cs"/>
          <w:b/>
          <w:bCs/>
          <w:rtl/>
          <w:lang w:bidi="ar-MA"/>
        </w:rPr>
        <w:t xml:space="preserve"> </w:t>
      </w:r>
      <w:r w:rsidR="00F81897">
        <w:rPr>
          <w:rFonts w:cs="Simplified Arabic" w:hint="cs"/>
          <w:rtl/>
          <w:lang w:bidi="ar-MA"/>
        </w:rPr>
        <w:t>2</w:t>
      </w:r>
      <w:r w:rsidRPr="00C903AF">
        <w:rPr>
          <w:rFonts w:cs="Simplified Arabic" w:hint="cs"/>
          <w:rtl/>
          <w:lang w:bidi="ar-MA"/>
        </w:rPr>
        <w:t>,</w:t>
      </w:r>
      <w:r w:rsidR="00D6299C">
        <w:rPr>
          <w:rFonts w:cs="Simplified Arabic" w:hint="cs"/>
          <w:rtl/>
          <w:lang w:bidi="ar-MA"/>
        </w:rPr>
        <w:t>7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</w:rPr>
        <w:t xml:space="preserve"> </w:t>
      </w:r>
      <w:r w:rsidR="00D6299C">
        <w:rPr>
          <w:rFonts w:cs="Simplified Arabic" w:hint="cs"/>
          <w:rtl/>
        </w:rPr>
        <w:t>المحققة</w:t>
      </w:r>
      <w:r w:rsidRPr="00C903AF">
        <w:rPr>
          <w:rFonts w:cs="Simplified Arabic" w:hint="cs"/>
          <w:rtl/>
        </w:rPr>
        <w:t xml:space="preserve"> خلال نفس الفترة من سنة 2018. ويعزى هذا، إلى انخفاض أنشطة القطاع الفلاحي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 w:rsidR="00E55C0B">
        <w:rPr>
          <w:rFonts w:cs="Simplified Arabic" w:hint="cs"/>
          <w:rtl/>
        </w:rPr>
        <w:t>5</w:t>
      </w:r>
      <w:r w:rsidRPr="00C903AF">
        <w:rPr>
          <w:rFonts w:cs="Simplified Arabic"/>
          <w:rtl/>
        </w:rPr>
        <w:t>,</w:t>
      </w:r>
      <w:r w:rsidR="00E55C0B"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ارتفاع نسبته</w:t>
      </w:r>
      <w:r w:rsidRPr="00C903AF">
        <w:rPr>
          <w:rFonts w:cs="Simplified Arabic"/>
          <w:rtl/>
        </w:rPr>
        <w:t xml:space="preserve"> </w:t>
      </w:r>
      <w:r w:rsidR="00E55C0B">
        <w:rPr>
          <w:rFonts w:cs="Simplified Arabic" w:hint="cs"/>
          <w:rtl/>
        </w:rPr>
        <w:t>3</w:t>
      </w:r>
      <w:r w:rsidR="00F81897" w:rsidRPr="00C903AF">
        <w:rPr>
          <w:rFonts w:cs="Simplified Arabic"/>
          <w:rtl/>
        </w:rPr>
        <w:t>,</w:t>
      </w:r>
      <w:r w:rsidR="00E55C0B">
        <w:rPr>
          <w:rFonts w:cs="Simplified Arabic" w:hint="cs"/>
          <w:rtl/>
        </w:rPr>
        <w:t>8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السنة الماضية و</w:t>
      </w:r>
      <w:r w:rsidR="00E55C0B">
        <w:rPr>
          <w:rFonts w:cs="Simplified Arabic" w:hint="cs"/>
          <w:rtl/>
        </w:rPr>
        <w:t>انخفاض</w:t>
      </w:r>
      <w:r w:rsidRPr="00C903AF">
        <w:rPr>
          <w:rFonts w:cs="Simplified Arabic" w:hint="cs"/>
          <w:rtl/>
        </w:rPr>
        <w:t xml:space="preserve"> أنشطة الصيد البحري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 w:rsidR="00E55C0B">
        <w:rPr>
          <w:rFonts w:cs="Simplified Arabic" w:hint="cs"/>
          <w:rtl/>
        </w:rPr>
        <w:t>1</w:t>
      </w:r>
      <w:r w:rsidRPr="00C903AF">
        <w:rPr>
          <w:rFonts w:cs="Simplified Arabic"/>
          <w:rtl/>
        </w:rPr>
        <w:t>,</w:t>
      </w:r>
      <w:r w:rsidR="00E55C0B"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</w:t>
      </w:r>
      <w:r w:rsidR="00E55C0B">
        <w:rPr>
          <w:rFonts w:cs="Simplified Arabic" w:hint="cs"/>
          <w:rtl/>
        </w:rPr>
        <w:t>8</w:t>
      </w:r>
      <w:r w:rsidR="00F81897" w:rsidRPr="00C903AF">
        <w:rPr>
          <w:rFonts w:cs="Simplified Arabic"/>
          <w:rtl/>
        </w:rPr>
        <w:t>,</w:t>
      </w:r>
      <w:r w:rsidR="00E55C0B"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>.</w:t>
      </w:r>
    </w:p>
    <w:p w:rsidR="00E63C04" w:rsidRPr="00F81897" w:rsidRDefault="00E63C04" w:rsidP="00E63C04">
      <w:pPr>
        <w:bidi/>
        <w:ind w:firstLine="72"/>
        <w:jc w:val="both"/>
        <w:rPr>
          <w:rFonts w:cs="Simplified Arabic"/>
        </w:rPr>
      </w:pPr>
    </w:p>
    <w:p w:rsidR="00E63C04" w:rsidRPr="00C903AF" w:rsidRDefault="009808B3" w:rsidP="009808B3">
      <w:pPr>
        <w:bidi/>
        <w:ind w:firstLine="7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Pr="002D2F20">
        <w:rPr>
          <w:rFonts w:cs="Simplified Arabic" w:hint="cs"/>
          <w:rtl/>
        </w:rPr>
        <w:t>من جهتها</w:t>
      </w:r>
      <w:r>
        <w:rPr>
          <w:rFonts w:cs="Simplified Arabic" w:hint="cs"/>
          <w:rtl/>
        </w:rPr>
        <w:t>،</w:t>
      </w:r>
      <w:r w:rsidRPr="002D2F20">
        <w:rPr>
          <w:rFonts w:cs="Simplified Arabic" w:hint="cs"/>
          <w:rtl/>
        </w:rPr>
        <w:t xml:space="preserve"> </w:t>
      </w:r>
      <w:r w:rsidR="00E63C04" w:rsidRPr="00C903AF">
        <w:rPr>
          <w:rFonts w:cs="Simplified Arabic" w:hint="cs"/>
          <w:rtl/>
        </w:rPr>
        <w:t xml:space="preserve">عرفت </w:t>
      </w:r>
      <w:r w:rsidR="00E63C04" w:rsidRPr="00C903AF">
        <w:rPr>
          <w:rFonts w:cs="Simplified Arabic"/>
          <w:b/>
          <w:bCs/>
          <w:rtl/>
        </w:rPr>
        <w:t>القيمة المضافة للقطاع</w:t>
      </w:r>
      <w:r w:rsidR="00E63C04" w:rsidRPr="00C903AF">
        <w:rPr>
          <w:rFonts w:cs="Simplified Arabic" w:hint="cs"/>
          <w:b/>
          <w:bCs/>
          <w:rtl/>
        </w:rPr>
        <w:t xml:space="preserve"> الثانوي</w:t>
      </w:r>
      <w:r w:rsidR="002D2F20">
        <w:rPr>
          <w:rFonts w:cs="Simplified Arabic" w:hint="cs"/>
          <w:b/>
          <w:bCs/>
          <w:rtl/>
        </w:rPr>
        <w:t xml:space="preserve">، </w:t>
      </w:r>
      <w:r w:rsidR="002D2F20" w:rsidRPr="002D2F20">
        <w:rPr>
          <w:rFonts w:cs="Simplified Arabic" w:hint="cs"/>
          <w:rtl/>
        </w:rPr>
        <w:t>بالحجم، تباطؤا في معدل نموها منتقلة</w:t>
      </w:r>
      <w:r w:rsidR="002D2F20">
        <w:rPr>
          <w:rFonts w:cs="Simplified Arabic" w:hint="cs"/>
          <w:b/>
          <w:bCs/>
          <w:rtl/>
        </w:rPr>
        <w:t xml:space="preserve"> من </w:t>
      </w:r>
      <w:r w:rsidR="002D2F20">
        <w:rPr>
          <w:rFonts w:cs="Simplified Arabic" w:hint="cs"/>
          <w:rtl/>
        </w:rPr>
        <w:t>2</w:t>
      </w:r>
      <w:r w:rsidR="002D2F20" w:rsidRPr="00C903AF">
        <w:rPr>
          <w:rFonts w:cs="Simplified Arabic"/>
          <w:rtl/>
        </w:rPr>
        <w:t>,</w:t>
      </w:r>
      <w:r w:rsidR="002D2F20">
        <w:rPr>
          <w:rFonts w:cs="Simplified Arabic" w:hint="cs"/>
          <w:rtl/>
        </w:rPr>
        <w:t>9</w:t>
      </w:r>
      <w:r w:rsidR="002D2F20" w:rsidRPr="00C903AF">
        <w:rPr>
          <w:rFonts w:cs="Simplified Arabic"/>
        </w:rPr>
        <w:t>%</w:t>
      </w:r>
      <w:r w:rsidR="002D2F20">
        <w:rPr>
          <w:rFonts w:cs="Simplified Arabic" w:hint="cs"/>
          <w:rtl/>
        </w:rPr>
        <w:t xml:space="preserve"> </w:t>
      </w:r>
      <w:r w:rsidR="002D2F20" w:rsidRPr="00C903AF">
        <w:rPr>
          <w:rFonts w:cs="Simplified Arabic" w:hint="cs"/>
          <w:rtl/>
        </w:rPr>
        <w:t xml:space="preserve">خلال الفصل </w:t>
      </w:r>
      <w:r w:rsidR="002D2F20">
        <w:rPr>
          <w:rFonts w:cs="Simplified Arabic" w:hint="cs"/>
          <w:rtl/>
        </w:rPr>
        <w:t>الثالث</w:t>
      </w:r>
      <w:r w:rsidR="002D2F20" w:rsidRPr="00C903AF">
        <w:rPr>
          <w:rFonts w:cs="Simplified Arabic" w:hint="cs"/>
          <w:rtl/>
        </w:rPr>
        <w:t xml:space="preserve"> من السنة الماضية </w:t>
      </w:r>
      <w:r w:rsidR="002D2F20">
        <w:rPr>
          <w:rFonts w:cs="Simplified Arabic" w:hint="cs"/>
          <w:rtl/>
        </w:rPr>
        <w:t>إلى</w:t>
      </w:r>
      <w:r w:rsidR="00E63C04" w:rsidRPr="00C903AF">
        <w:rPr>
          <w:rFonts w:cs="Simplified Arabic" w:hint="cs"/>
          <w:b/>
          <w:bCs/>
          <w:rtl/>
        </w:rPr>
        <w:t xml:space="preserve"> </w:t>
      </w:r>
      <w:r w:rsidR="002D2F20">
        <w:rPr>
          <w:rFonts w:cs="Simplified Arabic" w:hint="cs"/>
          <w:rtl/>
        </w:rPr>
        <w:t>2</w:t>
      </w:r>
      <w:r w:rsidR="00E63C04" w:rsidRPr="00C903AF">
        <w:rPr>
          <w:rFonts w:cs="Simplified Arabic"/>
          <w:rtl/>
        </w:rPr>
        <w:t>,</w:t>
      </w:r>
      <w:r w:rsidR="002D2F20">
        <w:rPr>
          <w:rFonts w:cs="Simplified Arabic" w:hint="cs"/>
          <w:rtl/>
        </w:rPr>
        <w:t>8</w:t>
      </w:r>
      <w:r w:rsidR="00E63C04" w:rsidRPr="00C903AF">
        <w:rPr>
          <w:rFonts w:cs="Simplified Arabic"/>
        </w:rPr>
        <w:t>%</w:t>
      </w:r>
      <w:r w:rsidR="002D2F20">
        <w:rPr>
          <w:rFonts w:cs="Simplified Arabic" w:hint="cs"/>
          <w:rtl/>
        </w:rPr>
        <w:t>.</w:t>
      </w:r>
      <w:r w:rsidR="00E63C04" w:rsidRPr="00C903AF">
        <w:rPr>
          <w:rFonts w:cs="Simplified Arabic" w:hint="cs"/>
          <w:rtl/>
        </w:rPr>
        <w:t xml:space="preserve"> ويرجع هذا، إلى تحسن القيم المضافة لأنشطة:</w:t>
      </w:r>
    </w:p>
    <w:p w:rsidR="00E63C04" w:rsidRPr="00C903AF" w:rsidRDefault="00E63C04" w:rsidP="003E14E5">
      <w:pPr>
        <w:pStyle w:val="Paragraphedeliste"/>
        <w:numPr>
          <w:ilvl w:val="0"/>
          <w:numId w:val="6"/>
        </w:numPr>
        <w:bidi/>
        <w:ind w:hanging="438"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لماء</w:t>
      </w:r>
      <w:r w:rsidRPr="00C903AF">
        <w:rPr>
          <w:rFonts w:cs="Simplified Arabic" w:hint="cs"/>
          <w:rtl/>
        </w:rPr>
        <w:t xml:space="preserve"> والكهرباء بنسبة </w:t>
      </w:r>
      <w:r w:rsidR="002D2F20">
        <w:rPr>
          <w:rFonts w:cs="Simplified Arabic" w:hint="cs"/>
          <w:rtl/>
        </w:rPr>
        <w:t>11</w:t>
      </w:r>
      <w:r w:rsidRPr="00C903AF">
        <w:rPr>
          <w:rFonts w:cs="Simplified Arabic"/>
          <w:rtl/>
        </w:rPr>
        <w:t>,</w:t>
      </w:r>
      <w:r w:rsidR="002D2F20"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 xml:space="preserve">عوض </w:t>
      </w:r>
      <w:r w:rsidR="002D2F20">
        <w:rPr>
          <w:rFonts w:cs="Simplified Arabic" w:hint="cs"/>
          <w:rtl/>
        </w:rPr>
        <w:t>6</w:t>
      </w:r>
      <w:r w:rsidRPr="00C903AF">
        <w:rPr>
          <w:rFonts w:cs="Simplified Arabic"/>
          <w:rtl/>
        </w:rPr>
        <w:t>,</w:t>
      </w:r>
      <w:r w:rsidR="002D2F20"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>؛</w:t>
      </w:r>
    </w:p>
    <w:p w:rsidR="00E63C04" w:rsidRDefault="00E63C04" w:rsidP="003E14E5">
      <w:pPr>
        <w:pStyle w:val="Paragraphedeliste"/>
        <w:numPr>
          <w:ilvl w:val="0"/>
          <w:numId w:val="6"/>
        </w:numPr>
        <w:bidi/>
        <w:ind w:hanging="438"/>
        <w:jc w:val="both"/>
        <w:rPr>
          <w:rFonts w:cs="Simplified Arabic"/>
        </w:rPr>
      </w:pP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بنسبة 1</w:t>
      </w:r>
      <w:r w:rsidRPr="00C903AF">
        <w:rPr>
          <w:rFonts w:cs="Simplified Arabic"/>
          <w:rtl/>
        </w:rPr>
        <w:t>,</w:t>
      </w:r>
      <w:r w:rsidR="003E14E5"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عوض</w:t>
      </w:r>
      <w:r w:rsidR="003E14E5">
        <w:rPr>
          <w:rFonts w:cs="Simplified Arabic" w:hint="cs"/>
          <w:rtl/>
        </w:rPr>
        <w:t xml:space="preserve"> انخفاض بنسبة</w:t>
      </w:r>
      <w:r w:rsidRPr="00C903AF">
        <w:rPr>
          <w:rFonts w:cs="Simplified Arabic" w:hint="cs"/>
          <w:rtl/>
        </w:rPr>
        <w:t xml:space="preserve"> 0</w:t>
      </w:r>
      <w:r w:rsidRPr="00C903AF">
        <w:rPr>
          <w:rFonts w:cs="Simplified Arabic"/>
          <w:rtl/>
        </w:rPr>
        <w:t>,</w:t>
      </w:r>
      <w:r w:rsidR="003E14E5"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r w:rsidR="00F603B9">
        <w:rPr>
          <w:rFonts w:cs="Simplified Arabic" w:hint="cs"/>
          <w:rtl/>
        </w:rPr>
        <w:t>؛</w:t>
      </w:r>
    </w:p>
    <w:p w:rsidR="00F462F6" w:rsidRDefault="00F462F6" w:rsidP="00F462F6">
      <w:pPr>
        <w:bidi/>
        <w:jc w:val="both"/>
        <w:rPr>
          <w:rFonts w:cs="Simplified Arabic"/>
          <w:rtl/>
        </w:rPr>
      </w:pPr>
    </w:p>
    <w:p w:rsidR="00F462F6" w:rsidRDefault="00F462F6" w:rsidP="00F462F6">
      <w:pPr>
        <w:bidi/>
        <w:jc w:val="both"/>
        <w:rPr>
          <w:rFonts w:cs="Simplified Arabic"/>
        </w:rPr>
      </w:pPr>
    </w:p>
    <w:p w:rsidR="00521BF9" w:rsidRDefault="00521BF9" w:rsidP="00521BF9">
      <w:pPr>
        <w:bidi/>
        <w:jc w:val="both"/>
        <w:rPr>
          <w:rFonts w:cs="Simplified Arabic"/>
          <w:rtl/>
        </w:rPr>
      </w:pPr>
    </w:p>
    <w:p w:rsidR="00F462F6" w:rsidRPr="00F462F6" w:rsidRDefault="00F462F6" w:rsidP="00F462F6">
      <w:pPr>
        <w:bidi/>
        <w:jc w:val="both"/>
        <w:rPr>
          <w:rFonts w:cs="Simplified Arabic"/>
        </w:rPr>
      </w:pPr>
    </w:p>
    <w:p w:rsidR="003E14E5" w:rsidRDefault="009610AC" w:rsidP="009610AC">
      <w:pPr>
        <w:pStyle w:val="Paragraphedeliste"/>
        <w:bidi/>
        <w:ind w:hanging="72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وإلى تباطؤ </w:t>
      </w:r>
      <w:r w:rsidR="003E14E5">
        <w:rPr>
          <w:rFonts w:cs="Simplified Arabic" w:hint="cs"/>
          <w:rtl/>
        </w:rPr>
        <w:t>وتيرة نمو أنشطة:</w:t>
      </w:r>
    </w:p>
    <w:p w:rsidR="003E14E5" w:rsidRDefault="003E14E5" w:rsidP="003E14E5">
      <w:pPr>
        <w:pStyle w:val="Paragraphedeliste"/>
        <w:numPr>
          <w:ilvl w:val="0"/>
          <w:numId w:val="18"/>
        </w:numPr>
        <w:bidi/>
        <w:ind w:left="707" w:hanging="438"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>الصناعة الاستخراجية</w:t>
      </w:r>
      <w:r w:rsidRPr="00F8150F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إلى</w:t>
      </w:r>
      <w:r w:rsidRPr="00C903AF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813CCA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4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F8150F" w:rsidRPr="00C903AF" w:rsidRDefault="00F8150F" w:rsidP="003E14E5">
      <w:pPr>
        <w:pStyle w:val="Paragraphedeliste"/>
        <w:numPr>
          <w:ilvl w:val="0"/>
          <w:numId w:val="6"/>
        </w:numPr>
        <w:bidi/>
        <w:spacing w:after="120"/>
        <w:ind w:left="714" w:hanging="357"/>
        <w:contextualSpacing w:val="0"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لصناعات التحويلية</w:t>
      </w:r>
      <w:r w:rsidRPr="00C903AF">
        <w:rPr>
          <w:rFonts w:cs="Simplified Arabic" w:hint="cs"/>
          <w:rtl/>
        </w:rPr>
        <w:t xml:space="preserve"> </w:t>
      </w:r>
      <w:r w:rsidR="003E14E5">
        <w:rPr>
          <w:rFonts w:cs="Simplified Arabic" w:hint="cs"/>
          <w:rtl/>
        </w:rPr>
        <w:t>إلى</w:t>
      </w:r>
      <w:r w:rsidRPr="00C903AF">
        <w:rPr>
          <w:rFonts w:cs="Simplified Arabic" w:hint="cs"/>
          <w:rtl/>
        </w:rPr>
        <w:t xml:space="preserve"> </w:t>
      </w:r>
      <w:r w:rsidR="003E14E5">
        <w:rPr>
          <w:rFonts w:cs="Simplified Arabic" w:hint="cs"/>
          <w:rtl/>
        </w:rPr>
        <w:t>1</w:t>
      </w:r>
      <w:r w:rsidRPr="00C903AF">
        <w:rPr>
          <w:rFonts w:cs="Simplified Arabic"/>
          <w:rtl/>
        </w:rPr>
        <w:t>,</w:t>
      </w:r>
      <w:r w:rsidR="003E14E5"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عوض </w:t>
      </w:r>
      <w:r w:rsidR="003E14E5">
        <w:rPr>
          <w:rFonts w:cs="Simplified Arabic" w:hint="cs"/>
          <w:rtl/>
        </w:rPr>
        <w:t>3</w:t>
      </w:r>
      <w:r w:rsidRPr="00C903AF">
        <w:rPr>
          <w:rFonts w:cs="Simplified Arabic"/>
          <w:rtl/>
        </w:rPr>
        <w:t>,</w:t>
      </w:r>
      <w:r w:rsidR="003E14E5">
        <w:rPr>
          <w:rFonts w:cs="Simplified Arabic" w:hint="cs"/>
          <w:rtl/>
        </w:rPr>
        <w:t>2</w:t>
      </w:r>
      <w:r w:rsidRPr="00C903AF">
        <w:rPr>
          <w:rFonts w:cs="Simplified Arabic"/>
        </w:rPr>
        <w:t>%</w:t>
      </w:r>
      <w:r w:rsidR="003E14E5">
        <w:rPr>
          <w:rFonts w:cs="Simplified Arabic" w:hint="cs"/>
          <w:rtl/>
        </w:rPr>
        <w:t>.</w:t>
      </w:r>
    </w:p>
    <w:p w:rsidR="00E63C04" w:rsidRPr="00C903AF" w:rsidRDefault="005C2EFB" w:rsidP="00645F5A">
      <w:pPr>
        <w:bidi/>
        <w:jc w:val="both"/>
        <w:rPr>
          <w:rFonts w:cs="Simplified Arabic"/>
          <w:rtl/>
        </w:rPr>
      </w:pPr>
      <w:bookmarkStart w:id="0" w:name="_MON_1286696768"/>
      <w:bookmarkEnd w:id="0"/>
      <w:r>
        <w:rPr>
          <w:rFonts w:cs="Simplified Arabic" w:hint="cs"/>
          <w:rtl/>
        </w:rPr>
        <w:t>في حين</w:t>
      </w:r>
      <w:r w:rsidR="00F8150F">
        <w:rPr>
          <w:rFonts w:cs="Simplified Arabic" w:hint="cs"/>
          <w:rtl/>
        </w:rPr>
        <w:t xml:space="preserve">، </w:t>
      </w:r>
      <w:r>
        <w:rPr>
          <w:rFonts w:cs="Simplified Arabic" w:hint="cs"/>
          <w:rtl/>
        </w:rPr>
        <w:t>حققت</w:t>
      </w:r>
      <w:r w:rsidR="00E63C04" w:rsidRPr="00C903AF">
        <w:rPr>
          <w:rFonts w:cs="Simplified Arabic" w:hint="cs"/>
          <w:rtl/>
        </w:rPr>
        <w:t xml:space="preserve"> </w:t>
      </w:r>
      <w:r w:rsidR="00E63C04" w:rsidRPr="00C903AF">
        <w:rPr>
          <w:rFonts w:cs="Simplified Arabic" w:hint="cs"/>
          <w:b/>
          <w:bCs/>
          <w:rtl/>
        </w:rPr>
        <w:t>القيمة المضافة ل</w:t>
      </w:r>
      <w:r w:rsidR="00E63C04" w:rsidRPr="00C903AF">
        <w:rPr>
          <w:rFonts w:cs="Simplified Arabic"/>
          <w:b/>
          <w:bCs/>
          <w:rtl/>
        </w:rPr>
        <w:t>لقطاع الثالثي</w:t>
      </w:r>
      <w:r w:rsidR="00E63C04" w:rsidRPr="00C903AF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 xml:space="preserve">نفس ارتفاع السنة الماضية الذي </w:t>
      </w:r>
      <w:r w:rsidR="00E63C04" w:rsidRPr="00C903AF">
        <w:rPr>
          <w:rFonts w:cs="Simplified Arabic" w:hint="cs"/>
          <w:rtl/>
        </w:rPr>
        <w:t xml:space="preserve">بلغت نسبته </w:t>
      </w:r>
      <w:r>
        <w:rPr>
          <w:rFonts w:cs="Simplified Arabic" w:hint="cs"/>
          <w:rtl/>
        </w:rPr>
        <w:t>3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="00E63C04" w:rsidRPr="00C903AF">
        <w:rPr>
          <w:rFonts w:cs="Simplified Arabic"/>
        </w:rPr>
        <w:t>%</w:t>
      </w:r>
      <w:r w:rsidR="00645F5A">
        <w:rPr>
          <w:rFonts w:cs="Simplified Arabic" w:hint="cs"/>
          <w:rtl/>
        </w:rPr>
        <w:t>،</w:t>
      </w:r>
      <w:r w:rsidR="00E63C04" w:rsidRPr="00C903AF">
        <w:rPr>
          <w:rFonts w:cs="Simplified Arabic" w:hint="cs"/>
          <w:rtl/>
        </w:rPr>
        <w:t> </w:t>
      </w:r>
      <w:r w:rsidR="00E63C04" w:rsidRPr="00C903AF">
        <w:rPr>
          <w:rFonts w:cs="Simplified Arabic" w:hint="cs"/>
          <w:rtl/>
          <w:lang w:bidi="ar-MA"/>
        </w:rPr>
        <w:t>وتميزت بتحسن أنشطة</w:t>
      </w:r>
      <w:r w:rsidR="00E63C04" w:rsidRPr="00C903AF">
        <w:rPr>
          <w:rFonts w:cs="Simplified Arabic" w:hint="cs"/>
          <w:rtl/>
        </w:rPr>
        <w:t>:</w:t>
      </w:r>
    </w:p>
    <w:p w:rsidR="005F5063" w:rsidRDefault="00E63C04" w:rsidP="00B03162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الخدمات المقدمة من طرف الإدارات العمومية والضمان الاجتماعي ب</w:t>
      </w:r>
      <w:r w:rsidRPr="00C903AF">
        <w:rPr>
          <w:rFonts w:cs="Simplified Arabic" w:hint="cs"/>
          <w:rtl/>
        </w:rPr>
        <w:t xml:space="preserve">نسبة </w:t>
      </w:r>
      <w:r w:rsidR="00B03162">
        <w:rPr>
          <w:rFonts w:cs="Simplified Arabic" w:hint="cs"/>
          <w:rtl/>
        </w:rPr>
        <w:t>4</w:t>
      </w:r>
      <w:r w:rsidRPr="00C903AF">
        <w:rPr>
          <w:rFonts w:cs="Simplified Arabic"/>
          <w:rtl/>
        </w:rPr>
        <w:t>,</w:t>
      </w:r>
      <w:r w:rsidR="00B03162"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 xml:space="preserve">عوض </w:t>
      </w:r>
      <w:r w:rsidRPr="00C903AF"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 w:rsidR="00B03162"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 w:rsidR="003C5B95">
        <w:rPr>
          <w:rFonts w:cs="Simplified Arabic" w:hint="cs"/>
          <w:rtl/>
        </w:rPr>
        <w:t>؛</w:t>
      </w:r>
      <w:r w:rsidR="00F8150F">
        <w:rPr>
          <w:rFonts w:cs="Simplified Arabic" w:hint="cs"/>
          <w:rtl/>
        </w:rPr>
        <w:t xml:space="preserve"> </w:t>
      </w:r>
    </w:p>
    <w:p w:rsidR="00E63C04" w:rsidRDefault="00F8150F" w:rsidP="00B03162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>
        <w:rPr>
          <w:rFonts w:cs="Simplified Arabic" w:hint="cs"/>
          <w:rtl/>
        </w:rPr>
        <w:t>التجارة</w:t>
      </w:r>
      <w:r w:rsidR="005F5063">
        <w:rPr>
          <w:rFonts w:cs="Simplified Arabic" w:hint="cs"/>
          <w:rtl/>
        </w:rPr>
        <w:t xml:space="preserve"> </w:t>
      </w:r>
      <w:r w:rsidR="005F5063" w:rsidRPr="00C903AF">
        <w:rPr>
          <w:rFonts w:cs="Simplified Arabic"/>
          <w:rtl/>
        </w:rPr>
        <w:t>ب</w:t>
      </w:r>
      <w:r w:rsidR="005F5063" w:rsidRPr="00C903AF">
        <w:rPr>
          <w:rFonts w:cs="Simplified Arabic" w:hint="cs"/>
          <w:rtl/>
        </w:rPr>
        <w:t>نسبة</w:t>
      </w:r>
      <w:r>
        <w:rPr>
          <w:rFonts w:cs="Simplified Arabic" w:hint="cs"/>
          <w:rtl/>
        </w:rPr>
        <w:t xml:space="preserve"> </w:t>
      </w:r>
      <w:r w:rsidR="00B03162"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 w:rsidR="00B03162"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 xml:space="preserve">عوض </w:t>
      </w:r>
      <w:r w:rsidR="00B03162"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 w:rsidR="005F5063">
        <w:rPr>
          <w:rFonts w:cs="Simplified Arabic" w:hint="cs"/>
          <w:rtl/>
        </w:rPr>
        <w:t>2</w:t>
      </w:r>
      <w:r w:rsidRPr="00C903AF">
        <w:rPr>
          <w:rFonts w:cs="Simplified Arabic"/>
        </w:rPr>
        <w:t>%</w:t>
      </w:r>
      <w:r w:rsidR="005F5063">
        <w:rPr>
          <w:rFonts w:cs="Simplified Arabic" w:hint="cs"/>
          <w:rtl/>
        </w:rPr>
        <w:t>؛</w:t>
      </w:r>
    </w:p>
    <w:p w:rsidR="00B03162" w:rsidRDefault="00B03162" w:rsidP="00B03162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 xml:space="preserve">خدمات </w:t>
      </w: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لتعليم، الصحة والعمل الاجتماعي ب</w:t>
      </w:r>
      <w:r w:rsidRPr="00C903AF">
        <w:rPr>
          <w:rFonts w:cs="Simplified Arabic" w:hint="cs"/>
          <w:rtl/>
        </w:rPr>
        <w:t xml:space="preserve">نسبة </w:t>
      </w:r>
      <w:r>
        <w:rPr>
          <w:rFonts w:cs="Simplified Arabic" w:hint="cs"/>
          <w:rtl/>
        </w:rPr>
        <w:t>1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استقرار</w:t>
      </w:r>
      <w:r w:rsidRPr="00C903AF">
        <w:rPr>
          <w:rFonts w:cs="Simplified Arabic" w:hint="cs"/>
          <w:rtl/>
        </w:rPr>
        <w:t>؛</w:t>
      </w:r>
    </w:p>
    <w:p w:rsidR="00B03162" w:rsidRDefault="009610AC" w:rsidP="00B03162">
      <w:pPr>
        <w:pStyle w:val="Paragraphedeliste"/>
        <w:bidi/>
        <w:ind w:hanging="722"/>
        <w:jc w:val="both"/>
        <w:rPr>
          <w:rFonts w:cs="Simplified Arabic"/>
          <w:lang w:bidi="ar-MA"/>
        </w:rPr>
      </w:pPr>
      <w:r>
        <w:rPr>
          <w:rFonts w:cs="Simplified Arabic" w:hint="cs"/>
          <w:rtl/>
        </w:rPr>
        <w:t xml:space="preserve">وبتباطؤ </w:t>
      </w:r>
      <w:r w:rsidR="00B03162">
        <w:rPr>
          <w:rFonts w:cs="Simplified Arabic" w:hint="cs"/>
          <w:rtl/>
        </w:rPr>
        <w:t>نمو أنشطة:</w:t>
      </w:r>
    </w:p>
    <w:p w:rsidR="00E63C04" w:rsidRDefault="00B03162" w:rsidP="00B03162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 xml:space="preserve">الفنادق والمطاعم </w:t>
      </w:r>
      <w:r>
        <w:rPr>
          <w:rFonts w:cs="Simplified Arabic" w:hint="cs"/>
          <w:rtl/>
        </w:rPr>
        <w:t>إلى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4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عوض </w:t>
      </w:r>
      <w:r>
        <w:rPr>
          <w:rFonts w:cs="Simplified Arabic" w:hint="cs"/>
          <w:rtl/>
        </w:rPr>
        <w:t>5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>؛</w:t>
      </w:r>
    </w:p>
    <w:p w:rsidR="00B03162" w:rsidRDefault="00B03162" w:rsidP="00B03162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الخدمات</w:t>
      </w:r>
      <w:r w:rsidRPr="00C903AF">
        <w:rPr>
          <w:rFonts w:cs="Simplified Arabic"/>
          <w:rtl/>
          <w:lang w:bidi="ar-MA"/>
        </w:rPr>
        <w:t xml:space="preserve"> المقدمة للأسر والمقاولات</w:t>
      </w:r>
      <w:r w:rsidRPr="00C903AF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إلى</w:t>
      </w:r>
      <w:r w:rsidRPr="00C903AF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</w:rPr>
        <w:t>3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>مقابل</w:t>
      </w:r>
      <w:r w:rsidRPr="00C903AF">
        <w:rPr>
          <w:rFonts w:cs="Simplified Arabic"/>
          <w:rtl/>
        </w:rPr>
        <w:t xml:space="preserve"> </w:t>
      </w:r>
      <w:r w:rsidRPr="00C903AF">
        <w:rPr>
          <w:rFonts w:cs="Simplified Arabic" w:hint="cs"/>
          <w:rtl/>
        </w:rPr>
        <w:t>4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>؛</w:t>
      </w:r>
    </w:p>
    <w:p w:rsidR="00B03162" w:rsidRPr="00C903AF" w:rsidRDefault="00B03162" w:rsidP="00B03162">
      <w:pPr>
        <w:pStyle w:val="Paragraphedeliste"/>
        <w:numPr>
          <w:ilvl w:val="0"/>
          <w:numId w:val="7"/>
        </w:numPr>
        <w:bidi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>النقل</w:t>
      </w:r>
      <w:r w:rsidRPr="00C903AF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إلى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3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>عوض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3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>؛</w:t>
      </w:r>
    </w:p>
    <w:p w:rsidR="00B03162" w:rsidRPr="00C903AF" w:rsidRDefault="00B03162" w:rsidP="00B03162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 xml:space="preserve">البريد والمواصلات </w:t>
      </w:r>
      <w:r>
        <w:rPr>
          <w:rFonts w:cs="Simplified Arabic" w:hint="cs"/>
          <w:rtl/>
        </w:rPr>
        <w:t>إلى</w:t>
      </w:r>
      <w:r w:rsidRPr="00C903AF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1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 </w:t>
      </w:r>
      <w:r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>؛</w:t>
      </w:r>
    </w:p>
    <w:p w:rsidR="00E63C04" w:rsidRPr="00C903AF" w:rsidRDefault="00B03162" w:rsidP="00106AF5">
      <w:pPr>
        <w:pStyle w:val="Paragraphedeliste"/>
        <w:numPr>
          <w:ilvl w:val="0"/>
          <w:numId w:val="7"/>
        </w:numPr>
        <w:bidi/>
        <w:jc w:val="both"/>
        <w:rPr>
          <w:rFonts w:cs="Simplified Arabic"/>
        </w:rPr>
      </w:pPr>
      <w:r w:rsidRPr="00C903AF">
        <w:rPr>
          <w:rFonts w:cs="Simplified Arabic"/>
          <w:rtl/>
          <w:lang w:val="en-US" w:bidi="ar-MA"/>
        </w:rPr>
        <w:t>الخدمات</w:t>
      </w:r>
      <w:r w:rsidRPr="00C903AF">
        <w:rPr>
          <w:rFonts w:cs="Simplified Arabic"/>
          <w:rtl/>
        </w:rPr>
        <w:t xml:space="preserve"> المالية والتأمينية </w:t>
      </w:r>
      <w:r>
        <w:rPr>
          <w:rFonts w:cs="Simplified Arabic" w:hint="cs"/>
          <w:rtl/>
        </w:rPr>
        <w:t>إلى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1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1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r w:rsidR="00106AF5">
        <w:rPr>
          <w:rFonts w:cs="Simplified Arabic" w:hint="cs"/>
          <w:rtl/>
        </w:rPr>
        <w:t>.</w:t>
      </w:r>
    </w:p>
    <w:p w:rsidR="00E63C04" w:rsidRPr="00C903AF" w:rsidRDefault="00E63C04" w:rsidP="00E63C04">
      <w:pPr>
        <w:pStyle w:val="Paragraphedeliste"/>
        <w:bidi/>
        <w:jc w:val="both"/>
        <w:rPr>
          <w:rFonts w:cs="Simplified Arabic"/>
        </w:rPr>
      </w:pPr>
    </w:p>
    <w:p w:rsidR="00E63C04" w:rsidRPr="00C903AF" w:rsidRDefault="00E63C04" w:rsidP="00205387">
      <w:pPr>
        <w:bidi/>
        <w:ind w:firstLine="72"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 xml:space="preserve">في المجمل، عرفت </w:t>
      </w:r>
      <w:r w:rsidRPr="000F2988">
        <w:rPr>
          <w:rFonts w:cs="Simplified Arabic" w:hint="cs"/>
          <w:b/>
          <w:bCs/>
          <w:rtl/>
          <w:lang w:bidi="ar-MA"/>
        </w:rPr>
        <w:t>القيمة المضافة للأنشطة غير الفلاحية</w:t>
      </w:r>
      <w:r w:rsidRPr="00C903AF">
        <w:rPr>
          <w:rFonts w:cs="Simplified Arabic" w:hint="cs"/>
          <w:rtl/>
          <w:lang w:bidi="ar-MA"/>
        </w:rPr>
        <w:t xml:space="preserve"> ارتفاعا بنسبة </w:t>
      </w:r>
      <w:r w:rsidR="00205387">
        <w:rPr>
          <w:rFonts w:cs="Simplified Arabic" w:hint="cs"/>
          <w:rtl/>
          <w:lang w:bidi="ar-MA"/>
        </w:rPr>
        <w:t>3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عوض </w:t>
      </w:r>
      <w:r w:rsidR="00CF53E3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rtl/>
          <w:lang w:bidi="ar-MA"/>
        </w:rPr>
        <w:t>,</w:t>
      </w:r>
      <w:r w:rsidR="00205387">
        <w:rPr>
          <w:rFonts w:cs="Simplified Arabic" w:hint="cs"/>
          <w:rtl/>
          <w:lang w:bidi="ar-MA"/>
        </w:rPr>
        <w:t>6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 خلال الفصل </w:t>
      </w:r>
      <w:r w:rsidR="00C16AA8">
        <w:rPr>
          <w:rFonts w:cs="Simplified Arabic" w:hint="cs"/>
          <w:rtl/>
          <w:lang w:bidi="ar-MA"/>
        </w:rPr>
        <w:t>الثا</w:t>
      </w:r>
      <w:r w:rsidR="00205387">
        <w:rPr>
          <w:rFonts w:cs="Simplified Arabic" w:hint="cs"/>
          <w:rtl/>
          <w:lang w:bidi="ar-MA"/>
        </w:rPr>
        <w:t>لث</w:t>
      </w:r>
      <w:r w:rsidRPr="00C903AF">
        <w:rPr>
          <w:rFonts w:cs="Simplified Arabic" w:hint="cs"/>
          <w:rtl/>
          <w:lang w:bidi="ar-MA"/>
        </w:rPr>
        <w:t xml:space="preserve"> من سنة 2018.</w:t>
      </w:r>
    </w:p>
    <w:p w:rsidR="00205387" w:rsidRPr="00205387" w:rsidRDefault="00205387" w:rsidP="00473CB6">
      <w:pPr>
        <w:bidi/>
        <w:ind w:firstLine="72"/>
        <w:jc w:val="both"/>
        <w:rPr>
          <w:rFonts w:cs="Simplified Arabic"/>
          <w:sz w:val="12"/>
          <w:szCs w:val="12"/>
          <w:rtl/>
          <w:lang w:bidi="ar-MA"/>
        </w:rPr>
      </w:pPr>
    </w:p>
    <w:p w:rsidR="00E63C04" w:rsidRDefault="00E63C04" w:rsidP="00205387">
      <w:pPr>
        <w:bidi/>
        <w:ind w:firstLine="72"/>
        <w:jc w:val="both"/>
        <w:rPr>
          <w:rFonts w:cs="Simplified Arabic"/>
          <w:rtl/>
        </w:rPr>
      </w:pPr>
      <w:r w:rsidRPr="00C903AF">
        <w:rPr>
          <w:rFonts w:cs="Simplified Arabic" w:hint="cs"/>
          <w:rtl/>
          <w:lang w:bidi="ar-MA"/>
        </w:rPr>
        <w:t xml:space="preserve">وفي هذه الظروف، واعتبارا </w:t>
      </w:r>
      <w:r w:rsidR="00473CB6">
        <w:rPr>
          <w:rFonts w:cs="Simplified Arabic" w:hint="cs"/>
          <w:rtl/>
          <w:lang w:bidi="ar-MA"/>
        </w:rPr>
        <w:t>للتراجع الملحوظ</w:t>
      </w:r>
      <w:r w:rsidRPr="00C903AF">
        <w:rPr>
          <w:rFonts w:cs="Simplified Arabic" w:hint="cs"/>
          <w:rtl/>
          <w:lang w:bidi="ar-MA"/>
        </w:rPr>
        <w:t xml:space="preserve"> </w:t>
      </w:r>
      <w:r w:rsidR="00473CB6">
        <w:rPr>
          <w:rFonts w:cs="Simplified Arabic" w:hint="cs"/>
          <w:rtl/>
          <w:lang w:bidi="ar-MA"/>
        </w:rPr>
        <w:t>لوثيرة نمو ا</w:t>
      </w:r>
      <w:r w:rsidRPr="00C903AF">
        <w:rPr>
          <w:rFonts w:cs="Simplified Arabic" w:hint="cs"/>
          <w:rtl/>
          <w:lang w:bidi="ar-MA"/>
        </w:rPr>
        <w:t xml:space="preserve">لضريبة على المنتوجات صافية من الاعانات </w:t>
      </w:r>
      <w:r w:rsidR="00473CB6">
        <w:rPr>
          <w:rFonts w:cs="Simplified Arabic" w:hint="cs"/>
          <w:rtl/>
          <w:lang w:bidi="ar-MA"/>
        </w:rPr>
        <w:t>إلى</w:t>
      </w:r>
      <w:r w:rsidRPr="00C903AF">
        <w:rPr>
          <w:rFonts w:cs="Simplified Arabic" w:hint="cs"/>
          <w:rtl/>
          <w:lang w:bidi="ar-MA"/>
        </w:rPr>
        <w:t xml:space="preserve"> </w:t>
      </w:r>
      <w:r w:rsidR="00205387">
        <w:rPr>
          <w:rFonts w:cs="Simplified Arabic" w:hint="cs"/>
          <w:rtl/>
          <w:lang w:bidi="ar-MA"/>
        </w:rPr>
        <w:t>3</w:t>
      </w:r>
      <w:r w:rsidRPr="00C903AF">
        <w:rPr>
          <w:rFonts w:cs="Simplified Arabic"/>
          <w:rtl/>
          <w:lang w:bidi="ar-MA"/>
        </w:rPr>
        <w:t>,</w:t>
      </w:r>
      <w:r w:rsidR="00205387">
        <w:rPr>
          <w:rFonts w:cs="Simplified Arabic" w:hint="cs"/>
          <w:rtl/>
          <w:lang w:bidi="ar-MA"/>
        </w:rPr>
        <w:t>1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عوض 4</w:t>
      </w:r>
      <w:r w:rsidRPr="00C903AF">
        <w:rPr>
          <w:rFonts w:cs="Simplified Arabic"/>
          <w:rtl/>
          <w:lang w:bidi="ar-MA"/>
        </w:rPr>
        <w:t>,</w:t>
      </w:r>
      <w:r w:rsidR="00205387">
        <w:rPr>
          <w:rFonts w:cs="Simplified Arabic" w:hint="cs"/>
          <w:rtl/>
          <w:lang w:bidi="ar-MA"/>
        </w:rPr>
        <w:t>4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حقق </w:t>
      </w:r>
      <w:r w:rsidRPr="00C903AF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Pr="00C903AF">
        <w:rPr>
          <w:rFonts w:cs="Simplified Arabic"/>
          <w:b/>
          <w:bCs/>
          <w:rtl/>
          <w:lang w:bidi="ar-MA"/>
        </w:rPr>
        <w:t xml:space="preserve">الإجمالي </w:t>
      </w:r>
      <w:r w:rsidRPr="00C903AF">
        <w:rPr>
          <w:rFonts w:cs="Simplified Arabic"/>
          <w:rtl/>
          <w:lang w:bidi="ar-MA"/>
        </w:rPr>
        <w:t>بالحجم</w:t>
      </w:r>
      <w:r w:rsidRPr="00C903AF">
        <w:rPr>
          <w:rFonts w:cs="Simplified Arabic" w:hint="cs"/>
          <w:rtl/>
          <w:lang w:bidi="ar-MA"/>
        </w:rPr>
        <w:t xml:space="preserve"> خلال الفصل </w:t>
      </w:r>
      <w:r w:rsidR="00C16AA8">
        <w:rPr>
          <w:rFonts w:cs="Simplified Arabic" w:hint="cs"/>
          <w:rtl/>
          <w:lang w:bidi="ar-MA"/>
        </w:rPr>
        <w:t>الثا</w:t>
      </w:r>
      <w:r w:rsidR="00205387">
        <w:rPr>
          <w:rFonts w:cs="Simplified Arabic" w:hint="cs"/>
          <w:rtl/>
          <w:lang w:bidi="ar-MA"/>
        </w:rPr>
        <w:t>لث</w:t>
      </w:r>
      <w:r w:rsidRPr="00C903AF">
        <w:rPr>
          <w:rFonts w:cs="Simplified Arabic" w:hint="cs"/>
          <w:rtl/>
          <w:lang w:bidi="ar-MA"/>
        </w:rPr>
        <w:t xml:space="preserve"> من سنة 2019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 xml:space="preserve">نموا </w:t>
      </w:r>
      <w:r w:rsidRPr="00C903AF">
        <w:rPr>
          <w:rFonts w:cs="Simplified Arabic"/>
          <w:rtl/>
          <w:lang w:bidi="ar-MA"/>
        </w:rPr>
        <w:t>نسب</w:t>
      </w:r>
      <w:r w:rsidRPr="00C903AF">
        <w:rPr>
          <w:rFonts w:cs="Simplified Arabic" w:hint="cs"/>
          <w:rtl/>
          <w:lang w:bidi="ar-MA"/>
        </w:rPr>
        <w:t>ته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rtl/>
          <w:lang w:bidi="ar-MA"/>
        </w:rPr>
        <w:t>,</w:t>
      </w:r>
      <w:r w:rsidR="00205387">
        <w:rPr>
          <w:rFonts w:cs="Simplified Arabic" w:hint="cs"/>
          <w:rtl/>
          <w:lang w:bidi="ar-MA"/>
        </w:rPr>
        <w:t>1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/>
          <w:rtl/>
          <w:lang w:bidi="ar-MA"/>
        </w:rPr>
        <w:t xml:space="preserve"> عوض </w:t>
      </w:r>
      <w:r w:rsidR="00205387">
        <w:rPr>
          <w:rFonts w:cs="Simplified Arabic" w:hint="cs"/>
          <w:rtl/>
          <w:lang w:bidi="ar-MA"/>
        </w:rPr>
        <w:t>3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ال</w:t>
      </w:r>
      <w:r w:rsidRPr="00C903AF">
        <w:rPr>
          <w:rFonts w:cs="Simplified Arabic"/>
          <w:rtl/>
          <w:lang w:bidi="ar-MA"/>
        </w:rPr>
        <w:t xml:space="preserve">سنة </w:t>
      </w:r>
      <w:r w:rsidRPr="00C903AF">
        <w:rPr>
          <w:rFonts w:cs="Simplified Arabic" w:hint="cs"/>
          <w:rtl/>
          <w:lang w:bidi="ar-MA"/>
        </w:rPr>
        <w:t>الماضية</w:t>
      </w:r>
      <w:r w:rsidRPr="00C903AF">
        <w:rPr>
          <w:rFonts w:cs="Simplified Arabic" w:hint="cs"/>
          <w:rtl/>
        </w:rPr>
        <w:t>.</w:t>
      </w:r>
    </w:p>
    <w:p w:rsidR="00EF7036" w:rsidRPr="00EF7036" w:rsidRDefault="00EF7036" w:rsidP="00EF7036">
      <w:pPr>
        <w:bidi/>
        <w:ind w:firstLine="72"/>
        <w:jc w:val="both"/>
        <w:rPr>
          <w:rFonts w:cs="Simplified Arabic"/>
          <w:sz w:val="12"/>
          <w:szCs w:val="12"/>
          <w:rtl/>
        </w:rPr>
      </w:pPr>
    </w:p>
    <w:p w:rsidR="00E63C04" w:rsidRDefault="00E63C04" w:rsidP="00A13A47">
      <w:pPr>
        <w:bidi/>
        <w:jc w:val="both"/>
        <w:rPr>
          <w:rFonts w:cs="Simplified Arabic"/>
          <w:rtl/>
        </w:rPr>
      </w:pPr>
      <w:r w:rsidRPr="00C903AF">
        <w:rPr>
          <w:rFonts w:cs="Simplified Arabic" w:hint="cs"/>
          <w:rtl/>
        </w:rPr>
        <w:t xml:space="preserve">و بالأسعار الجارية، عرف </w:t>
      </w:r>
      <w:r w:rsidRPr="00C903AF">
        <w:rPr>
          <w:rFonts w:cs="Simplified Arabic" w:hint="cs"/>
          <w:rtl/>
          <w:lang w:bidi="ar-MA"/>
        </w:rPr>
        <w:t xml:space="preserve">الناتج الداخلي </w:t>
      </w:r>
      <w:r w:rsidRPr="00C903AF">
        <w:rPr>
          <w:rFonts w:cs="Simplified Arabic"/>
          <w:rtl/>
          <w:lang w:bidi="ar-MA"/>
        </w:rPr>
        <w:t>الإجمالي</w:t>
      </w:r>
      <w:r w:rsidRPr="00C903AF">
        <w:rPr>
          <w:rFonts w:cs="Simplified Arabic"/>
          <w:b/>
          <w:bCs/>
          <w:rtl/>
          <w:lang w:bidi="ar-MA"/>
        </w:rPr>
        <w:t xml:space="preserve"> </w:t>
      </w:r>
      <w:r w:rsidRPr="00C903AF">
        <w:rPr>
          <w:rFonts w:cs="Simplified Arabic" w:hint="cs"/>
          <w:rtl/>
        </w:rPr>
        <w:t>نموا بلغ 3,</w:t>
      </w:r>
      <w:r w:rsidR="00A13A47"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عوض </w:t>
      </w:r>
      <w:r w:rsidR="00CF53E3">
        <w:rPr>
          <w:rFonts w:cs="Simplified Arabic" w:hint="cs"/>
          <w:rtl/>
        </w:rPr>
        <w:t>3</w:t>
      </w:r>
      <w:r w:rsidRPr="00C903AF">
        <w:rPr>
          <w:rFonts w:cs="Simplified Arabic" w:hint="cs"/>
          <w:rtl/>
        </w:rPr>
        <w:t>,</w:t>
      </w:r>
      <w:r w:rsidR="00A13A47"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، مما نتج عنه زيادة في المستوى العام للأسعار بنسبة </w:t>
      </w:r>
      <w:r w:rsidR="00A13A47"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>.</w:t>
      </w:r>
    </w:p>
    <w:p w:rsidR="009808B3" w:rsidRDefault="009808B3" w:rsidP="009808B3">
      <w:pPr>
        <w:bidi/>
        <w:jc w:val="both"/>
        <w:rPr>
          <w:rFonts w:cs="Simplified Arabic"/>
          <w:rtl/>
        </w:rPr>
      </w:pPr>
    </w:p>
    <w:p w:rsidR="00441D7E" w:rsidRPr="009610AC" w:rsidRDefault="00441D7E" w:rsidP="00441D7E">
      <w:pPr>
        <w:bidi/>
        <w:spacing w:after="240"/>
        <w:jc w:val="both"/>
        <w:rPr>
          <w:rFonts w:cs="Simplified Arabic"/>
          <w:b/>
          <w:bCs/>
          <w:color w:val="FF0000"/>
          <w:sz w:val="28"/>
          <w:szCs w:val="28"/>
          <w:lang w:bidi="ar-MA"/>
        </w:rPr>
      </w:pPr>
      <w:r w:rsidRPr="009610AC">
        <w:rPr>
          <w:rFonts w:cs="Simplified Arabic" w:hint="cs"/>
          <w:b/>
          <w:bCs/>
          <w:color w:val="FF0000"/>
          <w:sz w:val="28"/>
          <w:szCs w:val="28"/>
          <w:rtl/>
          <w:lang w:bidi="ar-MA"/>
        </w:rPr>
        <w:t>نمو معزز بالاستهلاك النهائي والمبادلات الخارجية</w:t>
      </w:r>
    </w:p>
    <w:p w:rsidR="00990250" w:rsidRPr="00990250" w:rsidRDefault="00990250" w:rsidP="00522CFC">
      <w:pPr>
        <w:pStyle w:val="Paragraphedeliste"/>
        <w:numPr>
          <w:ilvl w:val="0"/>
          <w:numId w:val="17"/>
        </w:num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طلب داخلي في </w:t>
      </w:r>
      <w:r w:rsidR="00522CFC">
        <w:rPr>
          <w:rFonts w:cs="Simplified Arabic" w:hint="cs"/>
          <w:b/>
          <w:bCs/>
          <w:sz w:val="28"/>
          <w:szCs w:val="28"/>
          <w:rtl/>
          <w:lang w:bidi="ar-MA"/>
        </w:rPr>
        <w:t>تباطؤ</w:t>
      </w:r>
      <w:r w:rsidR="00FB5DE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ملموس</w:t>
      </w:r>
    </w:p>
    <w:p w:rsidR="00364E95" w:rsidRDefault="00364E95" w:rsidP="00FB5DEF">
      <w:pPr>
        <w:pStyle w:val="Paragraphedeliste"/>
        <w:bidi/>
        <w:ind w:left="-2"/>
        <w:jc w:val="both"/>
        <w:rPr>
          <w:rFonts w:cs="Simplified Arabic"/>
          <w:rtl/>
          <w:lang w:bidi="ar-MA"/>
        </w:rPr>
      </w:pPr>
      <w:r w:rsidRPr="004F7E93">
        <w:rPr>
          <w:rFonts w:cs="Simplified Arabic" w:hint="cs"/>
          <w:rtl/>
          <w:lang w:bidi="ar-MA"/>
        </w:rPr>
        <w:t xml:space="preserve">ارتفع الطلب الداخلي بنسبة </w:t>
      </w:r>
      <w:r w:rsidR="00FB5DEF">
        <w:rPr>
          <w:rFonts w:cs="Simplified Arabic" w:hint="cs"/>
          <w:rtl/>
          <w:lang w:bidi="ar-MA"/>
        </w:rPr>
        <w:t>1</w:t>
      </w:r>
      <w:r w:rsidRPr="004F7E93">
        <w:rPr>
          <w:rFonts w:cs="Simplified Arabic"/>
          <w:rtl/>
          <w:lang w:bidi="ar-MA"/>
        </w:rPr>
        <w:t>,</w:t>
      </w:r>
      <w:r w:rsidR="00FB5DEF">
        <w:rPr>
          <w:rFonts w:cs="Simplified Arabic" w:hint="cs"/>
          <w:rtl/>
          <w:lang w:bidi="ar-MA"/>
        </w:rPr>
        <w:t>6</w:t>
      </w:r>
      <w:r w:rsidRPr="004F7E93">
        <w:rPr>
          <w:rFonts w:cs="Simplified Arabic"/>
          <w:lang w:bidi="ar-MA"/>
        </w:rPr>
        <w:t>%</w:t>
      </w:r>
      <w:r w:rsidRPr="004F7E93">
        <w:rPr>
          <w:rFonts w:cs="Simplified Arabic" w:hint="cs"/>
          <w:rtl/>
          <w:lang w:bidi="ar-MA"/>
        </w:rPr>
        <w:t xml:space="preserve"> خلال الفصل </w:t>
      </w:r>
      <w:r>
        <w:rPr>
          <w:rFonts w:cs="Simplified Arabic" w:hint="cs"/>
          <w:rtl/>
          <w:lang w:bidi="ar-MA"/>
        </w:rPr>
        <w:t>الثالث</w:t>
      </w:r>
      <w:r w:rsidRPr="004F7E93">
        <w:rPr>
          <w:rFonts w:cs="Simplified Arabic" w:hint="cs"/>
          <w:rtl/>
          <w:lang w:bidi="ar-MA"/>
        </w:rPr>
        <w:t xml:space="preserve"> من سنة 201</w:t>
      </w:r>
      <w:r w:rsidR="00FB5DEF">
        <w:rPr>
          <w:rFonts w:cs="Simplified Arabic" w:hint="cs"/>
          <w:rtl/>
          <w:lang w:bidi="ar-MA"/>
        </w:rPr>
        <w:t>9</w:t>
      </w:r>
      <w:r w:rsidRPr="004F7E93">
        <w:rPr>
          <w:rFonts w:cs="Simplified Arabic" w:hint="cs"/>
          <w:rtl/>
          <w:lang w:bidi="ar-MA"/>
        </w:rPr>
        <w:t xml:space="preserve"> عوض </w:t>
      </w:r>
      <w:r w:rsidR="00FB5DEF">
        <w:rPr>
          <w:rFonts w:cs="Simplified Arabic" w:hint="cs"/>
          <w:rtl/>
          <w:lang w:bidi="ar-MA"/>
        </w:rPr>
        <w:t>5</w:t>
      </w:r>
      <w:r w:rsidRPr="004F7E93">
        <w:rPr>
          <w:rFonts w:cs="Simplified Arabic"/>
          <w:rtl/>
          <w:lang w:bidi="ar-MA"/>
        </w:rPr>
        <w:t>,</w:t>
      </w:r>
      <w:r w:rsidR="00FB5DEF">
        <w:rPr>
          <w:rFonts w:cs="Simplified Arabic" w:hint="cs"/>
          <w:rtl/>
          <w:lang w:bidi="ar-MA"/>
        </w:rPr>
        <w:t>9</w:t>
      </w:r>
      <w:r w:rsidRPr="004F7E93">
        <w:rPr>
          <w:rFonts w:cs="Simplified Arabic"/>
          <w:lang w:bidi="ar-MA"/>
        </w:rPr>
        <w:t>%</w:t>
      </w:r>
      <w:r w:rsidRPr="004F7E93">
        <w:rPr>
          <w:rFonts w:cs="Simplified Arabic" w:hint="cs"/>
          <w:rtl/>
          <w:lang w:bidi="ar-MA"/>
        </w:rPr>
        <w:t xml:space="preserve"> نفس الفترة من سنة 201</w:t>
      </w:r>
      <w:r w:rsidR="00FB5DEF">
        <w:rPr>
          <w:rFonts w:cs="Simplified Arabic" w:hint="cs"/>
          <w:rtl/>
          <w:lang w:bidi="ar-MA"/>
        </w:rPr>
        <w:t>8</w:t>
      </w:r>
      <w:r w:rsidRPr="004F7E93">
        <w:rPr>
          <w:rFonts w:cs="Simplified Arabic" w:hint="cs"/>
          <w:rtl/>
          <w:lang w:bidi="ar-MA"/>
        </w:rPr>
        <w:t>، مساهما في النمو</w:t>
      </w:r>
      <w:r>
        <w:rPr>
          <w:rFonts w:cs="Simplified Arabic" w:hint="cs"/>
          <w:rtl/>
          <w:lang w:bidi="ar-MA"/>
        </w:rPr>
        <w:t xml:space="preserve"> الاقتصادي ب</w:t>
      </w:r>
      <w:r w:rsidRPr="004F7E93">
        <w:rPr>
          <w:rFonts w:cs="Simplified Arabic" w:hint="cs"/>
          <w:rtl/>
          <w:lang w:bidi="ar-MA"/>
        </w:rPr>
        <w:t xml:space="preserve"> </w:t>
      </w:r>
      <w:r w:rsidR="00FB5DEF">
        <w:rPr>
          <w:rFonts w:cs="Simplified Arabic" w:hint="cs"/>
          <w:rtl/>
          <w:lang w:bidi="ar-MA"/>
        </w:rPr>
        <w:t>1</w:t>
      </w:r>
      <w:r w:rsidR="00FB5DEF" w:rsidRPr="004F7E93">
        <w:rPr>
          <w:rFonts w:cs="Simplified Arabic"/>
          <w:rtl/>
          <w:lang w:bidi="ar-MA"/>
        </w:rPr>
        <w:t>,</w:t>
      </w:r>
      <w:r w:rsidR="00FB5DEF">
        <w:rPr>
          <w:rFonts w:cs="Simplified Arabic" w:hint="cs"/>
          <w:rtl/>
          <w:lang w:bidi="ar-MA"/>
        </w:rPr>
        <w:t>8</w:t>
      </w:r>
      <w:r>
        <w:rPr>
          <w:rFonts w:cs="Simplified Arabic" w:hint="cs"/>
          <w:rtl/>
          <w:lang w:bidi="ar-MA"/>
        </w:rPr>
        <w:t xml:space="preserve"> </w:t>
      </w:r>
      <w:r w:rsidR="00FB5DEF">
        <w:rPr>
          <w:rFonts w:cs="Simplified Arabic" w:hint="cs"/>
          <w:rtl/>
          <w:lang w:bidi="ar-MA"/>
        </w:rPr>
        <w:t xml:space="preserve">نقطة </w:t>
      </w:r>
      <w:r w:rsidRPr="004F7E93">
        <w:rPr>
          <w:rFonts w:cs="Simplified Arabic" w:hint="cs"/>
          <w:rtl/>
          <w:lang w:bidi="ar-MA"/>
        </w:rPr>
        <w:t xml:space="preserve">عوض </w:t>
      </w:r>
      <w:r w:rsidR="00FB5DEF">
        <w:rPr>
          <w:rFonts w:cs="Simplified Arabic" w:hint="cs"/>
          <w:rtl/>
          <w:lang w:bidi="ar-MA"/>
        </w:rPr>
        <w:t>6</w:t>
      </w:r>
      <w:r w:rsidRPr="004F7E93">
        <w:rPr>
          <w:rFonts w:cs="Simplified Arabic"/>
          <w:rtl/>
          <w:lang w:bidi="ar-MA"/>
        </w:rPr>
        <w:t>,</w:t>
      </w:r>
      <w:r w:rsidR="00FB5DEF">
        <w:rPr>
          <w:rFonts w:cs="Simplified Arabic" w:hint="cs"/>
          <w:rtl/>
          <w:lang w:bidi="ar-MA"/>
        </w:rPr>
        <w:t>4</w:t>
      </w:r>
      <w:r w:rsidRPr="004F7E93">
        <w:rPr>
          <w:rFonts w:cs="Simplified Arabic" w:hint="cs"/>
          <w:rtl/>
          <w:lang w:bidi="ar-MA"/>
        </w:rPr>
        <w:t xml:space="preserve"> نقطة.</w:t>
      </w:r>
    </w:p>
    <w:p w:rsidR="00364E95" w:rsidRPr="004F7E93" w:rsidRDefault="00364E95" w:rsidP="00364E95">
      <w:pPr>
        <w:pStyle w:val="Paragraphedeliste"/>
        <w:bidi/>
        <w:ind w:left="-2"/>
        <w:jc w:val="both"/>
        <w:rPr>
          <w:rFonts w:cs="Simplified Arabic"/>
          <w:sz w:val="12"/>
          <w:szCs w:val="12"/>
          <w:rtl/>
          <w:lang w:bidi="ar-MA"/>
        </w:rPr>
      </w:pPr>
    </w:p>
    <w:p w:rsidR="00E63C04" w:rsidRDefault="009808B3" w:rsidP="00364E95">
      <w:pPr>
        <w:pStyle w:val="Paragraphedeliste"/>
        <w:bidi/>
        <w:ind w:left="-2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lastRenderedPageBreak/>
        <w:t xml:space="preserve">كما </w:t>
      </w:r>
      <w:r w:rsidR="00364E95" w:rsidRPr="00364E95">
        <w:rPr>
          <w:rFonts w:cs="Simplified Arabic" w:hint="cs"/>
          <w:rtl/>
          <w:lang w:bidi="ar-MA"/>
        </w:rPr>
        <w:t>ارتفعت نفقات الاستهلا</w:t>
      </w:r>
      <w:r w:rsidR="00364E95" w:rsidRPr="00364E95">
        <w:rPr>
          <w:rFonts w:cs="Simplified Arabic" w:hint="eastAsia"/>
          <w:rtl/>
          <w:lang w:bidi="ar-MA"/>
        </w:rPr>
        <w:t>ك</w:t>
      </w:r>
      <w:r w:rsidR="00364E95" w:rsidRPr="00364E95">
        <w:rPr>
          <w:rFonts w:cs="Simplified Arabic" w:hint="cs"/>
          <w:rtl/>
          <w:lang w:bidi="ar-MA"/>
        </w:rPr>
        <w:t xml:space="preserve"> النهائي للأسر بنسبة 2</w:t>
      </w:r>
      <w:r w:rsidR="00364E95" w:rsidRPr="00364E95">
        <w:rPr>
          <w:rFonts w:cs="Simplified Arabic"/>
          <w:lang w:bidi="ar-MA"/>
        </w:rPr>
        <w:t>%</w:t>
      </w:r>
      <w:r w:rsidR="00364E95" w:rsidRPr="00364E95">
        <w:rPr>
          <w:rFonts w:cs="Simplified Arabic"/>
          <w:rtl/>
          <w:lang w:bidi="ar-MA"/>
        </w:rPr>
        <w:t xml:space="preserve"> </w:t>
      </w:r>
      <w:r w:rsidR="00364E95" w:rsidRPr="00364E95">
        <w:rPr>
          <w:rFonts w:cs="Simplified Arabic" w:hint="cs"/>
          <w:rtl/>
          <w:lang w:bidi="ar-MA"/>
        </w:rPr>
        <w:t>بدل 3</w:t>
      </w:r>
      <w:r w:rsidR="00364E95" w:rsidRPr="00364E95">
        <w:rPr>
          <w:rFonts w:cs="Simplified Arabic"/>
          <w:rtl/>
          <w:lang w:bidi="ar-MA"/>
        </w:rPr>
        <w:t>,</w:t>
      </w:r>
      <w:r w:rsidR="00364E95" w:rsidRPr="00364E95">
        <w:rPr>
          <w:rFonts w:cs="Simplified Arabic" w:hint="cs"/>
          <w:rtl/>
          <w:lang w:bidi="ar-MA"/>
        </w:rPr>
        <w:t>6</w:t>
      </w:r>
      <w:r w:rsidR="00364E95" w:rsidRPr="00364E95">
        <w:rPr>
          <w:rFonts w:cs="Simplified Arabic"/>
          <w:lang w:bidi="ar-MA"/>
        </w:rPr>
        <w:t>%</w:t>
      </w:r>
      <w:r w:rsidR="00364E95" w:rsidRPr="00364E95">
        <w:rPr>
          <w:rFonts w:cs="Simplified Arabic"/>
          <w:rtl/>
          <w:lang w:bidi="ar-MA"/>
        </w:rPr>
        <w:t xml:space="preserve"> </w:t>
      </w:r>
      <w:r w:rsidR="00364E95" w:rsidRPr="00364E95">
        <w:rPr>
          <w:rFonts w:cs="Simplified Arabic" w:hint="cs"/>
          <w:rtl/>
          <w:lang w:bidi="ar-MA"/>
        </w:rPr>
        <w:t>مساهمة في النمو ب 1,2 نقطة مقابل 2,1 نقطة.</w:t>
      </w:r>
      <w:r w:rsidR="00364E95" w:rsidRPr="00364E95">
        <w:rPr>
          <w:rFonts w:cs="Simplified Arabic"/>
          <w:rtl/>
          <w:lang w:bidi="ar-MA"/>
        </w:rPr>
        <w:t xml:space="preserve"> </w:t>
      </w:r>
      <w:r w:rsidR="00364E95" w:rsidRPr="00364E95">
        <w:rPr>
          <w:rFonts w:cs="Simplified Arabic" w:hint="cs"/>
          <w:rtl/>
          <w:lang w:bidi="ar-MA"/>
        </w:rPr>
        <w:t xml:space="preserve">وبدورها، سجلت </w:t>
      </w:r>
      <w:r w:rsidR="00364E95" w:rsidRPr="00364E95">
        <w:rPr>
          <w:rFonts w:cs="Simplified Arabic"/>
          <w:rtl/>
          <w:lang w:bidi="ar-MA"/>
        </w:rPr>
        <w:t>نفقات الاستهلاك النهائي للإدارات العمومية</w:t>
      </w:r>
      <w:r w:rsidR="00364E95" w:rsidRPr="00364E95">
        <w:rPr>
          <w:rFonts w:cs="Simplified Arabic" w:hint="cs"/>
          <w:rtl/>
          <w:lang w:bidi="ar-MA"/>
        </w:rPr>
        <w:t xml:space="preserve"> ارتفاعا بنسبة 4</w:t>
      </w:r>
      <w:r w:rsidR="00364E95" w:rsidRPr="00364E95">
        <w:rPr>
          <w:rFonts w:cs="Simplified Arabic"/>
          <w:lang w:bidi="ar-MA"/>
        </w:rPr>
        <w:t>%</w:t>
      </w:r>
      <w:r w:rsidR="00364E95" w:rsidRPr="00364E95">
        <w:rPr>
          <w:rFonts w:cs="Simplified Arabic"/>
          <w:rtl/>
          <w:lang w:bidi="ar-MA"/>
        </w:rPr>
        <w:t xml:space="preserve"> </w:t>
      </w:r>
      <w:r w:rsidR="00364E95" w:rsidRPr="00364E95">
        <w:rPr>
          <w:rFonts w:cs="Simplified Arabic" w:hint="cs"/>
          <w:rtl/>
          <w:lang w:bidi="ar-MA"/>
        </w:rPr>
        <w:t>عوض 3</w:t>
      </w:r>
      <w:r w:rsidR="00364E95" w:rsidRPr="00364E95">
        <w:rPr>
          <w:rFonts w:cs="Simplified Arabic"/>
          <w:rtl/>
          <w:lang w:bidi="ar-MA"/>
        </w:rPr>
        <w:t>,</w:t>
      </w:r>
      <w:r w:rsidR="00364E95" w:rsidRPr="00364E95">
        <w:rPr>
          <w:rFonts w:cs="Simplified Arabic" w:hint="cs"/>
          <w:rtl/>
          <w:lang w:bidi="ar-MA"/>
        </w:rPr>
        <w:t>7</w:t>
      </w:r>
      <w:r w:rsidR="00364E95" w:rsidRPr="00364E95">
        <w:rPr>
          <w:rFonts w:cs="Simplified Arabic"/>
          <w:lang w:bidi="ar-MA"/>
        </w:rPr>
        <w:t>%</w:t>
      </w:r>
      <w:r w:rsidR="00364E95" w:rsidRPr="00364E95">
        <w:rPr>
          <w:rFonts w:cs="Simplified Arabic"/>
          <w:rtl/>
          <w:lang w:bidi="ar-MA"/>
        </w:rPr>
        <w:t xml:space="preserve"> </w:t>
      </w:r>
      <w:r w:rsidR="00364E95" w:rsidRPr="00364E95">
        <w:rPr>
          <w:rFonts w:cs="Simplified Arabic" w:hint="cs"/>
          <w:rtl/>
          <w:lang w:bidi="ar-MA"/>
        </w:rPr>
        <w:t xml:space="preserve">مع مساهمة في النمو </w:t>
      </w:r>
      <w:r w:rsidR="00364E95" w:rsidRPr="00364E95">
        <w:rPr>
          <w:rFonts w:cs="Simplified Arabic"/>
          <w:rtl/>
          <w:lang w:bidi="ar-MA"/>
        </w:rPr>
        <w:t>ب 0,</w:t>
      </w:r>
      <w:r w:rsidR="00364E95" w:rsidRPr="00364E95">
        <w:rPr>
          <w:rFonts w:cs="Simplified Arabic" w:hint="cs"/>
          <w:rtl/>
          <w:lang w:bidi="ar-MA"/>
        </w:rPr>
        <w:t>8</w:t>
      </w:r>
      <w:r w:rsidR="00364E95" w:rsidRPr="00364E95">
        <w:rPr>
          <w:rFonts w:cs="Simplified Arabic"/>
          <w:rtl/>
          <w:lang w:bidi="ar-MA"/>
        </w:rPr>
        <w:t xml:space="preserve"> نقطة</w:t>
      </w:r>
      <w:r w:rsidR="00364E95" w:rsidRPr="00364E95">
        <w:rPr>
          <w:rFonts w:cs="Simplified Arabic" w:hint="cs"/>
          <w:rtl/>
          <w:lang w:bidi="ar-MA"/>
        </w:rPr>
        <w:t xml:space="preserve"> مقابل </w:t>
      </w:r>
      <w:r w:rsidR="00364E95" w:rsidRPr="00364E95">
        <w:rPr>
          <w:rFonts w:cs="Simplified Arabic"/>
          <w:rtl/>
          <w:lang w:bidi="ar-MA"/>
        </w:rPr>
        <w:t>0,</w:t>
      </w:r>
      <w:r w:rsidR="00364E95" w:rsidRPr="00364E95">
        <w:rPr>
          <w:rFonts w:cs="Simplified Arabic" w:hint="cs"/>
          <w:rtl/>
          <w:lang w:bidi="ar-MA"/>
        </w:rPr>
        <w:t>7</w:t>
      </w:r>
      <w:r w:rsidR="00364E95" w:rsidRPr="00364E95">
        <w:rPr>
          <w:rFonts w:cs="Simplified Arabic"/>
          <w:rtl/>
          <w:lang w:bidi="ar-MA"/>
        </w:rPr>
        <w:t xml:space="preserve"> نقطة.</w:t>
      </w:r>
    </w:p>
    <w:p w:rsidR="00364E95" w:rsidRPr="00364E95" w:rsidRDefault="00364E95" w:rsidP="00364E95">
      <w:pPr>
        <w:pStyle w:val="Paragraphedeliste"/>
        <w:bidi/>
        <w:ind w:left="-2"/>
        <w:jc w:val="both"/>
        <w:rPr>
          <w:rFonts w:cs="Simplified Arabic"/>
          <w:sz w:val="10"/>
          <w:szCs w:val="10"/>
          <w:rtl/>
          <w:lang w:bidi="ar-MA"/>
        </w:rPr>
      </w:pPr>
    </w:p>
    <w:p w:rsidR="00364E95" w:rsidRDefault="00364E95" w:rsidP="00364E95">
      <w:pPr>
        <w:pStyle w:val="Paragraphedeliste"/>
        <w:bidi/>
        <w:ind w:left="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في حين</w:t>
      </w:r>
      <w:r w:rsidRPr="00B02EAD">
        <w:rPr>
          <w:rFonts w:cs="Simplified Arabic" w:hint="cs"/>
          <w:rtl/>
          <w:lang w:bidi="ar-MA"/>
        </w:rPr>
        <w:t>،</w:t>
      </w:r>
      <w:r w:rsidRPr="00B02EAD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سجل </w:t>
      </w:r>
      <w:r w:rsidRPr="00B02EAD">
        <w:rPr>
          <w:rFonts w:cs="Simplified Arabic" w:hint="cs"/>
          <w:rtl/>
          <w:lang w:bidi="ar-MA"/>
        </w:rPr>
        <w:t>إجمالي الاستثمار( إجمالي</w:t>
      </w:r>
      <w:r w:rsidRPr="00B02EAD">
        <w:rPr>
          <w:rFonts w:cs="Simplified Arabic"/>
          <w:rtl/>
          <w:lang w:bidi="ar-MA"/>
        </w:rPr>
        <w:t xml:space="preserve"> تكوين رأس المال الثابت وتغير </w:t>
      </w:r>
      <w:r w:rsidRPr="00B02EAD">
        <w:rPr>
          <w:rFonts w:cs="Simplified Arabic" w:hint="cs"/>
          <w:rtl/>
          <w:lang w:bidi="ar-MA"/>
        </w:rPr>
        <w:t>المخزون</w:t>
      </w:r>
      <w:r w:rsidRPr="00B02EAD">
        <w:rPr>
          <w:rFonts w:cs="Simplified Arabic"/>
          <w:lang w:bidi="ar-MA"/>
        </w:rPr>
        <w:t xml:space="preserve"> (</w:t>
      </w:r>
      <w:r>
        <w:rPr>
          <w:rFonts w:cs="Simplified Arabic" w:hint="cs"/>
          <w:rtl/>
          <w:lang w:bidi="ar-MA"/>
        </w:rPr>
        <w:t>انخفاضا</w:t>
      </w:r>
      <w:r w:rsidRPr="00B02EAD">
        <w:rPr>
          <w:rFonts w:cs="Simplified Arabic" w:hint="cs"/>
          <w:rtl/>
          <w:lang w:bidi="ar-MA"/>
        </w:rPr>
        <w:t xml:space="preserve"> بلغ </w:t>
      </w:r>
      <w:r>
        <w:rPr>
          <w:rFonts w:cs="Simplified Arabic" w:hint="cs"/>
          <w:rtl/>
          <w:lang w:bidi="ar-MA"/>
        </w:rPr>
        <w:t>0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4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مقابل </w:t>
      </w:r>
      <w:r>
        <w:rPr>
          <w:rFonts w:cs="Simplified Arabic" w:hint="cs"/>
          <w:rtl/>
          <w:lang w:bidi="ar-MA"/>
        </w:rPr>
        <w:t>ارتفاع بنسبة 11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4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 w:hint="cs"/>
          <w:rtl/>
          <w:lang w:bidi="ar-MA"/>
        </w:rPr>
        <w:t xml:space="preserve"> بمساهمة </w:t>
      </w:r>
      <w:r>
        <w:rPr>
          <w:rFonts w:cs="Simplified Arabic" w:hint="cs"/>
          <w:rtl/>
          <w:lang w:bidi="ar-MA"/>
        </w:rPr>
        <w:t xml:space="preserve">سلبية </w:t>
      </w:r>
      <w:r w:rsidRPr="00B02EAD">
        <w:rPr>
          <w:rFonts w:cs="Simplified Arabic" w:hint="cs"/>
          <w:rtl/>
          <w:lang w:bidi="ar-MA"/>
        </w:rPr>
        <w:t>في النمو بلغ</w:t>
      </w:r>
      <w:r>
        <w:rPr>
          <w:rFonts w:cs="Simplified Arabic" w:hint="cs"/>
          <w:rtl/>
          <w:lang w:bidi="ar-MA"/>
        </w:rPr>
        <w:t>ت (0</w:t>
      </w:r>
      <w:r w:rsidRPr="00364E95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 xml:space="preserve">2-) </w:t>
      </w:r>
      <w:r w:rsidRPr="00B02EAD">
        <w:rPr>
          <w:rFonts w:cs="Simplified Arabic" w:hint="cs"/>
          <w:rtl/>
          <w:lang w:bidi="ar-MA"/>
        </w:rPr>
        <w:t xml:space="preserve">نقطة بدل </w:t>
      </w:r>
      <w:r>
        <w:rPr>
          <w:rFonts w:cs="Simplified Arabic" w:hint="cs"/>
          <w:rtl/>
          <w:lang w:bidi="ar-MA"/>
        </w:rPr>
        <w:t>3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7</w:t>
      </w:r>
      <w:r w:rsidRPr="00B02EAD">
        <w:rPr>
          <w:rFonts w:cs="Simplified Arabic" w:hint="cs"/>
          <w:rtl/>
          <w:lang w:bidi="ar-MA"/>
        </w:rPr>
        <w:t xml:space="preserve"> نقطة خلال نفس </w:t>
      </w:r>
      <w:r>
        <w:rPr>
          <w:rFonts w:cs="Simplified Arabic" w:hint="cs"/>
          <w:rtl/>
          <w:lang w:bidi="ar-MA"/>
        </w:rPr>
        <w:t>الفترة</w:t>
      </w:r>
      <w:r w:rsidRPr="00B02EAD">
        <w:rPr>
          <w:rFonts w:cs="Simplified Arabic" w:hint="cs"/>
          <w:rtl/>
          <w:lang w:bidi="ar-MA"/>
        </w:rPr>
        <w:t xml:space="preserve"> من السنة الماضية</w:t>
      </w:r>
      <w:r w:rsidRPr="00B02EAD">
        <w:rPr>
          <w:rFonts w:cs="Simplified Arabic"/>
          <w:rtl/>
          <w:lang w:bidi="ar-MA"/>
        </w:rPr>
        <w:t>.</w:t>
      </w:r>
    </w:p>
    <w:p w:rsidR="00364E95" w:rsidRPr="00217726" w:rsidRDefault="00364E95" w:rsidP="00364E95">
      <w:pPr>
        <w:pStyle w:val="Paragraphedeliste"/>
        <w:bidi/>
        <w:ind w:left="0"/>
        <w:jc w:val="both"/>
        <w:rPr>
          <w:rFonts w:cs="Simplified Arabic"/>
          <w:sz w:val="12"/>
          <w:szCs w:val="12"/>
          <w:rtl/>
          <w:lang w:bidi="ar-MA"/>
        </w:rPr>
      </w:pPr>
    </w:p>
    <w:p w:rsidR="00E63C04" w:rsidRPr="006C6AD0" w:rsidRDefault="00E63C04" w:rsidP="00E63C04">
      <w:pPr>
        <w:bidi/>
        <w:jc w:val="both"/>
        <w:rPr>
          <w:rFonts w:cs="Simplified Arabic"/>
          <w:sz w:val="20"/>
          <w:szCs w:val="20"/>
          <w:rtl/>
          <w:lang w:bidi="ar-MA"/>
        </w:rPr>
      </w:pPr>
    </w:p>
    <w:p w:rsidR="00E63C04" w:rsidRPr="00C8113F" w:rsidRDefault="00E63C04" w:rsidP="00C631A4">
      <w:pPr>
        <w:pStyle w:val="Paragraphedeliste"/>
        <w:numPr>
          <w:ilvl w:val="0"/>
          <w:numId w:val="17"/>
        </w:num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C8113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مساهمة </w:t>
      </w:r>
      <w:r w:rsidR="00DB4C11">
        <w:rPr>
          <w:rFonts w:cs="Simplified Arabic" w:hint="cs"/>
          <w:b/>
          <w:bCs/>
          <w:sz w:val="28"/>
          <w:szCs w:val="28"/>
          <w:rtl/>
          <w:lang w:bidi="ar-MA"/>
        </w:rPr>
        <w:t>إيجابية</w:t>
      </w:r>
      <w:r w:rsidRPr="00C8113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C14484" w:rsidRPr="00C8113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للمبادلات الخارجية </w:t>
      </w:r>
    </w:p>
    <w:p w:rsidR="00E63C04" w:rsidRPr="005E513C" w:rsidRDefault="00E63C04" w:rsidP="00E63C04">
      <w:pPr>
        <w:bidi/>
        <w:ind w:firstLine="72"/>
        <w:jc w:val="both"/>
        <w:rPr>
          <w:rFonts w:cs="Simplified Arabic"/>
          <w:b/>
          <w:bCs/>
          <w:sz w:val="12"/>
          <w:szCs w:val="12"/>
          <w:rtl/>
          <w:lang w:bidi="ar-MA"/>
        </w:rPr>
      </w:pPr>
    </w:p>
    <w:p w:rsidR="00E63C04" w:rsidRPr="00C903AF" w:rsidRDefault="00E63C04" w:rsidP="003C25E7">
      <w:pPr>
        <w:bidi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 xml:space="preserve">سجلت المبادلات الخارجية من السلع والخدمات مساهمة </w:t>
      </w:r>
      <w:r w:rsidR="00DB4C11">
        <w:rPr>
          <w:rFonts w:cs="Simplified Arabic" w:hint="cs"/>
          <w:rtl/>
          <w:lang w:bidi="ar-MA"/>
        </w:rPr>
        <w:t>إيجابية</w:t>
      </w:r>
      <w:r w:rsidRPr="00C903AF">
        <w:rPr>
          <w:rFonts w:cs="Simplified Arabic" w:hint="cs"/>
          <w:rtl/>
          <w:lang w:bidi="ar-MA"/>
        </w:rPr>
        <w:t xml:space="preserve"> في النمو بلغت 0</w:t>
      </w:r>
      <w:r w:rsidRPr="00C903AF">
        <w:rPr>
          <w:rFonts w:cs="Simplified Arabic"/>
          <w:rtl/>
          <w:lang w:bidi="ar-MA"/>
        </w:rPr>
        <w:t>,</w:t>
      </w:r>
      <w:r w:rsidR="00DB4C11">
        <w:rPr>
          <w:rFonts w:cs="Simplified Arabic" w:hint="cs"/>
          <w:rtl/>
          <w:lang w:bidi="ar-MA"/>
        </w:rPr>
        <w:t>3</w:t>
      </w:r>
      <w:r w:rsidRPr="00C903AF">
        <w:rPr>
          <w:rFonts w:cs="Simplified Arabic" w:hint="cs"/>
          <w:rtl/>
          <w:lang w:bidi="ar-MA"/>
        </w:rPr>
        <w:t xml:space="preserve"> نقطة</w:t>
      </w:r>
      <w:r w:rsidR="00C8113F">
        <w:rPr>
          <w:rFonts w:cs="Simplified Arabic" w:hint="cs"/>
          <w:rtl/>
          <w:lang w:bidi="ar-MA"/>
        </w:rPr>
        <w:t xml:space="preserve"> عوض </w:t>
      </w:r>
      <w:r w:rsidR="00DB4C11">
        <w:rPr>
          <w:rFonts w:cs="Simplified Arabic" w:hint="cs"/>
          <w:rtl/>
          <w:lang w:bidi="ar-MA"/>
        </w:rPr>
        <w:t xml:space="preserve">مساهمة سلبية </w:t>
      </w:r>
      <w:r w:rsidR="00C14484">
        <w:rPr>
          <w:rFonts w:cs="Simplified Arabic" w:hint="cs"/>
          <w:rtl/>
          <w:lang w:bidi="ar-MA"/>
        </w:rPr>
        <w:t>(</w:t>
      </w:r>
      <w:r w:rsidR="00565311">
        <w:rPr>
          <w:rFonts w:cs="Simplified Arabic" w:hint="cs"/>
          <w:rtl/>
          <w:lang w:bidi="ar-MA"/>
        </w:rPr>
        <w:t>3</w:t>
      </w:r>
      <w:r w:rsidR="00C14484" w:rsidRPr="00C903AF">
        <w:rPr>
          <w:rFonts w:cs="Simplified Arabic"/>
          <w:rtl/>
          <w:lang w:bidi="ar-MA"/>
        </w:rPr>
        <w:t>,</w:t>
      </w:r>
      <w:r w:rsidR="00565311">
        <w:rPr>
          <w:rFonts w:cs="Simplified Arabic" w:hint="cs"/>
          <w:rtl/>
          <w:lang w:bidi="ar-MA"/>
        </w:rPr>
        <w:t>5-)</w:t>
      </w:r>
      <w:r w:rsidR="00C14484">
        <w:rPr>
          <w:rFonts w:cs="Simplified Arabic" w:hint="cs"/>
          <w:rtl/>
          <w:lang w:bidi="ar-MA"/>
        </w:rPr>
        <w:t xml:space="preserve"> </w:t>
      </w:r>
      <w:r w:rsidR="00C8113F">
        <w:rPr>
          <w:rFonts w:cs="Simplified Arabic" w:hint="cs"/>
          <w:rtl/>
          <w:lang w:bidi="ar-MA"/>
        </w:rPr>
        <w:t>نقطة</w:t>
      </w:r>
      <w:r w:rsidR="00A3432E">
        <w:rPr>
          <w:rFonts w:cs="Simplified Arabic" w:hint="cs"/>
          <w:rtl/>
          <w:lang w:bidi="ar-MA"/>
        </w:rPr>
        <w:t xml:space="preserve"> خلال نفس الفصل من السنة الماضية</w:t>
      </w:r>
      <w:r w:rsidRPr="00C903AF">
        <w:rPr>
          <w:rFonts w:cs="Simplified Arabic" w:hint="cs"/>
          <w:rtl/>
          <w:lang w:bidi="ar-MA"/>
        </w:rPr>
        <w:t>. وعرفت صادرات</w:t>
      </w:r>
      <w:r w:rsidR="00C631A4">
        <w:rPr>
          <w:rFonts w:cs="Simplified Arabic" w:hint="cs"/>
          <w:rtl/>
          <w:lang w:bidi="ar-MA"/>
        </w:rPr>
        <w:t xml:space="preserve"> السلع والخدمات</w:t>
      </w:r>
      <w:r w:rsidRPr="00C903AF">
        <w:rPr>
          <w:rFonts w:cs="Simplified Arabic" w:hint="cs"/>
          <w:rtl/>
          <w:lang w:bidi="ar-MA"/>
        </w:rPr>
        <w:t xml:space="preserve"> ارتفاعا نسبته </w:t>
      </w:r>
      <w:r w:rsidR="00565311">
        <w:rPr>
          <w:rFonts w:cs="Simplified Arabic" w:hint="cs"/>
          <w:rtl/>
          <w:lang w:bidi="ar-MA"/>
        </w:rPr>
        <w:t>7</w:t>
      </w:r>
      <w:r w:rsidRPr="00C903AF">
        <w:rPr>
          <w:rFonts w:cs="Simplified Arabic"/>
          <w:rtl/>
          <w:lang w:bidi="ar-MA"/>
        </w:rPr>
        <w:t>,</w:t>
      </w:r>
      <w:r w:rsidR="00565311">
        <w:rPr>
          <w:rFonts w:cs="Simplified Arabic" w:hint="cs"/>
          <w:rtl/>
          <w:lang w:bidi="ar-MA"/>
        </w:rPr>
        <w:t>9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مقابل </w:t>
      </w:r>
      <w:r w:rsidR="00565311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rtl/>
          <w:lang w:bidi="ar-MA"/>
        </w:rPr>
        <w:t>,</w:t>
      </w:r>
      <w:r w:rsidR="00565311">
        <w:rPr>
          <w:rFonts w:cs="Simplified Arabic" w:hint="cs"/>
          <w:rtl/>
          <w:lang w:bidi="ar-MA"/>
        </w:rPr>
        <w:t>7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مع مساهمة في النمو ب </w:t>
      </w:r>
      <w:r w:rsidR="00565311">
        <w:rPr>
          <w:rFonts w:cs="Simplified Arabic" w:hint="cs"/>
          <w:rtl/>
          <w:lang w:bidi="ar-MA"/>
        </w:rPr>
        <w:t>3</w:t>
      </w:r>
      <w:r w:rsidRPr="00C903AF">
        <w:rPr>
          <w:rFonts w:cs="Simplified Arabic" w:hint="cs"/>
          <w:rtl/>
          <w:lang w:bidi="ar-MA"/>
        </w:rPr>
        <w:t xml:space="preserve"> نقط عوض نقطة</w:t>
      </w:r>
      <w:r w:rsidR="00565311">
        <w:rPr>
          <w:rFonts w:cs="Simplified Arabic" w:hint="cs"/>
          <w:rtl/>
          <w:lang w:bidi="ar-MA"/>
        </w:rPr>
        <w:t xml:space="preserve"> واحدة</w:t>
      </w:r>
      <w:r w:rsidRPr="00C903AF">
        <w:rPr>
          <w:rFonts w:cs="Simplified Arabic" w:hint="cs"/>
          <w:rtl/>
          <w:lang w:bidi="ar-MA"/>
        </w:rPr>
        <w:t xml:space="preserve">. </w:t>
      </w:r>
      <w:r w:rsidR="00C631A4">
        <w:rPr>
          <w:rFonts w:cs="Simplified Arabic" w:hint="cs"/>
          <w:rtl/>
          <w:lang w:bidi="ar-MA"/>
        </w:rPr>
        <w:t>بينما</w:t>
      </w:r>
      <w:r w:rsidRPr="00C903AF">
        <w:rPr>
          <w:rFonts w:cs="Simplified Arabic" w:hint="cs"/>
          <w:rtl/>
          <w:lang w:bidi="ar-MA"/>
        </w:rPr>
        <w:t xml:space="preserve">، </w:t>
      </w:r>
      <w:r w:rsidR="00565311">
        <w:rPr>
          <w:rFonts w:cs="Simplified Arabic" w:hint="cs"/>
          <w:rtl/>
          <w:lang w:bidi="ar-MA"/>
        </w:rPr>
        <w:t>عرف</w:t>
      </w:r>
      <w:r w:rsidR="00C631A4">
        <w:rPr>
          <w:rFonts w:cs="Simplified Arabic" w:hint="cs"/>
          <w:rtl/>
          <w:lang w:bidi="ar-MA"/>
        </w:rPr>
        <w:t>ت</w:t>
      </w:r>
      <w:r w:rsidR="00565311">
        <w:rPr>
          <w:rFonts w:cs="Simplified Arabic" w:hint="cs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 xml:space="preserve">الواردات </w:t>
      </w:r>
      <w:r w:rsidR="00565311">
        <w:rPr>
          <w:rFonts w:cs="Simplified Arabic" w:hint="cs"/>
          <w:rtl/>
          <w:lang w:bidi="ar-MA"/>
        </w:rPr>
        <w:t xml:space="preserve">تباطؤا </w:t>
      </w:r>
      <w:r w:rsidR="006C2136">
        <w:rPr>
          <w:rFonts w:cs="Simplified Arabic" w:hint="cs"/>
          <w:rtl/>
          <w:lang w:bidi="ar-MA"/>
        </w:rPr>
        <w:t xml:space="preserve">منتقلة من </w:t>
      </w:r>
      <w:r w:rsidR="00565311">
        <w:rPr>
          <w:rFonts w:cs="Simplified Arabic" w:hint="cs"/>
          <w:rtl/>
          <w:lang w:bidi="ar-MA"/>
        </w:rPr>
        <w:t>5</w:t>
      </w:r>
      <w:r w:rsidR="00C81DF5" w:rsidRPr="00C903AF">
        <w:rPr>
          <w:rFonts w:cs="Simplified Arabic"/>
          <w:rtl/>
          <w:lang w:bidi="ar-MA"/>
        </w:rPr>
        <w:t>,</w:t>
      </w:r>
      <w:r w:rsidR="00565311">
        <w:rPr>
          <w:rFonts w:cs="Simplified Arabic" w:hint="cs"/>
          <w:rtl/>
          <w:lang w:bidi="ar-MA"/>
        </w:rPr>
        <w:t>5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</w:t>
      </w:r>
      <w:r w:rsidR="006C2136">
        <w:rPr>
          <w:rFonts w:cs="Simplified Arabic" w:hint="cs"/>
          <w:rtl/>
          <w:lang w:bidi="ar-MA"/>
        </w:rPr>
        <w:t>إلى</w:t>
      </w:r>
      <w:r w:rsidRPr="00C903AF">
        <w:rPr>
          <w:rFonts w:cs="Simplified Arabic" w:hint="cs"/>
          <w:rtl/>
          <w:lang w:bidi="ar-MA"/>
        </w:rPr>
        <w:t xml:space="preserve"> </w:t>
      </w:r>
      <w:r w:rsidR="00565311">
        <w:rPr>
          <w:rFonts w:cs="Simplified Arabic" w:hint="cs"/>
          <w:rtl/>
          <w:lang w:bidi="ar-MA"/>
        </w:rPr>
        <w:t>9</w:t>
      </w:r>
      <w:r w:rsidRPr="00C903AF">
        <w:rPr>
          <w:rFonts w:cs="Simplified Arabic"/>
          <w:rtl/>
          <w:lang w:bidi="ar-MA"/>
        </w:rPr>
        <w:t>,</w:t>
      </w:r>
      <w:r w:rsidR="00565311">
        <w:rPr>
          <w:rFonts w:cs="Simplified Arabic" w:hint="cs"/>
          <w:rtl/>
          <w:lang w:bidi="ar-MA"/>
        </w:rPr>
        <w:t>9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مع مساهمة سلبية (</w:t>
      </w:r>
      <w:r w:rsidR="00C81DF5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rtl/>
          <w:lang w:bidi="ar-MA"/>
        </w:rPr>
        <w:t>,</w:t>
      </w:r>
      <w:r w:rsidR="00565311">
        <w:rPr>
          <w:rFonts w:cs="Simplified Arabic" w:hint="cs"/>
          <w:rtl/>
          <w:lang w:bidi="ar-MA"/>
        </w:rPr>
        <w:t>7</w:t>
      </w:r>
      <w:r w:rsidRPr="00C903AF">
        <w:rPr>
          <w:rFonts w:cs="Simplified Arabic" w:hint="cs"/>
          <w:rtl/>
          <w:lang w:bidi="ar-MA"/>
        </w:rPr>
        <w:t>-) نقطة عوض (</w:t>
      </w:r>
      <w:r w:rsidR="00565311">
        <w:rPr>
          <w:rFonts w:cs="Simplified Arabic" w:hint="cs"/>
          <w:rtl/>
          <w:lang w:bidi="ar-MA"/>
        </w:rPr>
        <w:t>4</w:t>
      </w:r>
      <w:r w:rsidR="00565311" w:rsidRPr="00C903AF">
        <w:rPr>
          <w:rFonts w:cs="Simplified Arabic"/>
          <w:rtl/>
          <w:lang w:bidi="ar-MA"/>
        </w:rPr>
        <w:t>,</w:t>
      </w:r>
      <w:r w:rsidR="00565311">
        <w:rPr>
          <w:rFonts w:cs="Simplified Arabic" w:hint="cs"/>
          <w:rtl/>
          <w:lang w:bidi="ar-MA"/>
        </w:rPr>
        <w:t>5</w:t>
      </w:r>
      <w:r w:rsidRPr="00C903AF">
        <w:rPr>
          <w:rFonts w:cs="Simplified Arabic" w:hint="cs"/>
          <w:rtl/>
          <w:lang w:bidi="ar-MA"/>
        </w:rPr>
        <w:t xml:space="preserve">-) نقطة سنة من قبل. </w:t>
      </w:r>
    </w:p>
    <w:p w:rsidR="00E63C04" w:rsidRPr="00C903AF" w:rsidRDefault="00E63C04" w:rsidP="00E63C04">
      <w:pPr>
        <w:bidi/>
        <w:jc w:val="both"/>
        <w:rPr>
          <w:rFonts w:cs="Simplified Arabic"/>
          <w:rtl/>
          <w:lang w:bidi="ar-MA"/>
        </w:rPr>
      </w:pPr>
    </w:p>
    <w:p w:rsidR="00E63C04" w:rsidRPr="009610AC" w:rsidRDefault="00A3432E" w:rsidP="00707B57">
      <w:pPr>
        <w:bidi/>
        <w:spacing w:after="240"/>
        <w:jc w:val="both"/>
        <w:rPr>
          <w:rFonts w:cs="Simplified Arabic"/>
          <w:b/>
          <w:bCs/>
          <w:color w:val="FF0000"/>
          <w:sz w:val="28"/>
          <w:szCs w:val="28"/>
          <w:rtl/>
          <w:lang w:bidi="ar-MA"/>
        </w:rPr>
      </w:pPr>
      <w:r w:rsidRPr="009610AC">
        <w:rPr>
          <w:rFonts w:cs="Simplified Arabic" w:hint="cs"/>
          <w:b/>
          <w:bCs/>
          <w:color w:val="FF0000"/>
          <w:sz w:val="28"/>
          <w:szCs w:val="28"/>
          <w:rtl/>
          <w:lang w:bidi="ar-MA"/>
        </w:rPr>
        <w:t>انخفاض</w:t>
      </w:r>
      <w:r w:rsidR="00E63C04" w:rsidRPr="009610AC">
        <w:rPr>
          <w:rFonts w:cs="Simplified Arabic" w:hint="cs"/>
          <w:b/>
          <w:bCs/>
          <w:color w:val="FF0000"/>
          <w:sz w:val="28"/>
          <w:szCs w:val="28"/>
          <w:rtl/>
          <w:lang w:bidi="ar-MA"/>
        </w:rPr>
        <w:t xml:space="preserve"> في الحاجة إلى تمويل الاقتصاد</w:t>
      </w:r>
    </w:p>
    <w:p w:rsidR="00E63C04" w:rsidRPr="00C903AF" w:rsidRDefault="00E63C04" w:rsidP="007E54ED">
      <w:pPr>
        <w:bidi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 xml:space="preserve">مع ارتفاع </w:t>
      </w:r>
      <w:r w:rsidR="00A3432E" w:rsidRPr="00C903AF">
        <w:rPr>
          <w:rFonts w:cs="Simplified Arabic" w:hint="cs"/>
          <w:rtl/>
          <w:lang w:bidi="ar-MA"/>
        </w:rPr>
        <w:t>صافي الدخول الم</w:t>
      </w:r>
      <w:r w:rsidR="005A05C1">
        <w:rPr>
          <w:rFonts w:cs="Simplified Arabic" w:hint="cs"/>
          <w:rtl/>
          <w:lang w:bidi="ar-MA"/>
        </w:rPr>
        <w:t>تأتية</w:t>
      </w:r>
      <w:r w:rsidR="00A3432E" w:rsidRPr="00C903AF">
        <w:rPr>
          <w:rFonts w:cs="Simplified Arabic" w:hint="cs"/>
          <w:rtl/>
          <w:lang w:bidi="ar-MA"/>
        </w:rPr>
        <w:t xml:space="preserve"> من بقية العالم </w:t>
      </w:r>
      <w:r w:rsidR="00A3432E" w:rsidRPr="00C903AF">
        <w:rPr>
          <w:rFonts w:cs="Simplified Arabic"/>
          <w:rtl/>
          <w:lang w:bidi="ar-MA"/>
        </w:rPr>
        <w:t>بنسبة</w:t>
      </w:r>
      <w:r w:rsidR="00A3432E" w:rsidRPr="00C903AF">
        <w:rPr>
          <w:rFonts w:cs="Simplified Arabic" w:hint="cs"/>
          <w:rtl/>
          <w:lang w:bidi="ar-MA"/>
        </w:rPr>
        <w:t xml:space="preserve"> </w:t>
      </w:r>
      <w:r w:rsidR="007E54ED">
        <w:rPr>
          <w:rFonts w:cs="Simplified Arabic" w:hint="cs"/>
          <w:rtl/>
          <w:lang w:bidi="ar-MA"/>
        </w:rPr>
        <w:t>9</w:t>
      </w:r>
      <w:r w:rsidR="00A3432E" w:rsidRPr="00C903AF">
        <w:rPr>
          <w:rFonts w:cs="Simplified Arabic"/>
          <w:rtl/>
          <w:lang w:bidi="ar-MA"/>
        </w:rPr>
        <w:t>,</w:t>
      </w:r>
      <w:r w:rsidR="007E54ED">
        <w:rPr>
          <w:rFonts w:cs="Simplified Arabic" w:hint="cs"/>
          <w:rtl/>
          <w:lang w:bidi="ar-MA"/>
        </w:rPr>
        <w:t>5</w:t>
      </w:r>
      <w:r w:rsidR="00A3432E" w:rsidRPr="00C903AF">
        <w:rPr>
          <w:rFonts w:cs="Simplified Arabic"/>
          <w:lang w:bidi="ar-MA"/>
        </w:rPr>
        <w:t>%</w:t>
      </w:r>
      <w:r w:rsidR="00A3432E">
        <w:rPr>
          <w:rFonts w:cs="Simplified Arabic" w:hint="cs"/>
          <w:rtl/>
          <w:lang w:bidi="ar-MA"/>
        </w:rPr>
        <w:t xml:space="preserve"> عوض انخفاض بنسبة </w:t>
      </w:r>
      <w:r w:rsidR="007E54ED">
        <w:rPr>
          <w:rFonts w:cs="Simplified Arabic" w:hint="cs"/>
          <w:rtl/>
          <w:lang w:bidi="ar-MA"/>
        </w:rPr>
        <w:t>24</w:t>
      </w:r>
      <w:r w:rsidR="00A3432E" w:rsidRPr="00C903AF">
        <w:rPr>
          <w:rFonts w:cs="Simplified Arabic"/>
          <w:rtl/>
          <w:lang w:bidi="ar-MA"/>
        </w:rPr>
        <w:t>,</w:t>
      </w:r>
      <w:r w:rsidR="007E54ED">
        <w:rPr>
          <w:rFonts w:cs="Simplified Arabic" w:hint="cs"/>
          <w:rtl/>
          <w:lang w:bidi="ar-MA"/>
        </w:rPr>
        <w:t>7</w:t>
      </w:r>
      <w:r w:rsidR="00A3432E" w:rsidRPr="00C903AF">
        <w:rPr>
          <w:rFonts w:cs="Simplified Arabic"/>
          <w:lang w:bidi="ar-MA"/>
        </w:rPr>
        <w:t>%</w:t>
      </w:r>
      <w:r w:rsidR="00A3432E">
        <w:rPr>
          <w:rFonts w:cs="Simplified Arabic" w:hint="cs"/>
          <w:rtl/>
          <w:lang w:bidi="ar-MA"/>
        </w:rPr>
        <w:t xml:space="preserve"> </w:t>
      </w:r>
      <w:r w:rsidR="005A05C1">
        <w:rPr>
          <w:rFonts w:cs="Simplified Arabic" w:hint="cs"/>
          <w:rtl/>
          <w:lang w:bidi="ar-MA"/>
        </w:rPr>
        <w:t>خلال الفصل الثا</w:t>
      </w:r>
      <w:r w:rsidR="007E54ED">
        <w:rPr>
          <w:rFonts w:cs="Simplified Arabic" w:hint="cs"/>
          <w:rtl/>
          <w:lang w:bidi="ar-MA"/>
        </w:rPr>
        <w:t>لث</w:t>
      </w:r>
      <w:r w:rsidR="005A05C1">
        <w:rPr>
          <w:rFonts w:cs="Simplified Arabic" w:hint="cs"/>
          <w:rtl/>
          <w:lang w:bidi="ar-MA"/>
        </w:rPr>
        <w:t xml:space="preserve"> من سنة 2018، ارتفع </w:t>
      </w:r>
      <w:r w:rsidR="005A05C1" w:rsidRPr="00C903AF">
        <w:rPr>
          <w:rFonts w:cs="Simplified Arabic" w:hint="cs"/>
          <w:rtl/>
          <w:lang w:bidi="ar-MA"/>
        </w:rPr>
        <w:t>إ</w:t>
      </w:r>
      <w:r w:rsidR="005A05C1" w:rsidRPr="00C903AF">
        <w:rPr>
          <w:rFonts w:cs="Simplified Arabic"/>
          <w:rtl/>
          <w:lang w:bidi="ar-MA"/>
        </w:rPr>
        <w:t>جمالي الدخل الوطني المتاح</w:t>
      </w:r>
      <w:r w:rsidR="005A05C1" w:rsidRPr="00C903AF">
        <w:rPr>
          <w:rFonts w:cs="Simplified Arabic" w:hint="cs"/>
          <w:rtl/>
          <w:lang w:bidi="ar-MA"/>
        </w:rPr>
        <w:t xml:space="preserve"> </w:t>
      </w:r>
      <w:r w:rsidR="005A05C1">
        <w:rPr>
          <w:rFonts w:cs="Simplified Arabic" w:hint="cs"/>
          <w:rtl/>
          <w:lang w:bidi="ar-MA"/>
        </w:rPr>
        <w:t xml:space="preserve">بنسبة </w:t>
      </w:r>
      <w:r w:rsidR="007E54ED">
        <w:rPr>
          <w:rFonts w:cs="Simplified Arabic" w:hint="cs"/>
          <w:rtl/>
          <w:lang w:bidi="ar-MA"/>
        </w:rPr>
        <w:t>3</w:t>
      </w:r>
      <w:r w:rsidR="007E54ED" w:rsidRPr="00C903AF">
        <w:rPr>
          <w:rFonts w:cs="Simplified Arabic"/>
          <w:rtl/>
          <w:lang w:bidi="ar-MA"/>
        </w:rPr>
        <w:t>,</w:t>
      </w:r>
      <w:r w:rsidR="007E54ED">
        <w:rPr>
          <w:rFonts w:cs="Simplified Arabic" w:hint="cs"/>
          <w:rtl/>
          <w:lang w:bidi="ar-MA"/>
        </w:rPr>
        <w:t>4</w:t>
      </w:r>
      <w:r w:rsidR="005A05C1" w:rsidRPr="00C903AF">
        <w:rPr>
          <w:rFonts w:cs="Simplified Arabic"/>
          <w:lang w:bidi="ar-MA"/>
        </w:rPr>
        <w:t>%</w:t>
      </w:r>
      <w:r w:rsidR="005A05C1" w:rsidRPr="00C903AF">
        <w:rPr>
          <w:rFonts w:cs="Simplified Arabic"/>
          <w:rtl/>
          <w:lang w:bidi="ar-MA"/>
        </w:rPr>
        <w:t xml:space="preserve"> </w:t>
      </w:r>
      <w:r w:rsidR="005A05C1" w:rsidRPr="00C903AF">
        <w:rPr>
          <w:rFonts w:cs="Simplified Arabic" w:hint="cs"/>
          <w:rtl/>
          <w:lang w:bidi="ar-MA"/>
        </w:rPr>
        <w:t xml:space="preserve">في الفصل </w:t>
      </w:r>
      <w:r w:rsidR="005A05C1">
        <w:rPr>
          <w:rFonts w:cs="Simplified Arabic" w:hint="cs"/>
          <w:rtl/>
          <w:lang w:bidi="ar-MA"/>
        </w:rPr>
        <w:t>الثا</w:t>
      </w:r>
      <w:r w:rsidR="007E54ED">
        <w:rPr>
          <w:rFonts w:cs="Simplified Arabic" w:hint="cs"/>
          <w:rtl/>
          <w:lang w:bidi="ar-MA"/>
        </w:rPr>
        <w:t>لث</w:t>
      </w:r>
      <w:r w:rsidR="005A05C1" w:rsidRPr="00C903AF">
        <w:rPr>
          <w:rFonts w:cs="Simplified Arabic" w:hint="cs"/>
          <w:rtl/>
          <w:lang w:bidi="ar-MA"/>
        </w:rPr>
        <w:t xml:space="preserve"> من سنة 201</w:t>
      </w:r>
      <w:r w:rsidR="005A05C1">
        <w:rPr>
          <w:rFonts w:cs="Simplified Arabic" w:hint="cs"/>
          <w:rtl/>
          <w:lang w:bidi="ar-MA"/>
        </w:rPr>
        <w:t>9</w:t>
      </w:r>
      <w:r w:rsidR="005A05C1" w:rsidRPr="00C903AF">
        <w:rPr>
          <w:rFonts w:cs="Simplified Arabic" w:hint="cs"/>
          <w:rtl/>
          <w:lang w:bidi="ar-MA"/>
        </w:rPr>
        <w:t xml:space="preserve"> </w:t>
      </w:r>
      <w:r w:rsidR="005A05C1">
        <w:rPr>
          <w:rFonts w:cs="Simplified Arabic" w:hint="cs"/>
          <w:rtl/>
          <w:lang w:bidi="ar-MA"/>
        </w:rPr>
        <w:t>مقابل</w:t>
      </w:r>
      <w:r w:rsidR="005A05C1" w:rsidRPr="00C903AF">
        <w:rPr>
          <w:rFonts w:cs="Simplified Arabic" w:hint="cs"/>
          <w:rtl/>
          <w:lang w:bidi="ar-MA"/>
        </w:rPr>
        <w:t xml:space="preserve"> </w:t>
      </w:r>
      <w:r w:rsidR="007E54ED">
        <w:rPr>
          <w:rFonts w:cs="Simplified Arabic" w:hint="cs"/>
          <w:rtl/>
          <w:lang w:bidi="ar-MA"/>
        </w:rPr>
        <w:t>1</w:t>
      </w:r>
      <w:r w:rsidR="005A05C1" w:rsidRPr="00C903AF">
        <w:rPr>
          <w:rFonts w:cs="Simplified Arabic"/>
          <w:rtl/>
          <w:lang w:bidi="ar-MA"/>
        </w:rPr>
        <w:t>,</w:t>
      </w:r>
      <w:r w:rsidR="007E54ED">
        <w:rPr>
          <w:rFonts w:cs="Simplified Arabic" w:hint="cs"/>
          <w:rtl/>
          <w:lang w:bidi="ar-MA"/>
        </w:rPr>
        <w:t>8</w:t>
      </w:r>
      <w:r w:rsidR="005A05C1" w:rsidRPr="00C903AF">
        <w:rPr>
          <w:rFonts w:cs="Simplified Arabic"/>
          <w:lang w:bidi="ar-MA"/>
        </w:rPr>
        <w:t>%</w:t>
      </w:r>
      <w:r w:rsidR="005A05C1" w:rsidRPr="00C903AF">
        <w:rPr>
          <w:rFonts w:cs="Simplified Arabic"/>
          <w:rtl/>
          <w:lang w:bidi="ar-MA"/>
        </w:rPr>
        <w:t xml:space="preserve"> </w:t>
      </w:r>
      <w:r w:rsidR="007E54ED">
        <w:rPr>
          <w:rFonts w:cs="Simplified Arabic" w:hint="cs"/>
          <w:rtl/>
          <w:lang w:bidi="ar-MA"/>
        </w:rPr>
        <w:t>سنة من قبل</w:t>
      </w:r>
      <w:r w:rsidR="005A05C1">
        <w:rPr>
          <w:rFonts w:cs="Simplified Arabic" w:hint="cs"/>
          <w:rtl/>
          <w:lang w:bidi="ar-MA"/>
        </w:rPr>
        <w:t xml:space="preserve">. </w:t>
      </w:r>
    </w:p>
    <w:p w:rsidR="00E63C04" w:rsidRPr="00C903AF" w:rsidRDefault="00E63C04" w:rsidP="00E63C04">
      <w:pPr>
        <w:bidi/>
        <w:jc w:val="both"/>
        <w:rPr>
          <w:rFonts w:cs="Simplified Arabic"/>
          <w:rtl/>
          <w:lang w:bidi="ar-MA"/>
        </w:rPr>
      </w:pPr>
    </w:p>
    <w:p w:rsidR="00E63C04" w:rsidRPr="00C903AF" w:rsidRDefault="005A05C1" w:rsidP="0078561C">
      <w:pPr>
        <w:bidi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وأخذا بالاعتبار</w:t>
      </w:r>
      <w:r w:rsidR="00E63C04" w:rsidRPr="00C903AF">
        <w:rPr>
          <w:rFonts w:cs="Simplified Arabic" w:hint="cs"/>
          <w:rtl/>
          <w:lang w:bidi="ar-MA"/>
        </w:rPr>
        <w:t xml:space="preserve"> ارتفاع الاستهلاك النهائي </w:t>
      </w:r>
      <w:r>
        <w:rPr>
          <w:rFonts w:cs="Simplified Arabic" w:hint="cs"/>
          <w:rtl/>
          <w:lang w:bidi="ar-MA"/>
        </w:rPr>
        <w:t>بالقيمة</w:t>
      </w:r>
      <w:r w:rsidR="00E63C04" w:rsidRPr="00C903AF">
        <w:rPr>
          <w:rFonts w:cs="Simplified Arabic" w:hint="cs"/>
          <w:rtl/>
          <w:lang w:bidi="ar-MA"/>
        </w:rPr>
        <w:t xml:space="preserve"> بنسبة </w:t>
      </w:r>
      <w:r w:rsidR="0078561C">
        <w:rPr>
          <w:rFonts w:cs="Simplified Arabic" w:hint="cs"/>
          <w:rtl/>
          <w:lang w:bidi="ar-MA"/>
        </w:rPr>
        <w:t>2</w:t>
      </w:r>
      <w:r w:rsidR="00E63C04" w:rsidRPr="00C903AF">
        <w:rPr>
          <w:rFonts w:cs="Simplified Arabic"/>
          <w:rtl/>
          <w:lang w:bidi="ar-MA"/>
        </w:rPr>
        <w:t>,</w:t>
      </w:r>
      <w:r w:rsidR="0078561C">
        <w:rPr>
          <w:rFonts w:cs="Simplified Arabic" w:hint="cs"/>
          <w:rtl/>
          <w:lang w:bidi="ar-MA"/>
        </w:rPr>
        <w:t>7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 xml:space="preserve"> مقابل </w:t>
      </w:r>
      <w:r w:rsidR="00C40D4C">
        <w:rPr>
          <w:rFonts w:cs="Simplified Arabic" w:hint="cs"/>
          <w:rtl/>
          <w:lang w:bidi="ar-MA"/>
        </w:rPr>
        <w:t>4</w:t>
      </w:r>
      <w:r w:rsidR="00E63C04" w:rsidRPr="00C903AF">
        <w:rPr>
          <w:rFonts w:cs="Simplified Arabic"/>
          <w:rtl/>
          <w:lang w:bidi="ar-MA"/>
        </w:rPr>
        <w:t>,</w:t>
      </w:r>
      <w:r w:rsidR="0078561C">
        <w:rPr>
          <w:rFonts w:cs="Simplified Arabic" w:hint="cs"/>
          <w:rtl/>
          <w:lang w:bidi="ar-MA"/>
        </w:rPr>
        <w:t>8</w:t>
      </w:r>
      <w:r w:rsidR="00E63C04" w:rsidRPr="00C903A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E63C04" w:rsidRPr="00C903AF">
        <w:rPr>
          <w:rFonts w:cs="Simplified Arabic" w:hint="cs"/>
          <w:rtl/>
          <w:lang w:bidi="ar-MA"/>
        </w:rPr>
        <w:t xml:space="preserve">سنة من قبل، بلغ </w:t>
      </w:r>
      <w:r w:rsidR="00E63C04" w:rsidRPr="00C903AF">
        <w:rPr>
          <w:rFonts w:cs="Simplified Arabic"/>
          <w:rtl/>
          <w:lang w:bidi="ar-MA"/>
        </w:rPr>
        <w:t xml:space="preserve">الادخار الوطني </w:t>
      </w:r>
      <w:r w:rsidR="00E63C04" w:rsidRPr="00C903AF">
        <w:rPr>
          <w:rFonts w:cs="Simplified Arabic" w:hint="cs"/>
          <w:rtl/>
          <w:lang w:bidi="ar-MA"/>
        </w:rPr>
        <w:t>2</w:t>
      </w:r>
      <w:r w:rsidR="0078561C">
        <w:rPr>
          <w:rFonts w:cs="Simplified Arabic" w:hint="cs"/>
          <w:rtl/>
          <w:lang w:bidi="ar-MA"/>
        </w:rPr>
        <w:t>6</w:t>
      </w:r>
      <w:r w:rsidR="00E63C04" w:rsidRPr="00C903AF">
        <w:rPr>
          <w:rFonts w:cs="Simplified Arabic"/>
          <w:rtl/>
          <w:lang w:bidi="ar-MA"/>
        </w:rPr>
        <w:t>,</w:t>
      </w:r>
      <w:r w:rsidR="0078561C">
        <w:rPr>
          <w:rFonts w:cs="Simplified Arabic" w:hint="cs"/>
          <w:rtl/>
          <w:lang w:bidi="ar-MA"/>
        </w:rPr>
        <w:t>5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/>
          <w:rtl/>
          <w:lang w:bidi="ar-MA"/>
        </w:rPr>
        <w:t xml:space="preserve"> من الناتج الداخلي</w:t>
      </w:r>
      <w:r w:rsidR="00E63C04" w:rsidRPr="00C903AF">
        <w:rPr>
          <w:rFonts w:cs="Simplified Arabic"/>
          <w:lang w:bidi="ar-MA"/>
        </w:rPr>
        <w:t xml:space="preserve"> </w:t>
      </w:r>
      <w:r w:rsidR="00E63C04" w:rsidRPr="00C903AF">
        <w:rPr>
          <w:rFonts w:cs="Simplified Arabic"/>
          <w:rtl/>
          <w:lang w:bidi="ar-MA"/>
        </w:rPr>
        <w:t xml:space="preserve">الإجمالي عوض </w:t>
      </w:r>
      <w:r w:rsidR="00E63C04" w:rsidRPr="00C903AF">
        <w:rPr>
          <w:rFonts w:cs="Simplified Arabic" w:hint="cs"/>
          <w:rtl/>
          <w:lang w:bidi="ar-MA"/>
        </w:rPr>
        <w:t>2</w:t>
      </w:r>
      <w:r w:rsidR="0078561C">
        <w:rPr>
          <w:rFonts w:cs="Simplified Arabic" w:hint="cs"/>
          <w:rtl/>
          <w:lang w:bidi="ar-MA"/>
        </w:rPr>
        <w:t>5</w:t>
      </w:r>
      <w:r w:rsidR="00E63C04" w:rsidRPr="00C903AF">
        <w:rPr>
          <w:rFonts w:cs="Simplified Arabic"/>
          <w:rtl/>
          <w:lang w:bidi="ar-MA"/>
        </w:rPr>
        <w:t>,</w:t>
      </w:r>
      <w:r w:rsidR="0078561C">
        <w:rPr>
          <w:rFonts w:cs="Simplified Arabic" w:hint="cs"/>
          <w:rtl/>
          <w:lang w:bidi="ar-MA"/>
        </w:rPr>
        <w:t>9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>.</w:t>
      </w:r>
    </w:p>
    <w:p w:rsidR="00E63C04" w:rsidRPr="00C903AF" w:rsidRDefault="00E63C04" w:rsidP="00E63C04">
      <w:pPr>
        <w:bidi/>
        <w:jc w:val="both"/>
        <w:rPr>
          <w:rFonts w:cs="Simplified Arabic"/>
          <w:rtl/>
          <w:lang w:bidi="ar-MA"/>
        </w:rPr>
      </w:pPr>
    </w:p>
    <w:p w:rsidR="00DC7A46" w:rsidRDefault="00B46E56" w:rsidP="006C2136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 xml:space="preserve">و </w:t>
      </w:r>
      <w:r w:rsidR="00E63C04" w:rsidRPr="00C903AF">
        <w:rPr>
          <w:rFonts w:cs="Simplified Arabic" w:hint="cs"/>
          <w:rtl/>
          <w:lang w:bidi="ar-MA"/>
        </w:rPr>
        <w:t>مثل إجمالي</w:t>
      </w:r>
      <w:r w:rsidR="00E63C04" w:rsidRPr="00C903AF">
        <w:rPr>
          <w:rFonts w:cs="Simplified Arabic"/>
          <w:rtl/>
          <w:lang w:bidi="ar-MA"/>
        </w:rPr>
        <w:t xml:space="preserve"> الاستثمار</w:t>
      </w:r>
      <w:r w:rsidR="00F25D23">
        <w:rPr>
          <w:rFonts w:cs="Simplified Arabic" w:hint="cs"/>
          <w:rtl/>
          <w:lang w:bidi="ar-MA"/>
        </w:rPr>
        <w:t xml:space="preserve"> (</w:t>
      </w:r>
      <w:r w:rsidR="00F25D23" w:rsidRPr="00C903AF">
        <w:rPr>
          <w:rFonts w:cs="Simplified Arabic" w:hint="cs"/>
          <w:rtl/>
          <w:lang w:bidi="ar-MA"/>
        </w:rPr>
        <w:t>إجمالي تكوين الرأسمال التابث</w:t>
      </w:r>
      <w:r w:rsidR="00F25D23">
        <w:rPr>
          <w:rFonts w:cs="Simplified Arabic" w:hint="cs"/>
          <w:rtl/>
          <w:lang w:bidi="ar-MA"/>
        </w:rPr>
        <w:t xml:space="preserve"> والتغير في المخزون)</w:t>
      </w:r>
      <w:r w:rsidR="00E63C04" w:rsidRPr="00C903AF">
        <w:rPr>
          <w:rFonts w:cs="Simplified Arabic"/>
          <w:rtl/>
          <w:lang w:bidi="ar-MA"/>
        </w:rPr>
        <w:t xml:space="preserve"> </w:t>
      </w:r>
      <w:r w:rsidR="00E63C04" w:rsidRPr="00C903AF">
        <w:rPr>
          <w:rFonts w:cs="Simplified Arabic" w:hint="cs"/>
          <w:rtl/>
          <w:lang w:bidi="ar-MA"/>
        </w:rPr>
        <w:t>3</w:t>
      </w:r>
      <w:r w:rsidR="00DC7A46">
        <w:rPr>
          <w:rFonts w:cs="Simplified Arabic" w:hint="cs"/>
          <w:rtl/>
          <w:lang w:bidi="ar-MA"/>
        </w:rPr>
        <w:t>0</w:t>
      </w:r>
      <w:r w:rsidR="00E63C04" w:rsidRPr="00C903AF">
        <w:rPr>
          <w:rFonts w:cs="Simplified Arabic"/>
          <w:rtl/>
          <w:lang w:bidi="ar-MA"/>
        </w:rPr>
        <w:t>,</w:t>
      </w:r>
      <w:r w:rsidR="00DC7A46">
        <w:rPr>
          <w:rFonts w:cs="Simplified Arabic" w:hint="cs"/>
          <w:rtl/>
          <w:lang w:bidi="ar-MA"/>
        </w:rPr>
        <w:t>6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E63C04" w:rsidRPr="00C903AF">
        <w:rPr>
          <w:rFonts w:cs="Simplified Arabic"/>
          <w:rtl/>
          <w:lang w:bidi="ar-MA"/>
        </w:rPr>
        <w:t>من الناتج الداخلي الإجمالي</w:t>
      </w:r>
      <w:r w:rsidR="00E63C04" w:rsidRPr="00C903AF">
        <w:rPr>
          <w:rFonts w:cs="Simplified Arabic" w:hint="cs"/>
          <w:rtl/>
          <w:lang w:bidi="ar-MA"/>
        </w:rPr>
        <w:t xml:space="preserve"> مقابل 3</w:t>
      </w:r>
      <w:r w:rsidR="00C40D4C">
        <w:rPr>
          <w:rFonts w:cs="Simplified Arabic" w:hint="cs"/>
          <w:rtl/>
          <w:lang w:bidi="ar-MA"/>
        </w:rPr>
        <w:t>2</w:t>
      </w:r>
      <w:r w:rsidR="00E63C04" w:rsidRPr="00C903AF">
        <w:rPr>
          <w:rFonts w:cs="Simplified Arabic"/>
          <w:rtl/>
          <w:lang w:bidi="ar-MA"/>
        </w:rPr>
        <w:t>,</w:t>
      </w:r>
      <w:r w:rsidR="00DC7A46">
        <w:rPr>
          <w:rFonts w:cs="Simplified Arabic" w:hint="cs"/>
          <w:rtl/>
          <w:lang w:bidi="ar-MA"/>
        </w:rPr>
        <w:t>7</w:t>
      </w:r>
      <w:r w:rsidR="00E63C04" w:rsidRPr="00C903AF">
        <w:rPr>
          <w:rFonts w:cs="Simplified Arabic"/>
          <w:lang w:bidi="ar-MA"/>
        </w:rPr>
        <w:t xml:space="preserve"> %</w:t>
      </w:r>
      <w:r w:rsidR="00E63C04" w:rsidRPr="00C903AF">
        <w:rPr>
          <w:rFonts w:cs="Simplified Arabic" w:hint="cs"/>
          <w:rtl/>
          <w:lang w:bidi="ar-MA"/>
        </w:rPr>
        <w:t xml:space="preserve">خلال نفس الفصل من السنة الماضية، </w:t>
      </w:r>
      <w:r w:rsidR="00DC7A46">
        <w:rPr>
          <w:rtl/>
        </w:rPr>
        <w:t>وهكذا،</w:t>
      </w:r>
      <w:r w:rsidR="00DC7A46">
        <w:rPr>
          <w:rFonts w:hint="cs"/>
          <w:rtl/>
        </w:rPr>
        <w:t xml:space="preserve"> </w:t>
      </w:r>
      <w:r w:rsidR="00DC7A46" w:rsidRPr="00144549">
        <w:rPr>
          <w:rFonts w:cs="Simplified Arabic" w:hint="cs"/>
          <w:rtl/>
          <w:lang w:bidi="ar-MA"/>
        </w:rPr>
        <w:t xml:space="preserve">عرفت الحاجة إلى </w:t>
      </w:r>
      <w:r w:rsidR="00DC7A46" w:rsidRPr="00144549">
        <w:rPr>
          <w:rFonts w:cs="Simplified Arabic"/>
          <w:rtl/>
          <w:lang w:bidi="ar-MA"/>
        </w:rPr>
        <w:t>تمويل الاقتصاد</w:t>
      </w:r>
      <w:r w:rsidR="00DC7A46">
        <w:rPr>
          <w:rFonts w:cs="Simplified Arabic" w:hint="cs"/>
          <w:rtl/>
          <w:lang w:bidi="ar-MA"/>
        </w:rPr>
        <w:t xml:space="preserve"> الوطني</w:t>
      </w:r>
      <w:r w:rsidR="00DC7A46" w:rsidRPr="00144549">
        <w:rPr>
          <w:rFonts w:cs="Simplified Arabic" w:hint="cs"/>
          <w:rtl/>
          <w:lang w:bidi="ar-MA"/>
        </w:rPr>
        <w:t xml:space="preserve"> </w:t>
      </w:r>
      <w:r w:rsidR="00DC7A46">
        <w:rPr>
          <w:rFonts w:cs="Simplified Arabic" w:hint="cs"/>
          <w:rtl/>
          <w:lang w:bidi="ar-MA"/>
        </w:rPr>
        <w:t>انخفاضا</w:t>
      </w:r>
      <w:r w:rsidR="00DC7A46" w:rsidRPr="00144549">
        <w:rPr>
          <w:rFonts w:cs="Simplified Arabic" w:hint="cs"/>
          <w:rtl/>
          <w:lang w:bidi="ar-MA"/>
        </w:rPr>
        <w:t xml:space="preserve"> </w:t>
      </w:r>
      <w:r w:rsidR="00DC7A46">
        <w:rPr>
          <w:rFonts w:cs="Simplified Arabic" w:hint="cs"/>
          <w:rtl/>
          <w:lang w:bidi="ar-MA"/>
        </w:rPr>
        <w:t>منتقلة</w:t>
      </w:r>
      <w:r w:rsidR="006C2136">
        <w:rPr>
          <w:rFonts w:cs="Simplified Arabic" w:hint="cs"/>
          <w:rtl/>
          <w:lang w:bidi="ar-MA"/>
        </w:rPr>
        <w:t xml:space="preserve"> من 6</w:t>
      </w:r>
      <w:r w:rsidR="006C2136" w:rsidRPr="00144549">
        <w:rPr>
          <w:rFonts w:cs="Simplified Arabic"/>
          <w:rtl/>
          <w:lang w:bidi="ar-MA"/>
        </w:rPr>
        <w:t>,</w:t>
      </w:r>
      <w:r w:rsidR="006C2136">
        <w:rPr>
          <w:rFonts w:cs="Simplified Arabic" w:hint="cs"/>
          <w:rtl/>
          <w:lang w:bidi="ar-MA"/>
        </w:rPr>
        <w:t>8</w:t>
      </w:r>
      <w:r w:rsidR="006C2136" w:rsidRPr="00144549">
        <w:rPr>
          <w:rFonts w:cs="Simplified Arabic"/>
          <w:lang w:bidi="ar-MA"/>
        </w:rPr>
        <w:t>%</w:t>
      </w:r>
      <w:r w:rsidR="006C2136">
        <w:rPr>
          <w:rFonts w:cs="Simplified Arabic" w:hint="cs"/>
          <w:rtl/>
          <w:lang w:bidi="ar-MA"/>
        </w:rPr>
        <w:t xml:space="preserve"> </w:t>
      </w:r>
      <w:r w:rsidR="006C2136" w:rsidRPr="00144549">
        <w:rPr>
          <w:rFonts w:cs="Simplified Arabic"/>
          <w:rtl/>
          <w:lang w:bidi="ar-MA"/>
        </w:rPr>
        <w:t>من الناتج الداخلي الإجمالي</w:t>
      </w:r>
      <w:r w:rsidR="006C2136">
        <w:rPr>
          <w:rFonts w:cs="Simplified Arabic" w:hint="cs"/>
          <w:rtl/>
          <w:lang w:bidi="ar-MA"/>
        </w:rPr>
        <w:t xml:space="preserve"> </w:t>
      </w:r>
      <w:r w:rsidR="00173098">
        <w:rPr>
          <w:rFonts w:cs="Simplified Arabic" w:hint="cs"/>
          <w:rtl/>
          <w:lang w:bidi="ar-MA"/>
        </w:rPr>
        <w:t>إلى 4</w:t>
      </w:r>
      <w:r w:rsidR="00173098" w:rsidRPr="00144549">
        <w:rPr>
          <w:rFonts w:cs="Simplified Arabic"/>
          <w:rtl/>
          <w:lang w:bidi="ar-MA"/>
        </w:rPr>
        <w:t>,</w:t>
      </w:r>
      <w:r w:rsidR="00173098">
        <w:rPr>
          <w:rFonts w:cs="Simplified Arabic" w:hint="cs"/>
          <w:rtl/>
          <w:lang w:bidi="ar-MA"/>
        </w:rPr>
        <w:t>1</w:t>
      </w:r>
      <w:r w:rsidR="00173098" w:rsidRPr="00144549">
        <w:rPr>
          <w:rFonts w:cs="Simplified Arabic"/>
          <w:lang w:bidi="ar-MA"/>
        </w:rPr>
        <w:t>%</w:t>
      </w:r>
      <w:r w:rsidR="00DC7A46" w:rsidRPr="00144549">
        <w:rPr>
          <w:rFonts w:cs="Simplified Arabic"/>
          <w:rtl/>
          <w:lang w:bidi="ar-MA"/>
        </w:rPr>
        <w:t>.</w:t>
      </w:r>
    </w:p>
    <w:p w:rsidR="00E63C04" w:rsidRDefault="00E63C04" w:rsidP="00DC7A46">
      <w:pPr>
        <w:bidi/>
        <w:jc w:val="both"/>
        <w:rPr>
          <w:rFonts w:cs="Simplified Arabic"/>
          <w:lang w:bidi="ar-MA"/>
        </w:rPr>
      </w:pPr>
    </w:p>
    <w:p w:rsidR="00C903AF" w:rsidRDefault="00C903AF" w:rsidP="00C903AF">
      <w:pPr>
        <w:bidi/>
        <w:jc w:val="both"/>
        <w:rPr>
          <w:rFonts w:cs="Simplified Arabic"/>
          <w:lang w:bidi="ar-MA"/>
        </w:rPr>
      </w:pPr>
    </w:p>
    <w:p w:rsidR="00EA342C" w:rsidRDefault="00EA342C" w:rsidP="00EA342C">
      <w:pPr>
        <w:bidi/>
        <w:jc w:val="both"/>
        <w:rPr>
          <w:rFonts w:cs="Simplified Arabic"/>
          <w:lang w:bidi="ar-MA"/>
        </w:rPr>
      </w:pPr>
    </w:p>
    <w:p w:rsidR="00EA342C" w:rsidRDefault="00EA342C" w:rsidP="00EA342C">
      <w:pPr>
        <w:bidi/>
        <w:jc w:val="both"/>
        <w:rPr>
          <w:rFonts w:cs="Simplified Arabic"/>
          <w:lang w:bidi="ar-MA"/>
        </w:rPr>
      </w:pPr>
    </w:p>
    <w:p w:rsidR="00EA342C" w:rsidRPr="00C903AF" w:rsidRDefault="00EA342C" w:rsidP="00EA342C">
      <w:pPr>
        <w:bidi/>
        <w:jc w:val="both"/>
        <w:rPr>
          <w:rFonts w:cs="Simplified Arabic"/>
          <w:rtl/>
          <w:lang w:bidi="ar-MA"/>
        </w:rPr>
      </w:pPr>
    </w:p>
    <w:p w:rsidR="00E63C04" w:rsidRPr="0063001F" w:rsidRDefault="00E63C04" w:rsidP="00EA342C">
      <w:pPr>
        <w:bidi/>
        <w:jc w:val="both"/>
        <w:rPr>
          <w:rFonts w:cs="Simplified Arabic"/>
          <w:sz w:val="20"/>
          <w:szCs w:val="20"/>
          <w:rtl/>
        </w:rPr>
      </w:pPr>
      <w:r w:rsidRPr="00C903AF">
        <w:rPr>
          <w:rFonts w:cs="Simplified Arabic"/>
          <w:rtl/>
        </w:rPr>
        <w:t xml:space="preserve">وتوجد رفقته الجداول المتعلقة بنتائج الحسابات الوطنية للفصل </w:t>
      </w:r>
      <w:r w:rsidR="00C16AA8">
        <w:rPr>
          <w:rFonts w:cs="Simplified Arabic" w:hint="cs"/>
          <w:rtl/>
        </w:rPr>
        <w:t>الثا</w:t>
      </w:r>
      <w:r w:rsidR="00DC7A46">
        <w:rPr>
          <w:rFonts w:cs="Simplified Arabic" w:hint="cs"/>
          <w:rtl/>
        </w:rPr>
        <w:t>لث</w:t>
      </w:r>
      <w:r w:rsidRPr="00C903AF">
        <w:rPr>
          <w:rFonts w:cs="Simplified Arabic"/>
          <w:rtl/>
        </w:rPr>
        <w:t xml:space="preserve"> من سنة </w:t>
      </w:r>
      <w:r w:rsidRPr="00C903AF">
        <w:rPr>
          <w:rFonts w:cs="Simplified Arabic" w:hint="cs"/>
          <w:rtl/>
        </w:rPr>
        <w:t>2019</w:t>
      </w:r>
      <w:r w:rsidR="008F1758">
        <w:rPr>
          <w:rFonts w:cs="Simplified Arabic" w:hint="cs"/>
          <w:rtl/>
        </w:rPr>
        <w:t xml:space="preserve"> وتلك الخاصة بالسد</w:t>
      </w:r>
      <w:r w:rsidR="005B71CE">
        <w:rPr>
          <w:rFonts w:cs="Simplified Arabic" w:hint="cs"/>
          <w:rtl/>
        </w:rPr>
        <w:t>ا</w:t>
      </w:r>
      <w:r w:rsidR="008F1758">
        <w:rPr>
          <w:rFonts w:cs="Simplified Arabic" w:hint="cs"/>
          <w:rtl/>
        </w:rPr>
        <w:t>س</w:t>
      </w:r>
      <w:r w:rsidR="005B71CE">
        <w:rPr>
          <w:rFonts w:cs="Simplified Arabic" w:hint="cs"/>
          <w:rtl/>
        </w:rPr>
        <w:t>ي</w:t>
      </w:r>
      <w:r w:rsidR="008F1758">
        <w:rPr>
          <w:rFonts w:cs="Simplified Arabic" w:hint="cs"/>
          <w:rtl/>
        </w:rPr>
        <w:t xml:space="preserve"> الاول</w:t>
      </w:r>
      <w:r w:rsidR="00EA342C">
        <w:rPr>
          <w:rFonts w:cs="Simplified Arabic"/>
        </w:rPr>
        <w:t>.</w:t>
      </w:r>
      <w:r w:rsidR="008F1758">
        <w:rPr>
          <w:rFonts w:cs="Simplified Arabic" w:hint="cs"/>
          <w:rtl/>
        </w:rPr>
        <w:t xml:space="preserve"> </w:t>
      </w:r>
    </w:p>
    <w:p w:rsidR="00C631A4" w:rsidRDefault="00C631A4" w:rsidP="00C631A4">
      <w:pPr>
        <w:bidi/>
        <w:rPr>
          <w:rFonts w:cs="Simplified Arabic"/>
          <w:sz w:val="28"/>
          <w:szCs w:val="28"/>
          <w:rtl/>
          <w:lang w:bidi="ar-MA"/>
        </w:rPr>
      </w:pPr>
    </w:p>
    <w:bookmarkStart w:id="1" w:name="_MON_1465373360"/>
    <w:bookmarkEnd w:id="1"/>
    <w:p w:rsidR="00161CAB" w:rsidRPr="00905228" w:rsidRDefault="00B921D5" w:rsidP="00C631A4">
      <w:pPr>
        <w:bidi/>
        <w:rPr>
          <w:rFonts w:cs="Simplified Arabic"/>
          <w:rtl/>
        </w:rPr>
      </w:pPr>
      <w:r w:rsidRPr="0062134C">
        <w:rPr>
          <w:rFonts w:cs="Simplified Arabic"/>
          <w:sz w:val="28"/>
          <w:szCs w:val="28"/>
          <w:lang w:bidi="ar-MA"/>
        </w:rPr>
        <w:object w:dxaOrig="8891" w:dyaOrig="14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pt;height:645pt" o:ole="">
            <v:imagedata r:id="rId7" o:title=""/>
          </v:shape>
          <o:OLEObject Type="Embed" ProgID="Excel.Sheet.8" ShapeID="_x0000_i1025" DrawAspect="Content" ObjectID="_1639244870" r:id="rId8"/>
        </w:object>
      </w:r>
    </w:p>
    <w:p w:rsidR="00161CAB" w:rsidRDefault="00161CAB" w:rsidP="00161CAB">
      <w:pPr>
        <w:pStyle w:val="Paragraphedeliste1"/>
        <w:bidi/>
        <w:ind w:left="799"/>
        <w:jc w:val="both"/>
        <w:rPr>
          <w:rFonts w:cs="Simplified Arabic"/>
          <w:rtl/>
        </w:rPr>
      </w:pPr>
    </w:p>
    <w:p w:rsidR="00651022" w:rsidRDefault="00651022" w:rsidP="00651022">
      <w:pPr>
        <w:pStyle w:val="Paragraphedeliste1"/>
        <w:bidi/>
        <w:ind w:left="-2"/>
        <w:jc w:val="both"/>
        <w:rPr>
          <w:rFonts w:asciiTheme="minorBidi" w:hAnsiTheme="minorBidi" w:cstheme="minorBidi"/>
          <w:sz w:val="18"/>
          <w:szCs w:val="18"/>
          <w:rtl/>
        </w:rPr>
      </w:pPr>
      <w:r w:rsidRPr="00651022">
        <w:rPr>
          <w:rFonts w:asciiTheme="minorBidi" w:hAnsiTheme="minorBidi" w:cstheme="minorBidi"/>
          <w:sz w:val="18"/>
          <w:szCs w:val="18"/>
          <w:rtl/>
        </w:rPr>
        <w:t xml:space="preserve">الجدول4: القيم المضافة مصححة من التغيرات الموسمية للسداسي الأول من سنة 2019 بأسعار السنة الماضية </w:t>
      </w:r>
    </w:p>
    <w:p w:rsidR="00F24328" w:rsidRPr="00651022" w:rsidRDefault="00651022" w:rsidP="00651022">
      <w:pPr>
        <w:pStyle w:val="Paragraphedeliste1"/>
        <w:bidi/>
        <w:ind w:left="-2"/>
        <w:jc w:val="both"/>
        <w:rPr>
          <w:rFonts w:asciiTheme="minorBidi" w:hAnsiTheme="minorBidi" w:cstheme="minorBidi"/>
          <w:rtl/>
        </w:rPr>
      </w:pPr>
      <w:r w:rsidRPr="00651022">
        <w:rPr>
          <w:rFonts w:asciiTheme="minorBidi" w:hAnsiTheme="minorBidi" w:cstheme="minorBidi"/>
          <w:sz w:val="18"/>
          <w:szCs w:val="18"/>
          <w:rtl/>
        </w:rPr>
        <w:t>متسلسلة سنة الأساس 2007 بالتغيرات بين-سنوية (</w:t>
      </w:r>
      <w:r w:rsidRPr="00651022">
        <w:rPr>
          <w:rFonts w:asciiTheme="minorBidi" w:hAnsiTheme="minorBidi" w:cstheme="minorBidi"/>
          <w:sz w:val="18"/>
          <w:szCs w:val="18"/>
        </w:rPr>
        <w:t>%</w:t>
      </w:r>
      <w:r w:rsidRPr="00651022">
        <w:rPr>
          <w:rFonts w:asciiTheme="minorBidi" w:hAnsiTheme="minorBidi" w:cstheme="minorBidi"/>
          <w:sz w:val="18"/>
          <w:szCs w:val="18"/>
          <w:rtl/>
        </w:rPr>
        <w:t>)</w:t>
      </w:r>
    </w:p>
    <w:p w:rsidR="00651022" w:rsidRDefault="00651022" w:rsidP="00651022">
      <w:pPr>
        <w:pStyle w:val="Paragraphedeliste1"/>
        <w:bidi/>
        <w:ind w:left="-2"/>
        <w:jc w:val="both"/>
        <w:rPr>
          <w:rFonts w:cs="Simplified Arabic"/>
          <w:rtl/>
        </w:rPr>
      </w:pPr>
    </w:p>
    <w:tbl>
      <w:tblPr>
        <w:tblW w:w="6520" w:type="dxa"/>
        <w:tblInd w:w="1812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4120"/>
      </w:tblGrid>
      <w:tr w:rsidR="00651022" w:rsidRPr="00651022" w:rsidTr="00651022">
        <w:trPr>
          <w:trHeight w:val="585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51022" w:rsidRPr="00651022" w:rsidRDefault="00651022" w:rsidP="00651022">
            <w:pPr>
              <w:bidi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b/>
                <w:bCs/>
                <w:color w:val="000000"/>
                <w:sz w:val="22"/>
                <w:szCs w:val="22"/>
                <w:rtl/>
              </w:rPr>
              <w:t>الفصل الثاني 2019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51022" w:rsidRPr="00651022" w:rsidRDefault="00651022" w:rsidP="00651022">
            <w:pPr>
              <w:bidi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b/>
                <w:bCs/>
                <w:color w:val="000000"/>
                <w:sz w:val="22"/>
                <w:szCs w:val="22"/>
                <w:rtl/>
              </w:rPr>
              <w:t>الفصل الأول 2019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51022" w:rsidRPr="00651022" w:rsidTr="00651022">
        <w:trPr>
          <w:trHeight w:val="330"/>
        </w:trPr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-5.4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-5.5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1022" w:rsidRPr="00651022" w:rsidRDefault="00651022" w:rsidP="00651022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651022">
              <w:rPr>
                <w:rFonts w:ascii="Arial" w:hAnsi="Arial" w:cs="Arial"/>
                <w:sz w:val="18"/>
                <w:szCs w:val="18"/>
                <w:rtl/>
              </w:rPr>
              <w:t>القطاع الفلاحي</w:t>
            </w:r>
            <w:r w:rsidR="000E5928">
              <w:rPr>
                <w:rFonts w:ascii="Arial" w:hAnsi="Arial" w:cs="Arial" w:hint="cs"/>
                <w:sz w:val="18"/>
                <w:szCs w:val="18"/>
                <w:rtl/>
              </w:rPr>
              <w:t xml:space="preserve"> (*)</w:t>
            </w:r>
          </w:p>
        </w:tc>
      </w:tr>
      <w:tr w:rsidR="00651022" w:rsidRPr="00651022" w:rsidTr="00651022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1022" w:rsidRPr="00651022" w:rsidRDefault="00651022" w:rsidP="00651022">
            <w:pPr>
              <w:bidi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022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القطاع غير الفلاحي</w:t>
            </w:r>
          </w:p>
        </w:tc>
      </w:tr>
      <w:tr w:rsidR="00651022" w:rsidRPr="00651022" w:rsidTr="00651022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18.4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1022" w:rsidRPr="00651022" w:rsidRDefault="00651022" w:rsidP="00651022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651022">
              <w:rPr>
                <w:rFonts w:ascii="Arial" w:hAnsi="Arial" w:cs="Arial"/>
                <w:sz w:val="18"/>
                <w:szCs w:val="18"/>
                <w:rtl/>
              </w:rPr>
              <w:t xml:space="preserve">  الصيد البحري</w:t>
            </w:r>
          </w:p>
        </w:tc>
      </w:tr>
      <w:tr w:rsidR="00651022" w:rsidRPr="00651022" w:rsidTr="00651022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-1.2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1022" w:rsidRPr="00651022" w:rsidRDefault="00651022" w:rsidP="00651022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651022">
              <w:rPr>
                <w:rFonts w:ascii="Arial" w:hAnsi="Arial" w:cs="Arial"/>
                <w:sz w:val="18"/>
                <w:szCs w:val="18"/>
                <w:rtl/>
              </w:rPr>
              <w:t xml:space="preserve">  صناعة الاستخراج المعدني</w:t>
            </w:r>
          </w:p>
        </w:tc>
      </w:tr>
      <w:tr w:rsidR="00651022" w:rsidRPr="00651022" w:rsidTr="00651022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1022" w:rsidRPr="00651022" w:rsidRDefault="00651022" w:rsidP="00651022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651022">
              <w:rPr>
                <w:rFonts w:ascii="Arial" w:hAnsi="Arial" w:cs="Arial"/>
                <w:sz w:val="18"/>
                <w:szCs w:val="18"/>
                <w:rtl/>
              </w:rPr>
              <w:t xml:space="preserve">  الصناعة التحويلية</w:t>
            </w:r>
          </w:p>
        </w:tc>
      </w:tr>
      <w:tr w:rsidR="00651022" w:rsidRPr="00651022" w:rsidTr="00651022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20.9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23.5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1022" w:rsidRPr="00651022" w:rsidRDefault="00651022" w:rsidP="00651022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651022">
              <w:rPr>
                <w:rFonts w:ascii="Arial" w:hAnsi="Arial" w:cs="Arial"/>
                <w:sz w:val="18"/>
                <w:szCs w:val="18"/>
                <w:rtl/>
              </w:rPr>
              <w:t xml:space="preserve">  الكهرباء والماء</w:t>
            </w:r>
          </w:p>
        </w:tc>
      </w:tr>
      <w:tr w:rsidR="00651022" w:rsidRPr="00651022" w:rsidTr="00651022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1022" w:rsidRPr="00651022" w:rsidRDefault="00651022" w:rsidP="00651022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651022">
              <w:rPr>
                <w:rFonts w:ascii="Arial" w:hAnsi="Arial" w:cs="Arial"/>
                <w:sz w:val="18"/>
                <w:szCs w:val="18"/>
                <w:rtl/>
              </w:rPr>
              <w:t xml:space="preserve">  البناء والأشغال العمومية</w:t>
            </w:r>
          </w:p>
        </w:tc>
      </w:tr>
      <w:tr w:rsidR="00651022" w:rsidRPr="00651022" w:rsidTr="00651022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1022" w:rsidRPr="00651022" w:rsidRDefault="00651022" w:rsidP="00651022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651022">
              <w:rPr>
                <w:rFonts w:ascii="Arial" w:hAnsi="Arial" w:cs="Arial"/>
                <w:sz w:val="18"/>
                <w:szCs w:val="18"/>
                <w:rtl/>
              </w:rPr>
              <w:t xml:space="preserve">  التجارة </w:t>
            </w:r>
          </w:p>
        </w:tc>
      </w:tr>
      <w:tr w:rsidR="00651022" w:rsidRPr="00651022" w:rsidTr="00651022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1022" w:rsidRPr="00651022" w:rsidRDefault="00651022" w:rsidP="00651022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651022">
              <w:rPr>
                <w:rFonts w:ascii="Arial" w:hAnsi="Arial" w:cs="Arial"/>
                <w:sz w:val="18"/>
                <w:szCs w:val="18"/>
                <w:rtl/>
              </w:rPr>
              <w:t xml:space="preserve">  الفنادق والمطاعم</w:t>
            </w:r>
          </w:p>
        </w:tc>
      </w:tr>
      <w:tr w:rsidR="00651022" w:rsidRPr="00651022" w:rsidTr="00651022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1022" w:rsidRPr="00651022" w:rsidRDefault="00651022" w:rsidP="00651022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651022">
              <w:rPr>
                <w:rFonts w:ascii="Arial" w:hAnsi="Arial" w:cs="Arial"/>
                <w:sz w:val="18"/>
                <w:szCs w:val="18"/>
                <w:rtl/>
              </w:rPr>
              <w:t xml:space="preserve">  النقل </w:t>
            </w:r>
          </w:p>
        </w:tc>
      </w:tr>
      <w:tr w:rsidR="00651022" w:rsidRPr="00651022" w:rsidTr="00651022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1022" w:rsidRPr="00651022" w:rsidRDefault="00651022" w:rsidP="00651022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651022">
              <w:rPr>
                <w:rFonts w:ascii="Arial" w:hAnsi="Arial" w:cs="Arial"/>
                <w:sz w:val="18"/>
                <w:szCs w:val="18"/>
                <w:rtl/>
              </w:rPr>
              <w:t xml:space="preserve">  البريد والمواصلات </w:t>
            </w:r>
          </w:p>
        </w:tc>
      </w:tr>
      <w:tr w:rsidR="00651022" w:rsidRPr="00651022" w:rsidTr="00651022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1022" w:rsidRPr="00651022" w:rsidRDefault="00651022" w:rsidP="00651022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651022">
              <w:rPr>
                <w:rFonts w:ascii="Arial" w:hAnsi="Arial" w:cs="Arial"/>
                <w:sz w:val="18"/>
                <w:szCs w:val="18"/>
                <w:rtl/>
              </w:rPr>
              <w:t xml:space="preserve">  أنشطة مالية وتأمينية </w:t>
            </w:r>
          </w:p>
        </w:tc>
      </w:tr>
      <w:tr w:rsidR="00651022" w:rsidRPr="00651022" w:rsidTr="00651022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1022" w:rsidRPr="00651022" w:rsidRDefault="00651022" w:rsidP="00651022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651022">
              <w:rPr>
                <w:rFonts w:ascii="Arial" w:hAnsi="Arial" w:cs="Arial"/>
                <w:sz w:val="18"/>
                <w:szCs w:val="18"/>
                <w:rtl/>
              </w:rPr>
              <w:t xml:space="preserve">  الخدمات المقدمة للمقاولات وخدمات شخصية </w:t>
            </w:r>
          </w:p>
        </w:tc>
      </w:tr>
      <w:tr w:rsidR="00651022" w:rsidRPr="00651022" w:rsidTr="00651022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1022" w:rsidRPr="00651022" w:rsidRDefault="00651022" w:rsidP="00651022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651022">
              <w:rPr>
                <w:rFonts w:ascii="Arial" w:hAnsi="Arial" w:cs="Arial"/>
                <w:sz w:val="18"/>
                <w:szCs w:val="18"/>
                <w:rtl/>
              </w:rPr>
              <w:t xml:space="preserve">  الادارات العامة والضمان الاجتماعي </w:t>
            </w:r>
          </w:p>
        </w:tc>
      </w:tr>
      <w:tr w:rsidR="00651022" w:rsidRPr="00651022" w:rsidTr="00651022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1022" w:rsidRPr="00651022" w:rsidRDefault="00651022" w:rsidP="00651022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651022">
              <w:rPr>
                <w:rFonts w:ascii="Arial" w:hAnsi="Arial" w:cs="Arial"/>
                <w:sz w:val="18"/>
                <w:szCs w:val="18"/>
                <w:rtl/>
              </w:rPr>
              <w:t xml:space="preserve">  التعليم، الصحة والعمل الاجتماعي</w:t>
            </w:r>
          </w:p>
        </w:tc>
      </w:tr>
      <w:tr w:rsidR="00651022" w:rsidRPr="00651022" w:rsidTr="00651022">
        <w:trPr>
          <w:trHeight w:val="315"/>
        </w:trPr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1022" w:rsidRPr="00651022" w:rsidRDefault="00651022" w:rsidP="00651022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651022">
              <w:rPr>
                <w:rFonts w:ascii="Arial" w:hAnsi="Arial" w:cs="Arial"/>
                <w:sz w:val="18"/>
                <w:szCs w:val="18"/>
                <w:rtl/>
              </w:rPr>
              <w:t>الضريبة على المنتوجات صافية من الإعانات</w:t>
            </w:r>
          </w:p>
        </w:tc>
      </w:tr>
      <w:tr w:rsidR="00651022" w:rsidRPr="00651022" w:rsidTr="00651022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2.5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1022" w:rsidRPr="00651022" w:rsidRDefault="00651022" w:rsidP="00651022">
            <w:pPr>
              <w:bidi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022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الناتج الداخلي الاجمالي بالحجم</w:t>
            </w:r>
          </w:p>
        </w:tc>
      </w:tr>
      <w:tr w:rsidR="00651022" w:rsidRPr="00651022" w:rsidTr="00651022">
        <w:trPr>
          <w:trHeight w:val="315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1022" w:rsidRPr="00651022" w:rsidRDefault="00651022" w:rsidP="00651022">
            <w:pPr>
              <w:bidi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022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الناتج الداخلي الاجمالي غير الفلاحي</w:t>
            </w:r>
          </w:p>
        </w:tc>
      </w:tr>
      <w:tr w:rsidR="00651022" w:rsidRPr="00651022" w:rsidTr="00651022">
        <w:trPr>
          <w:trHeight w:val="315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2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022" w:rsidRPr="00651022" w:rsidRDefault="00651022" w:rsidP="0065102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102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51022" w:rsidRPr="00651022" w:rsidRDefault="00651022" w:rsidP="00651022">
            <w:pPr>
              <w:bidi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1022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الناتج الداخلي الاجمالي بالأسعار الجارية</w:t>
            </w:r>
          </w:p>
        </w:tc>
      </w:tr>
    </w:tbl>
    <w:p w:rsidR="000E5928" w:rsidRDefault="000E5928" w:rsidP="000E5928">
      <w:pPr>
        <w:pStyle w:val="Paragraphedeliste1"/>
        <w:bidi/>
        <w:ind w:left="565"/>
        <w:jc w:val="both"/>
        <w:rPr>
          <w:rFonts w:asciiTheme="minorBidi" w:hAnsiTheme="minorBidi" w:cstheme="minorBidi"/>
          <w:b/>
          <w:bCs/>
          <w:sz w:val="18"/>
          <w:szCs w:val="18"/>
          <w:rtl/>
        </w:rPr>
      </w:pPr>
    </w:p>
    <w:p w:rsidR="00651022" w:rsidRPr="000E5928" w:rsidRDefault="000E5928" w:rsidP="000E5928">
      <w:pPr>
        <w:pStyle w:val="Paragraphedeliste1"/>
        <w:bidi/>
        <w:ind w:left="565"/>
        <w:jc w:val="both"/>
        <w:rPr>
          <w:rFonts w:asciiTheme="minorBidi" w:hAnsiTheme="minorBidi" w:cstheme="minorBidi"/>
          <w:b/>
          <w:bCs/>
          <w:sz w:val="18"/>
          <w:szCs w:val="18"/>
        </w:rPr>
      </w:pPr>
      <w:r w:rsidRPr="000E5928">
        <w:rPr>
          <w:rFonts w:asciiTheme="minorBidi" w:hAnsiTheme="minorBidi" w:cstheme="minorBidi"/>
          <w:b/>
          <w:bCs/>
          <w:sz w:val="18"/>
          <w:szCs w:val="18"/>
          <w:rtl/>
        </w:rPr>
        <w:t xml:space="preserve">(*) مراجعة نتيجة تحديث المعطيات المتعلقة بالإنتاج الفلاحي </w:t>
      </w:r>
    </w:p>
    <w:sectPr w:rsidR="00651022" w:rsidRPr="000E5928" w:rsidSect="00257413">
      <w:headerReference w:type="first" r:id="rId9"/>
      <w:pgSz w:w="11906" w:h="16838" w:code="9"/>
      <w:pgMar w:top="1701" w:right="1701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0CE" w:rsidRDefault="001500CE">
      <w:r>
        <w:separator/>
      </w:r>
    </w:p>
  </w:endnote>
  <w:endnote w:type="continuationSeparator" w:id="1">
    <w:p w:rsidR="001500CE" w:rsidRDefault="00150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0CE" w:rsidRDefault="001500CE">
      <w:r>
        <w:separator/>
      </w:r>
    </w:p>
  </w:footnote>
  <w:footnote w:type="continuationSeparator" w:id="1">
    <w:p w:rsidR="001500CE" w:rsidRDefault="001500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8E20AF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-1331756</wp:posOffset>
          </wp:positionH>
          <wp:positionV relativeFrom="paragraph">
            <wp:posOffset>-204555</wp:posOffset>
          </wp:positionV>
          <wp:extent cx="8701869" cy="5036024"/>
          <wp:effectExtent l="19050" t="0" r="3981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1869" cy="50360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0C439FC"/>
    <w:multiLevelType w:val="hybridMultilevel"/>
    <w:tmpl w:val="C6C069C6"/>
    <w:lvl w:ilvl="0" w:tplc="5F000A8C">
      <w:numFmt w:val="bullet"/>
      <w:lvlText w:val="-"/>
      <w:lvlJc w:val="left"/>
      <w:pPr>
        <w:ind w:left="643" w:hanging="360"/>
      </w:pPr>
      <w:rPr>
        <w:rFonts w:ascii="Simplified Arabic" w:eastAsia="Times New Roman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34B1F"/>
    <w:multiLevelType w:val="hybridMultilevel"/>
    <w:tmpl w:val="6BE6ECA4"/>
    <w:lvl w:ilvl="0" w:tplc="040C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7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9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0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068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3">
    <w:nsid w:val="5E215A0A"/>
    <w:multiLevelType w:val="hybridMultilevel"/>
    <w:tmpl w:val="E1482942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18425D"/>
    <w:multiLevelType w:val="hybridMultilevel"/>
    <w:tmpl w:val="DAE66BC2"/>
    <w:lvl w:ilvl="0" w:tplc="0C6AB2D4">
      <w:numFmt w:val="bullet"/>
      <w:lvlText w:val="-"/>
      <w:lvlJc w:val="left"/>
      <w:pPr>
        <w:ind w:left="432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0"/>
  </w:num>
  <w:num w:numId="9">
    <w:abstractNumId w:val="12"/>
  </w:num>
  <w:num w:numId="10">
    <w:abstractNumId w:val="10"/>
  </w:num>
  <w:num w:numId="11">
    <w:abstractNumId w:val="8"/>
  </w:num>
  <w:num w:numId="12">
    <w:abstractNumId w:val="11"/>
  </w:num>
  <w:num w:numId="13">
    <w:abstractNumId w:val="17"/>
  </w:num>
  <w:num w:numId="14">
    <w:abstractNumId w:val="2"/>
  </w:num>
  <w:num w:numId="15">
    <w:abstractNumId w:val="13"/>
  </w:num>
  <w:num w:numId="16">
    <w:abstractNumId w:val="3"/>
  </w:num>
  <w:num w:numId="17">
    <w:abstractNumId w:val="1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23234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40F"/>
    <w:rsid w:val="000073B2"/>
    <w:rsid w:val="0000786C"/>
    <w:rsid w:val="00007C85"/>
    <w:rsid w:val="00010934"/>
    <w:rsid w:val="0001390E"/>
    <w:rsid w:val="00013A7F"/>
    <w:rsid w:val="00013C22"/>
    <w:rsid w:val="000152BC"/>
    <w:rsid w:val="00015C79"/>
    <w:rsid w:val="00015DC3"/>
    <w:rsid w:val="000171B1"/>
    <w:rsid w:val="000205FA"/>
    <w:rsid w:val="000225C1"/>
    <w:rsid w:val="00024095"/>
    <w:rsid w:val="00025452"/>
    <w:rsid w:val="00027850"/>
    <w:rsid w:val="00031B88"/>
    <w:rsid w:val="00036A68"/>
    <w:rsid w:val="000414C2"/>
    <w:rsid w:val="00046DF8"/>
    <w:rsid w:val="00047563"/>
    <w:rsid w:val="00050395"/>
    <w:rsid w:val="00050A6E"/>
    <w:rsid w:val="000522CC"/>
    <w:rsid w:val="000542F9"/>
    <w:rsid w:val="0005430D"/>
    <w:rsid w:val="000554EE"/>
    <w:rsid w:val="00060046"/>
    <w:rsid w:val="00060321"/>
    <w:rsid w:val="00061B5A"/>
    <w:rsid w:val="00061D24"/>
    <w:rsid w:val="0006245E"/>
    <w:rsid w:val="00064386"/>
    <w:rsid w:val="0006553F"/>
    <w:rsid w:val="000676D8"/>
    <w:rsid w:val="00070037"/>
    <w:rsid w:val="0007046B"/>
    <w:rsid w:val="00070874"/>
    <w:rsid w:val="000728EC"/>
    <w:rsid w:val="00076A23"/>
    <w:rsid w:val="00077C50"/>
    <w:rsid w:val="00081BE5"/>
    <w:rsid w:val="0008389D"/>
    <w:rsid w:val="00085E86"/>
    <w:rsid w:val="00087CC3"/>
    <w:rsid w:val="000905AC"/>
    <w:rsid w:val="00092AA1"/>
    <w:rsid w:val="00093759"/>
    <w:rsid w:val="0009605D"/>
    <w:rsid w:val="000971AD"/>
    <w:rsid w:val="000A19E7"/>
    <w:rsid w:val="000A1F70"/>
    <w:rsid w:val="000A3BE9"/>
    <w:rsid w:val="000A4F68"/>
    <w:rsid w:val="000A575A"/>
    <w:rsid w:val="000A650D"/>
    <w:rsid w:val="000A6826"/>
    <w:rsid w:val="000B113D"/>
    <w:rsid w:val="000B2A3E"/>
    <w:rsid w:val="000B2C39"/>
    <w:rsid w:val="000B58C4"/>
    <w:rsid w:val="000C1A52"/>
    <w:rsid w:val="000C484C"/>
    <w:rsid w:val="000C5E54"/>
    <w:rsid w:val="000C7682"/>
    <w:rsid w:val="000D0CEA"/>
    <w:rsid w:val="000D25AF"/>
    <w:rsid w:val="000D350B"/>
    <w:rsid w:val="000D5C36"/>
    <w:rsid w:val="000D6B13"/>
    <w:rsid w:val="000D6E32"/>
    <w:rsid w:val="000D71B6"/>
    <w:rsid w:val="000D7C30"/>
    <w:rsid w:val="000E21D3"/>
    <w:rsid w:val="000E2DC6"/>
    <w:rsid w:val="000E5928"/>
    <w:rsid w:val="000E6164"/>
    <w:rsid w:val="000E7503"/>
    <w:rsid w:val="000F2566"/>
    <w:rsid w:val="000F2988"/>
    <w:rsid w:val="000F390B"/>
    <w:rsid w:val="000F46DF"/>
    <w:rsid w:val="00100AF5"/>
    <w:rsid w:val="0010255C"/>
    <w:rsid w:val="00102905"/>
    <w:rsid w:val="001063C7"/>
    <w:rsid w:val="001063EB"/>
    <w:rsid w:val="00106AF5"/>
    <w:rsid w:val="00107113"/>
    <w:rsid w:val="00112815"/>
    <w:rsid w:val="00113880"/>
    <w:rsid w:val="00113A7B"/>
    <w:rsid w:val="00114766"/>
    <w:rsid w:val="00114C7E"/>
    <w:rsid w:val="00116B4A"/>
    <w:rsid w:val="00120AF1"/>
    <w:rsid w:val="00120DCC"/>
    <w:rsid w:val="0012265F"/>
    <w:rsid w:val="00123903"/>
    <w:rsid w:val="001239FF"/>
    <w:rsid w:val="00126818"/>
    <w:rsid w:val="00126B22"/>
    <w:rsid w:val="00127040"/>
    <w:rsid w:val="00131B01"/>
    <w:rsid w:val="001358E1"/>
    <w:rsid w:val="00137652"/>
    <w:rsid w:val="001379C2"/>
    <w:rsid w:val="001405DE"/>
    <w:rsid w:val="001437B0"/>
    <w:rsid w:val="00147F1F"/>
    <w:rsid w:val="00147F20"/>
    <w:rsid w:val="001500CE"/>
    <w:rsid w:val="00150A0F"/>
    <w:rsid w:val="00152698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888"/>
    <w:rsid w:val="001675FD"/>
    <w:rsid w:val="00172594"/>
    <w:rsid w:val="00172F58"/>
    <w:rsid w:val="00173098"/>
    <w:rsid w:val="00173DF2"/>
    <w:rsid w:val="00174719"/>
    <w:rsid w:val="00176CC0"/>
    <w:rsid w:val="00177EC0"/>
    <w:rsid w:val="00181D80"/>
    <w:rsid w:val="00181DCA"/>
    <w:rsid w:val="00181EFF"/>
    <w:rsid w:val="00182BB2"/>
    <w:rsid w:val="0018347F"/>
    <w:rsid w:val="0018566E"/>
    <w:rsid w:val="00191AE2"/>
    <w:rsid w:val="00193255"/>
    <w:rsid w:val="00195C1A"/>
    <w:rsid w:val="001A1A9C"/>
    <w:rsid w:val="001A5FA5"/>
    <w:rsid w:val="001A67A8"/>
    <w:rsid w:val="001A7093"/>
    <w:rsid w:val="001B0179"/>
    <w:rsid w:val="001B2605"/>
    <w:rsid w:val="001B27C2"/>
    <w:rsid w:val="001B60D9"/>
    <w:rsid w:val="001B63E7"/>
    <w:rsid w:val="001B6411"/>
    <w:rsid w:val="001C1FEF"/>
    <w:rsid w:val="001C2C70"/>
    <w:rsid w:val="001C3920"/>
    <w:rsid w:val="001C4BE1"/>
    <w:rsid w:val="001C59D7"/>
    <w:rsid w:val="001C5DD4"/>
    <w:rsid w:val="001D07F7"/>
    <w:rsid w:val="001D0B13"/>
    <w:rsid w:val="001D1781"/>
    <w:rsid w:val="001D21A4"/>
    <w:rsid w:val="001D34E6"/>
    <w:rsid w:val="001D57E1"/>
    <w:rsid w:val="001D5AED"/>
    <w:rsid w:val="001D7791"/>
    <w:rsid w:val="001E05D5"/>
    <w:rsid w:val="001E0E72"/>
    <w:rsid w:val="001E1841"/>
    <w:rsid w:val="001E31C7"/>
    <w:rsid w:val="001E6AB7"/>
    <w:rsid w:val="001E6FE2"/>
    <w:rsid w:val="001F1343"/>
    <w:rsid w:val="001F3482"/>
    <w:rsid w:val="001F4836"/>
    <w:rsid w:val="001F61CA"/>
    <w:rsid w:val="001F6AD9"/>
    <w:rsid w:val="00200759"/>
    <w:rsid w:val="00200C3F"/>
    <w:rsid w:val="00200C84"/>
    <w:rsid w:val="00201A8E"/>
    <w:rsid w:val="00201C7B"/>
    <w:rsid w:val="0020510D"/>
    <w:rsid w:val="00205387"/>
    <w:rsid w:val="00205A6A"/>
    <w:rsid w:val="002065A5"/>
    <w:rsid w:val="00206659"/>
    <w:rsid w:val="002070E0"/>
    <w:rsid w:val="00207806"/>
    <w:rsid w:val="00207C2A"/>
    <w:rsid w:val="0021074D"/>
    <w:rsid w:val="00210DC7"/>
    <w:rsid w:val="00211002"/>
    <w:rsid w:val="002139B6"/>
    <w:rsid w:val="002145E5"/>
    <w:rsid w:val="00217297"/>
    <w:rsid w:val="0021780A"/>
    <w:rsid w:val="00220DF6"/>
    <w:rsid w:val="00221BFA"/>
    <w:rsid w:val="00222779"/>
    <w:rsid w:val="0022299E"/>
    <w:rsid w:val="00224F98"/>
    <w:rsid w:val="0022597E"/>
    <w:rsid w:val="002260D5"/>
    <w:rsid w:val="00227F24"/>
    <w:rsid w:val="0023043F"/>
    <w:rsid w:val="00232144"/>
    <w:rsid w:val="00235BBF"/>
    <w:rsid w:val="00241029"/>
    <w:rsid w:val="00242A2A"/>
    <w:rsid w:val="00242C76"/>
    <w:rsid w:val="00242CBE"/>
    <w:rsid w:val="002443AA"/>
    <w:rsid w:val="0024586A"/>
    <w:rsid w:val="0025002A"/>
    <w:rsid w:val="00252832"/>
    <w:rsid w:val="00255424"/>
    <w:rsid w:val="00256291"/>
    <w:rsid w:val="002568C9"/>
    <w:rsid w:val="00257413"/>
    <w:rsid w:val="002574D6"/>
    <w:rsid w:val="002603C8"/>
    <w:rsid w:val="00261A6B"/>
    <w:rsid w:val="00262006"/>
    <w:rsid w:val="002620B9"/>
    <w:rsid w:val="00262AA7"/>
    <w:rsid w:val="00262B14"/>
    <w:rsid w:val="002642E3"/>
    <w:rsid w:val="00264343"/>
    <w:rsid w:val="00264D30"/>
    <w:rsid w:val="002659DC"/>
    <w:rsid w:val="00270234"/>
    <w:rsid w:val="00270DA7"/>
    <w:rsid w:val="00271426"/>
    <w:rsid w:val="00271922"/>
    <w:rsid w:val="002733D2"/>
    <w:rsid w:val="00273965"/>
    <w:rsid w:val="00274A6D"/>
    <w:rsid w:val="00285323"/>
    <w:rsid w:val="0028585A"/>
    <w:rsid w:val="00286F23"/>
    <w:rsid w:val="00290B88"/>
    <w:rsid w:val="00297149"/>
    <w:rsid w:val="00297815"/>
    <w:rsid w:val="00297B04"/>
    <w:rsid w:val="002A1FA1"/>
    <w:rsid w:val="002A281B"/>
    <w:rsid w:val="002A3011"/>
    <w:rsid w:val="002A5A7C"/>
    <w:rsid w:val="002A688F"/>
    <w:rsid w:val="002A79D0"/>
    <w:rsid w:val="002B4867"/>
    <w:rsid w:val="002B62AD"/>
    <w:rsid w:val="002B75C5"/>
    <w:rsid w:val="002C02CC"/>
    <w:rsid w:val="002C09B2"/>
    <w:rsid w:val="002C274F"/>
    <w:rsid w:val="002C45F3"/>
    <w:rsid w:val="002C6433"/>
    <w:rsid w:val="002C6A7C"/>
    <w:rsid w:val="002C6B83"/>
    <w:rsid w:val="002D022C"/>
    <w:rsid w:val="002D2F20"/>
    <w:rsid w:val="002D3BD2"/>
    <w:rsid w:val="002D49EF"/>
    <w:rsid w:val="002D6A2B"/>
    <w:rsid w:val="002D731A"/>
    <w:rsid w:val="002D761C"/>
    <w:rsid w:val="002E0D78"/>
    <w:rsid w:val="002E3DC7"/>
    <w:rsid w:val="002E40B8"/>
    <w:rsid w:val="002E631D"/>
    <w:rsid w:val="002F357E"/>
    <w:rsid w:val="002F3B72"/>
    <w:rsid w:val="002F3FAD"/>
    <w:rsid w:val="002F4043"/>
    <w:rsid w:val="002F4B57"/>
    <w:rsid w:val="002F796C"/>
    <w:rsid w:val="00302188"/>
    <w:rsid w:val="00302F47"/>
    <w:rsid w:val="0030605C"/>
    <w:rsid w:val="00307564"/>
    <w:rsid w:val="00310E7F"/>
    <w:rsid w:val="00311DD4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039"/>
    <w:rsid w:val="00323061"/>
    <w:rsid w:val="003243B5"/>
    <w:rsid w:val="00324EA4"/>
    <w:rsid w:val="003258CD"/>
    <w:rsid w:val="00326824"/>
    <w:rsid w:val="00327972"/>
    <w:rsid w:val="003312F3"/>
    <w:rsid w:val="003347C0"/>
    <w:rsid w:val="003351B6"/>
    <w:rsid w:val="00337096"/>
    <w:rsid w:val="0033724B"/>
    <w:rsid w:val="00341BE6"/>
    <w:rsid w:val="00342339"/>
    <w:rsid w:val="00345E8A"/>
    <w:rsid w:val="003466DD"/>
    <w:rsid w:val="00346F33"/>
    <w:rsid w:val="00350E70"/>
    <w:rsid w:val="00351D4C"/>
    <w:rsid w:val="00353149"/>
    <w:rsid w:val="003543BD"/>
    <w:rsid w:val="003557D2"/>
    <w:rsid w:val="00355FA9"/>
    <w:rsid w:val="00356629"/>
    <w:rsid w:val="003604A8"/>
    <w:rsid w:val="003607E1"/>
    <w:rsid w:val="0036142B"/>
    <w:rsid w:val="003621BF"/>
    <w:rsid w:val="00364858"/>
    <w:rsid w:val="00364E95"/>
    <w:rsid w:val="0036652D"/>
    <w:rsid w:val="003671BE"/>
    <w:rsid w:val="00374CF2"/>
    <w:rsid w:val="00375698"/>
    <w:rsid w:val="00376C2C"/>
    <w:rsid w:val="00376C4A"/>
    <w:rsid w:val="00385013"/>
    <w:rsid w:val="0038779B"/>
    <w:rsid w:val="00387C0E"/>
    <w:rsid w:val="0039063A"/>
    <w:rsid w:val="00393B90"/>
    <w:rsid w:val="00393EF8"/>
    <w:rsid w:val="0039412D"/>
    <w:rsid w:val="00395EA4"/>
    <w:rsid w:val="00396864"/>
    <w:rsid w:val="003A0554"/>
    <w:rsid w:val="003A05D1"/>
    <w:rsid w:val="003A14B5"/>
    <w:rsid w:val="003A3309"/>
    <w:rsid w:val="003A5CB2"/>
    <w:rsid w:val="003B01F7"/>
    <w:rsid w:val="003B4526"/>
    <w:rsid w:val="003B6DC5"/>
    <w:rsid w:val="003B7C9A"/>
    <w:rsid w:val="003C109B"/>
    <w:rsid w:val="003C25E7"/>
    <w:rsid w:val="003C357A"/>
    <w:rsid w:val="003C5B95"/>
    <w:rsid w:val="003C6F78"/>
    <w:rsid w:val="003D352C"/>
    <w:rsid w:val="003E14E5"/>
    <w:rsid w:val="003E2396"/>
    <w:rsid w:val="003E305F"/>
    <w:rsid w:val="003E358C"/>
    <w:rsid w:val="003E37D3"/>
    <w:rsid w:val="003E5DDB"/>
    <w:rsid w:val="003F28EA"/>
    <w:rsid w:val="003F2E6B"/>
    <w:rsid w:val="003F32E6"/>
    <w:rsid w:val="003F37DA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05190"/>
    <w:rsid w:val="00411501"/>
    <w:rsid w:val="004123B0"/>
    <w:rsid w:val="00412E3C"/>
    <w:rsid w:val="004134EE"/>
    <w:rsid w:val="00422105"/>
    <w:rsid w:val="00425F46"/>
    <w:rsid w:val="004275D6"/>
    <w:rsid w:val="00441D7E"/>
    <w:rsid w:val="00444A8D"/>
    <w:rsid w:val="004453C1"/>
    <w:rsid w:val="0044635D"/>
    <w:rsid w:val="004469E2"/>
    <w:rsid w:val="00446DB7"/>
    <w:rsid w:val="00447FBC"/>
    <w:rsid w:val="004556F4"/>
    <w:rsid w:val="00463AC7"/>
    <w:rsid w:val="00464561"/>
    <w:rsid w:val="004648FF"/>
    <w:rsid w:val="00465883"/>
    <w:rsid w:val="00465D51"/>
    <w:rsid w:val="004660CA"/>
    <w:rsid w:val="00466716"/>
    <w:rsid w:val="00473B2F"/>
    <w:rsid w:val="00473CB6"/>
    <w:rsid w:val="004744FF"/>
    <w:rsid w:val="0047511B"/>
    <w:rsid w:val="00475730"/>
    <w:rsid w:val="00481E24"/>
    <w:rsid w:val="00484E8D"/>
    <w:rsid w:val="00485BFE"/>
    <w:rsid w:val="004864FE"/>
    <w:rsid w:val="004A09A1"/>
    <w:rsid w:val="004A09CD"/>
    <w:rsid w:val="004A1173"/>
    <w:rsid w:val="004A1875"/>
    <w:rsid w:val="004A225B"/>
    <w:rsid w:val="004A2F22"/>
    <w:rsid w:val="004A4D46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43FD"/>
    <w:rsid w:val="004C5C67"/>
    <w:rsid w:val="004D1671"/>
    <w:rsid w:val="004D33C0"/>
    <w:rsid w:val="004D4B19"/>
    <w:rsid w:val="004E16AA"/>
    <w:rsid w:val="004E1B14"/>
    <w:rsid w:val="004E36E2"/>
    <w:rsid w:val="004E4202"/>
    <w:rsid w:val="004E67F8"/>
    <w:rsid w:val="004F068E"/>
    <w:rsid w:val="004F505B"/>
    <w:rsid w:val="004F572F"/>
    <w:rsid w:val="004F57F8"/>
    <w:rsid w:val="004F7D1D"/>
    <w:rsid w:val="00501B3B"/>
    <w:rsid w:val="00503121"/>
    <w:rsid w:val="005046DF"/>
    <w:rsid w:val="00505274"/>
    <w:rsid w:val="005052E3"/>
    <w:rsid w:val="005074A7"/>
    <w:rsid w:val="005113B0"/>
    <w:rsid w:val="00511E23"/>
    <w:rsid w:val="005126CC"/>
    <w:rsid w:val="0051294D"/>
    <w:rsid w:val="005158E2"/>
    <w:rsid w:val="00516964"/>
    <w:rsid w:val="0051770B"/>
    <w:rsid w:val="005178FE"/>
    <w:rsid w:val="0052136C"/>
    <w:rsid w:val="00521BF9"/>
    <w:rsid w:val="00522B25"/>
    <w:rsid w:val="00522CFC"/>
    <w:rsid w:val="00523960"/>
    <w:rsid w:val="00523DE2"/>
    <w:rsid w:val="005256D9"/>
    <w:rsid w:val="00525B29"/>
    <w:rsid w:val="0052635A"/>
    <w:rsid w:val="00530989"/>
    <w:rsid w:val="00532909"/>
    <w:rsid w:val="005341FB"/>
    <w:rsid w:val="00535D02"/>
    <w:rsid w:val="00536FF0"/>
    <w:rsid w:val="00537897"/>
    <w:rsid w:val="00541C46"/>
    <w:rsid w:val="00542043"/>
    <w:rsid w:val="00542E3A"/>
    <w:rsid w:val="00547ECD"/>
    <w:rsid w:val="00550169"/>
    <w:rsid w:val="0055218B"/>
    <w:rsid w:val="00552569"/>
    <w:rsid w:val="00554CC9"/>
    <w:rsid w:val="00555C18"/>
    <w:rsid w:val="005561BE"/>
    <w:rsid w:val="005566C4"/>
    <w:rsid w:val="0055684D"/>
    <w:rsid w:val="005576BD"/>
    <w:rsid w:val="00561DF7"/>
    <w:rsid w:val="00562704"/>
    <w:rsid w:val="005633AE"/>
    <w:rsid w:val="00563972"/>
    <w:rsid w:val="00564120"/>
    <w:rsid w:val="005648A2"/>
    <w:rsid w:val="00564AE3"/>
    <w:rsid w:val="00565311"/>
    <w:rsid w:val="00565444"/>
    <w:rsid w:val="00565849"/>
    <w:rsid w:val="005677C9"/>
    <w:rsid w:val="0057148E"/>
    <w:rsid w:val="00571918"/>
    <w:rsid w:val="00573277"/>
    <w:rsid w:val="005746EB"/>
    <w:rsid w:val="005754A6"/>
    <w:rsid w:val="00576020"/>
    <w:rsid w:val="005768B0"/>
    <w:rsid w:val="005814DE"/>
    <w:rsid w:val="00581DEA"/>
    <w:rsid w:val="00582403"/>
    <w:rsid w:val="00583222"/>
    <w:rsid w:val="00585A9E"/>
    <w:rsid w:val="005900CF"/>
    <w:rsid w:val="00590568"/>
    <w:rsid w:val="00590E1B"/>
    <w:rsid w:val="00593945"/>
    <w:rsid w:val="00594250"/>
    <w:rsid w:val="00594D13"/>
    <w:rsid w:val="00594D60"/>
    <w:rsid w:val="00594E27"/>
    <w:rsid w:val="00595235"/>
    <w:rsid w:val="00596AF4"/>
    <w:rsid w:val="005A05C1"/>
    <w:rsid w:val="005A161E"/>
    <w:rsid w:val="005A4183"/>
    <w:rsid w:val="005A4C50"/>
    <w:rsid w:val="005A56F5"/>
    <w:rsid w:val="005A634F"/>
    <w:rsid w:val="005A6AD0"/>
    <w:rsid w:val="005B0675"/>
    <w:rsid w:val="005B3582"/>
    <w:rsid w:val="005B48EA"/>
    <w:rsid w:val="005B4F01"/>
    <w:rsid w:val="005B71CE"/>
    <w:rsid w:val="005C09B5"/>
    <w:rsid w:val="005C2856"/>
    <w:rsid w:val="005C28E5"/>
    <w:rsid w:val="005C2EFB"/>
    <w:rsid w:val="005C320F"/>
    <w:rsid w:val="005C5B2D"/>
    <w:rsid w:val="005C707A"/>
    <w:rsid w:val="005C7D17"/>
    <w:rsid w:val="005C7D21"/>
    <w:rsid w:val="005D0550"/>
    <w:rsid w:val="005D0BCA"/>
    <w:rsid w:val="005D14CD"/>
    <w:rsid w:val="005D5D9F"/>
    <w:rsid w:val="005D71A1"/>
    <w:rsid w:val="005D72D0"/>
    <w:rsid w:val="005E3BDC"/>
    <w:rsid w:val="005E4938"/>
    <w:rsid w:val="005F2F71"/>
    <w:rsid w:val="005F5063"/>
    <w:rsid w:val="005F541B"/>
    <w:rsid w:val="006001E4"/>
    <w:rsid w:val="00600351"/>
    <w:rsid w:val="00602F53"/>
    <w:rsid w:val="00603239"/>
    <w:rsid w:val="00604836"/>
    <w:rsid w:val="00604D84"/>
    <w:rsid w:val="00604EC3"/>
    <w:rsid w:val="00606D37"/>
    <w:rsid w:val="00610ADF"/>
    <w:rsid w:val="00611B94"/>
    <w:rsid w:val="00612CC8"/>
    <w:rsid w:val="006139DE"/>
    <w:rsid w:val="0061442D"/>
    <w:rsid w:val="006154A7"/>
    <w:rsid w:val="00615AB3"/>
    <w:rsid w:val="00620C14"/>
    <w:rsid w:val="00621F5D"/>
    <w:rsid w:val="006228F0"/>
    <w:rsid w:val="00627A37"/>
    <w:rsid w:val="00630987"/>
    <w:rsid w:val="00630E13"/>
    <w:rsid w:val="0063123E"/>
    <w:rsid w:val="00631CCE"/>
    <w:rsid w:val="00631E97"/>
    <w:rsid w:val="00632880"/>
    <w:rsid w:val="00633846"/>
    <w:rsid w:val="00633BBA"/>
    <w:rsid w:val="00635AEC"/>
    <w:rsid w:val="006369BB"/>
    <w:rsid w:val="0063711B"/>
    <w:rsid w:val="00637472"/>
    <w:rsid w:val="00640914"/>
    <w:rsid w:val="006418B5"/>
    <w:rsid w:val="00645C8B"/>
    <w:rsid w:val="00645F5A"/>
    <w:rsid w:val="006500A7"/>
    <w:rsid w:val="00650FBE"/>
    <w:rsid w:val="00651022"/>
    <w:rsid w:val="00651964"/>
    <w:rsid w:val="00654D31"/>
    <w:rsid w:val="00656EDF"/>
    <w:rsid w:val="006619B4"/>
    <w:rsid w:val="00661B0F"/>
    <w:rsid w:val="00662944"/>
    <w:rsid w:val="006634C8"/>
    <w:rsid w:val="00665592"/>
    <w:rsid w:val="00667E75"/>
    <w:rsid w:val="00667ECC"/>
    <w:rsid w:val="006707C0"/>
    <w:rsid w:val="0067104F"/>
    <w:rsid w:val="006725C2"/>
    <w:rsid w:val="00672B5B"/>
    <w:rsid w:val="006732B3"/>
    <w:rsid w:val="00675D06"/>
    <w:rsid w:val="00676520"/>
    <w:rsid w:val="00681B20"/>
    <w:rsid w:val="00682878"/>
    <w:rsid w:val="00682AC7"/>
    <w:rsid w:val="00684AC8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97EBC"/>
    <w:rsid w:val="006A1D90"/>
    <w:rsid w:val="006A3883"/>
    <w:rsid w:val="006A58B7"/>
    <w:rsid w:val="006A7182"/>
    <w:rsid w:val="006A7EEA"/>
    <w:rsid w:val="006B123B"/>
    <w:rsid w:val="006B1E31"/>
    <w:rsid w:val="006B25FA"/>
    <w:rsid w:val="006B4076"/>
    <w:rsid w:val="006B5F68"/>
    <w:rsid w:val="006C2136"/>
    <w:rsid w:val="006C4853"/>
    <w:rsid w:val="006C490F"/>
    <w:rsid w:val="006D22BC"/>
    <w:rsid w:val="006D4F49"/>
    <w:rsid w:val="006D61DF"/>
    <w:rsid w:val="006D7ACD"/>
    <w:rsid w:val="006D7AEF"/>
    <w:rsid w:val="006D7FA4"/>
    <w:rsid w:val="006E14FA"/>
    <w:rsid w:val="006E1E9E"/>
    <w:rsid w:val="006E2C7A"/>
    <w:rsid w:val="006E456F"/>
    <w:rsid w:val="006E5679"/>
    <w:rsid w:val="006E7909"/>
    <w:rsid w:val="006F0856"/>
    <w:rsid w:val="006F24D2"/>
    <w:rsid w:val="006F2536"/>
    <w:rsid w:val="006F6E1A"/>
    <w:rsid w:val="006F7D0B"/>
    <w:rsid w:val="007008F7"/>
    <w:rsid w:val="00700E75"/>
    <w:rsid w:val="00703258"/>
    <w:rsid w:val="0070586A"/>
    <w:rsid w:val="00705CE8"/>
    <w:rsid w:val="00705E9A"/>
    <w:rsid w:val="00707924"/>
    <w:rsid w:val="00707B57"/>
    <w:rsid w:val="007111E2"/>
    <w:rsid w:val="00713A5E"/>
    <w:rsid w:val="0071488B"/>
    <w:rsid w:val="00714E4B"/>
    <w:rsid w:val="00715F35"/>
    <w:rsid w:val="0072030E"/>
    <w:rsid w:val="007206D4"/>
    <w:rsid w:val="00722977"/>
    <w:rsid w:val="0072323F"/>
    <w:rsid w:val="00725EAD"/>
    <w:rsid w:val="007266C2"/>
    <w:rsid w:val="007273F0"/>
    <w:rsid w:val="00730CFE"/>
    <w:rsid w:val="00731C8F"/>
    <w:rsid w:val="007320F2"/>
    <w:rsid w:val="00737D26"/>
    <w:rsid w:val="007403FA"/>
    <w:rsid w:val="007418E0"/>
    <w:rsid w:val="00743537"/>
    <w:rsid w:val="0074514D"/>
    <w:rsid w:val="0074602B"/>
    <w:rsid w:val="007462CE"/>
    <w:rsid w:val="007467D7"/>
    <w:rsid w:val="0074695E"/>
    <w:rsid w:val="00746B5B"/>
    <w:rsid w:val="00753E25"/>
    <w:rsid w:val="00762728"/>
    <w:rsid w:val="007627A3"/>
    <w:rsid w:val="00762BF7"/>
    <w:rsid w:val="00763262"/>
    <w:rsid w:val="0076370A"/>
    <w:rsid w:val="00765F4E"/>
    <w:rsid w:val="007705C9"/>
    <w:rsid w:val="00772673"/>
    <w:rsid w:val="00772FC5"/>
    <w:rsid w:val="00773F09"/>
    <w:rsid w:val="00774608"/>
    <w:rsid w:val="007760AE"/>
    <w:rsid w:val="007768DB"/>
    <w:rsid w:val="00776F26"/>
    <w:rsid w:val="007770E4"/>
    <w:rsid w:val="00782073"/>
    <w:rsid w:val="007824C0"/>
    <w:rsid w:val="00782F50"/>
    <w:rsid w:val="00782FCE"/>
    <w:rsid w:val="00784E71"/>
    <w:rsid w:val="00785179"/>
    <w:rsid w:val="0078561C"/>
    <w:rsid w:val="00786989"/>
    <w:rsid w:val="00787003"/>
    <w:rsid w:val="00790B01"/>
    <w:rsid w:val="00791486"/>
    <w:rsid w:val="007925D1"/>
    <w:rsid w:val="00794363"/>
    <w:rsid w:val="007945F4"/>
    <w:rsid w:val="00796547"/>
    <w:rsid w:val="00797E37"/>
    <w:rsid w:val="007A2065"/>
    <w:rsid w:val="007A21DF"/>
    <w:rsid w:val="007A3834"/>
    <w:rsid w:val="007A4BAD"/>
    <w:rsid w:val="007A59DE"/>
    <w:rsid w:val="007A6298"/>
    <w:rsid w:val="007B0977"/>
    <w:rsid w:val="007B0E89"/>
    <w:rsid w:val="007B68AF"/>
    <w:rsid w:val="007C048F"/>
    <w:rsid w:val="007C2982"/>
    <w:rsid w:val="007C559A"/>
    <w:rsid w:val="007C6380"/>
    <w:rsid w:val="007C6B59"/>
    <w:rsid w:val="007D4C2A"/>
    <w:rsid w:val="007D7F9B"/>
    <w:rsid w:val="007E02B2"/>
    <w:rsid w:val="007E1420"/>
    <w:rsid w:val="007E1CA4"/>
    <w:rsid w:val="007E2D18"/>
    <w:rsid w:val="007E35A6"/>
    <w:rsid w:val="007E474D"/>
    <w:rsid w:val="007E47FC"/>
    <w:rsid w:val="007E5325"/>
    <w:rsid w:val="007E54ED"/>
    <w:rsid w:val="007F02C3"/>
    <w:rsid w:val="007F0328"/>
    <w:rsid w:val="007F4010"/>
    <w:rsid w:val="007F4090"/>
    <w:rsid w:val="007F475F"/>
    <w:rsid w:val="007F478E"/>
    <w:rsid w:val="007F48D0"/>
    <w:rsid w:val="007F4A8D"/>
    <w:rsid w:val="008001E8"/>
    <w:rsid w:val="008015FF"/>
    <w:rsid w:val="008023AF"/>
    <w:rsid w:val="008026BE"/>
    <w:rsid w:val="00803256"/>
    <w:rsid w:val="00803F72"/>
    <w:rsid w:val="0080593A"/>
    <w:rsid w:val="0080616D"/>
    <w:rsid w:val="00807DC4"/>
    <w:rsid w:val="00810520"/>
    <w:rsid w:val="00811355"/>
    <w:rsid w:val="00811CEF"/>
    <w:rsid w:val="00811F1B"/>
    <w:rsid w:val="00812770"/>
    <w:rsid w:val="00812B59"/>
    <w:rsid w:val="0081314D"/>
    <w:rsid w:val="00813BA8"/>
    <w:rsid w:val="00813CCA"/>
    <w:rsid w:val="008148E1"/>
    <w:rsid w:val="00814D67"/>
    <w:rsid w:val="0081627A"/>
    <w:rsid w:val="00817D3A"/>
    <w:rsid w:val="00820A51"/>
    <w:rsid w:val="00820B23"/>
    <w:rsid w:val="00824380"/>
    <w:rsid w:val="008256F0"/>
    <w:rsid w:val="00827C7E"/>
    <w:rsid w:val="00827D77"/>
    <w:rsid w:val="00831158"/>
    <w:rsid w:val="00832E56"/>
    <w:rsid w:val="00832EAD"/>
    <w:rsid w:val="00832ED7"/>
    <w:rsid w:val="008332EC"/>
    <w:rsid w:val="00833DD9"/>
    <w:rsid w:val="00835EE8"/>
    <w:rsid w:val="00836994"/>
    <w:rsid w:val="008373A3"/>
    <w:rsid w:val="00842663"/>
    <w:rsid w:val="0084269C"/>
    <w:rsid w:val="00844C8B"/>
    <w:rsid w:val="008450A3"/>
    <w:rsid w:val="00850D7F"/>
    <w:rsid w:val="00852402"/>
    <w:rsid w:val="0085241C"/>
    <w:rsid w:val="0085296F"/>
    <w:rsid w:val="00854D76"/>
    <w:rsid w:val="008563E0"/>
    <w:rsid w:val="00857399"/>
    <w:rsid w:val="0086177A"/>
    <w:rsid w:val="0086511B"/>
    <w:rsid w:val="00866369"/>
    <w:rsid w:val="00866410"/>
    <w:rsid w:val="0087042E"/>
    <w:rsid w:val="00870EB9"/>
    <w:rsid w:val="008712A1"/>
    <w:rsid w:val="0087409F"/>
    <w:rsid w:val="00874392"/>
    <w:rsid w:val="00875AE5"/>
    <w:rsid w:val="00876EE1"/>
    <w:rsid w:val="00876F8E"/>
    <w:rsid w:val="00877E3C"/>
    <w:rsid w:val="0088015C"/>
    <w:rsid w:val="0088199E"/>
    <w:rsid w:val="00884737"/>
    <w:rsid w:val="00884C20"/>
    <w:rsid w:val="008863F9"/>
    <w:rsid w:val="0088690C"/>
    <w:rsid w:val="00887AE0"/>
    <w:rsid w:val="00891A81"/>
    <w:rsid w:val="008938AA"/>
    <w:rsid w:val="008946E5"/>
    <w:rsid w:val="00894A15"/>
    <w:rsid w:val="00894C3A"/>
    <w:rsid w:val="00894FA5"/>
    <w:rsid w:val="008951BF"/>
    <w:rsid w:val="008A1303"/>
    <w:rsid w:val="008A2697"/>
    <w:rsid w:val="008A2CAA"/>
    <w:rsid w:val="008A4C56"/>
    <w:rsid w:val="008A4CF7"/>
    <w:rsid w:val="008A6A9C"/>
    <w:rsid w:val="008A7E78"/>
    <w:rsid w:val="008B1E10"/>
    <w:rsid w:val="008B2772"/>
    <w:rsid w:val="008B32BE"/>
    <w:rsid w:val="008C0F07"/>
    <w:rsid w:val="008C2C3C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299B"/>
    <w:rsid w:val="008E3E85"/>
    <w:rsid w:val="008E513B"/>
    <w:rsid w:val="008E57C2"/>
    <w:rsid w:val="008F02D4"/>
    <w:rsid w:val="008F0C0C"/>
    <w:rsid w:val="008F1758"/>
    <w:rsid w:val="008F1C9C"/>
    <w:rsid w:val="008F416D"/>
    <w:rsid w:val="008F4920"/>
    <w:rsid w:val="008F5C64"/>
    <w:rsid w:val="008F6738"/>
    <w:rsid w:val="008F6D54"/>
    <w:rsid w:val="008F79F3"/>
    <w:rsid w:val="008F7A30"/>
    <w:rsid w:val="00900744"/>
    <w:rsid w:val="00900B2E"/>
    <w:rsid w:val="00904887"/>
    <w:rsid w:val="00904AEA"/>
    <w:rsid w:val="00905D35"/>
    <w:rsid w:val="00906D94"/>
    <w:rsid w:val="00907964"/>
    <w:rsid w:val="00913A06"/>
    <w:rsid w:val="00913C4D"/>
    <w:rsid w:val="009173D3"/>
    <w:rsid w:val="009200CD"/>
    <w:rsid w:val="00927B2E"/>
    <w:rsid w:val="009306BF"/>
    <w:rsid w:val="00930BC1"/>
    <w:rsid w:val="00931126"/>
    <w:rsid w:val="00940492"/>
    <w:rsid w:val="009418B9"/>
    <w:rsid w:val="00944B4F"/>
    <w:rsid w:val="00945214"/>
    <w:rsid w:val="00945806"/>
    <w:rsid w:val="009474AE"/>
    <w:rsid w:val="0095153B"/>
    <w:rsid w:val="00952C65"/>
    <w:rsid w:val="00952E1F"/>
    <w:rsid w:val="00953780"/>
    <w:rsid w:val="00953DB4"/>
    <w:rsid w:val="00960460"/>
    <w:rsid w:val="009610AC"/>
    <w:rsid w:val="00961216"/>
    <w:rsid w:val="009638EB"/>
    <w:rsid w:val="00963D14"/>
    <w:rsid w:val="00964151"/>
    <w:rsid w:val="00964ED6"/>
    <w:rsid w:val="00965163"/>
    <w:rsid w:val="0096517E"/>
    <w:rsid w:val="00970294"/>
    <w:rsid w:val="00970EB5"/>
    <w:rsid w:val="00970FFE"/>
    <w:rsid w:val="0097130E"/>
    <w:rsid w:val="00972C38"/>
    <w:rsid w:val="00973E3E"/>
    <w:rsid w:val="0097490F"/>
    <w:rsid w:val="009750B7"/>
    <w:rsid w:val="009751F4"/>
    <w:rsid w:val="00975AE0"/>
    <w:rsid w:val="009772A9"/>
    <w:rsid w:val="009801E4"/>
    <w:rsid w:val="009808B3"/>
    <w:rsid w:val="00981483"/>
    <w:rsid w:val="00982A5A"/>
    <w:rsid w:val="00983FC4"/>
    <w:rsid w:val="00984C53"/>
    <w:rsid w:val="00990250"/>
    <w:rsid w:val="00990957"/>
    <w:rsid w:val="00990C6F"/>
    <w:rsid w:val="00995B44"/>
    <w:rsid w:val="00996F92"/>
    <w:rsid w:val="0099751D"/>
    <w:rsid w:val="009A07A0"/>
    <w:rsid w:val="009A1DD8"/>
    <w:rsid w:val="009A205F"/>
    <w:rsid w:val="009A3A8A"/>
    <w:rsid w:val="009A62AA"/>
    <w:rsid w:val="009B2B2B"/>
    <w:rsid w:val="009C0E61"/>
    <w:rsid w:val="009C28ED"/>
    <w:rsid w:val="009C7619"/>
    <w:rsid w:val="009D0EEB"/>
    <w:rsid w:val="009D1867"/>
    <w:rsid w:val="009D34BD"/>
    <w:rsid w:val="009D3F74"/>
    <w:rsid w:val="009D4DDD"/>
    <w:rsid w:val="009D4F1F"/>
    <w:rsid w:val="009D5144"/>
    <w:rsid w:val="009D5BF7"/>
    <w:rsid w:val="009D664A"/>
    <w:rsid w:val="009E1925"/>
    <w:rsid w:val="009E1CC8"/>
    <w:rsid w:val="009E28ED"/>
    <w:rsid w:val="009E3005"/>
    <w:rsid w:val="009E320B"/>
    <w:rsid w:val="009E342D"/>
    <w:rsid w:val="009E4032"/>
    <w:rsid w:val="009E4BD5"/>
    <w:rsid w:val="009E5AE2"/>
    <w:rsid w:val="009E5B5B"/>
    <w:rsid w:val="009F1DC3"/>
    <w:rsid w:val="009F4EFD"/>
    <w:rsid w:val="009F52D2"/>
    <w:rsid w:val="009F5937"/>
    <w:rsid w:val="00A014CF"/>
    <w:rsid w:val="00A028B9"/>
    <w:rsid w:val="00A02D37"/>
    <w:rsid w:val="00A03537"/>
    <w:rsid w:val="00A03A14"/>
    <w:rsid w:val="00A03A1C"/>
    <w:rsid w:val="00A03BBB"/>
    <w:rsid w:val="00A06480"/>
    <w:rsid w:val="00A06843"/>
    <w:rsid w:val="00A07E32"/>
    <w:rsid w:val="00A11972"/>
    <w:rsid w:val="00A122C6"/>
    <w:rsid w:val="00A13429"/>
    <w:rsid w:val="00A13A47"/>
    <w:rsid w:val="00A16299"/>
    <w:rsid w:val="00A16FFD"/>
    <w:rsid w:val="00A1799B"/>
    <w:rsid w:val="00A17CEA"/>
    <w:rsid w:val="00A250DB"/>
    <w:rsid w:val="00A2577D"/>
    <w:rsid w:val="00A322D1"/>
    <w:rsid w:val="00A3432E"/>
    <w:rsid w:val="00A3434A"/>
    <w:rsid w:val="00A37370"/>
    <w:rsid w:val="00A3764F"/>
    <w:rsid w:val="00A37E02"/>
    <w:rsid w:val="00A37E64"/>
    <w:rsid w:val="00A37F6E"/>
    <w:rsid w:val="00A41860"/>
    <w:rsid w:val="00A42F80"/>
    <w:rsid w:val="00A434DE"/>
    <w:rsid w:val="00A44584"/>
    <w:rsid w:val="00A46C87"/>
    <w:rsid w:val="00A47F9B"/>
    <w:rsid w:val="00A5048D"/>
    <w:rsid w:val="00A51149"/>
    <w:rsid w:val="00A52ADD"/>
    <w:rsid w:val="00A53E23"/>
    <w:rsid w:val="00A5496C"/>
    <w:rsid w:val="00A55131"/>
    <w:rsid w:val="00A569AF"/>
    <w:rsid w:val="00A610E0"/>
    <w:rsid w:val="00A616D6"/>
    <w:rsid w:val="00A6210F"/>
    <w:rsid w:val="00A66289"/>
    <w:rsid w:val="00A66B5D"/>
    <w:rsid w:val="00A7067D"/>
    <w:rsid w:val="00A70FEB"/>
    <w:rsid w:val="00A72132"/>
    <w:rsid w:val="00A7383D"/>
    <w:rsid w:val="00A73FCA"/>
    <w:rsid w:val="00A74336"/>
    <w:rsid w:val="00A74E0B"/>
    <w:rsid w:val="00A74F2D"/>
    <w:rsid w:val="00A76F8C"/>
    <w:rsid w:val="00A821C4"/>
    <w:rsid w:val="00A82C90"/>
    <w:rsid w:val="00A8308B"/>
    <w:rsid w:val="00A834E9"/>
    <w:rsid w:val="00A838E5"/>
    <w:rsid w:val="00A8679D"/>
    <w:rsid w:val="00A87B84"/>
    <w:rsid w:val="00A93016"/>
    <w:rsid w:val="00A93EC6"/>
    <w:rsid w:val="00A95CC4"/>
    <w:rsid w:val="00A96D2F"/>
    <w:rsid w:val="00AA1119"/>
    <w:rsid w:val="00AA1B9B"/>
    <w:rsid w:val="00AA239D"/>
    <w:rsid w:val="00AA3346"/>
    <w:rsid w:val="00AA3658"/>
    <w:rsid w:val="00AA3E6A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203"/>
    <w:rsid w:val="00AC34E2"/>
    <w:rsid w:val="00AC3EF4"/>
    <w:rsid w:val="00AC44F5"/>
    <w:rsid w:val="00AC4A0D"/>
    <w:rsid w:val="00AC5B9D"/>
    <w:rsid w:val="00AD14E6"/>
    <w:rsid w:val="00AD2398"/>
    <w:rsid w:val="00AD3FE4"/>
    <w:rsid w:val="00AD4274"/>
    <w:rsid w:val="00AD42C9"/>
    <w:rsid w:val="00AD7B7A"/>
    <w:rsid w:val="00AD7D28"/>
    <w:rsid w:val="00AE05A7"/>
    <w:rsid w:val="00AE1BA9"/>
    <w:rsid w:val="00AE3BF1"/>
    <w:rsid w:val="00AE4320"/>
    <w:rsid w:val="00AE61E0"/>
    <w:rsid w:val="00AF39EE"/>
    <w:rsid w:val="00AF442C"/>
    <w:rsid w:val="00AF6170"/>
    <w:rsid w:val="00AF74CA"/>
    <w:rsid w:val="00AF7568"/>
    <w:rsid w:val="00B00F37"/>
    <w:rsid w:val="00B02EAD"/>
    <w:rsid w:val="00B030CC"/>
    <w:rsid w:val="00B03162"/>
    <w:rsid w:val="00B03879"/>
    <w:rsid w:val="00B045AA"/>
    <w:rsid w:val="00B060ED"/>
    <w:rsid w:val="00B065DA"/>
    <w:rsid w:val="00B074E3"/>
    <w:rsid w:val="00B10250"/>
    <w:rsid w:val="00B10C6D"/>
    <w:rsid w:val="00B11A6A"/>
    <w:rsid w:val="00B12082"/>
    <w:rsid w:val="00B13593"/>
    <w:rsid w:val="00B136E0"/>
    <w:rsid w:val="00B15F9B"/>
    <w:rsid w:val="00B20C66"/>
    <w:rsid w:val="00B2257E"/>
    <w:rsid w:val="00B247B4"/>
    <w:rsid w:val="00B24BB1"/>
    <w:rsid w:val="00B305F3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6E56"/>
    <w:rsid w:val="00B476C7"/>
    <w:rsid w:val="00B5240D"/>
    <w:rsid w:val="00B5718F"/>
    <w:rsid w:val="00B607B2"/>
    <w:rsid w:val="00B60C76"/>
    <w:rsid w:val="00B6127F"/>
    <w:rsid w:val="00B618D2"/>
    <w:rsid w:val="00B62393"/>
    <w:rsid w:val="00B62ED5"/>
    <w:rsid w:val="00B643DC"/>
    <w:rsid w:val="00B66FB4"/>
    <w:rsid w:val="00B674E5"/>
    <w:rsid w:val="00B70238"/>
    <w:rsid w:val="00B70510"/>
    <w:rsid w:val="00B72A31"/>
    <w:rsid w:val="00B73F23"/>
    <w:rsid w:val="00B7412A"/>
    <w:rsid w:val="00B7568C"/>
    <w:rsid w:val="00B7648A"/>
    <w:rsid w:val="00B76B20"/>
    <w:rsid w:val="00B778E1"/>
    <w:rsid w:val="00B800D1"/>
    <w:rsid w:val="00B80FCF"/>
    <w:rsid w:val="00B83D33"/>
    <w:rsid w:val="00B8450C"/>
    <w:rsid w:val="00B8462E"/>
    <w:rsid w:val="00B84D1B"/>
    <w:rsid w:val="00B855EA"/>
    <w:rsid w:val="00B8627E"/>
    <w:rsid w:val="00B877CA"/>
    <w:rsid w:val="00B87A2A"/>
    <w:rsid w:val="00B90BD4"/>
    <w:rsid w:val="00B921D5"/>
    <w:rsid w:val="00B9273F"/>
    <w:rsid w:val="00B92AA7"/>
    <w:rsid w:val="00B93FCC"/>
    <w:rsid w:val="00B9405F"/>
    <w:rsid w:val="00B942A1"/>
    <w:rsid w:val="00B9588C"/>
    <w:rsid w:val="00B97060"/>
    <w:rsid w:val="00BA18EC"/>
    <w:rsid w:val="00BA3C12"/>
    <w:rsid w:val="00BA5F9D"/>
    <w:rsid w:val="00BA6185"/>
    <w:rsid w:val="00BB047F"/>
    <w:rsid w:val="00BB103C"/>
    <w:rsid w:val="00BB20AF"/>
    <w:rsid w:val="00BB27CA"/>
    <w:rsid w:val="00BB5F75"/>
    <w:rsid w:val="00BC2E39"/>
    <w:rsid w:val="00BC2EE7"/>
    <w:rsid w:val="00BC494F"/>
    <w:rsid w:val="00BC49B4"/>
    <w:rsid w:val="00BC6CCA"/>
    <w:rsid w:val="00BC7753"/>
    <w:rsid w:val="00BD05AA"/>
    <w:rsid w:val="00BD3618"/>
    <w:rsid w:val="00BD611F"/>
    <w:rsid w:val="00BD7846"/>
    <w:rsid w:val="00BD7B29"/>
    <w:rsid w:val="00BE0266"/>
    <w:rsid w:val="00BE12C8"/>
    <w:rsid w:val="00BE7D94"/>
    <w:rsid w:val="00BE7F10"/>
    <w:rsid w:val="00BF2B6D"/>
    <w:rsid w:val="00BF3749"/>
    <w:rsid w:val="00BF51B1"/>
    <w:rsid w:val="00BF533E"/>
    <w:rsid w:val="00BF79A4"/>
    <w:rsid w:val="00C005F2"/>
    <w:rsid w:val="00C00661"/>
    <w:rsid w:val="00C02BDF"/>
    <w:rsid w:val="00C03591"/>
    <w:rsid w:val="00C03E14"/>
    <w:rsid w:val="00C10731"/>
    <w:rsid w:val="00C10BDD"/>
    <w:rsid w:val="00C14484"/>
    <w:rsid w:val="00C14DCE"/>
    <w:rsid w:val="00C164AD"/>
    <w:rsid w:val="00C16AA8"/>
    <w:rsid w:val="00C1714F"/>
    <w:rsid w:val="00C20F9A"/>
    <w:rsid w:val="00C2285C"/>
    <w:rsid w:val="00C23AF7"/>
    <w:rsid w:val="00C24DDE"/>
    <w:rsid w:val="00C26145"/>
    <w:rsid w:val="00C3013F"/>
    <w:rsid w:val="00C31CFA"/>
    <w:rsid w:val="00C31EF5"/>
    <w:rsid w:val="00C323E2"/>
    <w:rsid w:val="00C35D1C"/>
    <w:rsid w:val="00C36CAE"/>
    <w:rsid w:val="00C40D4C"/>
    <w:rsid w:val="00C43AFC"/>
    <w:rsid w:val="00C43E3C"/>
    <w:rsid w:val="00C4514A"/>
    <w:rsid w:val="00C455CF"/>
    <w:rsid w:val="00C45E08"/>
    <w:rsid w:val="00C46235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631A4"/>
    <w:rsid w:val="00C700B7"/>
    <w:rsid w:val="00C712DB"/>
    <w:rsid w:val="00C72FD5"/>
    <w:rsid w:val="00C73260"/>
    <w:rsid w:val="00C77AA4"/>
    <w:rsid w:val="00C80D26"/>
    <w:rsid w:val="00C8113F"/>
    <w:rsid w:val="00C81CAA"/>
    <w:rsid w:val="00C81DF5"/>
    <w:rsid w:val="00C83DF8"/>
    <w:rsid w:val="00C83E7A"/>
    <w:rsid w:val="00C86E0F"/>
    <w:rsid w:val="00C903AF"/>
    <w:rsid w:val="00C92504"/>
    <w:rsid w:val="00C92E38"/>
    <w:rsid w:val="00C93A3B"/>
    <w:rsid w:val="00C94A50"/>
    <w:rsid w:val="00C963C6"/>
    <w:rsid w:val="00CA0393"/>
    <w:rsid w:val="00CA0762"/>
    <w:rsid w:val="00CA2232"/>
    <w:rsid w:val="00CA5C62"/>
    <w:rsid w:val="00CB05C8"/>
    <w:rsid w:val="00CB226B"/>
    <w:rsid w:val="00CB3A44"/>
    <w:rsid w:val="00CB748C"/>
    <w:rsid w:val="00CB7573"/>
    <w:rsid w:val="00CC0892"/>
    <w:rsid w:val="00CC1412"/>
    <w:rsid w:val="00CC289A"/>
    <w:rsid w:val="00CC4DD4"/>
    <w:rsid w:val="00CC5A17"/>
    <w:rsid w:val="00CC5F3B"/>
    <w:rsid w:val="00CD1425"/>
    <w:rsid w:val="00CD3F4B"/>
    <w:rsid w:val="00CD4B6F"/>
    <w:rsid w:val="00CD6E99"/>
    <w:rsid w:val="00CD7C5C"/>
    <w:rsid w:val="00CE08CE"/>
    <w:rsid w:val="00CE718A"/>
    <w:rsid w:val="00CE7BB5"/>
    <w:rsid w:val="00CE7C76"/>
    <w:rsid w:val="00CF0C76"/>
    <w:rsid w:val="00CF1CBA"/>
    <w:rsid w:val="00CF25E4"/>
    <w:rsid w:val="00CF285A"/>
    <w:rsid w:val="00CF3217"/>
    <w:rsid w:val="00CF3FE6"/>
    <w:rsid w:val="00CF53E3"/>
    <w:rsid w:val="00D0012D"/>
    <w:rsid w:val="00D01031"/>
    <w:rsid w:val="00D02EE1"/>
    <w:rsid w:val="00D05EAA"/>
    <w:rsid w:val="00D07E75"/>
    <w:rsid w:val="00D11406"/>
    <w:rsid w:val="00D12FA1"/>
    <w:rsid w:val="00D14C8B"/>
    <w:rsid w:val="00D15815"/>
    <w:rsid w:val="00D15EC7"/>
    <w:rsid w:val="00D15FC7"/>
    <w:rsid w:val="00D17F82"/>
    <w:rsid w:val="00D21E1F"/>
    <w:rsid w:val="00D224CC"/>
    <w:rsid w:val="00D26882"/>
    <w:rsid w:val="00D27005"/>
    <w:rsid w:val="00D27165"/>
    <w:rsid w:val="00D2763B"/>
    <w:rsid w:val="00D30672"/>
    <w:rsid w:val="00D30B74"/>
    <w:rsid w:val="00D3386F"/>
    <w:rsid w:val="00D3474B"/>
    <w:rsid w:val="00D3614B"/>
    <w:rsid w:val="00D40AE4"/>
    <w:rsid w:val="00D43147"/>
    <w:rsid w:val="00D46A93"/>
    <w:rsid w:val="00D4763E"/>
    <w:rsid w:val="00D5100E"/>
    <w:rsid w:val="00D55CD9"/>
    <w:rsid w:val="00D57F57"/>
    <w:rsid w:val="00D60382"/>
    <w:rsid w:val="00D6299C"/>
    <w:rsid w:val="00D656AC"/>
    <w:rsid w:val="00D658FD"/>
    <w:rsid w:val="00D66170"/>
    <w:rsid w:val="00D67CDE"/>
    <w:rsid w:val="00D707BE"/>
    <w:rsid w:val="00D71E7C"/>
    <w:rsid w:val="00D71FF6"/>
    <w:rsid w:val="00D726F0"/>
    <w:rsid w:val="00D727FC"/>
    <w:rsid w:val="00D72EFD"/>
    <w:rsid w:val="00D730B9"/>
    <w:rsid w:val="00D76902"/>
    <w:rsid w:val="00D7732F"/>
    <w:rsid w:val="00D8202C"/>
    <w:rsid w:val="00D820EB"/>
    <w:rsid w:val="00D82174"/>
    <w:rsid w:val="00D82E00"/>
    <w:rsid w:val="00D91EFE"/>
    <w:rsid w:val="00D92D74"/>
    <w:rsid w:val="00D95E9D"/>
    <w:rsid w:val="00DA2D4F"/>
    <w:rsid w:val="00DA7174"/>
    <w:rsid w:val="00DA7A93"/>
    <w:rsid w:val="00DB127C"/>
    <w:rsid w:val="00DB13D6"/>
    <w:rsid w:val="00DB27A9"/>
    <w:rsid w:val="00DB293A"/>
    <w:rsid w:val="00DB39D1"/>
    <w:rsid w:val="00DB3CDA"/>
    <w:rsid w:val="00DB41D2"/>
    <w:rsid w:val="00DB436F"/>
    <w:rsid w:val="00DB4C11"/>
    <w:rsid w:val="00DB5B3F"/>
    <w:rsid w:val="00DC0C38"/>
    <w:rsid w:val="00DC465C"/>
    <w:rsid w:val="00DC4C23"/>
    <w:rsid w:val="00DC72D0"/>
    <w:rsid w:val="00DC7912"/>
    <w:rsid w:val="00DC7A46"/>
    <w:rsid w:val="00DC7E48"/>
    <w:rsid w:val="00DD1685"/>
    <w:rsid w:val="00DD4344"/>
    <w:rsid w:val="00DD4622"/>
    <w:rsid w:val="00DD4AEF"/>
    <w:rsid w:val="00DD5A2F"/>
    <w:rsid w:val="00DE1986"/>
    <w:rsid w:val="00DE635A"/>
    <w:rsid w:val="00DE6B2E"/>
    <w:rsid w:val="00DF35FA"/>
    <w:rsid w:val="00DF7367"/>
    <w:rsid w:val="00E022E3"/>
    <w:rsid w:val="00E03B7C"/>
    <w:rsid w:val="00E052C6"/>
    <w:rsid w:val="00E104FC"/>
    <w:rsid w:val="00E10773"/>
    <w:rsid w:val="00E1194A"/>
    <w:rsid w:val="00E124A4"/>
    <w:rsid w:val="00E12AA3"/>
    <w:rsid w:val="00E1478F"/>
    <w:rsid w:val="00E2138A"/>
    <w:rsid w:val="00E21BF5"/>
    <w:rsid w:val="00E2252B"/>
    <w:rsid w:val="00E225AC"/>
    <w:rsid w:val="00E22B01"/>
    <w:rsid w:val="00E23FD4"/>
    <w:rsid w:val="00E24DC2"/>
    <w:rsid w:val="00E2528A"/>
    <w:rsid w:val="00E3050F"/>
    <w:rsid w:val="00E30992"/>
    <w:rsid w:val="00E32D1F"/>
    <w:rsid w:val="00E33256"/>
    <w:rsid w:val="00E34182"/>
    <w:rsid w:val="00E343C3"/>
    <w:rsid w:val="00E37FB4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3B19"/>
    <w:rsid w:val="00E54E88"/>
    <w:rsid w:val="00E55C0B"/>
    <w:rsid w:val="00E607C0"/>
    <w:rsid w:val="00E60B1B"/>
    <w:rsid w:val="00E62E93"/>
    <w:rsid w:val="00E63C04"/>
    <w:rsid w:val="00E643D8"/>
    <w:rsid w:val="00E653DD"/>
    <w:rsid w:val="00E6596F"/>
    <w:rsid w:val="00E717F8"/>
    <w:rsid w:val="00E73795"/>
    <w:rsid w:val="00E75631"/>
    <w:rsid w:val="00E81203"/>
    <w:rsid w:val="00E81537"/>
    <w:rsid w:val="00E81766"/>
    <w:rsid w:val="00E824B6"/>
    <w:rsid w:val="00E82E2E"/>
    <w:rsid w:val="00E838A6"/>
    <w:rsid w:val="00E84B2E"/>
    <w:rsid w:val="00E84D02"/>
    <w:rsid w:val="00E85B18"/>
    <w:rsid w:val="00E8674C"/>
    <w:rsid w:val="00E86900"/>
    <w:rsid w:val="00E874B9"/>
    <w:rsid w:val="00E90717"/>
    <w:rsid w:val="00E90A73"/>
    <w:rsid w:val="00E91350"/>
    <w:rsid w:val="00E947A6"/>
    <w:rsid w:val="00E97143"/>
    <w:rsid w:val="00E9733C"/>
    <w:rsid w:val="00E97D12"/>
    <w:rsid w:val="00EA0AB8"/>
    <w:rsid w:val="00EA2B79"/>
    <w:rsid w:val="00EA342C"/>
    <w:rsid w:val="00EA5644"/>
    <w:rsid w:val="00EA59C9"/>
    <w:rsid w:val="00EA7DAC"/>
    <w:rsid w:val="00EB0099"/>
    <w:rsid w:val="00EB0324"/>
    <w:rsid w:val="00EB448C"/>
    <w:rsid w:val="00EB537F"/>
    <w:rsid w:val="00EB5580"/>
    <w:rsid w:val="00EB5AC5"/>
    <w:rsid w:val="00EB6151"/>
    <w:rsid w:val="00EB6F99"/>
    <w:rsid w:val="00EB7741"/>
    <w:rsid w:val="00EC43DD"/>
    <w:rsid w:val="00EC6140"/>
    <w:rsid w:val="00EE0046"/>
    <w:rsid w:val="00EE0668"/>
    <w:rsid w:val="00EE1FED"/>
    <w:rsid w:val="00EE2B7C"/>
    <w:rsid w:val="00EE53FF"/>
    <w:rsid w:val="00EE549F"/>
    <w:rsid w:val="00EE5D39"/>
    <w:rsid w:val="00EE673B"/>
    <w:rsid w:val="00EE6D09"/>
    <w:rsid w:val="00EF06BB"/>
    <w:rsid w:val="00EF13CA"/>
    <w:rsid w:val="00EF564A"/>
    <w:rsid w:val="00EF7036"/>
    <w:rsid w:val="00F0217D"/>
    <w:rsid w:val="00F03A61"/>
    <w:rsid w:val="00F1016F"/>
    <w:rsid w:val="00F11331"/>
    <w:rsid w:val="00F12681"/>
    <w:rsid w:val="00F13493"/>
    <w:rsid w:val="00F14CA5"/>
    <w:rsid w:val="00F15891"/>
    <w:rsid w:val="00F15CE7"/>
    <w:rsid w:val="00F167D3"/>
    <w:rsid w:val="00F16832"/>
    <w:rsid w:val="00F24328"/>
    <w:rsid w:val="00F24784"/>
    <w:rsid w:val="00F25D23"/>
    <w:rsid w:val="00F2657B"/>
    <w:rsid w:val="00F27AA2"/>
    <w:rsid w:val="00F27FD4"/>
    <w:rsid w:val="00F30486"/>
    <w:rsid w:val="00F30675"/>
    <w:rsid w:val="00F33C71"/>
    <w:rsid w:val="00F35B0B"/>
    <w:rsid w:val="00F35C32"/>
    <w:rsid w:val="00F35ED1"/>
    <w:rsid w:val="00F37292"/>
    <w:rsid w:val="00F4180A"/>
    <w:rsid w:val="00F427D2"/>
    <w:rsid w:val="00F44221"/>
    <w:rsid w:val="00F462F6"/>
    <w:rsid w:val="00F469D2"/>
    <w:rsid w:val="00F4704E"/>
    <w:rsid w:val="00F470C4"/>
    <w:rsid w:val="00F47659"/>
    <w:rsid w:val="00F51740"/>
    <w:rsid w:val="00F52F2E"/>
    <w:rsid w:val="00F549CF"/>
    <w:rsid w:val="00F54BFA"/>
    <w:rsid w:val="00F5505A"/>
    <w:rsid w:val="00F566E9"/>
    <w:rsid w:val="00F56E93"/>
    <w:rsid w:val="00F603B9"/>
    <w:rsid w:val="00F607D3"/>
    <w:rsid w:val="00F61F8F"/>
    <w:rsid w:val="00F63B2E"/>
    <w:rsid w:val="00F63D9B"/>
    <w:rsid w:val="00F65185"/>
    <w:rsid w:val="00F65E95"/>
    <w:rsid w:val="00F66232"/>
    <w:rsid w:val="00F70AE9"/>
    <w:rsid w:val="00F719F0"/>
    <w:rsid w:val="00F72EC6"/>
    <w:rsid w:val="00F74943"/>
    <w:rsid w:val="00F74FFB"/>
    <w:rsid w:val="00F750F4"/>
    <w:rsid w:val="00F75190"/>
    <w:rsid w:val="00F7544D"/>
    <w:rsid w:val="00F757A0"/>
    <w:rsid w:val="00F75DD2"/>
    <w:rsid w:val="00F76A5E"/>
    <w:rsid w:val="00F771FC"/>
    <w:rsid w:val="00F80094"/>
    <w:rsid w:val="00F8150F"/>
    <w:rsid w:val="00F81897"/>
    <w:rsid w:val="00F86045"/>
    <w:rsid w:val="00F90EB4"/>
    <w:rsid w:val="00F92A08"/>
    <w:rsid w:val="00F92AD3"/>
    <w:rsid w:val="00F94487"/>
    <w:rsid w:val="00F94A88"/>
    <w:rsid w:val="00F94BFA"/>
    <w:rsid w:val="00F9629C"/>
    <w:rsid w:val="00F96F92"/>
    <w:rsid w:val="00FA0880"/>
    <w:rsid w:val="00FA1A3C"/>
    <w:rsid w:val="00FA1FD9"/>
    <w:rsid w:val="00FA2B84"/>
    <w:rsid w:val="00FB00B3"/>
    <w:rsid w:val="00FB0212"/>
    <w:rsid w:val="00FB15D1"/>
    <w:rsid w:val="00FB4245"/>
    <w:rsid w:val="00FB4688"/>
    <w:rsid w:val="00FB4AD3"/>
    <w:rsid w:val="00FB5872"/>
    <w:rsid w:val="00FB5979"/>
    <w:rsid w:val="00FB5DEF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C7BBA"/>
    <w:rsid w:val="00FD11F1"/>
    <w:rsid w:val="00FD21AD"/>
    <w:rsid w:val="00FD3095"/>
    <w:rsid w:val="00FD429D"/>
    <w:rsid w:val="00FD4E57"/>
    <w:rsid w:val="00FD5360"/>
    <w:rsid w:val="00FD54C0"/>
    <w:rsid w:val="00FD6898"/>
    <w:rsid w:val="00FE10A9"/>
    <w:rsid w:val="00FE18C9"/>
    <w:rsid w:val="00FE1FC9"/>
    <w:rsid w:val="00FE5DD9"/>
    <w:rsid w:val="00FE619F"/>
    <w:rsid w:val="00FE63FF"/>
    <w:rsid w:val="00FE6E69"/>
    <w:rsid w:val="00FF0B11"/>
    <w:rsid w:val="00FF29FF"/>
    <w:rsid w:val="00FF4BD7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shorttext">
    <w:name w:val="short_text"/>
    <w:basedOn w:val="Policepardfaut"/>
    <w:rsid w:val="00EE53FF"/>
  </w:style>
  <w:style w:type="paragraph" w:styleId="PrformatHTML">
    <w:name w:val="HTML Preformatted"/>
    <w:basedOn w:val="Normal"/>
    <w:link w:val="PrformatHTMLCar"/>
    <w:uiPriority w:val="99"/>
    <w:unhideWhenUsed/>
    <w:rsid w:val="00596A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96AF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790</Words>
  <Characters>4348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>ٌٌٌRedressement progressif de la FBCF durant 2010…</vt:lpstr>
      <vt:lpstr>.    </vt:lpstr>
      <vt:lpstr/>
      <vt:lpstr/>
      <vt:lpstr/>
      <vt:lpstr/>
    </vt:vector>
  </TitlesOfParts>
  <Company>HP</Company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2019-12-30T12:50:00Z</cp:lastPrinted>
  <dcterms:created xsi:type="dcterms:W3CDTF">2019-12-30T20:01:00Z</dcterms:created>
  <dcterms:modified xsi:type="dcterms:W3CDTF">2019-12-30T20:01:00Z</dcterms:modified>
</cp:coreProperties>
</file>