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32FF1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A52D2F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   </w:t>
      </w:r>
    </w:p>
    <w:p w:rsidR="00C724BF" w:rsidRDefault="00C724BF" w:rsidP="00C724BF">
      <w:pPr>
        <w:pStyle w:val="Corpsdetexte"/>
        <w:bidi/>
        <w:spacing w:line="480" w:lineRule="exact"/>
        <w:rPr>
          <w:rFonts w:cs="Simplified Arabic" w:hint="cs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C724B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C724B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C724B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414515" w:rsidRDefault="000566AD" w:rsidP="00C724B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 w:rsidR="00FE3026" w:rsidRPr="00FE3026">
        <w:rPr>
          <w:rFonts w:cs="Simplified Arabic"/>
          <w:b/>
          <w:bCs/>
          <w:color w:val="0000FF"/>
          <w:sz w:val="32"/>
          <w:szCs w:val="32"/>
          <w:rtl/>
          <w:lang w:bidi="ar-MA"/>
        </w:rPr>
        <w:t>أبريل</w:t>
      </w:r>
      <w:r w:rsidR="005C6188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</w:t>
      </w:r>
      <w:r w:rsidR="00DB033E">
        <w:rPr>
          <w:rFonts w:cs="Simplified Arabic" w:hint="cs"/>
          <w:b/>
          <w:bCs/>
          <w:color w:val="0000FF"/>
          <w:sz w:val="32"/>
          <w:szCs w:val="32"/>
          <w:rtl/>
        </w:rPr>
        <w:t>201</w:t>
      </w:r>
      <w:r w:rsidR="001D3DB8">
        <w:rPr>
          <w:rFonts w:cs="Simplified Arabic" w:hint="cs"/>
          <w:b/>
          <w:bCs/>
          <w:color w:val="0000FF"/>
          <w:sz w:val="32"/>
          <w:szCs w:val="32"/>
          <w:rtl/>
        </w:rPr>
        <w:t>8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0A4D33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AB3039" w:rsidRPr="00AB303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B3039"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 w:rsidR="00DB14B0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DB14B0">
        <w:rPr>
          <w:rFonts w:ascii="Arial" w:hAnsi="Arial" w:cs="Simplified Arabic"/>
          <w:sz w:val="32"/>
          <w:szCs w:val="32"/>
        </w:rPr>
        <w:t>0,</w:t>
      </w:r>
      <w:r w:rsidR="000A4D33">
        <w:rPr>
          <w:rFonts w:ascii="Arial" w:hAnsi="Arial" w:cs="Simplified Arabic"/>
          <w:sz w:val="32"/>
          <w:szCs w:val="32"/>
        </w:rPr>
        <w:t>2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61C67" w:rsidRPr="00D61C67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1D3DB8">
        <w:rPr>
          <w:rFonts w:ascii="Arial" w:hAnsi="Arial" w:cs="Simplified Arabic" w:hint="cs"/>
          <w:sz w:val="32"/>
          <w:szCs w:val="32"/>
          <w:rtl/>
        </w:rPr>
        <w:t>8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FE3026" w:rsidRPr="00FE3026">
        <w:rPr>
          <w:rFonts w:ascii="Arial" w:hAnsi="Arial" w:cs="Simplified Arabic" w:hint="cs"/>
          <w:sz w:val="32"/>
          <w:szCs w:val="32"/>
          <w:rtl/>
          <w:lang w:bidi="ar-MA"/>
        </w:rPr>
        <w:t>مارس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1D3DB8">
        <w:rPr>
          <w:rFonts w:ascii="Arial" w:hAnsi="Arial" w:cs="Simplified Arabic" w:hint="cs"/>
          <w:sz w:val="32"/>
          <w:szCs w:val="32"/>
          <w:rtl/>
        </w:rPr>
        <w:t>8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</w:t>
      </w:r>
      <w:r w:rsidR="00FE3026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FE3026" w:rsidP="00E3628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15AB8" w:rsidRPr="00181DF7">
        <w:rPr>
          <w:rFonts w:ascii="Arial" w:hAnsi="Arial" w:cs="Arial"/>
          <w:sz w:val="32"/>
          <w:szCs w:val="32"/>
          <w:rtl/>
          <w:lang w:bidi="ar-MA"/>
        </w:rPr>
        <w:t>الصناعات الغذائية</w:t>
      </w:r>
      <w:proofErr w:type="spellStart"/>
      <w:r w:rsidR="00B741A1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15AB8">
        <w:rPr>
          <w:rFonts w:ascii="Arial" w:hAnsi="Arial" w:cs="Simplified Arabic"/>
          <w:sz w:val="32"/>
          <w:szCs w:val="32"/>
        </w:rPr>
        <w:t>0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B15AB8">
        <w:rPr>
          <w:rFonts w:ascii="Arial" w:hAnsi="Arial" w:cs="Simplified Arabic"/>
          <w:sz w:val="32"/>
          <w:szCs w:val="32"/>
        </w:rPr>
        <w:t>3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C22924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E90D79" w:rsidRPr="004E0661">
        <w:rPr>
          <w:rFonts w:ascii="Arial" w:hAnsi="Arial" w:cs="Simplified Arabic" w:hint="cs"/>
          <w:sz w:val="32"/>
          <w:szCs w:val="32"/>
          <w:rtl/>
          <w:lang w:bidi="ar-MA"/>
        </w:rPr>
        <w:t>وفي</w:t>
      </w:r>
      <w:r w:rsidR="00240F0B">
        <w:rPr>
          <w:rFonts w:ascii="Arial" w:hAnsi="Arial" w:cs="Simplified Arabic"/>
          <w:sz w:val="32"/>
          <w:szCs w:val="32"/>
          <w:lang w:bidi="ar-MA"/>
        </w:rPr>
        <w:t xml:space="preserve"> 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15AB8" w:rsidRPr="00B15AB8">
        <w:rPr>
          <w:rFonts w:ascii="Arial" w:hAnsi="Arial" w:cs="Arial"/>
          <w:sz w:val="32"/>
          <w:szCs w:val="32"/>
          <w:rtl/>
          <w:lang w:bidi="ar-MA"/>
        </w:rPr>
        <w:t>التعدين</w:t>
      </w:r>
      <w:proofErr w:type="spellStart"/>
      <w:r w:rsidR="00E90D79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E90D79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ب</w:t>
      </w:r>
      <w:r w:rsidR="00B741A1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15AB8">
        <w:rPr>
          <w:rFonts w:ascii="Arial" w:hAnsi="Arial" w:cs="Simplified Arabic"/>
          <w:sz w:val="32"/>
          <w:szCs w:val="32"/>
          <w:lang w:bidi="ar-MA"/>
        </w:rPr>
        <w:t>1</w:t>
      </w:r>
      <w:r w:rsidR="00B741A1" w:rsidRPr="004E0661">
        <w:rPr>
          <w:rFonts w:ascii="Arial" w:hAnsi="Arial" w:cs="Simplified Arabic"/>
          <w:sz w:val="32"/>
          <w:szCs w:val="32"/>
        </w:rPr>
        <w:t>,</w:t>
      </w:r>
      <w:r w:rsidR="00B15AB8">
        <w:rPr>
          <w:rFonts w:ascii="Arial" w:hAnsi="Arial" w:cs="Simplified Arabic"/>
          <w:sz w:val="32"/>
          <w:szCs w:val="32"/>
        </w:rPr>
        <w:t>2</w:t>
      </w:r>
      <w:r w:rsidR="00B741A1" w:rsidRPr="004E0661">
        <w:rPr>
          <w:rFonts w:ascii="Arial" w:hAnsi="Arial" w:cs="Simplified Arabic"/>
          <w:sz w:val="32"/>
          <w:szCs w:val="32"/>
        </w:rPr>
        <w:t>%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181DF7" w:rsidRPr="00181DF7">
        <w:rPr>
          <w:rFonts w:ascii="Arial" w:hAnsi="Arial" w:cs="Simplified Arabic"/>
          <w:sz w:val="32"/>
          <w:szCs w:val="32"/>
          <w:rtl/>
        </w:rPr>
        <w:t xml:space="preserve">صنع منتجات أخرى غير </w:t>
      </w:r>
      <w:proofErr w:type="spellStart"/>
      <w:r w:rsidR="00181DF7" w:rsidRPr="00181DF7">
        <w:rPr>
          <w:rFonts w:ascii="Arial" w:hAnsi="Arial" w:cs="Simplified Arabic"/>
          <w:sz w:val="32"/>
          <w:szCs w:val="32"/>
          <w:rtl/>
        </w:rPr>
        <w:t>معدنية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>
        <w:rPr>
          <w:rFonts w:ascii="Arial" w:hAnsi="Arial" w:cs="Simplified Arabic"/>
          <w:sz w:val="32"/>
          <w:szCs w:val="32"/>
          <w:lang w:bidi="ar-MA"/>
        </w:rPr>
        <w:t>0</w:t>
      </w:r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BA28F0">
        <w:rPr>
          <w:rFonts w:ascii="Arial" w:hAnsi="Arial" w:cs="Simplified Arabic"/>
          <w:sz w:val="32"/>
          <w:szCs w:val="32"/>
        </w:rPr>
        <w:t>6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r w:rsidR="00BA28F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BA28F0">
        <w:rPr>
          <w:rFonts w:ascii="Arial" w:hAnsi="Arial" w:cs="Simplified Arabic"/>
          <w:sz w:val="32"/>
          <w:szCs w:val="32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E3628A" w:rsidRPr="00E3628A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E3628A" w:rsidRPr="00E3628A">
        <w:rPr>
          <w:rFonts w:ascii="Arial" w:hAnsi="Arial" w:cs="Simplified Arabic"/>
          <w:sz w:val="32"/>
          <w:szCs w:val="32"/>
          <w:rtl/>
        </w:rPr>
        <w:t>الملابس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A28F0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628A">
        <w:rPr>
          <w:rFonts w:ascii="Arial" w:hAnsi="Arial" w:cs="Simplified Arabic"/>
          <w:sz w:val="32"/>
          <w:szCs w:val="32"/>
          <w:lang w:bidi="ar-MA"/>
        </w:rPr>
        <w:t>0</w:t>
      </w:r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E3628A">
        <w:rPr>
          <w:rFonts w:ascii="Arial" w:hAnsi="Arial" w:cs="Simplified Arabic"/>
          <w:sz w:val="32"/>
          <w:szCs w:val="32"/>
        </w:rPr>
        <w:t>5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r w:rsidR="00BA28F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354A7A">
        <w:rPr>
          <w:rFonts w:ascii="Arial" w:hAnsi="Arial" w:cs="Simplified Arabic"/>
          <w:sz w:val="32"/>
          <w:szCs w:val="32"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E3628A" w:rsidRPr="00E3628A">
        <w:rPr>
          <w:rFonts w:ascii="Arial" w:hAnsi="Arial" w:cs="Simplified Arabic"/>
          <w:sz w:val="32"/>
          <w:szCs w:val="32"/>
          <w:rtl/>
        </w:rPr>
        <w:t xml:space="preserve">صنع الورق والورق </w:t>
      </w:r>
      <w:proofErr w:type="spellStart"/>
      <w:r w:rsidR="00E3628A" w:rsidRPr="00E3628A">
        <w:rPr>
          <w:rFonts w:ascii="Arial" w:hAnsi="Arial" w:cs="Simplified Arabic"/>
          <w:sz w:val="32"/>
          <w:szCs w:val="32"/>
          <w:rtl/>
        </w:rPr>
        <w:t>المقوى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354A7A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354A7A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628A">
        <w:rPr>
          <w:rFonts w:ascii="Arial" w:hAnsi="Arial" w:cs="Simplified Arabic"/>
          <w:sz w:val="32"/>
          <w:szCs w:val="32"/>
          <w:lang w:bidi="ar-MA"/>
        </w:rPr>
        <w:t>0</w:t>
      </w:r>
      <w:r w:rsidR="00354A7A" w:rsidRPr="004E0661">
        <w:rPr>
          <w:rFonts w:ascii="Arial" w:hAnsi="Arial" w:cs="Simplified Arabic"/>
          <w:sz w:val="32"/>
          <w:szCs w:val="32"/>
        </w:rPr>
        <w:t>,</w:t>
      </w:r>
      <w:r w:rsidR="00E3628A">
        <w:rPr>
          <w:rFonts w:ascii="Arial" w:hAnsi="Arial" w:cs="Simplified Arabic"/>
          <w:sz w:val="32"/>
          <w:szCs w:val="32"/>
        </w:rPr>
        <w:t>8</w:t>
      </w:r>
      <w:r w:rsidR="00354A7A" w:rsidRPr="004E0661">
        <w:rPr>
          <w:rFonts w:ascii="Arial" w:hAnsi="Arial" w:cs="Simplified Arabic"/>
          <w:sz w:val="32"/>
          <w:szCs w:val="32"/>
        </w:rPr>
        <w:t>%</w:t>
      </w:r>
      <w:proofErr w:type="spellStart"/>
      <w:r w:rsidR="00AA34CF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BA28F0">
        <w:rPr>
          <w:rFonts w:ascii="Arial" w:hAnsi="Arial" w:cs="Simplified Arabic"/>
          <w:sz w:val="32"/>
          <w:szCs w:val="32"/>
        </w:rPr>
        <w:t xml:space="preserve">  </w:t>
      </w:r>
      <w:r w:rsidR="00FF034E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FE3026" w:rsidP="00D16810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 w:rsidR="00354A7A" w:rsidRPr="00354A7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354A7A" w:rsidRPr="004E0661">
        <w:rPr>
          <w:rFonts w:ascii="Arial" w:hAnsi="Arial" w:cs="Simplified Arabic" w:hint="cs"/>
          <w:sz w:val="32"/>
          <w:szCs w:val="32"/>
          <w:rtl/>
        </w:rPr>
        <w:t>قطاع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BA28F0" w:rsidRPr="00BA28F0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BA28F0" w:rsidRPr="00BA28F0">
        <w:rPr>
          <w:rFonts w:ascii="Arial" w:hAnsi="Arial" w:cs="Simplified Arabic"/>
          <w:sz w:val="32"/>
          <w:szCs w:val="32"/>
          <w:rtl/>
        </w:rPr>
        <w:t>النسيج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A28F0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BA28F0">
        <w:rPr>
          <w:rFonts w:ascii="Arial" w:hAnsi="Arial" w:cs="Simplified Arabic"/>
          <w:sz w:val="32"/>
          <w:szCs w:val="32"/>
        </w:rPr>
        <w:t>7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proofErr w:type="gramEnd"/>
      <w:r w:rsidR="00BA28F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BA28F0">
        <w:rPr>
          <w:rFonts w:ascii="Arial" w:hAnsi="Arial" w:cs="Simplified Arabic"/>
          <w:sz w:val="32"/>
          <w:szCs w:val="32"/>
        </w:rPr>
        <w:t xml:space="preserve"> 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E3628A" w:rsidRPr="00E3628A">
        <w:rPr>
          <w:rFonts w:ascii="Arial" w:hAnsi="Arial" w:cs="Simplified Arabic"/>
          <w:sz w:val="32"/>
          <w:szCs w:val="32"/>
          <w:rtl/>
        </w:rPr>
        <w:t xml:space="preserve">نجارة الخشب وصنع منتجات من  الخشب </w:t>
      </w:r>
      <w:proofErr w:type="spellStart"/>
      <w:r w:rsidR="00E3628A" w:rsidRPr="00E3628A">
        <w:rPr>
          <w:rFonts w:ascii="Arial" w:hAnsi="Arial" w:cs="Simplified Arabic"/>
          <w:sz w:val="32"/>
          <w:szCs w:val="32"/>
          <w:rtl/>
        </w:rPr>
        <w:t>والفلين</w:t>
      </w:r>
      <w:r w:rsidR="00BA28F0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BA28F0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BA28F0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E3628A">
        <w:rPr>
          <w:rFonts w:ascii="Arial" w:hAnsi="Arial" w:cs="Simplified Arabic"/>
          <w:sz w:val="32"/>
          <w:szCs w:val="32"/>
          <w:lang w:bidi="ar-MA"/>
        </w:rPr>
        <w:t>1</w:t>
      </w:r>
      <w:r w:rsidR="00BA28F0" w:rsidRPr="004E0661">
        <w:rPr>
          <w:rFonts w:ascii="Arial" w:hAnsi="Arial" w:cs="Simplified Arabic"/>
          <w:sz w:val="32"/>
          <w:szCs w:val="32"/>
        </w:rPr>
        <w:t>,</w:t>
      </w:r>
      <w:r w:rsidR="00E3628A">
        <w:rPr>
          <w:rFonts w:ascii="Arial" w:hAnsi="Arial" w:cs="Simplified Arabic"/>
          <w:sz w:val="32"/>
          <w:szCs w:val="32"/>
        </w:rPr>
        <w:t>2</w:t>
      </w:r>
      <w:r w:rsidR="00BA28F0" w:rsidRPr="004E0661">
        <w:rPr>
          <w:rFonts w:ascii="Arial" w:hAnsi="Arial" w:cs="Simplified Arabic"/>
          <w:sz w:val="32"/>
          <w:szCs w:val="32"/>
        </w:rPr>
        <w:t>%</w:t>
      </w:r>
      <w:r w:rsidR="00C31CDF" w:rsidRPr="00C31CDF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31CDF" w:rsidRPr="004E0661">
        <w:rPr>
          <w:rFonts w:ascii="Arial" w:hAnsi="Arial" w:cs="Simplified Arabic" w:hint="cs"/>
          <w:sz w:val="32"/>
          <w:szCs w:val="32"/>
          <w:rtl/>
        </w:rPr>
        <w:t>وفي</w:t>
      </w:r>
      <w:r w:rsidR="00C31CDF">
        <w:rPr>
          <w:rFonts w:ascii="Arial" w:hAnsi="Arial" w:cs="Simplified Arabic"/>
          <w:sz w:val="32"/>
          <w:szCs w:val="32"/>
        </w:rPr>
        <w:t xml:space="preserve"> </w:t>
      </w:r>
      <w:r w:rsidR="00C31CDF" w:rsidRPr="004E0661">
        <w:rPr>
          <w:rFonts w:ascii="Arial" w:hAnsi="Arial" w:cs="Simplified Arabic" w:hint="cs"/>
          <w:sz w:val="32"/>
          <w:szCs w:val="32"/>
          <w:rtl/>
        </w:rPr>
        <w:t>"</w:t>
      </w:r>
      <w:r w:rsidR="00C31CDF" w:rsidRPr="00C31CDF">
        <w:rPr>
          <w:rFonts w:ascii="Arial" w:hAnsi="Arial" w:cs="Simplified Arabic"/>
          <w:sz w:val="32"/>
          <w:szCs w:val="32"/>
          <w:rtl/>
        </w:rPr>
        <w:t xml:space="preserve">صناعة </w:t>
      </w:r>
      <w:r w:rsidR="00810A03">
        <w:rPr>
          <w:rFonts w:ascii="Arial" w:hAnsi="Arial" w:cs="Simplified Arabic" w:hint="cs"/>
          <w:sz w:val="32"/>
          <w:szCs w:val="32"/>
          <w:rtl/>
          <w:lang w:bidi="ar-MA"/>
        </w:rPr>
        <w:t xml:space="preserve">الجلد </w:t>
      </w:r>
      <w:r w:rsidR="00D16810">
        <w:rPr>
          <w:rFonts w:ascii="Arial" w:hAnsi="Arial" w:cs="Simplified Arabic" w:hint="cs"/>
          <w:sz w:val="32"/>
          <w:szCs w:val="32"/>
          <w:rtl/>
          <w:lang w:bidi="ar-MA"/>
        </w:rPr>
        <w:t>والأحذية</w:t>
      </w:r>
      <w:proofErr w:type="spellStart"/>
      <w:r w:rsidR="00C31CDF" w:rsidRPr="004E0661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31CDF" w:rsidRPr="004E0661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C31CDF" w:rsidRPr="004E066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31CDF">
        <w:rPr>
          <w:rFonts w:ascii="Arial" w:hAnsi="Arial" w:cs="Simplified Arabic"/>
          <w:sz w:val="32"/>
          <w:szCs w:val="32"/>
          <w:lang w:bidi="ar-MA"/>
        </w:rPr>
        <w:t>0</w:t>
      </w:r>
      <w:r w:rsidR="00C31CDF" w:rsidRPr="004E0661">
        <w:rPr>
          <w:rFonts w:ascii="Arial" w:hAnsi="Arial" w:cs="Simplified Arabic"/>
          <w:sz w:val="32"/>
          <w:szCs w:val="32"/>
        </w:rPr>
        <w:t>,</w:t>
      </w:r>
      <w:r w:rsidR="00810A03">
        <w:rPr>
          <w:rFonts w:ascii="Arial" w:hAnsi="Arial" w:cs="Simplified Arabic"/>
          <w:sz w:val="32"/>
          <w:szCs w:val="32"/>
        </w:rPr>
        <w:t>2</w:t>
      </w:r>
      <w:r w:rsidR="00C31CDF" w:rsidRPr="004E0661">
        <w:rPr>
          <w:rFonts w:ascii="Arial" w:hAnsi="Arial" w:cs="Simplified Arabic"/>
          <w:sz w:val="32"/>
          <w:szCs w:val="32"/>
        </w:rPr>
        <w:t>%</w:t>
      </w:r>
      <w:r w:rsidR="00C31CDF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B741A1" w:rsidRDefault="00B741A1" w:rsidP="009425D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B741A1" w:rsidRDefault="00BB4A47" w:rsidP="001D3DB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 w:rsidR="00B741A1">
        <w:rPr>
          <w:rFonts w:ascii="Arial" w:hAnsi="Arial" w:cs="Simplified Arabic" w:hint="cs"/>
          <w:sz w:val="32"/>
          <w:szCs w:val="32"/>
          <w:rtl/>
        </w:rPr>
        <w:t>قطاع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 w:rsidR="00B741A1">
        <w:rPr>
          <w:rFonts w:ascii="Arial" w:hAnsi="Arial" w:cs="Simplified Arabic"/>
          <w:sz w:val="32"/>
          <w:szCs w:val="32"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4B7B4A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4B7B4A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 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 w:rsidR="00B741A1">
        <w:rPr>
          <w:rFonts w:ascii="Arial" w:hAnsi="Arial" w:cs="Simplified Arabic" w:hint="cs"/>
          <w:sz w:val="32"/>
          <w:szCs w:val="32"/>
          <w:rtl/>
          <w:lang w:bidi="ar-MA"/>
        </w:rPr>
        <w:t>الماء"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 </w:t>
      </w:r>
      <w:r w:rsidR="00FE3026" w:rsidRPr="00354A7A">
        <w:rPr>
          <w:rFonts w:ascii="Arial" w:hAnsi="Arial" w:cs="Simplified Arabic"/>
          <w:sz w:val="32"/>
          <w:szCs w:val="32"/>
          <w:rtl/>
          <w:lang w:bidi="ar-MA"/>
        </w:rPr>
        <w:t>أبريل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 w:rsidR="001D3DB8">
        <w:rPr>
          <w:rFonts w:ascii="Arial" w:hAnsi="Arial" w:cs="Simplified Arabic" w:hint="cs"/>
          <w:sz w:val="32"/>
          <w:szCs w:val="32"/>
          <w:rtl/>
          <w:lang w:bidi="ar-MA"/>
        </w:rPr>
        <w:t>8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B7B4A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</w:p>
    <w:p w:rsidR="001D3DB8" w:rsidRDefault="001D3DB8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549"/>
        <w:gridCol w:w="2375"/>
        <w:gridCol w:w="681"/>
      </w:tblGrid>
      <w:tr w:rsidR="00CD7F18" w:rsidRPr="00BE6079" w:rsidTr="000317F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B1BD1" w:rsidRPr="00BE6079" w:rsidRDefault="00EB1BD1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281DC4" w:rsidRPr="00525579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281DC4" w:rsidRPr="00525579" w:rsidRDefault="00281DC4" w:rsidP="001D3D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1D3DB8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8</w:t>
            </w:r>
          </w:p>
          <w:p w:rsidR="006F7AAE" w:rsidRPr="006F7AAE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850" w:type="dxa"/>
            <w:vAlign w:val="center"/>
          </w:tcPr>
          <w:p w:rsidR="00281DC4" w:rsidRPr="004B0C44" w:rsidRDefault="00281DC4" w:rsidP="00281DC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281DC4" w:rsidRPr="004B0C44" w:rsidRDefault="00281DC4" w:rsidP="001D3DB8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</w:t>
            </w:r>
            <w:r w:rsidR="001D3DB8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8</w:t>
            </w:r>
          </w:p>
          <w:p w:rsidR="00EB1BD1" w:rsidRPr="00525579" w:rsidRDefault="00281DC4" w:rsidP="0051463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proofErr w:type="gramStart"/>
            <w:r w:rsidRPr="00514632">
              <w:rPr>
                <w:rFonts w:ascii="Arial" w:hAnsi="Arial" w:cs="Arial" w:hint="cs"/>
                <w:b/>
                <w:bCs/>
                <w:rtl/>
                <w:lang w:bidi="ar-MA"/>
              </w:rPr>
              <w:t>أبريل</w:t>
            </w:r>
            <w:proofErr w:type="gramEnd"/>
          </w:p>
        </w:tc>
        <w:tc>
          <w:tcPr>
            <w:tcW w:w="549" w:type="dxa"/>
            <w:vAlign w:val="center"/>
          </w:tcPr>
          <w:p w:rsidR="00EB1BD1" w:rsidRPr="00525579" w:rsidRDefault="00EB1BD1" w:rsidP="00CD7F18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 w:rsidR="00CD7F1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B1BD1" w:rsidRPr="00525579" w:rsidRDefault="00EB1BD1" w:rsidP="00537C21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375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B1BD1" w:rsidRPr="00BE6079" w:rsidRDefault="00EB1BD1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10765" w:rsidRPr="00537C21" w:rsidRDefault="0051076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10765" w:rsidRPr="00BE6079" w:rsidTr="00F31316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510765" w:rsidRPr="00740F69" w:rsidRDefault="0051076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510765" w:rsidRPr="00740F69" w:rsidRDefault="0051076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850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100,2*</w:t>
            </w:r>
          </w:p>
        </w:tc>
        <w:tc>
          <w:tcPr>
            <w:tcW w:w="549" w:type="dxa"/>
            <w:vAlign w:val="bottom"/>
          </w:tcPr>
          <w:p w:rsidR="00510765" w:rsidRDefault="0051076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10765" w:rsidRPr="00740F69" w:rsidRDefault="00510765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10765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10765" w:rsidRPr="00DD6C01" w:rsidRDefault="00510765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10765" w:rsidRPr="00DD6C01" w:rsidRDefault="00510765" w:rsidP="00353B5B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510765" w:rsidRDefault="00510765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850" w:type="dxa"/>
            <w:vAlign w:val="bottom"/>
          </w:tcPr>
          <w:p w:rsidR="00510765" w:rsidRDefault="00510765" w:rsidP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</w:t>
            </w:r>
            <w:r w:rsidR="00C31CDF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49" w:type="dxa"/>
            <w:vAlign w:val="bottom"/>
          </w:tcPr>
          <w:p w:rsidR="00510765" w:rsidRDefault="00510765" w:rsidP="00C31CDF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</w:t>
            </w:r>
            <w:r w:rsidR="00C31CD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375" w:type="dxa"/>
            <w:vAlign w:val="center"/>
          </w:tcPr>
          <w:p w:rsidR="00510765" w:rsidRPr="00DD6C01" w:rsidRDefault="00510765" w:rsidP="00353B5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510765" w:rsidRPr="00537C21" w:rsidRDefault="00510765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0" w:type="dxa"/>
            <w:vAlign w:val="bottom"/>
          </w:tcPr>
          <w:p w:rsidR="00C241FA" w:rsidRDefault="00C31C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549" w:type="dxa"/>
            <w:vAlign w:val="bottom"/>
          </w:tcPr>
          <w:p w:rsidR="00C241FA" w:rsidRDefault="00C31CDF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8B7FFB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106,1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105,6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98,4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C241FA" w:rsidRPr="00BE6079" w:rsidTr="00F31316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C241FA" w:rsidRPr="00740F69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C241F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41FA" w:rsidRPr="007452C1" w:rsidRDefault="00C241FA" w:rsidP="00FC3B1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C241FA" w:rsidRPr="00BE6079" w:rsidTr="00F31316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C241FA" w:rsidRPr="00B53241" w:rsidRDefault="00C241FA" w:rsidP="0055633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C241FA" w:rsidRPr="00CF11CF" w:rsidRDefault="00C241FA" w:rsidP="00FC3B1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C241FA" w:rsidRPr="00BE6079" w:rsidTr="00F31316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C241FA" w:rsidRPr="00DD6C01" w:rsidRDefault="00C241FA" w:rsidP="00FC3B1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C241FA" w:rsidRPr="00DD6C01" w:rsidRDefault="00C241FA" w:rsidP="0055633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DD6C01" w:rsidRDefault="00C241FA" w:rsidP="0055633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41FA" w:rsidRPr="00CF11CF" w:rsidRDefault="00C241FA" w:rsidP="00FC3B1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C241FA" w:rsidRPr="00BE6079" w:rsidTr="00F31316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C241FA" w:rsidRPr="00537C21" w:rsidRDefault="00C241FA" w:rsidP="00FC3B18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C241FA" w:rsidRPr="00824379" w:rsidRDefault="00C241FA" w:rsidP="0055633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C241FA" w:rsidRDefault="00C241FA">
            <w:pPr>
              <w:bidi w:val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549" w:type="dxa"/>
            <w:vAlign w:val="bottom"/>
          </w:tcPr>
          <w:p w:rsidR="00C241FA" w:rsidRDefault="00C241F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375" w:type="dxa"/>
            <w:vAlign w:val="center"/>
          </w:tcPr>
          <w:p w:rsidR="00C241FA" w:rsidRPr="00824379" w:rsidRDefault="00C241FA" w:rsidP="0055633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C241FA" w:rsidRPr="00CD7F18" w:rsidRDefault="00C241FA" w:rsidP="00FC3B1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443F"/>
    <w:rsid w:val="000317FA"/>
    <w:rsid w:val="000333FE"/>
    <w:rsid w:val="00034912"/>
    <w:rsid w:val="0003654F"/>
    <w:rsid w:val="000438CD"/>
    <w:rsid w:val="00046140"/>
    <w:rsid w:val="00046871"/>
    <w:rsid w:val="000566AD"/>
    <w:rsid w:val="00060819"/>
    <w:rsid w:val="000646E2"/>
    <w:rsid w:val="00082F1B"/>
    <w:rsid w:val="00085BF5"/>
    <w:rsid w:val="00095A50"/>
    <w:rsid w:val="00096387"/>
    <w:rsid w:val="000A4D3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523CF"/>
    <w:rsid w:val="00174109"/>
    <w:rsid w:val="001775B4"/>
    <w:rsid w:val="00181DF7"/>
    <w:rsid w:val="00183726"/>
    <w:rsid w:val="001853EE"/>
    <w:rsid w:val="00185A38"/>
    <w:rsid w:val="001878CF"/>
    <w:rsid w:val="00190259"/>
    <w:rsid w:val="001D3DB8"/>
    <w:rsid w:val="001E4700"/>
    <w:rsid w:val="001F0EF4"/>
    <w:rsid w:val="001F1FD3"/>
    <w:rsid w:val="001F3261"/>
    <w:rsid w:val="001F43EC"/>
    <w:rsid w:val="00205DBD"/>
    <w:rsid w:val="00210873"/>
    <w:rsid w:val="002146B2"/>
    <w:rsid w:val="00216027"/>
    <w:rsid w:val="00223F3F"/>
    <w:rsid w:val="002307CC"/>
    <w:rsid w:val="00240F0B"/>
    <w:rsid w:val="00243EF3"/>
    <w:rsid w:val="002446A5"/>
    <w:rsid w:val="00261244"/>
    <w:rsid w:val="002712FF"/>
    <w:rsid w:val="002713C6"/>
    <w:rsid w:val="0027269D"/>
    <w:rsid w:val="0027481F"/>
    <w:rsid w:val="00275161"/>
    <w:rsid w:val="00281DC4"/>
    <w:rsid w:val="002864CA"/>
    <w:rsid w:val="00287321"/>
    <w:rsid w:val="00293001"/>
    <w:rsid w:val="00294A3A"/>
    <w:rsid w:val="002A4416"/>
    <w:rsid w:val="002B127A"/>
    <w:rsid w:val="002B1D7B"/>
    <w:rsid w:val="002B4BD8"/>
    <w:rsid w:val="002D0ABD"/>
    <w:rsid w:val="002D373D"/>
    <w:rsid w:val="002E0651"/>
    <w:rsid w:val="002E1B31"/>
    <w:rsid w:val="002E7493"/>
    <w:rsid w:val="003024C4"/>
    <w:rsid w:val="003062EC"/>
    <w:rsid w:val="00311B4A"/>
    <w:rsid w:val="00312BB8"/>
    <w:rsid w:val="003231AA"/>
    <w:rsid w:val="0032630C"/>
    <w:rsid w:val="00327B8B"/>
    <w:rsid w:val="003313C9"/>
    <w:rsid w:val="003411A8"/>
    <w:rsid w:val="00341F17"/>
    <w:rsid w:val="003428CE"/>
    <w:rsid w:val="00353499"/>
    <w:rsid w:val="00354A7A"/>
    <w:rsid w:val="00357630"/>
    <w:rsid w:val="00360BF3"/>
    <w:rsid w:val="00366062"/>
    <w:rsid w:val="003717BE"/>
    <w:rsid w:val="00383673"/>
    <w:rsid w:val="00394872"/>
    <w:rsid w:val="00394AE2"/>
    <w:rsid w:val="0039516A"/>
    <w:rsid w:val="00395E72"/>
    <w:rsid w:val="003A349E"/>
    <w:rsid w:val="003A76AE"/>
    <w:rsid w:val="003B20E4"/>
    <w:rsid w:val="003B6ADC"/>
    <w:rsid w:val="003C650A"/>
    <w:rsid w:val="003D5EAF"/>
    <w:rsid w:val="003D7D30"/>
    <w:rsid w:val="003E7B49"/>
    <w:rsid w:val="003E7BCB"/>
    <w:rsid w:val="003F219D"/>
    <w:rsid w:val="003F26A7"/>
    <w:rsid w:val="003F3924"/>
    <w:rsid w:val="00403A4A"/>
    <w:rsid w:val="004100DD"/>
    <w:rsid w:val="00414515"/>
    <w:rsid w:val="004216BF"/>
    <w:rsid w:val="00432FF1"/>
    <w:rsid w:val="00434DCB"/>
    <w:rsid w:val="00442EA7"/>
    <w:rsid w:val="0045320C"/>
    <w:rsid w:val="00455833"/>
    <w:rsid w:val="00462499"/>
    <w:rsid w:val="004719ED"/>
    <w:rsid w:val="00474B50"/>
    <w:rsid w:val="00481C32"/>
    <w:rsid w:val="00497A78"/>
    <w:rsid w:val="00497D25"/>
    <w:rsid w:val="004A1F8B"/>
    <w:rsid w:val="004B076A"/>
    <w:rsid w:val="004B4030"/>
    <w:rsid w:val="004B7B4A"/>
    <w:rsid w:val="004C0EAF"/>
    <w:rsid w:val="004C454A"/>
    <w:rsid w:val="004C5268"/>
    <w:rsid w:val="004C5652"/>
    <w:rsid w:val="004D4978"/>
    <w:rsid w:val="004D49E3"/>
    <w:rsid w:val="004D6CD3"/>
    <w:rsid w:val="004E0661"/>
    <w:rsid w:val="004E28B6"/>
    <w:rsid w:val="004F69AB"/>
    <w:rsid w:val="00503E64"/>
    <w:rsid w:val="00510765"/>
    <w:rsid w:val="00514632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64B5"/>
    <w:rsid w:val="00574033"/>
    <w:rsid w:val="00576FF4"/>
    <w:rsid w:val="00582D1D"/>
    <w:rsid w:val="005834F7"/>
    <w:rsid w:val="005A5461"/>
    <w:rsid w:val="005B0D61"/>
    <w:rsid w:val="005B1C7D"/>
    <w:rsid w:val="005B723F"/>
    <w:rsid w:val="005C6188"/>
    <w:rsid w:val="005D203F"/>
    <w:rsid w:val="005E4190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232F"/>
    <w:rsid w:val="0064673E"/>
    <w:rsid w:val="00650FBE"/>
    <w:rsid w:val="00654F29"/>
    <w:rsid w:val="00661572"/>
    <w:rsid w:val="00663797"/>
    <w:rsid w:val="00692187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4F35"/>
    <w:rsid w:val="00715D4F"/>
    <w:rsid w:val="00716D96"/>
    <w:rsid w:val="00717834"/>
    <w:rsid w:val="00723EBE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92250"/>
    <w:rsid w:val="0079340A"/>
    <w:rsid w:val="00794803"/>
    <w:rsid w:val="007B30CD"/>
    <w:rsid w:val="007B3D7B"/>
    <w:rsid w:val="007B4692"/>
    <w:rsid w:val="007B6165"/>
    <w:rsid w:val="007B7539"/>
    <w:rsid w:val="007C5B4C"/>
    <w:rsid w:val="007C7AA2"/>
    <w:rsid w:val="007D41FD"/>
    <w:rsid w:val="007E2F90"/>
    <w:rsid w:val="007E548E"/>
    <w:rsid w:val="007E72A6"/>
    <w:rsid w:val="007E7FD2"/>
    <w:rsid w:val="007F1924"/>
    <w:rsid w:val="007F738B"/>
    <w:rsid w:val="007F772C"/>
    <w:rsid w:val="00802C9E"/>
    <w:rsid w:val="0080465E"/>
    <w:rsid w:val="00810A03"/>
    <w:rsid w:val="00811CFD"/>
    <w:rsid w:val="00814699"/>
    <w:rsid w:val="00820E47"/>
    <w:rsid w:val="00821027"/>
    <w:rsid w:val="00824379"/>
    <w:rsid w:val="00830FEC"/>
    <w:rsid w:val="00833049"/>
    <w:rsid w:val="00833665"/>
    <w:rsid w:val="00836BC1"/>
    <w:rsid w:val="00840442"/>
    <w:rsid w:val="00842746"/>
    <w:rsid w:val="008464A3"/>
    <w:rsid w:val="00847F66"/>
    <w:rsid w:val="00851B18"/>
    <w:rsid w:val="00857233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5B22"/>
    <w:rsid w:val="008B7FFB"/>
    <w:rsid w:val="008D0225"/>
    <w:rsid w:val="008D07A2"/>
    <w:rsid w:val="008E4CD5"/>
    <w:rsid w:val="008F4398"/>
    <w:rsid w:val="008F6530"/>
    <w:rsid w:val="00903E06"/>
    <w:rsid w:val="00921810"/>
    <w:rsid w:val="00921ED3"/>
    <w:rsid w:val="00926DAF"/>
    <w:rsid w:val="00934573"/>
    <w:rsid w:val="009425DA"/>
    <w:rsid w:val="00942E4C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431E"/>
    <w:rsid w:val="009B0C00"/>
    <w:rsid w:val="009B1CB7"/>
    <w:rsid w:val="009C4A51"/>
    <w:rsid w:val="009C5A77"/>
    <w:rsid w:val="009D0A59"/>
    <w:rsid w:val="009E2807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6D5E"/>
    <w:rsid w:val="00A27F8D"/>
    <w:rsid w:val="00A30D80"/>
    <w:rsid w:val="00A52D2F"/>
    <w:rsid w:val="00A541D9"/>
    <w:rsid w:val="00A54DA6"/>
    <w:rsid w:val="00A55048"/>
    <w:rsid w:val="00A804B3"/>
    <w:rsid w:val="00A82D41"/>
    <w:rsid w:val="00A9180D"/>
    <w:rsid w:val="00A97328"/>
    <w:rsid w:val="00A976A5"/>
    <w:rsid w:val="00AA34CF"/>
    <w:rsid w:val="00AA45B0"/>
    <w:rsid w:val="00AA734C"/>
    <w:rsid w:val="00AB3039"/>
    <w:rsid w:val="00AB3488"/>
    <w:rsid w:val="00AC4061"/>
    <w:rsid w:val="00AD728D"/>
    <w:rsid w:val="00AE185B"/>
    <w:rsid w:val="00AE40CA"/>
    <w:rsid w:val="00AE5724"/>
    <w:rsid w:val="00AF74CC"/>
    <w:rsid w:val="00B0116B"/>
    <w:rsid w:val="00B0600E"/>
    <w:rsid w:val="00B15AB8"/>
    <w:rsid w:val="00B437BF"/>
    <w:rsid w:val="00B470BE"/>
    <w:rsid w:val="00B53241"/>
    <w:rsid w:val="00B547CE"/>
    <w:rsid w:val="00B55CB3"/>
    <w:rsid w:val="00B73A7C"/>
    <w:rsid w:val="00B741A1"/>
    <w:rsid w:val="00B8099D"/>
    <w:rsid w:val="00B80B7C"/>
    <w:rsid w:val="00B826E0"/>
    <w:rsid w:val="00B866C4"/>
    <w:rsid w:val="00B87282"/>
    <w:rsid w:val="00B95E66"/>
    <w:rsid w:val="00BA03FB"/>
    <w:rsid w:val="00BA28F0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70B8"/>
    <w:rsid w:val="00C15E27"/>
    <w:rsid w:val="00C21826"/>
    <w:rsid w:val="00C22924"/>
    <w:rsid w:val="00C231B1"/>
    <w:rsid w:val="00C241FA"/>
    <w:rsid w:val="00C25F6A"/>
    <w:rsid w:val="00C272BE"/>
    <w:rsid w:val="00C31CDF"/>
    <w:rsid w:val="00C32870"/>
    <w:rsid w:val="00C348B3"/>
    <w:rsid w:val="00C36F55"/>
    <w:rsid w:val="00C4121A"/>
    <w:rsid w:val="00C545E3"/>
    <w:rsid w:val="00C673FF"/>
    <w:rsid w:val="00C67FED"/>
    <w:rsid w:val="00C724BF"/>
    <w:rsid w:val="00C75EF7"/>
    <w:rsid w:val="00C81453"/>
    <w:rsid w:val="00C86D12"/>
    <w:rsid w:val="00C911B3"/>
    <w:rsid w:val="00C96FC9"/>
    <w:rsid w:val="00CB03A3"/>
    <w:rsid w:val="00CB5F4F"/>
    <w:rsid w:val="00CC5C49"/>
    <w:rsid w:val="00CC6A0F"/>
    <w:rsid w:val="00CD12B6"/>
    <w:rsid w:val="00CD32F0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810"/>
    <w:rsid w:val="00D16D6A"/>
    <w:rsid w:val="00D31855"/>
    <w:rsid w:val="00D4148E"/>
    <w:rsid w:val="00D42067"/>
    <w:rsid w:val="00D42F91"/>
    <w:rsid w:val="00D434B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7AC7"/>
    <w:rsid w:val="00DF448B"/>
    <w:rsid w:val="00E048DB"/>
    <w:rsid w:val="00E076F3"/>
    <w:rsid w:val="00E1388B"/>
    <w:rsid w:val="00E146D8"/>
    <w:rsid w:val="00E1614D"/>
    <w:rsid w:val="00E16FC8"/>
    <w:rsid w:val="00E30794"/>
    <w:rsid w:val="00E342E9"/>
    <w:rsid w:val="00E3628A"/>
    <w:rsid w:val="00E41083"/>
    <w:rsid w:val="00E45025"/>
    <w:rsid w:val="00E62548"/>
    <w:rsid w:val="00E71067"/>
    <w:rsid w:val="00E7186D"/>
    <w:rsid w:val="00E83EEB"/>
    <w:rsid w:val="00E87C61"/>
    <w:rsid w:val="00E87CD7"/>
    <w:rsid w:val="00E90D79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4AF2"/>
    <w:rsid w:val="00F65095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hp</cp:lastModifiedBy>
  <cp:revision>6</cp:revision>
  <cp:lastPrinted>2018-05-29T09:26:00Z</cp:lastPrinted>
  <dcterms:created xsi:type="dcterms:W3CDTF">2018-05-31T01:07:00Z</dcterms:created>
  <dcterms:modified xsi:type="dcterms:W3CDTF">2018-05-31T01:14:00Z</dcterms:modified>
</cp:coreProperties>
</file>