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5D5D94" w:rsidRDefault="005D5D94" w:rsidP="005D5D9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5609F0" w:rsidRDefault="005609F0" w:rsidP="00CE4821">
      <w:pPr>
        <w:pStyle w:val="Corpsdetexte"/>
        <w:tabs>
          <w:tab w:val="left" w:pos="4041"/>
        </w:tabs>
        <w:bidi/>
        <w:spacing w:line="440" w:lineRule="exact"/>
        <w:ind w:firstLine="720"/>
      </w:pPr>
      <w:r>
        <w:t xml:space="preserve">    </w:t>
      </w:r>
    </w:p>
    <w:p w:rsidR="005609F0" w:rsidRDefault="005609F0" w:rsidP="005609F0">
      <w:pPr>
        <w:rPr>
          <w:lang w:bidi="ar-MA"/>
        </w:rPr>
      </w:pPr>
    </w:p>
    <w:p w:rsidR="005518C4" w:rsidRDefault="005518C4" w:rsidP="005609F0">
      <w:pPr>
        <w:rPr>
          <w:lang w:bidi="ar-MA"/>
        </w:rPr>
      </w:pPr>
    </w:p>
    <w:p w:rsidR="005518C4" w:rsidRPr="001E14DA" w:rsidRDefault="005518C4" w:rsidP="005609F0">
      <w:pPr>
        <w:rPr>
          <w:rtl/>
          <w:lang w:bidi="ar-MA"/>
        </w:rPr>
      </w:pP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5609F0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5609F0" w:rsidRDefault="005609F0" w:rsidP="00350D27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A22B16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E</w:t>
      </w:r>
      <w:r w:rsidRPr="00352DE1">
        <w:t xml:space="preserve"> </w:t>
      </w:r>
      <w:r>
        <w:rPr>
          <w:b/>
          <w:bCs/>
          <w:color w:val="0000FF"/>
          <w:sz w:val="24"/>
          <w:szCs w:val="24"/>
        </w:rPr>
        <w:t>JANVIER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201</w:t>
      </w:r>
      <w:r w:rsidR="00350D27">
        <w:rPr>
          <w:b/>
          <w:bCs/>
          <w:color w:val="0000FF"/>
          <w:sz w:val="24"/>
          <w:szCs w:val="24"/>
        </w:rPr>
        <w:t>8</w:t>
      </w:r>
    </w:p>
    <w:p w:rsidR="005609F0" w:rsidRDefault="005609F0" w:rsidP="0043589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</w:p>
    <w:p w:rsidR="00435894" w:rsidRPr="00435894" w:rsidRDefault="00435894" w:rsidP="00435894">
      <w:pPr>
        <w:bidi w:val="0"/>
      </w:pPr>
    </w:p>
    <w:p w:rsidR="005609F0" w:rsidRDefault="005609F0" w:rsidP="00A953DA">
      <w:pPr>
        <w:pStyle w:val="Titre9"/>
        <w:jc w:val="both"/>
        <w:rPr>
          <w:rFonts w:ascii="Arial" w:hAnsi="Arial" w:cs="Arial"/>
          <w:b w:val="0"/>
          <w:color w:val="FF0000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5609F0" w:rsidRPr="005534FA" w:rsidRDefault="005609F0" w:rsidP="000510A2">
      <w:pPr>
        <w:tabs>
          <w:tab w:val="left" w:pos="-720"/>
          <w:tab w:val="left" w:pos="540"/>
          <w:tab w:val="left" w:pos="993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510A2">
        <w:rPr>
          <w:rFonts w:ascii="Arial" w:hAnsi="Arial" w:cs="Arial"/>
          <w:sz w:val="24"/>
          <w:szCs w:val="24"/>
        </w:rPr>
        <w:tab/>
      </w:r>
      <w:r w:rsidR="00DE531E" w:rsidRPr="00DE531E">
        <w:rPr>
          <w:rFonts w:ascii="Arial" w:hAnsi="Arial" w:cs="Arial"/>
          <w:sz w:val="24"/>
          <w:szCs w:val="24"/>
        </w:rPr>
        <w:t xml:space="preserve">L’indice des prix à la production du secteur des «Industries manufacturières hors raffinage de pétrole» a enregistré une </w:t>
      </w:r>
      <w:r w:rsidR="00DE531E">
        <w:rPr>
          <w:rFonts w:ascii="Arial" w:hAnsi="Arial" w:cs="Arial"/>
          <w:sz w:val="24"/>
          <w:szCs w:val="24"/>
        </w:rPr>
        <w:t>hau</w:t>
      </w:r>
      <w:r w:rsidR="00DE531E" w:rsidRPr="00DE531E">
        <w:rPr>
          <w:rFonts w:ascii="Arial" w:hAnsi="Arial" w:cs="Arial"/>
          <w:sz w:val="24"/>
          <w:szCs w:val="24"/>
        </w:rPr>
        <w:t xml:space="preserve">sse </w:t>
      </w:r>
      <w:r>
        <w:rPr>
          <w:rFonts w:ascii="Arial" w:hAnsi="Arial" w:cs="Arial"/>
          <w:sz w:val="24"/>
          <w:szCs w:val="24"/>
        </w:rPr>
        <w:t xml:space="preserve">de </w:t>
      </w:r>
      <w:r w:rsidR="000247F9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43589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% au cours du mois </w:t>
      </w:r>
      <w:r w:rsidRPr="00A22B1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janvier</w:t>
      </w:r>
      <w:r w:rsidRPr="00A22B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5E1282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Pr="00A22B1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décembre</w:t>
      </w:r>
      <w:r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350D27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DE531E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5609F0" w:rsidRPr="005534FA" w:rsidRDefault="005609F0" w:rsidP="005609F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5609F0" w:rsidRPr="005534FA" w:rsidRDefault="005609F0" w:rsidP="00A01E6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5534FA">
        <w:rPr>
          <w:rFonts w:ascii="Arial" w:hAnsi="Arial" w:cs="Arial"/>
          <w:sz w:val="24"/>
          <w:szCs w:val="24"/>
        </w:rPr>
        <w:t xml:space="preserve">- la </w:t>
      </w:r>
      <w:r w:rsidR="001E1B8C">
        <w:rPr>
          <w:rFonts w:ascii="Arial" w:hAnsi="Arial" w:cs="Arial"/>
          <w:sz w:val="24"/>
          <w:szCs w:val="24"/>
        </w:rPr>
        <w:t>hausse des prix de</w:t>
      </w:r>
      <w:r w:rsidR="00A01E63">
        <w:rPr>
          <w:rFonts w:ascii="Arial" w:hAnsi="Arial" w:cs="Arial"/>
          <w:sz w:val="24"/>
          <w:szCs w:val="24"/>
        </w:rPr>
        <w:t xml:space="preserve"> la </w:t>
      </w:r>
      <w:r w:rsidRPr="005534FA">
        <w:rPr>
          <w:rFonts w:ascii="Arial" w:hAnsi="Arial" w:cs="Arial"/>
          <w:sz w:val="24"/>
          <w:szCs w:val="24"/>
        </w:rPr>
        <w:t>«</w:t>
      </w:r>
      <w:r w:rsidR="00A01E63" w:rsidRPr="00A01E63">
        <w:rPr>
          <w:rFonts w:ascii="Arial" w:hAnsi="Arial" w:cs="Arial"/>
          <w:sz w:val="24"/>
          <w:szCs w:val="24"/>
        </w:rPr>
        <w:t>Fabrication d’autres produits minéraux non métalliques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5E1282">
        <w:rPr>
          <w:rFonts w:ascii="Arial" w:hAnsi="Arial" w:cs="Arial" w:hint="cs"/>
          <w:sz w:val="24"/>
          <w:szCs w:val="24"/>
          <w:rtl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A01E63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z w:val="24"/>
          <w:szCs w:val="24"/>
        </w:rPr>
        <w:t>d</w:t>
      </w:r>
      <w:r w:rsidR="00226584">
        <w:rPr>
          <w:rFonts w:ascii="Arial" w:hAnsi="Arial" w:cs="Arial"/>
          <w:sz w:val="24"/>
          <w:szCs w:val="24"/>
        </w:rPr>
        <w:t>e</w:t>
      </w:r>
      <w:r w:rsidR="005E1282">
        <w:rPr>
          <w:rFonts w:ascii="Arial" w:hAnsi="Arial" w:cs="Arial"/>
          <w:sz w:val="24"/>
          <w:szCs w:val="24"/>
        </w:rPr>
        <w:t xml:space="preserve"> la </w:t>
      </w:r>
      <w:r>
        <w:rPr>
          <w:rFonts w:ascii="Arial" w:hAnsi="Arial" w:cs="Arial"/>
          <w:sz w:val="24"/>
          <w:szCs w:val="24"/>
        </w:rPr>
        <w:t>«</w:t>
      </w:r>
      <w:r w:rsidR="00A01E63" w:rsidRPr="00A01E63">
        <w:rPr>
          <w:rFonts w:ascii="Arial" w:hAnsi="Arial" w:cs="Arial"/>
          <w:sz w:val="24"/>
          <w:szCs w:val="24"/>
        </w:rPr>
        <w:t>Fabrication de textiles</w:t>
      </w:r>
      <w:r>
        <w:rPr>
          <w:rFonts w:ascii="Arial" w:hAnsi="Arial" w:cs="Arial"/>
          <w:sz w:val="24"/>
          <w:szCs w:val="24"/>
        </w:rPr>
        <w:t>»</w:t>
      </w:r>
      <w:r w:rsidR="00812445" w:rsidRPr="00812445">
        <w:rPr>
          <w:rFonts w:ascii="Arial" w:hAnsi="Arial" w:cs="Arial"/>
          <w:sz w:val="24"/>
          <w:szCs w:val="24"/>
        </w:rPr>
        <w:t xml:space="preserve"> </w:t>
      </w:r>
      <w:r w:rsidR="00812445" w:rsidRPr="005534FA">
        <w:rPr>
          <w:rFonts w:ascii="Arial" w:hAnsi="Arial" w:cs="Arial"/>
          <w:sz w:val="24"/>
          <w:szCs w:val="24"/>
        </w:rPr>
        <w:t xml:space="preserve">de </w:t>
      </w:r>
      <w:r w:rsidR="005E1282">
        <w:rPr>
          <w:rFonts w:ascii="Arial" w:hAnsi="Arial" w:cs="Arial" w:hint="cs"/>
          <w:sz w:val="24"/>
          <w:szCs w:val="24"/>
          <w:rtl/>
        </w:rPr>
        <w:t>0</w:t>
      </w:r>
      <w:r w:rsidR="00812445" w:rsidRPr="005534FA">
        <w:rPr>
          <w:rFonts w:ascii="Arial" w:hAnsi="Arial" w:cs="Arial"/>
          <w:sz w:val="24"/>
          <w:szCs w:val="24"/>
        </w:rPr>
        <w:t>,</w:t>
      </w:r>
      <w:r w:rsidR="00A01E63">
        <w:rPr>
          <w:rFonts w:ascii="Arial" w:hAnsi="Arial" w:cs="Arial"/>
          <w:sz w:val="24"/>
          <w:szCs w:val="24"/>
        </w:rPr>
        <w:t>5</w:t>
      </w:r>
      <w:r w:rsidR="00812445" w:rsidRPr="005534FA">
        <w:rPr>
          <w:rFonts w:ascii="Arial" w:hAnsi="Arial" w:cs="Arial"/>
          <w:sz w:val="24"/>
          <w:szCs w:val="24"/>
        </w:rPr>
        <w:t>%,</w:t>
      </w:r>
      <w:r w:rsidR="000247F9" w:rsidRPr="000247F9">
        <w:rPr>
          <w:rFonts w:ascii="Arial" w:hAnsi="Arial" w:cs="Arial"/>
          <w:sz w:val="24"/>
          <w:szCs w:val="24"/>
        </w:rPr>
        <w:t xml:space="preserve"> </w:t>
      </w:r>
      <w:r w:rsidR="000247F9">
        <w:rPr>
          <w:rFonts w:ascii="Arial" w:hAnsi="Arial" w:cs="Arial"/>
          <w:sz w:val="24"/>
          <w:szCs w:val="24"/>
        </w:rPr>
        <w:t>de</w:t>
      </w:r>
      <w:r w:rsidR="00F619CF">
        <w:rPr>
          <w:rFonts w:ascii="Arial" w:hAnsi="Arial" w:cs="Arial"/>
          <w:sz w:val="24"/>
          <w:szCs w:val="24"/>
        </w:rPr>
        <w:t xml:space="preserve"> la </w:t>
      </w:r>
      <w:r w:rsidR="000247F9">
        <w:rPr>
          <w:rFonts w:ascii="Arial" w:hAnsi="Arial" w:cs="Arial"/>
          <w:sz w:val="24"/>
          <w:szCs w:val="24"/>
        </w:rPr>
        <w:t>«</w:t>
      </w:r>
      <w:r w:rsidR="00A01E63" w:rsidRPr="00A01E63">
        <w:rPr>
          <w:rFonts w:ascii="Arial" w:hAnsi="Arial" w:cs="Arial"/>
          <w:sz w:val="24"/>
          <w:szCs w:val="24"/>
        </w:rPr>
        <w:t>Fabrication de meubles</w:t>
      </w:r>
      <w:r w:rsidR="000247F9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A01E63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A01E63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%</w:t>
      </w:r>
      <w:r w:rsidR="00226584" w:rsidRPr="005534FA">
        <w:rPr>
          <w:rFonts w:ascii="Arial" w:hAnsi="Arial" w:cs="Arial"/>
          <w:sz w:val="24"/>
          <w:szCs w:val="24"/>
        </w:rPr>
        <w:t>,</w:t>
      </w:r>
      <w:r w:rsidR="00226584" w:rsidRPr="000247F9">
        <w:rPr>
          <w:rFonts w:ascii="Arial" w:hAnsi="Arial" w:cs="Arial"/>
          <w:sz w:val="24"/>
          <w:szCs w:val="24"/>
        </w:rPr>
        <w:t xml:space="preserve"> </w:t>
      </w:r>
      <w:r w:rsidR="005E1282">
        <w:rPr>
          <w:rFonts w:ascii="Arial" w:hAnsi="Arial" w:cs="Arial"/>
          <w:sz w:val="24"/>
          <w:szCs w:val="24"/>
        </w:rPr>
        <w:t xml:space="preserve">de la </w:t>
      </w:r>
      <w:r w:rsidR="00226584">
        <w:rPr>
          <w:rFonts w:ascii="Arial" w:hAnsi="Arial" w:cs="Arial"/>
          <w:sz w:val="24"/>
          <w:szCs w:val="24"/>
        </w:rPr>
        <w:t>«</w:t>
      </w:r>
      <w:r w:rsidR="00A01E63" w:rsidRPr="00A01E63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226584">
        <w:rPr>
          <w:rFonts w:ascii="Arial" w:hAnsi="Arial" w:cs="Arial"/>
          <w:sz w:val="24"/>
          <w:szCs w:val="24"/>
        </w:rPr>
        <w:t xml:space="preserve">» </w:t>
      </w:r>
      <w:r w:rsidR="00226584" w:rsidRPr="005534FA">
        <w:rPr>
          <w:rFonts w:ascii="Arial" w:hAnsi="Arial" w:cs="Arial"/>
          <w:sz w:val="24"/>
          <w:szCs w:val="24"/>
        </w:rPr>
        <w:t xml:space="preserve">de </w:t>
      </w:r>
      <w:r w:rsidR="005E1282">
        <w:rPr>
          <w:rFonts w:ascii="Arial" w:hAnsi="Arial" w:cs="Arial"/>
          <w:sz w:val="24"/>
          <w:szCs w:val="24"/>
        </w:rPr>
        <w:t>0</w:t>
      </w:r>
      <w:r w:rsidR="00226584" w:rsidRPr="005534FA">
        <w:rPr>
          <w:rFonts w:ascii="Arial" w:hAnsi="Arial" w:cs="Arial"/>
          <w:sz w:val="24"/>
          <w:szCs w:val="24"/>
        </w:rPr>
        <w:t>,</w:t>
      </w:r>
      <w:r w:rsidR="00A01E63">
        <w:rPr>
          <w:rFonts w:ascii="Arial" w:hAnsi="Arial" w:cs="Arial"/>
          <w:sz w:val="24"/>
          <w:szCs w:val="24"/>
        </w:rPr>
        <w:t>3</w:t>
      </w:r>
      <w:r w:rsidR="00226584"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de</w:t>
      </w:r>
      <w:r w:rsidR="00EB7A1E">
        <w:rPr>
          <w:rFonts w:ascii="Arial" w:hAnsi="Arial" w:cs="Arial"/>
          <w:sz w:val="24"/>
          <w:szCs w:val="24"/>
        </w:rPr>
        <w:t xml:space="preserve"> </w:t>
      </w:r>
      <w:r w:rsidR="00A01E63" w:rsidRPr="005534FA">
        <w:rPr>
          <w:rFonts w:ascii="Arial" w:hAnsi="Arial" w:cs="Arial"/>
          <w:sz w:val="24"/>
          <w:szCs w:val="24"/>
        </w:rPr>
        <w:t>l</w:t>
      </w:r>
      <w:r w:rsidR="00A01E63">
        <w:rPr>
          <w:rFonts w:ascii="Arial" w:hAnsi="Arial" w:cs="Arial"/>
          <w:sz w:val="24"/>
          <w:szCs w:val="24"/>
        </w:rPr>
        <w:t>’</w:t>
      </w:r>
      <w:r w:rsidR="00A01E63" w:rsidRPr="005534FA">
        <w:rPr>
          <w:rFonts w:ascii="Arial" w:hAnsi="Arial" w:cs="Arial"/>
          <w:sz w:val="24"/>
          <w:szCs w:val="24"/>
        </w:rPr>
        <w:t>«</w:t>
      </w:r>
      <w:r w:rsidR="00A01E63" w:rsidRPr="00A01E63">
        <w:rPr>
          <w:rFonts w:ascii="Arial" w:hAnsi="Arial" w:cs="Arial"/>
          <w:sz w:val="24"/>
          <w:szCs w:val="24"/>
        </w:rPr>
        <w:t>Industrie du cuir et de la chaussure</w:t>
      </w:r>
      <w:r>
        <w:rPr>
          <w:rFonts w:ascii="Arial" w:hAnsi="Arial" w:cs="Arial"/>
          <w:sz w:val="24"/>
          <w:szCs w:val="24"/>
        </w:rPr>
        <w:t xml:space="preserve">» de </w:t>
      </w:r>
      <w:r w:rsidR="005E128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="00A01E6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5609F0" w:rsidRPr="005534FA" w:rsidRDefault="005609F0" w:rsidP="005609F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5609F0" w:rsidRPr="00811CFD" w:rsidRDefault="005609F0" w:rsidP="00A01E6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 xml:space="preserve">a </w:t>
      </w:r>
      <w:r w:rsidR="001E1B8C"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 w:rsidR="00A01E63">
        <w:rPr>
          <w:rFonts w:ascii="Arial" w:hAnsi="Arial" w:cs="Arial"/>
          <w:sz w:val="24"/>
          <w:szCs w:val="24"/>
        </w:rPr>
        <w:t xml:space="preserve">a </w:t>
      </w:r>
      <w:r w:rsidRPr="005534FA">
        <w:rPr>
          <w:rFonts w:ascii="Arial" w:hAnsi="Arial" w:cs="Arial"/>
          <w:sz w:val="24"/>
          <w:szCs w:val="24"/>
        </w:rPr>
        <w:t>«</w:t>
      </w:r>
      <w:r w:rsidR="00A01E63" w:rsidRPr="00A01E63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 de</w:t>
      </w:r>
      <w:r>
        <w:rPr>
          <w:rFonts w:ascii="Arial" w:hAnsi="Arial" w:cs="Arial"/>
          <w:sz w:val="24"/>
          <w:szCs w:val="24"/>
        </w:rPr>
        <w:t xml:space="preserve"> </w:t>
      </w:r>
      <w:r w:rsidR="00A01E6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="00A01E6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%</w:t>
      </w:r>
      <w:r w:rsidR="00935FC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82CA7">
        <w:rPr>
          <w:rFonts w:ascii="Arial" w:hAnsi="Arial" w:cs="Arial"/>
          <w:sz w:val="24"/>
          <w:szCs w:val="24"/>
        </w:rPr>
        <w:t xml:space="preserve">du </w:t>
      </w:r>
      <w:r w:rsidR="00935FC5">
        <w:rPr>
          <w:rFonts w:ascii="Arial" w:hAnsi="Arial" w:cs="Arial"/>
          <w:sz w:val="24"/>
          <w:szCs w:val="24"/>
        </w:rPr>
        <w:t>«</w:t>
      </w:r>
      <w:r w:rsidR="00782CA7" w:rsidRPr="00782CA7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935FC5">
        <w:rPr>
          <w:rFonts w:ascii="Arial" w:hAnsi="Arial" w:cs="Arial"/>
          <w:sz w:val="24"/>
          <w:szCs w:val="24"/>
        </w:rPr>
        <w:t xml:space="preserve">» </w:t>
      </w:r>
      <w:r w:rsidR="00935FC5" w:rsidRPr="005534FA">
        <w:rPr>
          <w:rFonts w:ascii="Arial" w:hAnsi="Arial" w:cs="Arial"/>
          <w:sz w:val="24"/>
          <w:szCs w:val="24"/>
        </w:rPr>
        <w:t xml:space="preserve">de </w:t>
      </w:r>
      <w:r w:rsidR="00A01E63">
        <w:rPr>
          <w:rFonts w:ascii="Arial" w:hAnsi="Arial" w:cs="Arial"/>
          <w:sz w:val="24"/>
          <w:szCs w:val="24"/>
        </w:rPr>
        <w:t>0</w:t>
      </w:r>
      <w:r w:rsidR="00935FC5" w:rsidRPr="005534FA">
        <w:rPr>
          <w:rFonts w:ascii="Arial" w:hAnsi="Arial" w:cs="Arial"/>
          <w:sz w:val="24"/>
          <w:szCs w:val="24"/>
        </w:rPr>
        <w:t>,</w:t>
      </w:r>
      <w:r w:rsidR="00A01E63">
        <w:rPr>
          <w:rFonts w:ascii="Arial" w:hAnsi="Arial" w:cs="Arial"/>
          <w:sz w:val="24"/>
          <w:szCs w:val="24"/>
        </w:rPr>
        <w:t>9</w:t>
      </w:r>
      <w:r w:rsidR="00935FC5" w:rsidRPr="005534FA">
        <w:rPr>
          <w:rFonts w:ascii="Arial" w:hAnsi="Arial" w:cs="Arial"/>
          <w:sz w:val="24"/>
          <w:szCs w:val="24"/>
        </w:rPr>
        <w:t>%</w:t>
      </w:r>
      <w:r w:rsidR="00935F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et de</w:t>
      </w:r>
      <w:r w:rsidR="00A01E63">
        <w:rPr>
          <w:rFonts w:ascii="Arial" w:hAnsi="Arial" w:cs="Arial"/>
          <w:sz w:val="24"/>
          <w:szCs w:val="24"/>
        </w:rPr>
        <w:t>s</w:t>
      </w:r>
      <w:r w:rsidR="005E12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="00A01E63" w:rsidRPr="00A01E63">
        <w:rPr>
          <w:rFonts w:ascii="Arial" w:hAnsi="Arial" w:cs="Arial"/>
          <w:sz w:val="24"/>
          <w:szCs w:val="24"/>
        </w:rPr>
        <w:t>Autres industries manufacturés</w:t>
      </w:r>
      <w:r>
        <w:rPr>
          <w:rFonts w:ascii="Arial" w:hAnsi="Arial" w:cs="Arial"/>
          <w:sz w:val="24"/>
          <w:szCs w:val="24"/>
        </w:rPr>
        <w:t>» de 0,</w:t>
      </w:r>
      <w:r w:rsidR="00A01E6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%. </w:t>
      </w: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rtl/>
          <w:lang w:bidi="ar-MA"/>
        </w:rPr>
      </w:pPr>
    </w:p>
    <w:p w:rsidR="005609F0" w:rsidRPr="00480CBF" w:rsidRDefault="00EF5ADC" w:rsidP="000510A2">
      <w:pPr>
        <w:tabs>
          <w:tab w:val="left" w:pos="-720"/>
          <w:tab w:val="left" w:pos="540"/>
          <w:tab w:val="left" w:pos="709"/>
          <w:tab w:val="left" w:pos="993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A1759"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="00DA1759" w:rsidRPr="00945F55">
        <w:rPr>
          <w:rFonts w:ascii="Arial" w:hAnsi="Arial" w:cs="Arial"/>
          <w:sz w:val="24"/>
          <w:szCs w:val="24"/>
        </w:rPr>
        <w:t xml:space="preserve"> secteur</w:t>
      </w:r>
      <w:r w:rsidR="00DA1759">
        <w:rPr>
          <w:rFonts w:ascii="Arial" w:hAnsi="Arial" w:cs="Arial"/>
          <w:sz w:val="24"/>
          <w:szCs w:val="24"/>
        </w:rPr>
        <w:t>s</w:t>
      </w:r>
      <w:r w:rsidR="00DA1759" w:rsidRPr="00945F55">
        <w:rPr>
          <w:rFonts w:ascii="Arial" w:hAnsi="Arial" w:cs="Arial"/>
          <w:sz w:val="24"/>
          <w:szCs w:val="24"/>
        </w:rPr>
        <w:t xml:space="preserve"> de</w:t>
      </w:r>
      <w:r w:rsidR="00DA1759">
        <w:rPr>
          <w:rFonts w:ascii="Arial" w:hAnsi="Arial" w:cs="Arial"/>
          <w:sz w:val="24"/>
          <w:szCs w:val="24"/>
        </w:rPr>
        <w:t>s</w:t>
      </w:r>
      <w:r w:rsidR="00DA1759" w:rsidRPr="00945F55">
        <w:rPr>
          <w:rFonts w:ascii="Arial" w:hAnsi="Arial" w:cs="Arial"/>
          <w:sz w:val="24"/>
          <w:szCs w:val="24"/>
        </w:rPr>
        <w:t xml:space="preserve"> «</w:t>
      </w:r>
      <w:r w:rsidR="00DA1759">
        <w:rPr>
          <w:rFonts w:ascii="Arial" w:hAnsi="Arial" w:cs="Arial"/>
          <w:sz w:val="24"/>
          <w:szCs w:val="24"/>
        </w:rPr>
        <w:t>Industries extractives</w:t>
      </w:r>
      <w:r w:rsidR="00DA1759" w:rsidRPr="00945F55">
        <w:rPr>
          <w:rFonts w:ascii="Arial" w:hAnsi="Arial" w:cs="Arial"/>
          <w:sz w:val="24"/>
          <w:szCs w:val="24"/>
        </w:rPr>
        <w:t>»</w:t>
      </w:r>
      <w:r w:rsidR="00DA1759">
        <w:rPr>
          <w:rFonts w:ascii="Arial" w:hAnsi="Arial" w:cs="Arial"/>
          <w:sz w:val="24"/>
          <w:szCs w:val="24"/>
        </w:rPr>
        <w:t xml:space="preserve">, de la </w:t>
      </w:r>
      <w:r w:rsidR="00DA1759" w:rsidRPr="00945F55">
        <w:rPr>
          <w:rFonts w:ascii="Arial" w:hAnsi="Arial" w:cs="Arial"/>
          <w:sz w:val="24"/>
          <w:szCs w:val="24"/>
        </w:rPr>
        <w:t>«</w:t>
      </w:r>
      <w:r w:rsidR="00DA1759">
        <w:rPr>
          <w:rFonts w:ascii="Arial" w:hAnsi="Arial" w:cs="Arial"/>
          <w:sz w:val="24"/>
          <w:szCs w:val="24"/>
        </w:rPr>
        <w:t>Production et distribution d’électricité</w:t>
      </w:r>
      <w:r w:rsidR="00DA1759" w:rsidRPr="00945F55">
        <w:rPr>
          <w:rFonts w:ascii="Arial" w:hAnsi="Arial" w:cs="Arial"/>
          <w:sz w:val="24"/>
          <w:szCs w:val="24"/>
        </w:rPr>
        <w:t>»</w:t>
      </w:r>
      <w:r w:rsidR="00DA1759">
        <w:rPr>
          <w:rFonts w:ascii="Arial" w:hAnsi="Arial" w:cs="Arial"/>
          <w:sz w:val="24"/>
          <w:szCs w:val="24"/>
        </w:rPr>
        <w:t xml:space="preserve"> et de la </w:t>
      </w:r>
      <w:r w:rsidR="00DA1759" w:rsidRPr="00945F55">
        <w:rPr>
          <w:rFonts w:ascii="Arial" w:hAnsi="Arial" w:cs="Arial"/>
          <w:sz w:val="24"/>
          <w:szCs w:val="24"/>
        </w:rPr>
        <w:t>«</w:t>
      </w:r>
      <w:r w:rsidR="00DA1759">
        <w:rPr>
          <w:rFonts w:ascii="Arial" w:hAnsi="Arial" w:cs="Arial"/>
          <w:sz w:val="24"/>
          <w:szCs w:val="24"/>
        </w:rPr>
        <w:t>Production et distribution d’eau</w:t>
      </w:r>
      <w:r w:rsidR="00DA1759" w:rsidRPr="00945F55">
        <w:rPr>
          <w:rFonts w:ascii="Arial" w:hAnsi="Arial" w:cs="Arial"/>
          <w:sz w:val="24"/>
          <w:szCs w:val="24"/>
        </w:rPr>
        <w:t>»</w:t>
      </w:r>
      <w:r w:rsidR="00DA1759">
        <w:rPr>
          <w:rFonts w:ascii="Arial" w:hAnsi="Arial" w:cs="Arial"/>
          <w:sz w:val="24"/>
          <w:szCs w:val="24"/>
        </w:rPr>
        <w:t xml:space="preserve"> ont connu une stagnation au cours du mois</w:t>
      </w:r>
      <w:r w:rsidR="005609F0" w:rsidRPr="00480CBF">
        <w:rPr>
          <w:rFonts w:ascii="Arial" w:hAnsi="Arial" w:cs="Arial"/>
          <w:sz w:val="24"/>
          <w:szCs w:val="24"/>
        </w:rPr>
        <w:t xml:space="preserve"> </w:t>
      </w:r>
      <w:r w:rsidR="005609F0">
        <w:rPr>
          <w:rFonts w:ascii="Arial" w:hAnsi="Arial" w:cs="Arial"/>
          <w:sz w:val="24"/>
          <w:szCs w:val="24"/>
        </w:rPr>
        <w:t xml:space="preserve">de janvier </w:t>
      </w:r>
      <w:r w:rsidR="005609F0" w:rsidRPr="00480CBF">
        <w:rPr>
          <w:rFonts w:ascii="Arial" w:hAnsi="Arial" w:cs="Arial"/>
          <w:sz w:val="24"/>
          <w:szCs w:val="24"/>
        </w:rPr>
        <w:t>201</w:t>
      </w:r>
      <w:r w:rsidR="005E1282">
        <w:rPr>
          <w:rFonts w:ascii="Arial" w:hAnsi="Arial" w:cs="Arial" w:hint="cs"/>
          <w:sz w:val="24"/>
          <w:szCs w:val="24"/>
          <w:rtl/>
        </w:rPr>
        <w:t>8</w:t>
      </w:r>
      <w:r w:rsidR="005609F0" w:rsidRPr="00480CBF">
        <w:rPr>
          <w:rFonts w:ascii="Arial" w:hAnsi="Arial" w:cs="Arial"/>
          <w:sz w:val="24"/>
          <w:szCs w:val="24"/>
        </w:rPr>
        <w:t>.</w:t>
      </w: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A953DA" w:rsidRDefault="00A953DA" w:rsidP="00A953D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A953DA" w:rsidRDefault="00A953DA" w:rsidP="00A953D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A953DA" w:rsidRDefault="00A953DA" w:rsidP="00A953D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18C4" w:rsidRDefault="005518C4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5518C4" w:rsidP="005518C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B77D3D" w:rsidP="00350D2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50D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B77D3D" w:rsidP="00350D2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50D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337ED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337ED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961FE2" w:rsidRPr="00537C21" w:rsidRDefault="00961FE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37EDC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37EDC" w:rsidRPr="00DD6C01" w:rsidRDefault="00337ED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37EDC" w:rsidRPr="00DD6C01" w:rsidRDefault="00337ED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37EDC" w:rsidRDefault="00337EDC" w:rsidP="00B61A9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337EDC" w:rsidRDefault="00337EDC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337EDC" w:rsidRDefault="00337EDC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7EDC" w:rsidRPr="00DD6C01" w:rsidRDefault="00337ED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337EDC" w:rsidRPr="00740F69" w:rsidRDefault="00337ED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37EDC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7EDC" w:rsidRPr="00DD6C01" w:rsidRDefault="00337ED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37EDC" w:rsidRPr="00DD6C01" w:rsidRDefault="00337ED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37EDC" w:rsidRDefault="00337EDC" w:rsidP="00B61A9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337EDC" w:rsidRDefault="00337EDC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337EDC" w:rsidRDefault="00337EDC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7EDC" w:rsidRPr="00DD6C01" w:rsidRDefault="00337ED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337EDC" w:rsidRPr="00740F69" w:rsidRDefault="00337ED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37EDC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7EDC" w:rsidRPr="00DD6C01" w:rsidRDefault="00337ED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37EDC" w:rsidRPr="00DD6C01" w:rsidRDefault="00337ED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37EDC" w:rsidRDefault="00337EDC" w:rsidP="00B61A9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337EDC" w:rsidRDefault="00337EDC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337EDC" w:rsidRDefault="00337EDC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7EDC" w:rsidRPr="00DD6C01" w:rsidRDefault="00337ED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337EDC" w:rsidRPr="00740F69" w:rsidRDefault="00337ED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107,3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961FE2" w:rsidRPr="00537C21" w:rsidRDefault="00961FE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61FE2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61FE2" w:rsidRPr="007452C1" w:rsidRDefault="00961FE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61FE2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961FE2" w:rsidRPr="00B5324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61FE2" w:rsidRPr="00CF11CF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61FE2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61FE2" w:rsidRPr="00CF11CF" w:rsidRDefault="00961FE2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61FE2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961FE2" w:rsidRPr="00537C21" w:rsidRDefault="00961FE2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961FE2" w:rsidRPr="00824379" w:rsidRDefault="00961FE2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824379" w:rsidRDefault="00961FE2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61FE2" w:rsidRPr="00CD7F18" w:rsidRDefault="00961FE2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E424F6"/>
    <w:multiLevelType w:val="hybridMultilevel"/>
    <w:tmpl w:val="768E8CC4"/>
    <w:lvl w:ilvl="0" w:tplc="DE0297D6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7230"/>
    <w:rsid w:val="000247F9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0A2"/>
    <w:rsid w:val="00051DA8"/>
    <w:rsid w:val="000566AD"/>
    <w:rsid w:val="000579FD"/>
    <w:rsid w:val="00060819"/>
    <w:rsid w:val="00061B1A"/>
    <w:rsid w:val="000646E2"/>
    <w:rsid w:val="00065507"/>
    <w:rsid w:val="00082F1B"/>
    <w:rsid w:val="00085BF5"/>
    <w:rsid w:val="00095A50"/>
    <w:rsid w:val="00096387"/>
    <w:rsid w:val="000A3FDC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00AC6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853"/>
    <w:rsid w:val="001378C4"/>
    <w:rsid w:val="00140949"/>
    <w:rsid w:val="00147B30"/>
    <w:rsid w:val="001523CF"/>
    <w:rsid w:val="001524FF"/>
    <w:rsid w:val="001652D7"/>
    <w:rsid w:val="00174109"/>
    <w:rsid w:val="0017424F"/>
    <w:rsid w:val="001775B4"/>
    <w:rsid w:val="00183726"/>
    <w:rsid w:val="001853EE"/>
    <w:rsid w:val="00185A38"/>
    <w:rsid w:val="001878CF"/>
    <w:rsid w:val="00190259"/>
    <w:rsid w:val="001B119B"/>
    <w:rsid w:val="001D599A"/>
    <w:rsid w:val="001E14DA"/>
    <w:rsid w:val="001E1B8C"/>
    <w:rsid w:val="001E1EA9"/>
    <w:rsid w:val="001E4700"/>
    <w:rsid w:val="001F0EF4"/>
    <w:rsid w:val="001F1FD3"/>
    <w:rsid w:val="001F3261"/>
    <w:rsid w:val="001F43EC"/>
    <w:rsid w:val="00205DBD"/>
    <w:rsid w:val="002146B2"/>
    <w:rsid w:val="00216027"/>
    <w:rsid w:val="00220B77"/>
    <w:rsid w:val="00223F3F"/>
    <w:rsid w:val="00226584"/>
    <w:rsid w:val="002307CC"/>
    <w:rsid w:val="00240F0B"/>
    <w:rsid w:val="00243EF3"/>
    <w:rsid w:val="002446A5"/>
    <w:rsid w:val="00261244"/>
    <w:rsid w:val="00267DD9"/>
    <w:rsid w:val="002713C6"/>
    <w:rsid w:val="0027269D"/>
    <w:rsid w:val="002738A4"/>
    <w:rsid w:val="0027481F"/>
    <w:rsid w:val="00275161"/>
    <w:rsid w:val="00276BDB"/>
    <w:rsid w:val="00281B59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0921"/>
    <w:rsid w:val="002C4308"/>
    <w:rsid w:val="002C74AA"/>
    <w:rsid w:val="002D0ABD"/>
    <w:rsid w:val="002D1540"/>
    <w:rsid w:val="002D373D"/>
    <w:rsid w:val="002D5A19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7B21"/>
    <w:rsid w:val="00327B8B"/>
    <w:rsid w:val="003313C9"/>
    <w:rsid w:val="00337EDC"/>
    <w:rsid w:val="003411A8"/>
    <w:rsid w:val="00341F17"/>
    <w:rsid w:val="003428CE"/>
    <w:rsid w:val="00350D27"/>
    <w:rsid w:val="00352DE1"/>
    <w:rsid w:val="00353499"/>
    <w:rsid w:val="00357630"/>
    <w:rsid w:val="00360BF3"/>
    <w:rsid w:val="00366062"/>
    <w:rsid w:val="003717BE"/>
    <w:rsid w:val="00381DFB"/>
    <w:rsid w:val="00383673"/>
    <w:rsid w:val="00394872"/>
    <w:rsid w:val="0039516A"/>
    <w:rsid w:val="003957EE"/>
    <w:rsid w:val="003A349E"/>
    <w:rsid w:val="003A5DC0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14BA4"/>
    <w:rsid w:val="004216BF"/>
    <w:rsid w:val="00435894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E2E97"/>
    <w:rsid w:val="004F69AB"/>
    <w:rsid w:val="00503E64"/>
    <w:rsid w:val="0050453C"/>
    <w:rsid w:val="00525579"/>
    <w:rsid w:val="00527A58"/>
    <w:rsid w:val="0053631F"/>
    <w:rsid w:val="005379C8"/>
    <w:rsid w:val="00537C21"/>
    <w:rsid w:val="005442C6"/>
    <w:rsid w:val="0054523E"/>
    <w:rsid w:val="005462E1"/>
    <w:rsid w:val="005518C4"/>
    <w:rsid w:val="005534FA"/>
    <w:rsid w:val="0055633A"/>
    <w:rsid w:val="005609F0"/>
    <w:rsid w:val="0056277C"/>
    <w:rsid w:val="005664B5"/>
    <w:rsid w:val="00566DD0"/>
    <w:rsid w:val="005738A5"/>
    <w:rsid w:val="00574033"/>
    <w:rsid w:val="00576622"/>
    <w:rsid w:val="00576FF4"/>
    <w:rsid w:val="00582D1D"/>
    <w:rsid w:val="005834F7"/>
    <w:rsid w:val="00587F58"/>
    <w:rsid w:val="005A5461"/>
    <w:rsid w:val="005A603D"/>
    <w:rsid w:val="005B0D61"/>
    <w:rsid w:val="005B1C7D"/>
    <w:rsid w:val="005B6624"/>
    <w:rsid w:val="005B723F"/>
    <w:rsid w:val="005C48CC"/>
    <w:rsid w:val="005C6188"/>
    <w:rsid w:val="005D203F"/>
    <w:rsid w:val="005D5D94"/>
    <w:rsid w:val="005E0950"/>
    <w:rsid w:val="005E1282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855"/>
    <w:rsid w:val="00654F29"/>
    <w:rsid w:val="00661572"/>
    <w:rsid w:val="00663797"/>
    <w:rsid w:val="00671822"/>
    <w:rsid w:val="0067716C"/>
    <w:rsid w:val="00692187"/>
    <w:rsid w:val="00695C37"/>
    <w:rsid w:val="006962D6"/>
    <w:rsid w:val="00696E2F"/>
    <w:rsid w:val="006A771C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07310"/>
    <w:rsid w:val="00714C6D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82CA7"/>
    <w:rsid w:val="00790940"/>
    <w:rsid w:val="00792250"/>
    <w:rsid w:val="0079340A"/>
    <w:rsid w:val="00794803"/>
    <w:rsid w:val="007A57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D90"/>
    <w:rsid w:val="00810911"/>
    <w:rsid w:val="00811CFD"/>
    <w:rsid w:val="00812445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35FC5"/>
    <w:rsid w:val="009425DA"/>
    <w:rsid w:val="00944D53"/>
    <w:rsid w:val="00945F55"/>
    <w:rsid w:val="0094794A"/>
    <w:rsid w:val="00960A9A"/>
    <w:rsid w:val="00961FE2"/>
    <w:rsid w:val="009637AD"/>
    <w:rsid w:val="00967159"/>
    <w:rsid w:val="009724EC"/>
    <w:rsid w:val="00974662"/>
    <w:rsid w:val="00974BB7"/>
    <w:rsid w:val="00976A95"/>
    <w:rsid w:val="00977218"/>
    <w:rsid w:val="00980175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01E63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47429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53DA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728D"/>
    <w:rsid w:val="00AE185B"/>
    <w:rsid w:val="00AE40CA"/>
    <w:rsid w:val="00AE5724"/>
    <w:rsid w:val="00AF44DE"/>
    <w:rsid w:val="00AF74CC"/>
    <w:rsid w:val="00B0116B"/>
    <w:rsid w:val="00B0600E"/>
    <w:rsid w:val="00B12270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341E"/>
    <w:rsid w:val="00C348B3"/>
    <w:rsid w:val="00C36F55"/>
    <w:rsid w:val="00C4121A"/>
    <w:rsid w:val="00C44EB3"/>
    <w:rsid w:val="00C545E3"/>
    <w:rsid w:val="00C57148"/>
    <w:rsid w:val="00C63AF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4821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21845"/>
    <w:rsid w:val="00D2283F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A1759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531E"/>
    <w:rsid w:val="00DE7AC7"/>
    <w:rsid w:val="00DF0BAC"/>
    <w:rsid w:val="00DF1EA0"/>
    <w:rsid w:val="00DF448B"/>
    <w:rsid w:val="00DF450C"/>
    <w:rsid w:val="00DF5994"/>
    <w:rsid w:val="00DF61AE"/>
    <w:rsid w:val="00DF7D8D"/>
    <w:rsid w:val="00E01676"/>
    <w:rsid w:val="00E048DB"/>
    <w:rsid w:val="00E076F3"/>
    <w:rsid w:val="00E1388B"/>
    <w:rsid w:val="00E146D8"/>
    <w:rsid w:val="00E1614D"/>
    <w:rsid w:val="00E16FC8"/>
    <w:rsid w:val="00E25411"/>
    <w:rsid w:val="00E26406"/>
    <w:rsid w:val="00E30794"/>
    <w:rsid w:val="00E342E9"/>
    <w:rsid w:val="00E45025"/>
    <w:rsid w:val="00E62548"/>
    <w:rsid w:val="00E71067"/>
    <w:rsid w:val="00E7186D"/>
    <w:rsid w:val="00E72639"/>
    <w:rsid w:val="00E813F9"/>
    <w:rsid w:val="00E83EEB"/>
    <w:rsid w:val="00E87C61"/>
    <w:rsid w:val="00E87CD7"/>
    <w:rsid w:val="00E90D79"/>
    <w:rsid w:val="00E942A0"/>
    <w:rsid w:val="00EA25BF"/>
    <w:rsid w:val="00EA38A1"/>
    <w:rsid w:val="00EA6D47"/>
    <w:rsid w:val="00EB0C3C"/>
    <w:rsid w:val="00EB1BD1"/>
    <w:rsid w:val="00EB65C9"/>
    <w:rsid w:val="00EB681D"/>
    <w:rsid w:val="00EB6B26"/>
    <w:rsid w:val="00EB7A1E"/>
    <w:rsid w:val="00EC2F5E"/>
    <w:rsid w:val="00EC430C"/>
    <w:rsid w:val="00EC54C1"/>
    <w:rsid w:val="00ED2E3E"/>
    <w:rsid w:val="00ED5764"/>
    <w:rsid w:val="00EE044C"/>
    <w:rsid w:val="00EE23D3"/>
    <w:rsid w:val="00EE3A5D"/>
    <w:rsid w:val="00EE3F14"/>
    <w:rsid w:val="00EE6C46"/>
    <w:rsid w:val="00EE77AA"/>
    <w:rsid w:val="00EF4182"/>
    <w:rsid w:val="00EF5ADC"/>
    <w:rsid w:val="00F03496"/>
    <w:rsid w:val="00F037E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19CF"/>
    <w:rsid w:val="00F6250F"/>
    <w:rsid w:val="00F639AE"/>
    <w:rsid w:val="00F65095"/>
    <w:rsid w:val="00F730E0"/>
    <w:rsid w:val="00F73B11"/>
    <w:rsid w:val="00F73F88"/>
    <w:rsid w:val="00F82E5E"/>
    <w:rsid w:val="00F91D51"/>
    <w:rsid w:val="00F94A2B"/>
    <w:rsid w:val="00F95529"/>
    <w:rsid w:val="00F96A3E"/>
    <w:rsid w:val="00FB50A7"/>
    <w:rsid w:val="00FB56C7"/>
    <w:rsid w:val="00FC3B18"/>
    <w:rsid w:val="00FC57D1"/>
    <w:rsid w:val="00FC5AF7"/>
    <w:rsid w:val="00FC63D5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2018-02-26T09:20:00Z</cp:lastPrinted>
  <dcterms:created xsi:type="dcterms:W3CDTF">2018-02-27T16:56:00Z</dcterms:created>
  <dcterms:modified xsi:type="dcterms:W3CDTF">2018-02-27T16:58:00Z</dcterms:modified>
</cp:coreProperties>
</file>