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F1B" w:rsidRDefault="009F284D" w:rsidP="009F284D">
      <w:pPr>
        <w:bidi/>
        <w:spacing w:after="120" w:line="240" w:lineRule="auto"/>
        <w:jc w:val="center"/>
        <w:rPr>
          <w:rFonts w:ascii="Simplified Arabic" w:eastAsia="MS PGothic" w:hAnsi="Simplified Arabic" w:cs="Simplified Arabic"/>
          <w:b/>
          <w:bCs/>
          <w:sz w:val="36"/>
          <w:szCs w:val="36"/>
          <w:lang w:bidi="ar-MA"/>
        </w:rPr>
      </w:pPr>
      <w:r>
        <w:rPr>
          <w:rFonts w:ascii="Simplified Arabic" w:eastAsia="MS PGothic" w:hAnsi="Simplified Arabic" w:cs="Simplified Arabic" w:hint="cs"/>
          <w:b/>
          <w:bCs/>
          <w:sz w:val="36"/>
          <w:szCs w:val="36"/>
          <w:rtl/>
          <w:lang w:bidi="ar-MA"/>
        </w:rPr>
        <w:t xml:space="preserve">مذكرة إخبارية للمندوبية السامية للتخطيط حول </w:t>
      </w:r>
      <w:r w:rsidR="00772EC4" w:rsidRPr="00784034">
        <w:rPr>
          <w:rFonts w:ascii="Simplified Arabic" w:eastAsia="MS PGothic" w:hAnsi="Simplified Arabic" w:cs="Simplified Arabic"/>
          <w:b/>
          <w:bCs/>
          <w:sz w:val="36"/>
          <w:szCs w:val="36"/>
          <w:rtl/>
          <w:lang w:bidi="ar-MA"/>
        </w:rPr>
        <w:t xml:space="preserve">العنف ضد النساء </w:t>
      </w:r>
    </w:p>
    <w:p w:rsidR="00772EC4" w:rsidRPr="00784034" w:rsidRDefault="00772EC4" w:rsidP="00834F1B">
      <w:pPr>
        <w:bidi/>
        <w:spacing w:after="120" w:line="240" w:lineRule="auto"/>
        <w:jc w:val="center"/>
        <w:rPr>
          <w:rFonts w:ascii="Simplified Arabic" w:eastAsia="MS PGothic" w:hAnsi="Simplified Arabic" w:cs="Simplified Arabic"/>
          <w:b/>
          <w:bCs/>
          <w:sz w:val="36"/>
          <w:szCs w:val="36"/>
          <w:rtl/>
          <w:lang w:bidi="ar-MA"/>
        </w:rPr>
      </w:pPr>
      <w:r w:rsidRPr="00784034">
        <w:rPr>
          <w:rFonts w:ascii="Simplified Arabic" w:eastAsia="MS PGothic" w:hAnsi="Simplified Arabic" w:cs="Simplified Arabic"/>
          <w:b/>
          <w:bCs/>
          <w:sz w:val="36"/>
          <w:szCs w:val="36"/>
          <w:rtl/>
          <w:lang w:bidi="ar-MA"/>
        </w:rPr>
        <w:t>بالفضاءات الع</w:t>
      </w:r>
      <w:r w:rsidR="00CF5E47">
        <w:rPr>
          <w:rFonts w:ascii="Simplified Arabic" w:eastAsia="MS PGothic" w:hAnsi="Simplified Arabic" w:cs="Simplified Arabic" w:hint="cs"/>
          <w:b/>
          <w:bCs/>
          <w:sz w:val="36"/>
          <w:szCs w:val="36"/>
          <w:rtl/>
          <w:lang w:bidi="ar-MA"/>
        </w:rPr>
        <w:t>ا</w:t>
      </w:r>
      <w:r w:rsidRPr="00784034">
        <w:rPr>
          <w:rFonts w:ascii="Simplified Arabic" w:eastAsia="MS PGothic" w:hAnsi="Simplified Arabic" w:cs="Simplified Arabic"/>
          <w:b/>
          <w:bCs/>
          <w:sz w:val="36"/>
          <w:szCs w:val="36"/>
          <w:rtl/>
          <w:lang w:bidi="ar-MA"/>
        </w:rPr>
        <w:t>م</w:t>
      </w:r>
      <w:r w:rsidR="00CF5E47">
        <w:rPr>
          <w:rFonts w:ascii="Simplified Arabic" w:eastAsia="MS PGothic" w:hAnsi="Simplified Arabic" w:cs="Simplified Arabic" w:hint="cs"/>
          <w:b/>
          <w:bCs/>
          <w:sz w:val="36"/>
          <w:szCs w:val="36"/>
          <w:rtl/>
          <w:lang w:bidi="ar-MA"/>
        </w:rPr>
        <w:t>ة</w:t>
      </w:r>
      <w:r w:rsidRPr="00784034">
        <w:rPr>
          <w:rFonts w:ascii="Simplified Arabic" w:eastAsia="MS PGothic" w:hAnsi="Simplified Arabic" w:cs="Simplified Arabic"/>
          <w:b/>
          <w:bCs/>
          <w:sz w:val="36"/>
          <w:szCs w:val="36"/>
          <w:rtl/>
          <w:lang w:bidi="ar-MA"/>
        </w:rPr>
        <w:t xml:space="preserve"> بالمدن</w:t>
      </w:r>
      <w:r w:rsidR="005F5304">
        <w:rPr>
          <w:rFonts w:ascii="Simplified Arabic" w:eastAsia="MS PGothic" w:hAnsi="Simplified Arabic" w:cs="Simplified Arabic"/>
          <w:b/>
          <w:bCs/>
          <w:sz w:val="36"/>
          <w:szCs w:val="36"/>
          <w:lang w:bidi="ar-MA"/>
        </w:rPr>
        <w:t xml:space="preserve"> </w:t>
      </w:r>
      <w:r w:rsidR="005F5304">
        <w:rPr>
          <w:rFonts w:ascii="Simplified Arabic" w:eastAsia="MS PGothic" w:hAnsi="Simplified Arabic" w:cs="Simplified Arabic" w:hint="cs"/>
          <w:b/>
          <w:bCs/>
          <w:sz w:val="36"/>
          <w:szCs w:val="36"/>
          <w:rtl/>
          <w:lang w:bidi="ar-MA"/>
        </w:rPr>
        <w:t xml:space="preserve"> (سنة 2009)</w:t>
      </w:r>
    </w:p>
    <w:p w:rsidR="00772EC4" w:rsidRPr="00784034" w:rsidRDefault="00772EC4" w:rsidP="00834F1B">
      <w:pPr>
        <w:bidi/>
        <w:spacing w:after="120" w:line="240" w:lineRule="auto"/>
        <w:jc w:val="center"/>
        <w:rPr>
          <w:rFonts w:ascii="Simplified Arabic" w:eastAsia="MS PGothic" w:hAnsi="Simplified Arabic" w:cs="Simplified Arabic"/>
          <w:b/>
          <w:bCs/>
          <w:sz w:val="36"/>
          <w:szCs w:val="36"/>
          <w:lang w:bidi="ar-MA"/>
        </w:rPr>
      </w:pPr>
      <w:r w:rsidRPr="00784034">
        <w:rPr>
          <w:rFonts w:ascii="Simplified Arabic" w:eastAsia="MS PGothic" w:hAnsi="Simplified Arabic" w:cs="Simplified Arabic"/>
          <w:b/>
          <w:bCs/>
          <w:sz w:val="36"/>
          <w:szCs w:val="36"/>
          <w:rtl/>
          <w:lang w:bidi="ar-MA"/>
        </w:rPr>
        <w:t xml:space="preserve">هل </w:t>
      </w:r>
      <w:r w:rsidR="009F284D" w:rsidRPr="00784034">
        <w:rPr>
          <w:rFonts w:ascii="Simplified Arabic" w:eastAsia="MS PGothic" w:hAnsi="Simplified Arabic" w:cs="Simplified Arabic"/>
          <w:b/>
          <w:bCs/>
          <w:sz w:val="36"/>
          <w:szCs w:val="36"/>
          <w:rtl/>
          <w:lang w:bidi="ar-MA"/>
        </w:rPr>
        <w:t>الفضاءات الع</w:t>
      </w:r>
      <w:r w:rsidR="009F284D">
        <w:rPr>
          <w:rFonts w:ascii="Simplified Arabic" w:eastAsia="MS PGothic" w:hAnsi="Simplified Arabic" w:cs="Simplified Arabic" w:hint="cs"/>
          <w:b/>
          <w:bCs/>
          <w:sz w:val="36"/>
          <w:szCs w:val="36"/>
          <w:rtl/>
          <w:lang w:bidi="ar-MA"/>
        </w:rPr>
        <w:t>ا</w:t>
      </w:r>
      <w:r w:rsidR="009F284D" w:rsidRPr="00784034">
        <w:rPr>
          <w:rFonts w:ascii="Simplified Arabic" w:eastAsia="MS PGothic" w:hAnsi="Simplified Arabic" w:cs="Simplified Arabic"/>
          <w:b/>
          <w:bCs/>
          <w:sz w:val="36"/>
          <w:szCs w:val="36"/>
          <w:rtl/>
          <w:lang w:bidi="ar-MA"/>
        </w:rPr>
        <w:t>م</w:t>
      </w:r>
      <w:r w:rsidR="009F284D">
        <w:rPr>
          <w:rFonts w:ascii="Simplified Arabic" w:eastAsia="MS PGothic" w:hAnsi="Simplified Arabic" w:cs="Simplified Arabic" w:hint="cs"/>
          <w:b/>
          <w:bCs/>
          <w:sz w:val="36"/>
          <w:szCs w:val="36"/>
          <w:rtl/>
          <w:lang w:bidi="ar-MA"/>
        </w:rPr>
        <w:t>ة</w:t>
      </w:r>
      <w:r w:rsidR="009F284D" w:rsidRPr="00784034">
        <w:rPr>
          <w:rFonts w:ascii="Simplified Arabic" w:eastAsia="MS PGothic" w:hAnsi="Simplified Arabic" w:cs="Simplified Arabic"/>
          <w:b/>
          <w:bCs/>
          <w:sz w:val="36"/>
          <w:szCs w:val="36"/>
          <w:rtl/>
          <w:lang w:bidi="ar-MA"/>
        </w:rPr>
        <w:t xml:space="preserve"> بالمدن</w:t>
      </w:r>
      <w:r w:rsidR="009F284D">
        <w:rPr>
          <w:rFonts w:ascii="Simplified Arabic" w:eastAsia="MS PGothic" w:hAnsi="Simplified Arabic" w:cs="Simplified Arabic" w:hint="cs"/>
          <w:b/>
          <w:bCs/>
          <w:sz w:val="36"/>
          <w:szCs w:val="36"/>
          <w:rtl/>
          <w:lang w:bidi="ar-MA"/>
        </w:rPr>
        <w:t xml:space="preserve"> </w:t>
      </w:r>
      <w:r w:rsidR="00784034" w:rsidRPr="00784034">
        <w:rPr>
          <w:rFonts w:ascii="Simplified Arabic" w:eastAsia="MS PGothic" w:hAnsi="Simplified Arabic" w:cs="Simplified Arabic"/>
          <w:b/>
          <w:bCs/>
          <w:sz w:val="36"/>
          <w:szCs w:val="36"/>
          <w:rtl/>
          <w:lang w:bidi="ar-MA"/>
        </w:rPr>
        <w:t>عدائية و</w:t>
      </w:r>
      <w:r w:rsidRPr="00784034">
        <w:rPr>
          <w:rFonts w:ascii="Simplified Arabic" w:eastAsia="MS PGothic" w:hAnsi="Simplified Arabic" w:cs="Simplified Arabic"/>
          <w:b/>
          <w:bCs/>
          <w:sz w:val="36"/>
          <w:szCs w:val="36"/>
          <w:rtl/>
          <w:lang w:bidi="ar-MA"/>
        </w:rPr>
        <w:t>غير آمنة للنساء</w:t>
      </w:r>
      <w:r w:rsidR="009826C8" w:rsidRPr="00784034">
        <w:rPr>
          <w:rFonts w:ascii="Simplified Arabic" w:eastAsia="MS PGothic" w:hAnsi="Simplified Arabic" w:cs="Simplified Arabic"/>
          <w:b/>
          <w:bCs/>
          <w:sz w:val="36"/>
          <w:szCs w:val="36"/>
          <w:rtl/>
          <w:lang w:bidi="ar-MA"/>
        </w:rPr>
        <w:t xml:space="preserve"> </w:t>
      </w:r>
      <w:r w:rsidR="00784034" w:rsidRPr="00784034">
        <w:rPr>
          <w:rFonts w:ascii="Simplified Arabic" w:eastAsia="MS PGothic" w:hAnsi="Simplified Arabic" w:cs="Simplified Arabic"/>
          <w:b/>
          <w:bCs/>
          <w:sz w:val="36"/>
          <w:szCs w:val="36"/>
          <w:rtl/>
          <w:lang w:bidi="ar-MA"/>
        </w:rPr>
        <w:t>؟</w:t>
      </w:r>
    </w:p>
    <w:p w:rsidR="00772EC4" w:rsidRPr="000E2E03" w:rsidRDefault="00772EC4" w:rsidP="000E2E03">
      <w:pPr>
        <w:bidi/>
        <w:spacing w:line="300" w:lineRule="auto"/>
        <w:jc w:val="both"/>
        <w:rPr>
          <w:rFonts w:asciiTheme="minorBidi" w:hAnsiTheme="minorBidi"/>
          <w:sz w:val="26"/>
          <w:szCs w:val="26"/>
        </w:rPr>
      </w:pPr>
    </w:p>
    <w:p w:rsidR="00233B03" w:rsidRPr="000E2E03" w:rsidRDefault="00E2750A" w:rsidP="00CF5E47">
      <w:pPr>
        <w:bidi/>
        <w:spacing w:line="300" w:lineRule="auto"/>
        <w:jc w:val="both"/>
        <w:rPr>
          <w:rFonts w:asciiTheme="minorBidi" w:hAnsiTheme="minorBidi"/>
          <w:sz w:val="26"/>
          <w:szCs w:val="26"/>
          <w:rtl/>
        </w:rPr>
      </w:pPr>
      <w:r>
        <w:rPr>
          <w:rFonts w:asciiTheme="minorBidi" w:hAnsiTheme="minorBidi" w:hint="cs"/>
          <w:sz w:val="26"/>
          <w:szCs w:val="26"/>
          <w:rtl/>
        </w:rPr>
        <w:t>ر</w:t>
      </w:r>
      <w:r w:rsidR="00C508A5" w:rsidRPr="000E2E03">
        <w:rPr>
          <w:rFonts w:asciiTheme="minorBidi" w:hAnsiTheme="minorBidi"/>
          <w:sz w:val="26"/>
          <w:szCs w:val="26"/>
          <w:rtl/>
        </w:rPr>
        <w:t xml:space="preserve">غم أن العنف ضد المرأة هي ظاهرة قديمة </w:t>
      </w:r>
      <w:r w:rsidR="00866D45">
        <w:rPr>
          <w:rFonts w:asciiTheme="minorBidi" w:hAnsiTheme="minorBidi" w:hint="cs"/>
          <w:sz w:val="26"/>
          <w:szCs w:val="26"/>
          <w:rtl/>
        </w:rPr>
        <w:t>إلا أ</w:t>
      </w:r>
      <w:r w:rsidR="00C508A5" w:rsidRPr="000E2E03">
        <w:rPr>
          <w:rFonts w:asciiTheme="minorBidi" w:hAnsiTheme="minorBidi"/>
          <w:sz w:val="26"/>
          <w:szCs w:val="26"/>
          <w:rtl/>
        </w:rPr>
        <w:t xml:space="preserve">ن </w:t>
      </w:r>
      <w:r w:rsidR="00866D45">
        <w:rPr>
          <w:rFonts w:asciiTheme="minorBidi" w:hAnsiTheme="minorBidi" w:hint="cs"/>
          <w:sz w:val="26"/>
          <w:szCs w:val="26"/>
          <w:rtl/>
        </w:rPr>
        <w:t>حضور</w:t>
      </w:r>
      <w:r w:rsidR="00C508A5" w:rsidRPr="000E2E03">
        <w:rPr>
          <w:rFonts w:asciiTheme="minorBidi" w:hAnsiTheme="minorBidi"/>
          <w:sz w:val="26"/>
          <w:szCs w:val="26"/>
          <w:rtl/>
        </w:rPr>
        <w:t xml:space="preserve"> المرأة </w:t>
      </w:r>
      <w:r>
        <w:rPr>
          <w:rFonts w:asciiTheme="minorBidi" w:hAnsiTheme="minorBidi" w:hint="cs"/>
          <w:sz w:val="26"/>
          <w:szCs w:val="26"/>
          <w:rtl/>
        </w:rPr>
        <w:t xml:space="preserve">القوي </w:t>
      </w:r>
      <w:r w:rsidR="00C508A5" w:rsidRPr="000E2E03">
        <w:rPr>
          <w:rFonts w:asciiTheme="minorBidi" w:hAnsiTheme="minorBidi"/>
          <w:sz w:val="26"/>
          <w:szCs w:val="26"/>
          <w:rtl/>
        </w:rPr>
        <w:t xml:space="preserve">في </w:t>
      </w:r>
      <w:r w:rsidR="00C508A5" w:rsidRPr="000E2E03">
        <w:rPr>
          <w:rFonts w:asciiTheme="minorBidi" w:hAnsiTheme="minorBidi"/>
          <w:sz w:val="26"/>
          <w:szCs w:val="26"/>
          <w:rtl/>
          <w:lang w:bidi="ar-MA"/>
        </w:rPr>
        <w:t>الفضاءات</w:t>
      </w:r>
      <w:r w:rsidR="00C508A5" w:rsidRPr="000E2E03">
        <w:rPr>
          <w:rFonts w:asciiTheme="minorBidi" w:hAnsiTheme="minorBidi"/>
          <w:sz w:val="26"/>
          <w:szCs w:val="26"/>
          <w:rtl/>
        </w:rPr>
        <w:t xml:space="preserve"> </w:t>
      </w:r>
      <w:r w:rsidR="00866D45">
        <w:rPr>
          <w:rFonts w:asciiTheme="minorBidi" w:hAnsiTheme="minorBidi" w:hint="cs"/>
          <w:sz w:val="26"/>
          <w:szCs w:val="26"/>
          <w:rtl/>
        </w:rPr>
        <w:t>الع</w:t>
      </w:r>
      <w:r w:rsidR="00CF5E47">
        <w:rPr>
          <w:rFonts w:asciiTheme="minorBidi" w:hAnsiTheme="minorBidi" w:hint="cs"/>
          <w:sz w:val="26"/>
          <w:szCs w:val="26"/>
          <w:rtl/>
        </w:rPr>
        <w:t>ا</w:t>
      </w:r>
      <w:r w:rsidR="00866D45">
        <w:rPr>
          <w:rFonts w:asciiTheme="minorBidi" w:hAnsiTheme="minorBidi" w:hint="cs"/>
          <w:sz w:val="26"/>
          <w:szCs w:val="26"/>
          <w:rtl/>
        </w:rPr>
        <w:t>م</w:t>
      </w:r>
      <w:r w:rsidR="00CF5E47">
        <w:rPr>
          <w:rFonts w:asciiTheme="minorBidi" w:hAnsiTheme="minorBidi" w:hint="cs"/>
          <w:sz w:val="26"/>
          <w:szCs w:val="26"/>
          <w:rtl/>
        </w:rPr>
        <w:t>ة</w:t>
      </w:r>
      <w:r w:rsidR="00C508A5" w:rsidRPr="000E2E03">
        <w:rPr>
          <w:rFonts w:asciiTheme="minorBidi" w:hAnsiTheme="minorBidi"/>
          <w:sz w:val="26"/>
          <w:szCs w:val="26"/>
          <w:rtl/>
        </w:rPr>
        <w:t xml:space="preserve"> </w:t>
      </w:r>
      <w:r>
        <w:rPr>
          <w:rFonts w:asciiTheme="minorBidi" w:hAnsiTheme="minorBidi" w:hint="cs"/>
          <w:sz w:val="26"/>
          <w:szCs w:val="26"/>
          <w:rtl/>
        </w:rPr>
        <w:t>يثير</w:t>
      </w:r>
      <w:r w:rsidR="00C508A5" w:rsidRPr="000E2E03">
        <w:rPr>
          <w:rFonts w:asciiTheme="minorBidi" w:hAnsiTheme="minorBidi"/>
          <w:sz w:val="26"/>
          <w:szCs w:val="26"/>
          <w:rtl/>
        </w:rPr>
        <w:t xml:space="preserve"> بالضرورة مسألة العنف، </w:t>
      </w:r>
      <w:r>
        <w:rPr>
          <w:rFonts w:asciiTheme="minorBidi" w:hAnsiTheme="minorBidi" w:hint="cs"/>
          <w:sz w:val="26"/>
          <w:szCs w:val="26"/>
          <w:rtl/>
        </w:rPr>
        <w:t>خصوصا المرتبط ب</w:t>
      </w:r>
      <w:r w:rsidR="00C508A5" w:rsidRPr="000E2E03">
        <w:rPr>
          <w:rFonts w:asciiTheme="minorBidi" w:hAnsiTheme="minorBidi"/>
          <w:sz w:val="26"/>
          <w:szCs w:val="26"/>
          <w:rtl/>
        </w:rPr>
        <w:t>التحرش الجنسي</w:t>
      </w:r>
      <w:r>
        <w:rPr>
          <w:rFonts w:asciiTheme="minorBidi" w:hAnsiTheme="minorBidi" w:hint="cs"/>
          <w:sz w:val="26"/>
          <w:szCs w:val="26"/>
          <w:rtl/>
        </w:rPr>
        <w:t>،</w:t>
      </w:r>
      <w:r w:rsidRPr="00E2750A">
        <w:rPr>
          <w:rFonts w:asciiTheme="minorBidi" w:hAnsiTheme="minorBidi" w:hint="cs"/>
          <w:sz w:val="26"/>
          <w:szCs w:val="26"/>
          <w:rtl/>
        </w:rPr>
        <w:t xml:space="preserve"> </w:t>
      </w:r>
      <w:r>
        <w:rPr>
          <w:rFonts w:asciiTheme="minorBidi" w:hAnsiTheme="minorBidi" w:hint="cs"/>
          <w:sz w:val="26"/>
          <w:szCs w:val="26"/>
          <w:rtl/>
        </w:rPr>
        <w:t>واستمتاع النساء بهذا الفضاء بكل حرية</w:t>
      </w:r>
      <w:r w:rsidR="00C508A5" w:rsidRPr="000E2E03">
        <w:rPr>
          <w:rFonts w:asciiTheme="minorBidi" w:hAnsiTheme="minorBidi"/>
          <w:sz w:val="26"/>
          <w:szCs w:val="26"/>
          <w:rtl/>
        </w:rPr>
        <w:t xml:space="preserve">. وكثيرا ما يكون العنف في </w:t>
      </w:r>
      <w:r w:rsidR="00C508A5" w:rsidRPr="000E2E03">
        <w:rPr>
          <w:rFonts w:asciiTheme="minorBidi" w:hAnsiTheme="minorBidi"/>
          <w:sz w:val="26"/>
          <w:szCs w:val="26"/>
          <w:rtl/>
          <w:lang w:bidi="ar-MA"/>
        </w:rPr>
        <w:t>الفضاءات</w:t>
      </w:r>
      <w:r w:rsidR="00C508A5" w:rsidRPr="000E2E03">
        <w:rPr>
          <w:rFonts w:asciiTheme="minorBidi" w:hAnsiTheme="minorBidi"/>
          <w:sz w:val="26"/>
          <w:szCs w:val="26"/>
          <w:rtl/>
        </w:rPr>
        <w:t xml:space="preserve"> العامة، عكس العنف المنزلي أو الأسري، محط اهتمام </w:t>
      </w:r>
      <w:r w:rsidR="00AB0EE8" w:rsidRPr="000E2E03">
        <w:rPr>
          <w:rFonts w:asciiTheme="minorBidi" w:hAnsiTheme="minorBidi"/>
          <w:sz w:val="26"/>
          <w:szCs w:val="26"/>
          <w:rtl/>
        </w:rPr>
        <w:t xml:space="preserve">لأنه يحدث </w:t>
      </w:r>
      <w:r w:rsidR="00C508A5" w:rsidRPr="000E2E03">
        <w:rPr>
          <w:rFonts w:asciiTheme="minorBidi" w:hAnsiTheme="minorBidi"/>
          <w:sz w:val="26"/>
          <w:szCs w:val="26"/>
          <w:rtl/>
        </w:rPr>
        <w:t xml:space="preserve">في العلن </w:t>
      </w:r>
      <w:r w:rsidR="00AB0EE8" w:rsidRPr="000E2E03">
        <w:rPr>
          <w:rFonts w:asciiTheme="minorBidi" w:hAnsiTheme="minorBidi"/>
          <w:sz w:val="26"/>
          <w:szCs w:val="26"/>
          <w:rtl/>
        </w:rPr>
        <w:t xml:space="preserve">على مرأى ومسمع </w:t>
      </w:r>
      <w:r w:rsidR="00C508A5" w:rsidRPr="000E2E03">
        <w:rPr>
          <w:rFonts w:asciiTheme="minorBidi" w:hAnsiTheme="minorBidi"/>
          <w:sz w:val="26"/>
          <w:szCs w:val="26"/>
          <w:rtl/>
        </w:rPr>
        <w:t xml:space="preserve">الجمهور. </w:t>
      </w:r>
      <w:r w:rsidR="00AB0EE8" w:rsidRPr="000E2E03">
        <w:rPr>
          <w:rFonts w:asciiTheme="minorBidi" w:hAnsiTheme="minorBidi"/>
          <w:sz w:val="26"/>
          <w:szCs w:val="26"/>
          <w:rtl/>
        </w:rPr>
        <w:t xml:space="preserve">إن استمتاع النساء بحقهن في ولوج الفضاءات العامة بكل </w:t>
      </w:r>
      <w:r w:rsidR="00C508A5" w:rsidRPr="000E2E03">
        <w:rPr>
          <w:rFonts w:asciiTheme="minorBidi" w:hAnsiTheme="minorBidi"/>
          <w:sz w:val="26"/>
          <w:szCs w:val="26"/>
          <w:rtl/>
        </w:rPr>
        <w:t>حرية وأمان</w:t>
      </w:r>
      <w:r w:rsidR="00AB0EE8" w:rsidRPr="000E2E03">
        <w:rPr>
          <w:rFonts w:asciiTheme="minorBidi" w:hAnsiTheme="minorBidi"/>
          <w:sz w:val="26"/>
          <w:szCs w:val="26"/>
          <w:rtl/>
        </w:rPr>
        <w:t xml:space="preserve"> واطمئنان يحيلنا بالضرورة على مسألة</w:t>
      </w:r>
      <w:r w:rsidR="00C508A5" w:rsidRPr="000E2E03">
        <w:rPr>
          <w:rFonts w:asciiTheme="minorBidi" w:hAnsiTheme="minorBidi"/>
          <w:sz w:val="26"/>
          <w:szCs w:val="26"/>
          <w:rtl/>
        </w:rPr>
        <w:t xml:space="preserve"> المساواة بين </w:t>
      </w:r>
      <w:r w:rsidR="00AB0EE8" w:rsidRPr="000E2E03">
        <w:rPr>
          <w:rFonts w:asciiTheme="minorBidi" w:hAnsiTheme="minorBidi"/>
          <w:sz w:val="26"/>
          <w:szCs w:val="26"/>
          <w:rtl/>
        </w:rPr>
        <w:t>الرجال والنساء سواء بهذه الفضاءات أو غيرها من مجالات العيش.</w:t>
      </w:r>
    </w:p>
    <w:p w:rsidR="00B613FF" w:rsidRPr="000E2E03" w:rsidRDefault="00B613FF" w:rsidP="00063C3A">
      <w:pPr>
        <w:bidi/>
        <w:spacing w:line="300" w:lineRule="auto"/>
        <w:jc w:val="both"/>
        <w:rPr>
          <w:rFonts w:asciiTheme="minorBidi" w:hAnsiTheme="minorBidi"/>
          <w:sz w:val="26"/>
          <w:szCs w:val="26"/>
          <w:rtl/>
        </w:rPr>
      </w:pPr>
      <w:r w:rsidRPr="000E2E03">
        <w:rPr>
          <w:rFonts w:asciiTheme="minorBidi" w:hAnsiTheme="minorBidi"/>
          <w:sz w:val="26"/>
          <w:szCs w:val="26"/>
          <w:rtl/>
        </w:rPr>
        <w:t>وفقا لنتائج البحث الوطني حول انتشار العنف ضد النساء</w:t>
      </w:r>
      <w:r w:rsidR="00E2750A" w:rsidRPr="00E2750A">
        <w:rPr>
          <w:rFonts w:asciiTheme="minorBidi" w:hAnsiTheme="minorBidi"/>
          <w:sz w:val="26"/>
          <w:szCs w:val="26"/>
          <w:rtl/>
        </w:rPr>
        <w:t xml:space="preserve"> </w:t>
      </w:r>
      <w:r w:rsidR="00E2750A" w:rsidRPr="000E2E03">
        <w:rPr>
          <w:rFonts w:asciiTheme="minorBidi" w:hAnsiTheme="minorBidi"/>
          <w:sz w:val="26"/>
          <w:szCs w:val="26"/>
          <w:rtl/>
        </w:rPr>
        <w:t>الذي أنجزته المندوبية السامية للتخطيط سنة 2009</w:t>
      </w:r>
      <w:r w:rsidRPr="000E2E03">
        <w:rPr>
          <w:rFonts w:asciiTheme="minorBidi" w:hAnsiTheme="minorBidi"/>
          <w:sz w:val="26"/>
          <w:szCs w:val="26"/>
          <w:rtl/>
        </w:rPr>
        <w:t xml:space="preserve">، يبدو أن المرأة ليس دائما بمقدورها، وفي المدن أكثر من البادية، ولوج الفضاءات </w:t>
      </w:r>
      <w:r w:rsidR="00E2750A">
        <w:rPr>
          <w:rFonts w:asciiTheme="minorBidi" w:hAnsiTheme="minorBidi" w:hint="cs"/>
          <w:sz w:val="26"/>
          <w:szCs w:val="26"/>
          <w:rtl/>
        </w:rPr>
        <w:t>العامة</w:t>
      </w:r>
      <w:r w:rsidR="00E2750A">
        <w:rPr>
          <w:rStyle w:val="Appelnotedebasdep"/>
          <w:rFonts w:asciiTheme="minorBidi" w:hAnsiTheme="minorBidi"/>
          <w:sz w:val="26"/>
          <w:szCs w:val="26"/>
          <w:rtl/>
        </w:rPr>
        <w:footnoteReference w:id="2"/>
      </w:r>
      <w:r w:rsidRPr="000E2E03">
        <w:rPr>
          <w:rFonts w:asciiTheme="minorBidi" w:hAnsiTheme="minorBidi"/>
          <w:sz w:val="26"/>
          <w:szCs w:val="26"/>
          <w:rtl/>
        </w:rPr>
        <w:t xml:space="preserve"> بكل أمان وطمأنينة والاستمتاع بها على قدم المساواة كالرجال، وذلك بسبب العنف بجميع أشكاله ال</w:t>
      </w:r>
      <w:r w:rsidR="00063C3A">
        <w:rPr>
          <w:rFonts w:asciiTheme="minorBidi" w:hAnsiTheme="minorBidi" w:hint="cs"/>
          <w:sz w:val="26"/>
          <w:szCs w:val="26"/>
          <w:rtl/>
        </w:rPr>
        <w:t>ذ</w:t>
      </w:r>
      <w:r w:rsidRPr="000E2E03">
        <w:rPr>
          <w:rFonts w:asciiTheme="minorBidi" w:hAnsiTheme="minorBidi"/>
          <w:sz w:val="26"/>
          <w:szCs w:val="26"/>
          <w:rtl/>
        </w:rPr>
        <w:t xml:space="preserve">ي قد </w:t>
      </w:r>
      <w:r w:rsidR="00063C3A">
        <w:rPr>
          <w:rFonts w:asciiTheme="minorBidi" w:hAnsiTheme="minorBidi" w:hint="cs"/>
          <w:sz w:val="26"/>
          <w:szCs w:val="26"/>
          <w:rtl/>
        </w:rPr>
        <w:t>يمارس</w:t>
      </w:r>
      <w:r w:rsidRPr="000E2E03">
        <w:rPr>
          <w:rFonts w:asciiTheme="minorBidi" w:hAnsiTheme="minorBidi"/>
          <w:sz w:val="26"/>
          <w:szCs w:val="26"/>
          <w:rtl/>
        </w:rPr>
        <w:t xml:space="preserve"> ضدهم بهذه الفضاءات. ويكشف البحث أن من </w:t>
      </w:r>
      <w:r w:rsidR="00E20BDE" w:rsidRPr="000E2E03">
        <w:rPr>
          <w:rFonts w:asciiTheme="minorBidi" w:hAnsiTheme="minorBidi"/>
          <w:sz w:val="26"/>
          <w:szCs w:val="26"/>
          <w:rtl/>
        </w:rPr>
        <w:t>أصل</w:t>
      </w:r>
      <w:r w:rsidRPr="000E2E03">
        <w:rPr>
          <w:rFonts w:asciiTheme="minorBidi" w:hAnsiTheme="minorBidi"/>
          <w:sz w:val="26"/>
          <w:szCs w:val="26"/>
          <w:rtl/>
        </w:rPr>
        <w:t xml:space="preserve"> </w:t>
      </w:r>
      <w:r w:rsidR="00E20BDE" w:rsidRPr="000E2E03">
        <w:rPr>
          <w:rFonts w:asciiTheme="minorBidi" w:hAnsiTheme="minorBidi"/>
          <w:sz w:val="26"/>
          <w:szCs w:val="26"/>
          <w:rtl/>
        </w:rPr>
        <w:t>5,7</w:t>
      </w:r>
      <w:r w:rsidRPr="000E2E03">
        <w:rPr>
          <w:rFonts w:asciiTheme="minorBidi" w:hAnsiTheme="minorBidi"/>
          <w:sz w:val="26"/>
          <w:szCs w:val="26"/>
          <w:rtl/>
        </w:rPr>
        <w:t xml:space="preserve"> مليون امرأة </w:t>
      </w:r>
      <w:r w:rsidR="00E20BDE" w:rsidRPr="000E2E03">
        <w:rPr>
          <w:rFonts w:asciiTheme="minorBidi" w:hAnsiTheme="minorBidi"/>
          <w:sz w:val="26"/>
          <w:szCs w:val="26"/>
          <w:rtl/>
        </w:rPr>
        <w:t xml:space="preserve">بالمدن </w:t>
      </w:r>
      <w:r w:rsidRPr="000E2E03">
        <w:rPr>
          <w:rFonts w:asciiTheme="minorBidi" w:hAnsiTheme="minorBidi"/>
          <w:sz w:val="26"/>
          <w:szCs w:val="26"/>
          <w:rtl/>
        </w:rPr>
        <w:t xml:space="preserve">تتراوح أعمارهن بين 18 و 64 سنة، </w:t>
      </w:r>
      <w:r w:rsidR="00E20BDE" w:rsidRPr="000E2E03">
        <w:rPr>
          <w:rFonts w:asciiTheme="minorBidi" w:hAnsiTheme="minorBidi"/>
          <w:sz w:val="26"/>
          <w:szCs w:val="26"/>
          <w:rtl/>
        </w:rPr>
        <w:t>تعرضت ما يناهز 2,3</w:t>
      </w:r>
      <w:r w:rsidRPr="000E2E03">
        <w:rPr>
          <w:rFonts w:asciiTheme="minorBidi" w:hAnsiTheme="minorBidi"/>
          <w:sz w:val="26"/>
          <w:szCs w:val="26"/>
          <w:rtl/>
        </w:rPr>
        <w:t xml:space="preserve"> مليون امرأة</w:t>
      </w:r>
      <w:r w:rsidR="00E20BDE" w:rsidRPr="000E2E03">
        <w:rPr>
          <w:rFonts w:asciiTheme="minorBidi" w:hAnsiTheme="minorBidi"/>
          <w:sz w:val="26"/>
          <w:szCs w:val="26"/>
          <w:rtl/>
        </w:rPr>
        <w:t xml:space="preserve"> من بينهن</w:t>
      </w:r>
      <w:r w:rsidRPr="000E2E03">
        <w:rPr>
          <w:rFonts w:asciiTheme="minorBidi" w:hAnsiTheme="minorBidi"/>
          <w:sz w:val="26"/>
          <w:szCs w:val="26"/>
          <w:rtl/>
        </w:rPr>
        <w:t>، أي</w:t>
      </w:r>
      <w:r w:rsidR="00E20BDE" w:rsidRPr="000E2E03">
        <w:rPr>
          <w:rFonts w:asciiTheme="minorBidi" w:hAnsiTheme="minorBidi"/>
          <w:sz w:val="26"/>
          <w:szCs w:val="26"/>
          <w:rtl/>
        </w:rPr>
        <w:t xml:space="preserve"> ما يع</w:t>
      </w:r>
      <w:r w:rsidR="00063C3A">
        <w:rPr>
          <w:rFonts w:asciiTheme="minorBidi" w:hAnsiTheme="minorBidi" w:hint="cs"/>
          <w:sz w:val="26"/>
          <w:szCs w:val="26"/>
          <w:rtl/>
        </w:rPr>
        <w:t>ا</w:t>
      </w:r>
      <w:r w:rsidR="00E20BDE" w:rsidRPr="000E2E03">
        <w:rPr>
          <w:rFonts w:asciiTheme="minorBidi" w:hAnsiTheme="minorBidi"/>
          <w:sz w:val="26"/>
          <w:szCs w:val="26"/>
          <w:rtl/>
        </w:rPr>
        <w:t>دل</w:t>
      </w:r>
      <w:r w:rsidRPr="000E2E03">
        <w:rPr>
          <w:rFonts w:asciiTheme="minorBidi" w:hAnsiTheme="minorBidi"/>
          <w:sz w:val="26"/>
          <w:szCs w:val="26"/>
          <w:rtl/>
        </w:rPr>
        <w:t xml:space="preserve"> </w:t>
      </w:r>
      <w:r w:rsidR="00E20BDE" w:rsidRPr="000E2E03">
        <w:rPr>
          <w:rFonts w:asciiTheme="minorBidi" w:hAnsiTheme="minorBidi"/>
          <w:sz w:val="26"/>
          <w:szCs w:val="26"/>
          <w:rtl/>
        </w:rPr>
        <w:t>℅40</w:t>
      </w:r>
      <w:r w:rsidR="00F70DFC" w:rsidRPr="000E2E03">
        <w:rPr>
          <w:rFonts w:asciiTheme="minorBidi" w:hAnsiTheme="minorBidi"/>
          <w:sz w:val="26"/>
          <w:szCs w:val="26"/>
          <w:rtl/>
        </w:rPr>
        <w:t>,</w:t>
      </w:r>
      <w:r w:rsidR="00E20BDE" w:rsidRPr="000E2E03">
        <w:rPr>
          <w:rFonts w:asciiTheme="minorBidi" w:hAnsiTheme="minorBidi"/>
          <w:sz w:val="26"/>
          <w:szCs w:val="26"/>
          <w:rtl/>
        </w:rPr>
        <w:t>6</w:t>
      </w:r>
      <w:r w:rsidRPr="000E2E03">
        <w:rPr>
          <w:rFonts w:asciiTheme="minorBidi" w:hAnsiTheme="minorBidi"/>
          <w:sz w:val="26"/>
          <w:szCs w:val="26"/>
          <w:rtl/>
        </w:rPr>
        <w:t xml:space="preserve">، </w:t>
      </w:r>
      <w:r w:rsidR="00F70DFC" w:rsidRPr="000E2E03">
        <w:rPr>
          <w:rFonts w:asciiTheme="minorBidi" w:hAnsiTheme="minorBidi"/>
          <w:sz w:val="26"/>
          <w:szCs w:val="26"/>
          <w:rtl/>
        </w:rPr>
        <w:t>في فضاء ع</w:t>
      </w:r>
      <w:r w:rsidR="00063C3A">
        <w:rPr>
          <w:rFonts w:asciiTheme="minorBidi" w:hAnsiTheme="minorBidi" w:hint="cs"/>
          <w:sz w:val="26"/>
          <w:szCs w:val="26"/>
          <w:rtl/>
        </w:rPr>
        <w:t>ام</w:t>
      </w:r>
      <w:r w:rsidR="00F70DFC" w:rsidRPr="000E2E03">
        <w:rPr>
          <w:rFonts w:asciiTheme="minorBidi" w:hAnsiTheme="minorBidi"/>
          <w:sz w:val="26"/>
          <w:szCs w:val="26"/>
          <w:rtl/>
        </w:rPr>
        <w:t xml:space="preserve"> بمدينتهم </w:t>
      </w:r>
      <w:r w:rsidR="00E20BDE" w:rsidRPr="000E2E03">
        <w:rPr>
          <w:rFonts w:asciiTheme="minorBidi" w:hAnsiTheme="minorBidi"/>
          <w:sz w:val="26"/>
          <w:szCs w:val="26"/>
          <w:rtl/>
        </w:rPr>
        <w:t>لفعل</w:t>
      </w:r>
      <w:r w:rsidRPr="000E2E03">
        <w:rPr>
          <w:rFonts w:asciiTheme="minorBidi" w:hAnsiTheme="minorBidi"/>
          <w:sz w:val="26"/>
          <w:szCs w:val="26"/>
          <w:rtl/>
        </w:rPr>
        <w:t xml:space="preserve"> واحد على الأقل </w:t>
      </w:r>
      <w:r w:rsidR="00E20BDE" w:rsidRPr="000E2E03">
        <w:rPr>
          <w:rFonts w:asciiTheme="minorBidi" w:hAnsiTheme="minorBidi"/>
          <w:sz w:val="26"/>
          <w:szCs w:val="26"/>
          <w:rtl/>
        </w:rPr>
        <w:t xml:space="preserve">يصنف ضمن أفعال </w:t>
      </w:r>
      <w:r w:rsidRPr="000E2E03">
        <w:rPr>
          <w:rFonts w:asciiTheme="minorBidi" w:hAnsiTheme="minorBidi"/>
          <w:sz w:val="26"/>
          <w:szCs w:val="26"/>
          <w:rtl/>
        </w:rPr>
        <w:t xml:space="preserve">العنف </w:t>
      </w:r>
      <w:r w:rsidR="00F70DFC" w:rsidRPr="000E2E03">
        <w:rPr>
          <w:rFonts w:asciiTheme="minorBidi" w:hAnsiTheme="minorBidi"/>
          <w:sz w:val="26"/>
          <w:szCs w:val="26"/>
          <w:rtl/>
        </w:rPr>
        <w:t xml:space="preserve">وذلك </w:t>
      </w:r>
      <w:r w:rsidRPr="000E2E03">
        <w:rPr>
          <w:rFonts w:asciiTheme="minorBidi" w:hAnsiTheme="minorBidi"/>
          <w:sz w:val="26"/>
          <w:szCs w:val="26"/>
          <w:rtl/>
        </w:rPr>
        <w:t xml:space="preserve">خلال </w:t>
      </w:r>
      <w:r w:rsidR="00FC7DA9" w:rsidRPr="000E2E03">
        <w:rPr>
          <w:rFonts w:asciiTheme="minorBidi" w:hAnsiTheme="minorBidi"/>
          <w:sz w:val="26"/>
          <w:szCs w:val="26"/>
          <w:rtl/>
        </w:rPr>
        <w:t xml:space="preserve">فترة </w:t>
      </w:r>
      <w:r w:rsidRPr="000E2E03">
        <w:rPr>
          <w:rFonts w:asciiTheme="minorBidi" w:hAnsiTheme="minorBidi"/>
          <w:sz w:val="26"/>
          <w:szCs w:val="26"/>
          <w:rtl/>
        </w:rPr>
        <w:t>ال</w:t>
      </w:r>
      <w:r w:rsidR="00E20BDE" w:rsidRPr="000E2E03">
        <w:rPr>
          <w:rFonts w:asciiTheme="minorBidi" w:hAnsiTheme="minorBidi"/>
          <w:sz w:val="26"/>
          <w:szCs w:val="26"/>
          <w:rtl/>
        </w:rPr>
        <w:t>إ</w:t>
      </w:r>
      <w:r w:rsidRPr="000E2E03">
        <w:rPr>
          <w:rFonts w:asciiTheme="minorBidi" w:hAnsiTheme="minorBidi"/>
          <w:sz w:val="26"/>
          <w:szCs w:val="26"/>
          <w:rtl/>
        </w:rPr>
        <w:t>ثن</w:t>
      </w:r>
      <w:r w:rsidR="00E20BDE" w:rsidRPr="000E2E03">
        <w:rPr>
          <w:rFonts w:asciiTheme="minorBidi" w:hAnsiTheme="minorBidi"/>
          <w:sz w:val="26"/>
          <w:szCs w:val="26"/>
          <w:rtl/>
        </w:rPr>
        <w:t>ى</w:t>
      </w:r>
      <w:r w:rsidRPr="000E2E03">
        <w:rPr>
          <w:rFonts w:asciiTheme="minorBidi" w:hAnsiTheme="minorBidi"/>
          <w:sz w:val="26"/>
          <w:szCs w:val="26"/>
          <w:rtl/>
        </w:rPr>
        <w:t xml:space="preserve"> عشر شهرا السابقة </w:t>
      </w:r>
      <w:r w:rsidR="00E20BDE" w:rsidRPr="000E2E03">
        <w:rPr>
          <w:rFonts w:asciiTheme="minorBidi" w:hAnsiTheme="minorBidi"/>
          <w:sz w:val="26"/>
          <w:szCs w:val="26"/>
          <w:rtl/>
        </w:rPr>
        <w:t>للبحث</w:t>
      </w:r>
      <w:r w:rsidRPr="000E2E03">
        <w:rPr>
          <w:rFonts w:asciiTheme="minorBidi" w:hAnsiTheme="minorBidi"/>
          <w:sz w:val="26"/>
          <w:szCs w:val="26"/>
          <w:rtl/>
        </w:rPr>
        <w:t>.</w:t>
      </w:r>
    </w:p>
    <w:p w:rsidR="00AB6326" w:rsidRPr="000E2E03" w:rsidRDefault="00AB6326" w:rsidP="00CF5E47">
      <w:pPr>
        <w:bidi/>
        <w:spacing w:line="300" w:lineRule="auto"/>
        <w:jc w:val="both"/>
        <w:rPr>
          <w:rFonts w:asciiTheme="minorBidi" w:hAnsiTheme="minorBidi"/>
          <w:sz w:val="26"/>
          <w:szCs w:val="26"/>
        </w:rPr>
      </w:pPr>
      <w:r w:rsidRPr="000E2E03">
        <w:rPr>
          <w:rFonts w:asciiTheme="minorBidi" w:hAnsiTheme="minorBidi"/>
          <w:sz w:val="26"/>
          <w:szCs w:val="26"/>
          <w:rtl/>
        </w:rPr>
        <w:t xml:space="preserve">حسب </w:t>
      </w:r>
      <w:r w:rsidR="00866D45">
        <w:rPr>
          <w:rFonts w:asciiTheme="minorBidi" w:hAnsiTheme="minorBidi" w:hint="cs"/>
          <w:sz w:val="26"/>
          <w:szCs w:val="26"/>
          <w:rtl/>
        </w:rPr>
        <w:t>شكل العنف،</w:t>
      </w:r>
      <w:r w:rsidRPr="000E2E03">
        <w:rPr>
          <w:rFonts w:asciiTheme="minorBidi" w:hAnsiTheme="minorBidi"/>
          <w:sz w:val="26"/>
          <w:szCs w:val="26"/>
          <w:rtl/>
        </w:rPr>
        <w:t xml:space="preserve"> يعد العنف </w:t>
      </w:r>
      <w:r w:rsidR="000F182D" w:rsidRPr="000E2E03">
        <w:rPr>
          <w:rFonts w:asciiTheme="minorBidi" w:hAnsiTheme="minorBidi"/>
          <w:sz w:val="26"/>
          <w:szCs w:val="26"/>
          <w:rtl/>
        </w:rPr>
        <w:t>المعنوي</w:t>
      </w:r>
      <w:r w:rsidR="005D4E63" w:rsidRPr="000E2E03">
        <w:rPr>
          <w:rStyle w:val="Appelnotedebasdep"/>
          <w:rFonts w:asciiTheme="minorBidi" w:hAnsiTheme="minorBidi"/>
          <w:sz w:val="26"/>
          <w:szCs w:val="26"/>
          <w:rtl/>
        </w:rPr>
        <w:footnoteReference w:id="3"/>
      </w:r>
      <w:r w:rsidRPr="000E2E03">
        <w:rPr>
          <w:rFonts w:asciiTheme="minorBidi" w:hAnsiTheme="minorBidi"/>
          <w:sz w:val="26"/>
          <w:szCs w:val="26"/>
          <w:rtl/>
        </w:rPr>
        <w:t xml:space="preserve"> </w:t>
      </w:r>
      <w:r w:rsidR="00B23256" w:rsidRPr="000E2E03">
        <w:rPr>
          <w:rFonts w:asciiTheme="minorBidi" w:hAnsiTheme="minorBidi"/>
          <w:sz w:val="26"/>
          <w:szCs w:val="26"/>
          <w:rtl/>
        </w:rPr>
        <w:t>الشكل ال</w:t>
      </w:r>
      <w:r w:rsidRPr="000E2E03">
        <w:rPr>
          <w:rFonts w:asciiTheme="minorBidi" w:hAnsiTheme="minorBidi"/>
          <w:sz w:val="26"/>
          <w:szCs w:val="26"/>
          <w:rtl/>
        </w:rPr>
        <w:t xml:space="preserve">أكثر شيوعا </w:t>
      </w:r>
      <w:r w:rsidR="00B23256" w:rsidRPr="000E2E03">
        <w:rPr>
          <w:rFonts w:asciiTheme="minorBidi" w:hAnsiTheme="minorBidi"/>
          <w:sz w:val="26"/>
          <w:szCs w:val="26"/>
          <w:rtl/>
        </w:rPr>
        <w:t>حيث أن 1,9</w:t>
      </w:r>
      <w:r w:rsidRPr="000E2E03">
        <w:rPr>
          <w:rFonts w:asciiTheme="minorBidi" w:hAnsiTheme="minorBidi"/>
          <w:sz w:val="26"/>
          <w:szCs w:val="26"/>
          <w:rtl/>
        </w:rPr>
        <w:t xml:space="preserve"> مليون امرأة، أي ما يقرب ثلث (</w:t>
      </w:r>
      <w:r w:rsidR="00B23256" w:rsidRPr="000E2E03">
        <w:rPr>
          <w:rFonts w:asciiTheme="minorBidi" w:hAnsiTheme="minorBidi"/>
          <w:sz w:val="26"/>
          <w:szCs w:val="26"/>
          <w:rtl/>
        </w:rPr>
        <w:t>℅</w:t>
      </w:r>
      <w:r w:rsidRPr="000E2E03">
        <w:rPr>
          <w:rFonts w:asciiTheme="minorBidi" w:hAnsiTheme="minorBidi"/>
          <w:sz w:val="26"/>
          <w:szCs w:val="26"/>
          <w:rtl/>
        </w:rPr>
        <w:t>32</w:t>
      </w:r>
      <w:r w:rsidR="00B23256" w:rsidRPr="000E2E03">
        <w:rPr>
          <w:rFonts w:asciiTheme="minorBidi" w:hAnsiTheme="minorBidi"/>
          <w:sz w:val="26"/>
          <w:szCs w:val="26"/>
          <w:rtl/>
        </w:rPr>
        <w:t>,</w:t>
      </w:r>
      <w:r w:rsidRPr="000E2E03">
        <w:rPr>
          <w:rFonts w:asciiTheme="minorBidi" w:hAnsiTheme="minorBidi"/>
          <w:sz w:val="26"/>
          <w:szCs w:val="26"/>
          <w:rtl/>
        </w:rPr>
        <w:t>1)</w:t>
      </w:r>
      <w:r w:rsidR="00B23256" w:rsidRPr="000E2E03">
        <w:rPr>
          <w:rFonts w:asciiTheme="minorBidi" w:hAnsiTheme="minorBidi"/>
          <w:sz w:val="26"/>
          <w:szCs w:val="26"/>
          <w:rtl/>
        </w:rPr>
        <w:t xml:space="preserve"> النساء بالمدن، تعرضن مرة واحدة على الأقل لهذا الشكل من العنف</w:t>
      </w:r>
      <w:r w:rsidRPr="000E2E03">
        <w:rPr>
          <w:rFonts w:asciiTheme="minorBidi" w:hAnsiTheme="minorBidi"/>
          <w:sz w:val="26"/>
          <w:szCs w:val="26"/>
          <w:rtl/>
        </w:rPr>
        <w:t>. ويحتل العنف البدني</w:t>
      </w:r>
      <w:r w:rsidR="005D4E63" w:rsidRPr="000E2E03">
        <w:rPr>
          <w:rStyle w:val="Appelnotedebasdep"/>
          <w:rFonts w:asciiTheme="minorBidi" w:hAnsiTheme="minorBidi"/>
          <w:sz w:val="26"/>
          <w:szCs w:val="26"/>
          <w:rtl/>
        </w:rPr>
        <w:footnoteReference w:id="4"/>
      </w:r>
      <w:r w:rsidRPr="000E2E03">
        <w:rPr>
          <w:rFonts w:asciiTheme="minorBidi" w:hAnsiTheme="minorBidi"/>
          <w:sz w:val="26"/>
          <w:szCs w:val="26"/>
          <w:rtl/>
        </w:rPr>
        <w:t xml:space="preserve"> </w:t>
      </w:r>
      <w:r w:rsidR="00B23256" w:rsidRPr="000E2E03">
        <w:rPr>
          <w:rFonts w:asciiTheme="minorBidi" w:hAnsiTheme="minorBidi"/>
          <w:sz w:val="26"/>
          <w:szCs w:val="26"/>
          <w:rtl/>
        </w:rPr>
        <w:t>الرتبة</w:t>
      </w:r>
      <w:r w:rsidRPr="000E2E03">
        <w:rPr>
          <w:rFonts w:asciiTheme="minorBidi" w:hAnsiTheme="minorBidi"/>
          <w:sz w:val="26"/>
          <w:szCs w:val="26"/>
          <w:rtl/>
        </w:rPr>
        <w:t xml:space="preserve"> الثاني</w:t>
      </w:r>
      <w:r w:rsidR="00B23256" w:rsidRPr="000E2E03">
        <w:rPr>
          <w:rFonts w:asciiTheme="minorBidi" w:hAnsiTheme="minorBidi"/>
          <w:sz w:val="26"/>
          <w:szCs w:val="26"/>
          <w:rtl/>
        </w:rPr>
        <w:t>ة</w:t>
      </w:r>
      <w:r w:rsidRPr="000E2E03">
        <w:rPr>
          <w:rFonts w:asciiTheme="minorBidi" w:hAnsiTheme="minorBidi"/>
          <w:sz w:val="26"/>
          <w:szCs w:val="26"/>
          <w:rtl/>
        </w:rPr>
        <w:t xml:space="preserve"> حيث بلغ عدد ضحايا</w:t>
      </w:r>
      <w:r w:rsidR="00B23256" w:rsidRPr="000E2E03">
        <w:rPr>
          <w:rFonts w:asciiTheme="minorBidi" w:hAnsiTheme="minorBidi"/>
          <w:sz w:val="26"/>
          <w:szCs w:val="26"/>
          <w:rtl/>
        </w:rPr>
        <w:t>ه</w:t>
      </w:r>
      <w:r w:rsidRPr="000E2E03">
        <w:rPr>
          <w:rFonts w:asciiTheme="minorBidi" w:hAnsiTheme="minorBidi"/>
          <w:sz w:val="26"/>
          <w:szCs w:val="26"/>
          <w:rtl/>
        </w:rPr>
        <w:t xml:space="preserve"> 808 ألف </w:t>
      </w:r>
      <w:r w:rsidR="00866D45">
        <w:rPr>
          <w:rFonts w:asciiTheme="minorBidi" w:hAnsiTheme="minorBidi" w:hint="cs"/>
          <w:sz w:val="26"/>
          <w:szCs w:val="26"/>
          <w:rtl/>
        </w:rPr>
        <w:t>ضحية</w:t>
      </w:r>
      <w:r w:rsidRPr="000E2E03">
        <w:rPr>
          <w:rFonts w:asciiTheme="minorBidi" w:hAnsiTheme="minorBidi"/>
          <w:sz w:val="26"/>
          <w:szCs w:val="26"/>
          <w:rtl/>
        </w:rPr>
        <w:t xml:space="preserve"> أو</w:t>
      </w:r>
      <w:r w:rsidR="00B23256" w:rsidRPr="000E2E03">
        <w:rPr>
          <w:rFonts w:asciiTheme="minorBidi" w:hAnsiTheme="minorBidi"/>
          <w:sz w:val="26"/>
          <w:szCs w:val="26"/>
          <w:rtl/>
        </w:rPr>
        <w:t xml:space="preserve"> ما يعادل</w:t>
      </w:r>
      <w:r w:rsidRPr="000E2E03">
        <w:rPr>
          <w:rFonts w:asciiTheme="minorBidi" w:hAnsiTheme="minorBidi"/>
          <w:sz w:val="26"/>
          <w:szCs w:val="26"/>
          <w:rtl/>
        </w:rPr>
        <w:t xml:space="preserve"> </w:t>
      </w:r>
      <w:r w:rsidR="00B23256" w:rsidRPr="000E2E03">
        <w:rPr>
          <w:rFonts w:asciiTheme="minorBidi" w:hAnsiTheme="minorBidi"/>
          <w:sz w:val="26"/>
          <w:szCs w:val="26"/>
          <w:rtl/>
        </w:rPr>
        <w:t>℅</w:t>
      </w:r>
      <w:r w:rsidRPr="000E2E03">
        <w:rPr>
          <w:rFonts w:asciiTheme="minorBidi" w:hAnsiTheme="minorBidi"/>
          <w:sz w:val="26"/>
          <w:szCs w:val="26"/>
          <w:rtl/>
        </w:rPr>
        <w:t>14</w:t>
      </w:r>
      <w:r w:rsidR="00B23256" w:rsidRPr="000E2E03">
        <w:rPr>
          <w:rFonts w:asciiTheme="minorBidi" w:hAnsiTheme="minorBidi"/>
          <w:sz w:val="26"/>
          <w:szCs w:val="26"/>
          <w:rtl/>
        </w:rPr>
        <w:t>,</w:t>
      </w:r>
      <w:r w:rsidRPr="000E2E03">
        <w:rPr>
          <w:rFonts w:asciiTheme="minorBidi" w:hAnsiTheme="minorBidi"/>
          <w:sz w:val="26"/>
          <w:szCs w:val="26"/>
          <w:rtl/>
        </w:rPr>
        <w:t xml:space="preserve">2 من النساء الحضريات. </w:t>
      </w:r>
      <w:r w:rsidR="00B23256" w:rsidRPr="000E2E03">
        <w:rPr>
          <w:rFonts w:asciiTheme="minorBidi" w:hAnsiTheme="minorBidi"/>
          <w:sz w:val="26"/>
          <w:szCs w:val="26"/>
          <w:rtl/>
        </w:rPr>
        <w:t>أما معدل انتشار العنف الخاص بانتهاك الحرية الفردية</w:t>
      </w:r>
      <w:r w:rsidR="005D4E63" w:rsidRPr="000E2E03">
        <w:rPr>
          <w:rStyle w:val="Appelnotedebasdep"/>
          <w:rFonts w:asciiTheme="minorBidi" w:hAnsiTheme="minorBidi"/>
          <w:sz w:val="26"/>
          <w:szCs w:val="26"/>
          <w:rtl/>
        </w:rPr>
        <w:footnoteReference w:id="5"/>
      </w:r>
      <w:r w:rsidR="00B23256" w:rsidRPr="000E2E03">
        <w:rPr>
          <w:rFonts w:asciiTheme="minorBidi" w:hAnsiTheme="minorBidi"/>
          <w:sz w:val="26"/>
          <w:szCs w:val="26"/>
          <w:rtl/>
        </w:rPr>
        <w:t xml:space="preserve"> للمرأة أو العنف الجنسي غير المقرون بانتهاك حرمة جسدها</w:t>
      </w:r>
      <w:r w:rsidR="005D4E63" w:rsidRPr="000E2E03">
        <w:rPr>
          <w:rStyle w:val="Appelnotedebasdep"/>
          <w:rFonts w:asciiTheme="minorBidi" w:hAnsiTheme="minorBidi"/>
          <w:sz w:val="26"/>
          <w:szCs w:val="26"/>
          <w:rtl/>
        </w:rPr>
        <w:footnoteReference w:id="6"/>
      </w:r>
      <w:r w:rsidR="00B23256" w:rsidRPr="000E2E03">
        <w:rPr>
          <w:rFonts w:asciiTheme="minorBidi" w:hAnsiTheme="minorBidi"/>
          <w:sz w:val="26"/>
          <w:szCs w:val="26"/>
          <w:rtl/>
        </w:rPr>
        <w:t xml:space="preserve"> (دون لمس جسد المرأة) بالفضاءات </w:t>
      </w:r>
      <w:r w:rsidR="00CF5E47">
        <w:rPr>
          <w:rFonts w:asciiTheme="minorBidi" w:hAnsiTheme="minorBidi" w:hint="cs"/>
          <w:sz w:val="26"/>
          <w:szCs w:val="26"/>
          <w:rtl/>
        </w:rPr>
        <w:t>العامة</w:t>
      </w:r>
      <w:r w:rsidR="00B23256" w:rsidRPr="000E2E03">
        <w:rPr>
          <w:rFonts w:asciiTheme="minorBidi" w:hAnsiTheme="minorBidi"/>
          <w:sz w:val="26"/>
          <w:szCs w:val="26"/>
          <w:rtl/>
        </w:rPr>
        <w:t xml:space="preserve"> بالمدن فقد بلغا، على التوالي، ℅</w:t>
      </w:r>
      <w:r w:rsidRPr="000E2E03">
        <w:rPr>
          <w:rFonts w:asciiTheme="minorBidi" w:hAnsiTheme="minorBidi"/>
          <w:sz w:val="26"/>
          <w:szCs w:val="26"/>
          <w:rtl/>
        </w:rPr>
        <w:t>4</w:t>
      </w:r>
      <w:r w:rsidR="001F3E4C" w:rsidRPr="000E2E03">
        <w:rPr>
          <w:rFonts w:asciiTheme="minorBidi" w:hAnsiTheme="minorBidi"/>
          <w:sz w:val="26"/>
          <w:szCs w:val="26"/>
          <w:rtl/>
        </w:rPr>
        <w:t>,</w:t>
      </w:r>
      <w:r w:rsidRPr="000E2E03">
        <w:rPr>
          <w:rFonts w:asciiTheme="minorBidi" w:hAnsiTheme="minorBidi"/>
          <w:sz w:val="26"/>
          <w:szCs w:val="26"/>
          <w:rtl/>
        </w:rPr>
        <w:t xml:space="preserve">5 </w:t>
      </w:r>
      <w:r w:rsidR="00B23256" w:rsidRPr="000E2E03">
        <w:rPr>
          <w:rFonts w:asciiTheme="minorBidi" w:hAnsiTheme="minorBidi"/>
          <w:sz w:val="26"/>
          <w:szCs w:val="26"/>
          <w:rtl/>
        </w:rPr>
        <w:t xml:space="preserve">(427 ألف </w:t>
      </w:r>
      <w:r w:rsidR="00866D45">
        <w:rPr>
          <w:rFonts w:asciiTheme="minorBidi" w:hAnsiTheme="minorBidi" w:hint="cs"/>
          <w:sz w:val="26"/>
          <w:szCs w:val="26"/>
          <w:rtl/>
        </w:rPr>
        <w:t>ضحية</w:t>
      </w:r>
      <w:r w:rsidR="00B23256" w:rsidRPr="000E2E03">
        <w:rPr>
          <w:rFonts w:asciiTheme="minorBidi" w:hAnsiTheme="minorBidi"/>
          <w:sz w:val="26"/>
          <w:szCs w:val="26"/>
          <w:rtl/>
        </w:rPr>
        <w:t xml:space="preserve">) </w:t>
      </w:r>
      <w:r w:rsidRPr="000E2E03">
        <w:rPr>
          <w:rFonts w:asciiTheme="minorBidi" w:hAnsiTheme="minorBidi"/>
          <w:sz w:val="26"/>
          <w:szCs w:val="26"/>
          <w:rtl/>
        </w:rPr>
        <w:t>و</w:t>
      </w:r>
      <w:r w:rsidR="00B23256" w:rsidRPr="000E2E03">
        <w:rPr>
          <w:rFonts w:asciiTheme="minorBidi" w:hAnsiTheme="minorBidi"/>
          <w:sz w:val="26"/>
          <w:szCs w:val="26"/>
          <w:rtl/>
        </w:rPr>
        <w:t xml:space="preserve"> ℅3</w:t>
      </w:r>
      <w:r w:rsidR="001F3E4C" w:rsidRPr="000E2E03">
        <w:rPr>
          <w:rFonts w:asciiTheme="minorBidi" w:hAnsiTheme="minorBidi"/>
          <w:sz w:val="26"/>
          <w:szCs w:val="26"/>
          <w:rtl/>
        </w:rPr>
        <w:t>,</w:t>
      </w:r>
      <w:r w:rsidR="00B23256" w:rsidRPr="000E2E03">
        <w:rPr>
          <w:rFonts w:asciiTheme="minorBidi" w:hAnsiTheme="minorBidi"/>
          <w:sz w:val="26"/>
          <w:szCs w:val="26"/>
          <w:rtl/>
        </w:rPr>
        <w:t>9</w:t>
      </w:r>
      <w:r w:rsidR="001F3E4C" w:rsidRPr="000E2E03">
        <w:rPr>
          <w:rFonts w:asciiTheme="minorBidi" w:hAnsiTheme="minorBidi"/>
          <w:sz w:val="26"/>
          <w:szCs w:val="26"/>
          <w:rtl/>
        </w:rPr>
        <w:t xml:space="preserve"> (</w:t>
      </w:r>
      <w:r w:rsidRPr="000E2E03">
        <w:rPr>
          <w:rFonts w:asciiTheme="minorBidi" w:hAnsiTheme="minorBidi"/>
          <w:sz w:val="26"/>
          <w:szCs w:val="26"/>
          <w:rtl/>
        </w:rPr>
        <w:t xml:space="preserve">372 ألف </w:t>
      </w:r>
      <w:r w:rsidR="00866D45">
        <w:rPr>
          <w:rFonts w:asciiTheme="minorBidi" w:hAnsiTheme="minorBidi" w:hint="cs"/>
          <w:sz w:val="26"/>
          <w:szCs w:val="26"/>
          <w:rtl/>
        </w:rPr>
        <w:t>ضحية</w:t>
      </w:r>
      <w:r w:rsidR="001F3E4C" w:rsidRPr="000E2E03">
        <w:rPr>
          <w:rFonts w:asciiTheme="minorBidi" w:hAnsiTheme="minorBidi"/>
          <w:sz w:val="26"/>
          <w:szCs w:val="26"/>
          <w:rtl/>
        </w:rPr>
        <w:t>)</w:t>
      </w:r>
      <w:r w:rsidRPr="000E2E03">
        <w:rPr>
          <w:rFonts w:asciiTheme="minorBidi" w:hAnsiTheme="minorBidi"/>
          <w:sz w:val="26"/>
          <w:szCs w:val="26"/>
          <w:rtl/>
        </w:rPr>
        <w:t>.</w:t>
      </w:r>
    </w:p>
    <w:p w:rsidR="00AB6326" w:rsidRPr="000E2E03" w:rsidRDefault="001F3E4C" w:rsidP="00866D45">
      <w:pPr>
        <w:bidi/>
        <w:spacing w:line="300" w:lineRule="auto"/>
        <w:jc w:val="both"/>
        <w:rPr>
          <w:rFonts w:asciiTheme="minorBidi" w:hAnsiTheme="minorBidi"/>
          <w:sz w:val="26"/>
          <w:szCs w:val="26"/>
        </w:rPr>
      </w:pPr>
      <w:r w:rsidRPr="000E2E03">
        <w:rPr>
          <w:rFonts w:asciiTheme="minorBidi" w:hAnsiTheme="minorBidi"/>
          <w:sz w:val="26"/>
          <w:szCs w:val="26"/>
          <w:rtl/>
        </w:rPr>
        <w:t xml:space="preserve">تنتمي </w:t>
      </w:r>
      <w:r w:rsidR="00AB6326" w:rsidRPr="000E2E03">
        <w:rPr>
          <w:rFonts w:asciiTheme="minorBidi" w:hAnsiTheme="minorBidi"/>
          <w:sz w:val="26"/>
          <w:szCs w:val="26"/>
          <w:rtl/>
        </w:rPr>
        <w:t xml:space="preserve">النساء ضحايا العنف </w:t>
      </w:r>
      <w:r w:rsidR="00866D45">
        <w:rPr>
          <w:rFonts w:asciiTheme="minorBidi" w:hAnsiTheme="minorBidi" w:hint="cs"/>
          <w:sz w:val="26"/>
          <w:szCs w:val="26"/>
          <w:rtl/>
        </w:rPr>
        <w:t>ب</w:t>
      </w:r>
      <w:r w:rsidRPr="000E2E03">
        <w:rPr>
          <w:rFonts w:asciiTheme="minorBidi" w:hAnsiTheme="minorBidi"/>
          <w:sz w:val="26"/>
          <w:szCs w:val="26"/>
          <w:rtl/>
        </w:rPr>
        <w:t>الفضاءات</w:t>
      </w:r>
      <w:r w:rsidR="00AB6326" w:rsidRPr="000E2E03">
        <w:rPr>
          <w:rFonts w:asciiTheme="minorBidi" w:hAnsiTheme="minorBidi"/>
          <w:sz w:val="26"/>
          <w:szCs w:val="26"/>
          <w:rtl/>
        </w:rPr>
        <w:t xml:space="preserve"> العامة </w:t>
      </w:r>
      <w:r w:rsidRPr="000E2E03">
        <w:rPr>
          <w:rFonts w:asciiTheme="minorBidi" w:hAnsiTheme="minorBidi"/>
          <w:sz w:val="26"/>
          <w:szCs w:val="26"/>
          <w:rtl/>
        </w:rPr>
        <w:t>بال</w:t>
      </w:r>
      <w:r w:rsidR="00AB6326" w:rsidRPr="000E2E03">
        <w:rPr>
          <w:rFonts w:asciiTheme="minorBidi" w:hAnsiTheme="minorBidi"/>
          <w:sz w:val="26"/>
          <w:szCs w:val="26"/>
          <w:rtl/>
        </w:rPr>
        <w:t xml:space="preserve">مدن إلى جميع الفئات العمرية وجميع </w:t>
      </w:r>
      <w:r w:rsidR="00866D45">
        <w:rPr>
          <w:rFonts w:asciiTheme="minorBidi" w:hAnsiTheme="minorBidi" w:hint="cs"/>
          <w:sz w:val="26"/>
          <w:szCs w:val="26"/>
          <w:rtl/>
        </w:rPr>
        <w:t>الفئات</w:t>
      </w:r>
      <w:r w:rsidR="00AB6326" w:rsidRPr="000E2E03">
        <w:rPr>
          <w:rFonts w:asciiTheme="minorBidi" w:hAnsiTheme="minorBidi"/>
          <w:sz w:val="26"/>
          <w:szCs w:val="26"/>
          <w:rtl/>
        </w:rPr>
        <w:t xml:space="preserve"> </w:t>
      </w:r>
      <w:r w:rsidR="00866D45">
        <w:rPr>
          <w:rFonts w:asciiTheme="minorBidi" w:hAnsiTheme="minorBidi" w:hint="cs"/>
          <w:sz w:val="26"/>
          <w:szCs w:val="26"/>
          <w:rtl/>
        </w:rPr>
        <w:t>المجتمعية</w:t>
      </w:r>
      <w:r w:rsidR="00AB6326" w:rsidRPr="000E2E03">
        <w:rPr>
          <w:rFonts w:asciiTheme="minorBidi" w:hAnsiTheme="minorBidi"/>
          <w:sz w:val="26"/>
          <w:szCs w:val="26"/>
          <w:rtl/>
        </w:rPr>
        <w:t>.</w:t>
      </w:r>
    </w:p>
    <w:p w:rsidR="00282F77" w:rsidRPr="000E2E03" w:rsidRDefault="001F3E4C" w:rsidP="00063C3A">
      <w:pPr>
        <w:bidi/>
        <w:spacing w:line="300" w:lineRule="auto"/>
        <w:jc w:val="both"/>
        <w:rPr>
          <w:rFonts w:asciiTheme="minorBidi" w:hAnsiTheme="minorBidi"/>
          <w:sz w:val="26"/>
          <w:szCs w:val="26"/>
        </w:rPr>
      </w:pPr>
      <w:r w:rsidRPr="000E2E03">
        <w:rPr>
          <w:rFonts w:asciiTheme="minorBidi" w:hAnsiTheme="minorBidi"/>
          <w:sz w:val="26"/>
          <w:szCs w:val="26"/>
          <w:rtl/>
        </w:rPr>
        <w:lastRenderedPageBreak/>
        <w:t>ف</w:t>
      </w:r>
      <w:r w:rsidR="00AB6326" w:rsidRPr="000E2E03">
        <w:rPr>
          <w:rFonts w:asciiTheme="minorBidi" w:hAnsiTheme="minorBidi"/>
          <w:sz w:val="26"/>
          <w:szCs w:val="26"/>
          <w:rtl/>
        </w:rPr>
        <w:t>حسب العمر، يرتفع معدل انتشار</w:t>
      </w:r>
      <w:r w:rsidRPr="000E2E03">
        <w:rPr>
          <w:rFonts w:asciiTheme="minorBidi" w:hAnsiTheme="minorBidi"/>
          <w:sz w:val="26"/>
          <w:szCs w:val="26"/>
          <w:rtl/>
        </w:rPr>
        <w:t xml:space="preserve"> العنف ضد النساء بالفضاءات الع</w:t>
      </w:r>
      <w:r w:rsidR="00CF5E47">
        <w:rPr>
          <w:rFonts w:asciiTheme="minorBidi" w:hAnsiTheme="minorBidi" w:hint="cs"/>
          <w:sz w:val="26"/>
          <w:szCs w:val="26"/>
          <w:rtl/>
        </w:rPr>
        <w:t>امة</w:t>
      </w:r>
      <w:r w:rsidRPr="000E2E03">
        <w:rPr>
          <w:rFonts w:asciiTheme="minorBidi" w:hAnsiTheme="minorBidi"/>
          <w:sz w:val="26"/>
          <w:szCs w:val="26"/>
          <w:rtl/>
        </w:rPr>
        <w:t xml:space="preserve"> </w:t>
      </w:r>
      <w:r w:rsidR="00AB6326" w:rsidRPr="000E2E03">
        <w:rPr>
          <w:rFonts w:asciiTheme="minorBidi" w:hAnsiTheme="minorBidi"/>
          <w:sz w:val="26"/>
          <w:szCs w:val="26"/>
          <w:rtl/>
        </w:rPr>
        <w:t xml:space="preserve">من </w:t>
      </w:r>
      <w:r w:rsidRPr="000E2E03">
        <w:rPr>
          <w:rFonts w:asciiTheme="minorBidi" w:hAnsiTheme="minorBidi"/>
          <w:sz w:val="26"/>
          <w:szCs w:val="26"/>
          <w:rtl/>
        </w:rPr>
        <w:t>℅</w:t>
      </w:r>
      <w:r w:rsidR="00AB6326" w:rsidRPr="000E2E03">
        <w:rPr>
          <w:rFonts w:asciiTheme="minorBidi" w:hAnsiTheme="minorBidi"/>
          <w:sz w:val="26"/>
          <w:szCs w:val="26"/>
          <w:rtl/>
        </w:rPr>
        <w:t xml:space="preserve">25 تقريبا </w:t>
      </w:r>
      <w:r w:rsidRPr="000E2E03">
        <w:rPr>
          <w:rFonts w:asciiTheme="minorBidi" w:hAnsiTheme="minorBidi"/>
          <w:sz w:val="26"/>
          <w:szCs w:val="26"/>
          <w:rtl/>
        </w:rPr>
        <w:t xml:space="preserve">في صفوف نساء المدن اللواتي تتراوح أعمارهن ما بين </w:t>
      </w:r>
      <w:r w:rsidR="00AB6326" w:rsidRPr="000E2E03">
        <w:rPr>
          <w:rFonts w:asciiTheme="minorBidi" w:hAnsiTheme="minorBidi"/>
          <w:sz w:val="26"/>
          <w:szCs w:val="26"/>
          <w:rtl/>
        </w:rPr>
        <w:t>50</w:t>
      </w:r>
      <w:r w:rsidRPr="000E2E03">
        <w:rPr>
          <w:rFonts w:asciiTheme="minorBidi" w:hAnsiTheme="minorBidi"/>
          <w:sz w:val="26"/>
          <w:szCs w:val="26"/>
          <w:rtl/>
        </w:rPr>
        <w:t xml:space="preserve"> و </w:t>
      </w:r>
      <w:r w:rsidR="00AB6326" w:rsidRPr="000E2E03">
        <w:rPr>
          <w:rFonts w:asciiTheme="minorBidi" w:hAnsiTheme="minorBidi"/>
          <w:sz w:val="26"/>
          <w:szCs w:val="26"/>
          <w:rtl/>
        </w:rPr>
        <w:t xml:space="preserve">64 و </w:t>
      </w:r>
      <w:r w:rsidRPr="000E2E03">
        <w:rPr>
          <w:rFonts w:asciiTheme="minorBidi" w:hAnsiTheme="minorBidi"/>
          <w:sz w:val="26"/>
          <w:szCs w:val="26"/>
          <w:rtl/>
        </w:rPr>
        <w:t>℅</w:t>
      </w:r>
      <w:r w:rsidR="00AB6326" w:rsidRPr="000E2E03">
        <w:rPr>
          <w:rFonts w:asciiTheme="minorBidi" w:hAnsiTheme="minorBidi"/>
          <w:sz w:val="26"/>
          <w:szCs w:val="26"/>
          <w:rtl/>
        </w:rPr>
        <w:t>58</w:t>
      </w:r>
      <w:r w:rsidRPr="000E2E03">
        <w:rPr>
          <w:rFonts w:asciiTheme="minorBidi" w:hAnsiTheme="minorBidi"/>
          <w:sz w:val="26"/>
          <w:szCs w:val="26"/>
          <w:rtl/>
        </w:rPr>
        <w:t>,</w:t>
      </w:r>
      <w:r w:rsidR="00AB6326" w:rsidRPr="000E2E03">
        <w:rPr>
          <w:rFonts w:asciiTheme="minorBidi" w:hAnsiTheme="minorBidi"/>
          <w:sz w:val="26"/>
          <w:szCs w:val="26"/>
          <w:rtl/>
        </w:rPr>
        <w:t xml:space="preserve">3 بين </w:t>
      </w:r>
      <w:r w:rsidRPr="000E2E03">
        <w:rPr>
          <w:rFonts w:asciiTheme="minorBidi" w:hAnsiTheme="minorBidi"/>
          <w:sz w:val="26"/>
          <w:szCs w:val="26"/>
          <w:rtl/>
        </w:rPr>
        <w:t xml:space="preserve">من هن </w:t>
      </w:r>
      <w:r w:rsidR="00AB6326" w:rsidRPr="000E2E03">
        <w:rPr>
          <w:rFonts w:asciiTheme="minorBidi" w:hAnsiTheme="minorBidi"/>
          <w:sz w:val="26"/>
          <w:szCs w:val="26"/>
          <w:rtl/>
        </w:rPr>
        <w:t xml:space="preserve">أصغر سنا (النساء </w:t>
      </w:r>
      <w:r w:rsidRPr="000E2E03">
        <w:rPr>
          <w:rFonts w:asciiTheme="minorBidi" w:hAnsiTheme="minorBidi"/>
          <w:sz w:val="26"/>
          <w:szCs w:val="26"/>
          <w:rtl/>
        </w:rPr>
        <w:t>من</w:t>
      </w:r>
      <w:r w:rsidR="00AB6326" w:rsidRPr="000E2E03">
        <w:rPr>
          <w:rFonts w:asciiTheme="minorBidi" w:hAnsiTheme="minorBidi"/>
          <w:sz w:val="26"/>
          <w:szCs w:val="26"/>
          <w:rtl/>
        </w:rPr>
        <w:t xml:space="preserve"> الفئة العمرية 18-24).</w:t>
      </w:r>
      <w:r w:rsidR="00063C3A">
        <w:rPr>
          <w:rFonts w:asciiTheme="minorBidi" w:hAnsiTheme="minorBidi" w:hint="cs"/>
          <w:sz w:val="26"/>
          <w:szCs w:val="26"/>
          <w:rtl/>
        </w:rPr>
        <w:t xml:space="preserve"> </w:t>
      </w:r>
      <w:r w:rsidR="00282F77" w:rsidRPr="000E2E03">
        <w:rPr>
          <w:rFonts w:asciiTheme="minorBidi" w:hAnsiTheme="minorBidi"/>
          <w:sz w:val="26"/>
          <w:szCs w:val="26"/>
          <w:rtl/>
        </w:rPr>
        <w:t>أما حسب شكل العنف، فتبقى دائما الشابات اللواتي تتراوح أعمارهن بين 18 و 24 سنة الأكثر عرضة له. وهكذا، فإن معدل انتشار العنف النفسي في صفوفهن بلغ ℅51,1، مقابل ℅18,2 للعنف البدني و ℅8,8 للعنف الجنسي. أما بالنسبة للنساء الأكبر سنا (50-64 سنة)، فإن هذه المعدلات بلغت ℅15</w:t>
      </w:r>
      <w:r w:rsidR="00FE2190" w:rsidRPr="000E2E03">
        <w:rPr>
          <w:rFonts w:asciiTheme="minorBidi" w:hAnsiTheme="minorBidi"/>
          <w:sz w:val="26"/>
          <w:szCs w:val="26"/>
          <w:rtl/>
        </w:rPr>
        <w:t>,</w:t>
      </w:r>
      <w:r w:rsidR="00282F77" w:rsidRPr="000E2E03">
        <w:rPr>
          <w:rFonts w:asciiTheme="minorBidi" w:hAnsiTheme="minorBidi"/>
          <w:sz w:val="26"/>
          <w:szCs w:val="26"/>
          <w:rtl/>
        </w:rPr>
        <w:t>1 و ℅11</w:t>
      </w:r>
      <w:r w:rsidR="00FE2190" w:rsidRPr="000E2E03">
        <w:rPr>
          <w:rFonts w:asciiTheme="minorBidi" w:hAnsiTheme="minorBidi"/>
          <w:sz w:val="26"/>
          <w:szCs w:val="26"/>
          <w:rtl/>
        </w:rPr>
        <w:t>,</w:t>
      </w:r>
      <w:r w:rsidR="00282F77" w:rsidRPr="000E2E03">
        <w:rPr>
          <w:rFonts w:asciiTheme="minorBidi" w:hAnsiTheme="minorBidi"/>
          <w:sz w:val="26"/>
          <w:szCs w:val="26"/>
          <w:rtl/>
        </w:rPr>
        <w:t>8 و</w:t>
      </w:r>
      <w:r w:rsidR="00FE2190" w:rsidRPr="000E2E03">
        <w:rPr>
          <w:rFonts w:asciiTheme="minorBidi" w:hAnsiTheme="minorBidi"/>
          <w:sz w:val="26"/>
          <w:szCs w:val="26"/>
          <w:rtl/>
        </w:rPr>
        <w:t xml:space="preserve"> ℅1,9 على التوالي.</w:t>
      </w:r>
    </w:p>
    <w:p w:rsidR="002306AA" w:rsidRPr="000E2E03" w:rsidRDefault="00FE2190" w:rsidP="00063C3A">
      <w:pPr>
        <w:bidi/>
        <w:spacing w:line="300" w:lineRule="auto"/>
        <w:jc w:val="both"/>
        <w:rPr>
          <w:rFonts w:asciiTheme="minorBidi" w:hAnsiTheme="minorBidi"/>
          <w:sz w:val="26"/>
          <w:szCs w:val="26"/>
          <w:rtl/>
        </w:rPr>
      </w:pPr>
      <w:r w:rsidRPr="000E2E03">
        <w:rPr>
          <w:rFonts w:asciiTheme="minorBidi" w:hAnsiTheme="minorBidi"/>
          <w:sz w:val="26"/>
          <w:szCs w:val="26"/>
          <w:rtl/>
        </w:rPr>
        <w:t>حسب نتائج البحث</w:t>
      </w:r>
      <w:r w:rsidR="00063C3A">
        <w:rPr>
          <w:rFonts w:asciiTheme="minorBidi" w:hAnsiTheme="minorBidi" w:hint="cs"/>
          <w:sz w:val="26"/>
          <w:szCs w:val="26"/>
          <w:rtl/>
        </w:rPr>
        <w:t xml:space="preserve"> دائما</w:t>
      </w:r>
      <w:r w:rsidR="00282F77" w:rsidRPr="000E2E03">
        <w:rPr>
          <w:rFonts w:asciiTheme="minorBidi" w:hAnsiTheme="minorBidi"/>
          <w:sz w:val="26"/>
          <w:szCs w:val="26"/>
          <w:rtl/>
        </w:rPr>
        <w:t xml:space="preserve"> </w:t>
      </w:r>
      <w:r w:rsidRPr="000E2E03">
        <w:rPr>
          <w:rFonts w:asciiTheme="minorBidi" w:hAnsiTheme="minorBidi"/>
          <w:sz w:val="26"/>
          <w:szCs w:val="26"/>
          <w:rtl/>
        </w:rPr>
        <w:t xml:space="preserve">لا يبدو </w:t>
      </w:r>
      <w:r w:rsidR="00282F77" w:rsidRPr="000E2E03">
        <w:rPr>
          <w:rFonts w:asciiTheme="minorBidi" w:hAnsiTheme="minorBidi"/>
          <w:sz w:val="26"/>
          <w:szCs w:val="26"/>
          <w:rtl/>
        </w:rPr>
        <w:t xml:space="preserve">أن </w:t>
      </w:r>
      <w:r w:rsidRPr="000E2E03">
        <w:rPr>
          <w:rFonts w:asciiTheme="minorBidi" w:hAnsiTheme="minorBidi"/>
          <w:sz w:val="26"/>
          <w:szCs w:val="26"/>
          <w:rtl/>
        </w:rPr>
        <w:t>ال</w:t>
      </w:r>
      <w:r w:rsidR="00282F77" w:rsidRPr="000E2E03">
        <w:rPr>
          <w:rFonts w:asciiTheme="minorBidi" w:hAnsiTheme="minorBidi"/>
          <w:sz w:val="26"/>
          <w:szCs w:val="26"/>
          <w:rtl/>
        </w:rPr>
        <w:t xml:space="preserve">زواج عامل </w:t>
      </w:r>
      <w:r w:rsidRPr="000E2E03">
        <w:rPr>
          <w:rFonts w:asciiTheme="minorBidi" w:hAnsiTheme="minorBidi"/>
          <w:sz w:val="26"/>
          <w:szCs w:val="26"/>
          <w:rtl/>
        </w:rPr>
        <w:t>محصن للمرأة ضد العنف في الفضاءات الع</w:t>
      </w:r>
      <w:r w:rsidR="00CF5E47">
        <w:rPr>
          <w:rFonts w:asciiTheme="minorBidi" w:hAnsiTheme="minorBidi" w:hint="cs"/>
          <w:sz w:val="26"/>
          <w:szCs w:val="26"/>
          <w:rtl/>
        </w:rPr>
        <w:t>امة</w:t>
      </w:r>
      <w:r w:rsidRPr="000E2E03">
        <w:rPr>
          <w:rFonts w:asciiTheme="minorBidi" w:hAnsiTheme="minorBidi"/>
          <w:sz w:val="26"/>
          <w:szCs w:val="26"/>
          <w:rtl/>
        </w:rPr>
        <w:t xml:space="preserve"> ولكن يمكن اعتباره على الأكثر </w:t>
      </w:r>
      <w:r w:rsidR="00063C3A">
        <w:rPr>
          <w:rFonts w:asciiTheme="minorBidi" w:hAnsiTheme="minorBidi" w:hint="cs"/>
          <w:sz w:val="26"/>
          <w:szCs w:val="26"/>
          <w:rtl/>
        </w:rPr>
        <w:t>"</w:t>
      </w:r>
      <w:r w:rsidRPr="000E2E03">
        <w:rPr>
          <w:rFonts w:asciiTheme="minorBidi" w:hAnsiTheme="minorBidi"/>
          <w:sz w:val="26"/>
          <w:szCs w:val="26"/>
          <w:rtl/>
        </w:rPr>
        <w:t>عاملا مخففا</w:t>
      </w:r>
      <w:r w:rsidR="00063C3A">
        <w:rPr>
          <w:rFonts w:asciiTheme="minorBidi" w:hAnsiTheme="minorBidi" w:hint="cs"/>
          <w:sz w:val="26"/>
          <w:szCs w:val="26"/>
          <w:rtl/>
        </w:rPr>
        <w:t>"</w:t>
      </w:r>
      <w:r w:rsidRPr="000E2E03">
        <w:rPr>
          <w:rFonts w:asciiTheme="minorBidi" w:hAnsiTheme="minorBidi"/>
          <w:sz w:val="26"/>
          <w:szCs w:val="26"/>
          <w:rtl/>
        </w:rPr>
        <w:t>.</w:t>
      </w:r>
      <w:r w:rsidR="00282F77" w:rsidRPr="000E2E03">
        <w:rPr>
          <w:rFonts w:asciiTheme="minorBidi" w:hAnsiTheme="minorBidi"/>
          <w:sz w:val="26"/>
          <w:szCs w:val="26"/>
          <w:rtl/>
        </w:rPr>
        <w:t xml:space="preserve"> وهكذا، فإن </w:t>
      </w:r>
      <w:r w:rsidR="002306AA" w:rsidRPr="000E2E03">
        <w:rPr>
          <w:rFonts w:asciiTheme="minorBidi" w:hAnsiTheme="minorBidi"/>
          <w:sz w:val="26"/>
          <w:szCs w:val="26"/>
          <w:rtl/>
        </w:rPr>
        <w:t>معدل انتشار العنف</w:t>
      </w:r>
      <w:r w:rsidR="00866D45">
        <w:rPr>
          <w:rFonts w:asciiTheme="minorBidi" w:hAnsiTheme="minorBidi" w:hint="cs"/>
          <w:sz w:val="26"/>
          <w:szCs w:val="26"/>
          <w:rtl/>
        </w:rPr>
        <w:t xml:space="preserve"> بلغ لدى هذه الفئة</w:t>
      </w:r>
      <w:r w:rsidR="002306AA" w:rsidRPr="000E2E03">
        <w:rPr>
          <w:rFonts w:asciiTheme="minorBidi" w:hAnsiTheme="minorBidi"/>
          <w:sz w:val="26"/>
          <w:szCs w:val="26"/>
          <w:rtl/>
        </w:rPr>
        <w:t xml:space="preserve"> ℅33,4 مقابل ℅46,3 لدى المطلقات و ℅66,3 لدى العازبات. في حين </w:t>
      </w:r>
      <w:r w:rsidR="00063C3A">
        <w:rPr>
          <w:rFonts w:asciiTheme="minorBidi" w:hAnsiTheme="minorBidi" w:hint="cs"/>
          <w:sz w:val="26"/>
          <w:szCs w:val="26"/>
          <w:rtl/>
        </w:rPr>
        <w:t>يبلغ</w:t>
      </w:r>
      <w:r w:rsidR="002306AA" w:rsidRPr="000E2E03">
        <w:rPr>
          <w:rFonts w:asciiTheme="minorBidi" w:hAnsiTheme="minorBidi"/>
          <w:sz w:val="26"/>
          <w:szCs w:val="26"/>
          <w:rtl/>
        </w:rPr>
        <w:t xml:space="preserve"> هذا المعدل ℅27 في صفوف الأرامل</w:t>
      </w:r>
      <w:r w:rsidR="00063C3A">
        <w:rPr>
          <w:rFonts w:asciiTheme="minorBidi" w:hAnsiTheme="minorBidi" w:hint="cs"/>
          <w:sz w:val="26"/>
          <w:szCs w:val="26"/>
          <w:rtl/>
        </w:rPr>
        <w:t>،</w:t>
      </w:r>
      <w:r w:rsidR="002306AA" w:rsidRPr="000E2E03">
        <w:rPr>
          <w:rFonts w:asciiTheme="minorBidi" w:hAnsiTheme="minorBidi"/>
          <w:sz w:val="26"/>
          <w:szCs w:val="26"/>
          <w:rtl/>
        </w:rPr>
        <w:t xml:space="preserve"> على الأرجح</w:t>
      </w:r>
      <w:r w:rsidR="00063C3A" w:rsidRPr="00063C3A">
        <w:rPr>
          <w:rFonts w:asciiTheme="minorBidi" w:hAnsiTheme="minorBidi"/>
          <w:sz w:val="26"/>
          <w:szCs w:val="26"/>
          <w:rtl/>
        </w:rPr>
        <w:t xml:space="preserve"> </w:t>
      </w:r>
      <w:r w:rsidR="00063C3A" w:rsidRPr="000E2E03">
        <w:rPr>
          <w:rFonts w:asciiTheme="minorBidi" w:hAnsiTheme="minorBidi"/>
          <w:sz w:val="26"/>
          <w:szCs w:val="26"/>
          <w:rtl/>
        </w:rPr>
        <w:t xml:space="preserve">بحكم </w:t>
      </w:r>
      <w:r w:rsidR="00063C3A">
        <w:rPr>
          <w:rFonts w:asciiTheme="minorBidi" w:hAnsiTheme="minorBidi" w:hint="cs"/>
          <w:sz w:val="26"/>
          <w:szCs w:val="26"/>
          <w:rtl/>
        </w:rPr>
        <w:t>عامل ال</w:t>
      </w:r>
      <w:r w:rsidR="00063C3A" w:rsidRPr="000E2E03">
        <w:rPr>
          <w:rFonts w:asciiTheme="minorBidi" w:hAnsiTheme="minorBidi"/>
          <w:sz w:val="26"/>
          <w:szCs w:val="26"/>
          <w:rtl/>
        </w:rPr>
        <w:t>سن</w:t>
      </w:r>
      <w:r w:rsidR="00063C3A">
        <w:rPr>
          <w:rFonts w:asciiTheme="minorBidi" w:hAnsiTheme="minorBidi" w:hint="cs"/>
          <w:sz w:val="26"/>
          <w:szCs w:val="26"/>
          <w:rtl/>
        </w:rPr>
        <w:t>.</w:t>
      </w:r>
    </w:p>
    <w:p w:rsidR="002306AA" w:rsidRPr="000E2E03" w:rsidRDefault="002306AA" w:rsidP="00CF5E47">
      <w:pPr>
        <w:bidi/>
        <w:spacing w:line="300" w:lineRule="auto"/>
        <w:jc w:val="both"/>
        <w:rPr>
          <w:rFonts w:asciiTheme="minorBidi" w:hAnsiTheme="minorBidi"/>
          <w:sz w:val="26"/>
          <w:szCs w:val="26"/>
        </w:rPr>
      </w:pPr>
      <w:r w:rsidRPr="000E2E03">
        <w:rPr>
          <w:rFonts w:asciiTheme="minorBidi" w:hAnsiTheme="minorBidi"/>
          <w:sz w:val="26"/>
          <w:szCs w:val="26"/>
          <w:rtl/>
        </w:rPr>
        <w:t xml:space="preserve">وتفيد نتائج البحث كذلك أن </w:t>
      </w:r>
      <w:r w:rsidR="009F7AC9" w:rsidRPr="000E2E03">
        <w:rPr>
          <w:rFonts w:asciiTheme="minorBidi" w:hAnsiTheme="minorBidi"/>
          <w:sz w:val="26"/>
          <w:szCs w:val="26"/>
          <w:rtl/>
        </w:rPr>
        <w:t>معدل انتشار العنف بالفضاءات الع</w:t>
      </w:r>
      <w:r w:rsidR="00CF5E47">
        <w:rPr>
          <w:rFonts w:asciiTheme="minorBidi" w:hAnsiTheme="minorBidi" w:hint="cs"/>
          <w:sz w:val="26"/>
          <w:szCs w:val="26"/>
          <w:rtl/>
        </w:rPr>
        <w:t>ا</w:t>
      </w:r>
      <w:r w:rsidR="009F7AC9" w:rsidRPr="000E2E03">
        <w:rPr>
          <w:rFonts w:asciiTheme="minorBidi" w:hAnsiTheme="minorBidi"/>
          <w:sz w:val="26"/>
          <w:szCs w:val="26"/>
          <w:rtl/>
        </w:rPr>
        <w:t>م</w:t>
      </w:r>
      <w:r w:rsidR="00CF5E47">
        <w:rPr>
          <w:rFonts w:asciiTheme="minorBidi" w:hAnsiTheme="minorBidi" w:hint="cs"/>
          <w:sz w:val="26"/>
          <w:szCs w:val="26"/>
          <w:rtl/>
        </w:rPr>
        <w:t>ة</w:t>
      </w:r>
      <w:r w:rsidR="009F7AC9" w:rsidRPr="000E2E03">
        <w:rPr>
          <w:rFonts w:asciiTheme="minorBidi" w:hAnsiTheme="minorBidi"/>
          <w:sz w:val="26"/>
          <w:szCs w:val="26"/>
          <w:rtl/>
        </w:rPr>
        <w:t xml:space="preserve"> أعلى لدى </w:t>
      </w:r>
      <w:r w:rsidRPr="000E2E03">
        <w:rPr>
          <w:rFonts w:asciiTheme="minorBidi" w:hAnsiTheme="minorBidi"/>
          <w:sz w:val="26"/>
          <w:szCs w:val="26"/>
          <w:rtl/>
        </w:rPr>
        <w:t xml:space="preserve">النساء اللواتي </w:t>
      </w:r>
      <w:r w:rsidR="009F7AC9" w:rsidRPr="000E2E03">
        <w:rPr>
          <w:rFonts w:asciiTheme="minorBidi" w:hAnsiTheme="minorBidi"/>
          <w:sz w:val="26"/>
          <w:szCs w:val="26"/>
          <w:rtl/>
        </w:rPr>
        <w:t>تتوفرن</w:t>
      </w:r>
      <w:r w:rsidRPr="000E2E03">
        <w:rPr>
          <w:rFonts w:asciiTheme="minorBidi" w:hAnsiTheme="minorBidi"/>
          <w:sz w:val="26"/>
          <w:szCs w:val="26"/>
          <w:rtl/>
        </w:rPr>
        <w:t xml:space="preserve"> علی </w:t>
      </w:r>
      <w:r w:rsidR="009F7AC9" w:rsidRPr="000E2E03">
        <w:rPr>
          <w:rFonts w:asciiTheme="minorBidi" w:hAnsiTheme="minorBidi"/>
          <w:sz w:val="26"/>
          <w:szCs w:val="26"/>
          <w:rtl/>
        </w:rPr>
        <w:t xml:space="preserve">مستوى </w:t>
      </w:r>
      <w:r w:rsidRPr="000E2E03">
        <w:rPr>
          <w:rFonts w:asciiTheme="minorBidi" w:hAnsiTheme="minorBidi"/>
          <w:sz w:val="26"/>
          <w:szCs w:val="26"/>
          <w:rtl/>
        </w:rPr>
        <w:t>تعلیم</w:t>
      </w:r>
      <w:r w:rsidR="009F7AC9" w:rsidRPr="000E2E03">
        <w:rPr>
          <w:rFonts w:asciiTheme="minorBidi" w:hAnsiTheme="minorBidi"/>
          <w:sz w:val="26"/>
          <w:szCs w:val="26"/>
          <w:rtl/>
        </w:rPr>
        <w:t>ي</w:t>
      </w:r>
      <w:r w:rsidRPr="000E2E03">
        <w:rPr>
          <w:rFonts w:asciiTheme="minorBidi" w:hAnsiTheme="minorBidi"/>
          <w:sz w:val="26"/>
          <w:szCs w:val="26"/>
          <w:rtl/>
        </w:rPr>
        <w:t xml:space="preserve"> عالي </w:t>
      </w:r>
      <w:r w:rsidR="009F7AC9" w:rsidRPr="000E2E03">
        <w:rPr>
          <w:rFonts w:asciiTheme="minorBidi" w:hAnsiTheme="minorBidi"/>
          <w:sz w:val="26"/>
          <w:szCs w:val="26"/>
          <w:rtl/>
        </w:rPr>
        <w:t>مقارنة مع غيرهن</w:t>
      </w:r>
      <w:r w:rsidRPr="000E2E03">
        <w:rPr>
          <w:rFonts w:asciiTheme="minorBidi" w:hAnsiTheme="minorBidi"/>
          <w:sz w:val="26"/>
          <w:szCs w:val="26"/>
          <w:rtl/>
        </w:rPr>
        <w:t xml:space="preserve">. وفي الواقع، كلما ارتفع مستوى تعليم النساء، زاد معدل انتشار العنف في صفوفهن. وتتراوح هذه النسبة بين ℅29 لدى النساء الحضريات اللواتي لم يسبق لهن ارتياد المدرسة، و </w:t>
      </w:r>
      <w:r w:rsidR="009F7AC9" w:rsidRPr="000E2E03">
        <w:rPr>
          <w:rFonts w:asciiTheme="minorBidi" w:hAnsiTheme="minorBidi"/>
          <w:sz w:val="26"/>
          <w:szCs w:val="26"/>
          <w:rtl/>
        </w:rPr>
        <w:t>℅</w:t>
      </w:r>
      <w:r w:rsidRPr="000E2E03">
        <w:rPr>
          <w:rFonts w:asciiTheme="minorBidi" w:hAnsiTheme="minorBidi"/>
          <w:sz w:val="26"/>
          <w:szCs w:val="26"/>
          <w:rtl/>
        </w:rPr>
        <w:t>40</w:t>
      </w:r>
      <w:r w:rsidR="009F7AC9" w:rsidRPr="000E2E03">
        <w:rPr>
          <w:rFonts w:asciiTheme="minorBidi" w:hAnsiTheme="minorBidi"/>
          <w:sz w:val="26"/>
          <w:szCs w:val="26"/>
          <w:rtl/>
        </w:rPr>
        <w:t>,</w:t>
      </w:r>
      <w:r w:rsidRPr="000E2E03">
        <w:rPr>
          <w:rFonts w:asciiTheme="minorBidi" w:hAnsiTheme="minorBidi"/>
          <w:sz w:val="26"/>
          <w:szCs w:val="26"/>
          <w:rtl/>
        </w:rPr>
        <w:t xml:space="preserve">6 في صفوف اللواتي </w:t>
      </w:r>
      <w:r w:rsidR="009F7AC9" w:rsidRPr="000E2E03">
        <w:rPr>
          <w:rFonts w:asciiTheme="minorBidi" w:hAnsiTheme="minorBidi"/>
          <w:sz w:val="26"/>
          <w:szCs w:val="26"/>
          <w:rtl/>
        </w:rPr>
        <w:t xml:space="preserve">تتوفرن على </w:t>
      </w:r>
      <w:r w:rsidRPr="000E2E03">
        <w:rPr>
          <w:rFonts w:asciiTheme="minorBidi" w:hAnsiTheme="minorBidi"/>
          <w:sz w:val="26"/>
          <w:szCs w:val="26"/>
          <w:rtl/>
        </w:rPr>
        <w:t xml:space="preserve"> مستوى التعليم الابتدائي، و </w:t>
      </w:r>
      <w:r w:rsidR="009F7AC9" w:rsidRPr="000E2E03">
        <w:rPr>
          <w:rFonts w:asciiTheme="minorBidi" w:hAnsiTheme="minorBidi"/>
          <w:sz w:val="26"/>
          <w:szCs w:val="26"/>
          <w:rtl/>
        </w:rPr>
        <w:t>℅</w:t>
      </w:r>
      <w:r w:rsidRPr="000E2E03">
        <w:rPr>
          <w:rFonts w:asciiTheme="minorBidi" w:hAnsiTheme="minorBidi"/>
          <w:sz w:val="26"/>
          <w:szCs w:val="26"/>
          <w:rtl/>
        </w:rPr>
        <w:t>57</w:t>
      </w:r>
      <w:r w:rsidR="009F7AC9" w:rsidRPr="000E2E03">
        <w:rPr>
          <w:rFonts w:asciiTheme="minorBidi" w:hAnsiTheme="minorBidi"/>
          <w:sz w:val="26"/>
          <w:szCs w:val="26"/>
          <w:rtl/>
        </w:rPr>
        <w:t>,</w:t>
      </w:r>
      <w:r w:rsidRPr="000E2E03">
        <w:rPr>
          <w:rFonts w:asciiTheme="minorBidi" w:hAnsiTheme="minorBidi"/>
          <w:sz w:val="26"/>
          <w:szCs w:val="26"/>
          <w:rtl/>
        </w:rPr>
        <w:t>9 في صفوف من لديهن مستوى تعليم</w:t>
      </w:r>
      <w:r w:rsidR="009F7AC9" w:rsidRPr="000E2E03">
        <w:rPr>
          <w:rFonts w:asciiTheme="minorBidi" w:hAnsiTheme="minorBidi"/>
          <w:sz w:val="26"/>
          <w:szCs w:val="26"/>
          <w:rtl/>
        </w:rPr>
        <w:t>ي</w:t>
      </w:r>
      <w:r w:rsidRPr="000E2E03">
        <w:rPr>
          <w:rFonts w:asciiTheme="minorBidi" w:hAnsiTheme="minorBidi"/>
          <w:sz w:val="26"/>
          <w:szCs w:val="26"/>
          <w:rtl/>
        </w:rPr>
        <w:t xml:space="preserve"> عالي.</w:t>
      </w:r>
    </w:p>
    <w:p w:rsidR="002306AA" w:rsidRPr="000E2E03" w:rsidRDefault="009F7AC9" w:rsidP="00CF5E47">
      <w:pPr>
        <w:bidi/>
        <w:spacing w:line="300" w:lineRule="auto"/>
        <w:jc w:val="both"/>
        <w:rPr>
          <w:rFonts w:asciiTheme="minorBidi" w:hAnsiTheme="minorBidi"/>
          <w:sz w:val="26"/>
          <w:szCs w:val="26"/>
          <w:rtl/>
        </w:rPr>
      </w:pPr>
      <w:r w:rsidRPr="000E2E03">
        <w:rPr>
          <w:rFonts w:asciiTheme="minorBidi" w:hAnsiTheme="minorBidi"/>
          <w:sz w:val="26"/>
          <w:szCs w:val="26"/>
          <w:rtl/>
        </w:rPr>
        <w:t>كما أن معدل انتشار العنف في الفضاءات الع</w:t>
      </w:r>
      <w:r w:rsidR="00CF5E47">
        <w:rPr>
          <w:rFonts w:asciiTheme="minorBidi" w:hAnsiTheme="minorBidi" w:hint="cs"/>
          <w:sz w:val="26"/>
          <w:szCs w:val="26"/>
          <w:rtl/>
        </w:rPr>
        <w:t>ا</w:t>
      </w:r>
      <w:r w:rsidRPr="000E2E03">
        <w:rPr>
          <w:rFonts w:asciiTheme="minorBidi" w:hAnsiTheme="minorBidi"/>
          <w:sz w:val="26"/>
          <w:szCs w:val="26"/>
          <w:rtl/>
        </w:rPr>
        <w:t>م</w:t>
      </w:r>
      <w:r w:rsidR="00CF5E47">
        <w:rPr>
          <w:rFonts w:asciiTheme="minorBidi" w:hAnsiTheme="minorBidi" w:hint="cs"/>
          <w:sz w:val="26"/>
          <w:szCs w:val="26"/>
          <w:rtl/>
        </w:rPr>
        <w:t>ة</w:t>
      </w:r>
      <w:r w:rsidRPr="000E2E03">
        <w:rPr>
          <w:rFonts w:asciiTheme="minorBidi" w:hAnsiTheme="minorBidi"/>
          <w:sz w:val="26"/>
          <w:szCs w:val="26"/>
          <w:rtl/>
        </w:rPr>
        <w:t xml:space="preserve"> بالمدن في صفوف العاطلات هو الأعلى مقارنة مع باقي الفئات، إذ يهم امرأتين</w:t>
      </w:r>
      <w:r w:rsidR="002306AA" w:rsidRPr="000E2E03">
        <w:rPr>
          <w:rFonts w:asciiTheme="minorBidi" w:hAnsiTheme="minorBidi"/>
          <w:sz w:val="26"/>
          <w:szCs w:val="26"/>
          <w:rtl/>
        </w:rPr>
        <w:t xml:space="preserve"> من </w:t>
      </w:r>
      <w:r w:rsidRPr="000E2E03">
        <w:rPr>
          <w:rFonts w:asciiTheme="minorBidi" w:hAnsiTheme="minorBidi"/>
          <w:sz w:val="26"/>
          <w:szCs w:val="26"/>
          <w:rtl/>
        </w:rPr>
        <w:t>أصل كل ثلاثة عاطلات</w:t>
      </w:r>
      <w:r w:rsidR="002306AA" w:rsidRPr="000E2E03">
        <w:rPr>
          <w:rFonts w:asciiTheme="minorBidi" w:hAnsiTheme="minorBidi"/>
          <w:sz w:val="26"/>
          <w:szCs w:val="26"/>
          <w:rtl/>
        </w:rPr>
        <w:t xml:space="preserve">، </w:t>
      </w:r>
      <w:r w:rsidRPr="000E2E03">
        <w:rPr>
          <w:rFonts w:asciiTheme="minorBidi" w:hAnsiTheme="minorBidi"/>
          <w:sz w:val="26"/>
          <w:szCs w:val="26"/>
          <w:rtl/>
        </w:rPr>
        <w:t>مقابل</w:t>
      </w:r>
      <w:r w:rsidR="002306AA" w:rsidRPr="000E2E03">
        <w:rPr>
          <w:rFonts w:asciiTheme="minorBidi" w:hAnsiTheme="minorBidi"/>
          <w:sz w:val="26"/>
          <w:szCs w:val="26"/>
          <w:rtl/>
        </w:rPr>
        <w:t xml:space="preserve"> امرأة</w:t>
      </w:r>
      <w:r w:rsidR="00AA5D48">
        <w:rPr>
          <w:rFonts w:asciiTheme="minorBidi" w:hAnsiTheme="minorBidi"/>
          <w:sz w:val="26"/>
          <w:szCs w:val="26"/>
          <w:rtl/>
        </w:rPr>
        <w:t xml:space="preserve"> واحدة تقريبا من بين امرأتين (%</w:t>
      </w:r>
      <w:r w:rsidR="00AA5D48">
        <w:rPr>
          <w:rFonts w:asciiTheme="minorBidi" w:hAnsiTheme="minorBidi" w:hint="cs"/>
          <w:sz w:val="26"/>
          <w:szCs w:val="26"/>
          <w:rtl/>
        </w:rPr>
        <w:t>54,5)</w:t>
      </w:r>
      <w:r w:rsidR="002306AA" w:rsidRPr="000E2E03">
        <w:rPr>
          <w:rFonts w:asciiTheme="minorBidi" w:hAnsiTheme="minorBidi"/>
          <w:sz w:val="26"/>
          <w:szCs w:val="26"/>
          <w:rtl/>
        </w:rPr>
        <w:t xml:space="preserve"> في المائة)</w:t>
      </w:r>
      <w:r w:rsidRPr="000E2E03">
        <w:rPr>
          <w:rFonts w:asciiTheme="minorBidi" w:hAnsiTheme="minorBidi"/>
          <w:sz w:val="26"/>
          <w:szCs w:val="26"/>
          <w:rtl/>
        </w:rPr>
        <w:t xml:space="preserve"> بالنسبة للواتي تتوفرن على عمل و ℅35,6 في صفوف غير النشيطات (اللواتي لا تعملن ولا تبحثن عن عمل)</w:t>
      </w:r>
      <w:r w:rsidR="002306AA" w:rsidRPr="000E2E03">
        <w:rPr>
          <w:rFonts w:asciiTheme="minorBidi" w:hAnsiTheme="minorBidi"/>
          <w:sz w:val="26"/>
          <w:szCs w:val="26"/>
          <w:rtl/>
        </w:rPr>
        <w:t>.</w:t>
      </w:r>
      <w:r w:rsidRPr="000E2E03">
        <w:rPr>
          <w:rFonts w:asciiTheme="minorBidi" w:hAnsiTheme="minorBidi"/>
          <w:sz w:val="26"/>
          <w:szCs w:val="26"/>
          <w:rtl/>
        </w:rPr>
        <w:t xml:space="preserve"> إلا أن هذا المعدل الأخير يخفي تف</w:t>
      </w:r>
      <w:r w:rsidR="00326583" w:rsidRPr="000E2E03">
        <w:rPr>
          <w:rFonts w:asciiTheme="minorBidi" w:hAnsiTheme="minorBidi"/>
          <w:sz w:val="26"/>
          <w:szCs w:val="26"/>
          <w:rtl/>
        </w:rPr>
        <w:t>ا</w:t>
      </w:r>
      <w:r w:rsidRPr="000E2E03">
        <w:rPr>
          <w:rFonts w:asciiTheme="minorBidi" w:hAnsiTheme="minorBidi"/>
          <w:sz w:val="26"/>
          <w:szCs w:val="26"/>
          <w:rtl/>
        </w:rPr>
        <w:t>وتات كبيرة بين مختلف فئات غير النشيطات إذ يبلغ</w:t>
      </w:r>
      <w:r w:rsidR="002306AA" w:rsidRPr="000E2E03">
        <w:rPr>
          <w:rFonts w:asciiTheme="minorBidi" w:hAnsiTheme="minorBidi"/>
          <w:sz w:val="26"/>
          <w:szCs w:val="26"/>
          <w:rtl/>
        </w:rPr>
        <w:t xml:space="preserve"> </w:t>
      </w:r>
      <w:r w:rsidRPr="000E2E03">
        <w:rPr>
          <w:rFonts w:asciiTheme="minorBidi" w:hAnsiTheme="minorBidi"/>
          <w:sz w:val="26"/>
          <w:szCs w:val="26"/>
          <w:rtl/>
        </w:rPr>
        <w:t>حوالي</w:t>
      </w:r>
      <w:r w:rsidR="002306AA" w:rsidRPr="000E2E03">
        <w:rPr>
          <w:rFonts w:asciiTheme="minorBidi" w:hAnsiTheme="minorBidi"/>
          <w:sz w:val="26"/>
          <w:szCs w:val="26"/>
          <w:rtl/>
        </w:rPr>
        <w:t xml:space="preserve"> </w:t>
      </w:r>
      <w:r w:rsidRPr="000E2E03">
        <w:rPr>
          <w:rFonts w:asciiTheme="minorBidi" w:hAnsiTheme="minorBidi"/>
          <w:sz w:val="26"/>
          <w:szCs w:val="26"/>
          <w:rtl/>
        </w:rPr>
        <w:t>℅</w:t>
      </w:r>
      <w:r w:rsidR="002306AA" w:rsidRPr="000E2E03">
        <w:rPr>
          <w:rFonts w:asciiTheme="minorBidi" w:hAnsiTheme="minorBidi"/>
          <w:sz w:val="26"/>
          <w:szCs w:val="26"/>
          <w:rtl/>
        </w:rPr>
        <w:t xml:space="preserve">72 </w:t>
      </w:r>
      <w:r w:rsidRPr="000E2E03">
        <w:rPr>
          <w:rFonts w:asciiTheme="minorBidi" w:hAnsiTheme="minorBidi"/>
          <w:sz w:val="26"/>
          <w:szCs w:val="26"/>
          <w:rtl/>
        </w:rPr>
        <w:t>في صفوف التلميذات والطالبات</w:t>
      </w:r>
      <w:r w:rsidR="002306AA" w:rsidRPr="000E2E03">
        <w:rPr>
          <w:rFonts w:asciiTheme="minorBidi" w:hAnsiTheme="minorBidi"/>
          <w:sz w:val="26"/>
          <w:szCs w:val="26"/>
          <w:rtl/>
        </w:rPr>
        <w:t xml:space="preserve"> </w:t>
      </w:r>
      <w:r w:rsidRPr="000E2E03">
        <w:rPr>
          <w:rFonts w:asciiTheme="minorBidi" w:hAnsiTheme="minorBidi"/>
          <w:sz w:val="26"/>
          <w:szCs w:val="26"/>
          <w:rtl/>
        </w:rPr>
        <w:t>مقابل</w:t>
      </w:r>
      <w:r w:rsidR="002306AA" w:rsidRPr="000E2E03">
        <w:rPr>
          <w:rFonts w:asciiTheme="minorBidi" w:hAnsiTheme="minorBidi"/>
          <w:sz w:val="26"/>
          <w:szCs w:val="26"/>
          <w:rtl/>
        </w:rPr>
        <w:t xml:space="preserve"> ثلث </w:t>
      </w:r>
      <w:r w:rsidRPr="000E2E03">
        <w:rPr>
          <w:rFonts w:asciiTheme="minorBidi" w:hAnsiTheme="minorBidi"/>
          <w:sz w:val="26"/>
          <w:szCs w:val="26"/>
          <w:rtl/>
        </w:rPr>
        <w:t xml:space="preserve">(℅33) </w:t>
      </w:r>
      <w:r w:rsidR="002306AA" w:rsidRPr="000E2E03">
        <w:rPr>
          <w:rFonts w:asciiTheme="minorBidi" w:hAnsiTheme="minorBidi"/>
          <w:sz w:val="26"/>
          <w:szCs w:val="26"/>
          <w:rtl/>
        </w:rPr>
        <w:t>ربات البيوت</w:t>
      </w:r>
      <w:r w:rsidRPr="000E2E03">
        <w:rPr>
          <w:rFonts w:asciiTheme="minorBidi" w:hAnsiTheme="minorBidi"/>
          <w:sz w:val="26"/>
          <w:szCs w:val="26"/>
          <w:rtl/>
        </w:rPr>
        <w:t>.</w:t>
      </w:r>
    </w:p>
    <w:p w:rsidR="00B542DB" w:rsidRPr="000E2E03" w:rsidRDefault="00B542DB" w:rsidP="000E2E03">
      <w:pPr>
        <w:bidi/>
        <w:spacing w:line="300" w:lineRule="auto"/>
        <w:jc w:val="both"/>
        <w:rPr>
          <w:rFonts w:asciiTheme="minorBidi" w:hAnsiTheme="minorBidi"/>
          <w:sz w:val="26"/>
          <w:szCs w:val="26"/>
          <w:rtl/>
        </w:rPr>
      </w:pPr>
      <w:r w:rsidRPr="000E2E03">
        <w:rPr>
          <w:rFonts w:asciiTheme="minorBidi" w:hAnsiTheme="minorBidi"/>
          <w:sz w:val="26"/>
          <w:szCs w:val="26"/>
          <w:rtl/>
        </w:rPr>
        <w:t xml:space="preserve">رغم أن اللباس يدخل في إطار الحرية الفرذية للمرأة، إلا أن نتائج البحث أظهرت أن له ارتباط بمستوى معدل انتشار العنف الذي يتغير حسب طبيعة الملابس التي غالبا ما ترتديها المرأة خارج المنزل. وهكذا يبدو أن النساء اللواتي يرتدين ملابس "عصرية قصيرة"  خارج منازلهن هن عرضة للعنف أكثر من غيرهن. ويبلغ معدل انتشار العنف بالفضاءات العموميىة بالمدن لدى هذه الفئة ℅75,5 مقابل ℅61 لدى اللواتي ترتدين غالبا </w:t>
      </w:r>
      <w:r w:rsidR="00B724D0" w:rsidRPr="000E2E03">
        <w:rPr>
          <w:rFonts w:asciiTheme="minorBidi" w:hAnsiTheme="minorBidi"/>
          <w:sz w:val="26"/>
          <w:szCs w:val="26"/>
          <w:rtl/>
        </w:rPr>
        <w:t>"</w:t>
      </w:r>
      <w:r w:rsidRPr="000E2E03">
        <w:rPr>
          <w:rFonts w:asciiTheme="minorBidi" w:hAnsiTheme="minorBidi"/>
          <w:sz w:val="26"/>
          <w:szCs w:val="26"/>
          <w:rtl/>
        </w:rPr>
        <w:t>ملابس طويلة</w:t>
      </w:r>
      <w:r w:rsidR="00B724D0" w:rsidRPr="000E2E03">
        <w:rPr>
          <w:rFonts w:asciiTheme="minorBidi" w:hAnsiTheme="minorBidi"/>
          <w:sz w:val="26"/>
          <w:szCs w:val="26"/>
          <w:rtl/>
        </w:rPr>
        <w:t>"</w:t>
      </w:r>
      <w:r w:rsidRPr="000E2E03">
        <w:rPr>
          <w:rFonts w:asciiTheme="minorBidi" w:hAnsiTheme="minorBidi"/>
          <w:sz w:val="26"/>
          <w:szCs w:val="26"/>
          <w:rtl/>
        </w:rPr>
        <w:t xml:space="preserve"> دون غطاء الرأس و ما يقرب من ℅34 لدى من ترتدين الجلباب أو ما يعادله من اللباس المحلي.</w:t>
      </w:r>
    </w:p>
    <w:p w:rsidR="00CC0C3C" w:rsidRPr="000E2E03" w:rsidRDefault="00CC0C3C" w:rsidP="00CF5E47">
      <w:pPr>
        <w:bidi/>
        <w:spacing w:line="300" w:lineRule="auto"/>
        <w:jc w:val="both"/>
        <w:rPr>
          <w:rFonts w:asciiTheme="minorBidi" w:hAnsiTheme="minorBidi"/>
          <w:sz w:val="26"/>
          <w:szCs w:val="26"/>
        </w:rPr>
      </w:pPr>
      <w:r w:rsidRPr="000E2E03">
        <w:rPr>
          <w:rFonts w:asciiTheme="minorBidi" w:hAnsiTheme="minorBidi"/>
          <w:sz w:val="26"/>
          <w:szCs w:val="26"/>
          <w:rtl/>
        </w:rPr>
        <w:t xml:space="preserve">ومن الحقائق الأخرى التي كشف عنها البحث أن الإعاقة لا </w:t>
      </w:r>
      <w:r w:rsidR="009D0E8A" w:rsidRPr="000E2E03">
        <w:rPr>
          <w:rFonts w:asciiTheme="minorBidi" w:hAnsiTheme="minorBidi"/>
          <w:sz w:val="26"/>
          <w:szCs w:val="26"/>
          <w:rtl/>
        </w:rPr>
        <w:t>تقي</w:t>
      </w:r>
      <w:r w:rsidRPr="000E2E03">
        <w:rPr>
          <w:rFonts w:asciiTheme="minorBidi" w:hAnsiTheme="minorBidi"/>
          <w:sz w:val="26"/>
          <w:szCs w:val="26"/>
          <w:rtl/>
        </w:rPr>
        <w:t xml:space="preserve"> المرأة </w:t>
      </w:r>
      <w:r w:rsidR="009D0E8A" w:rsidRPr="000E2E03">
        <w:rPr>
          <w:rFonts w:asciiTheme="minorBidi" w:hAnsiTheme="minorBidi"/>
          <w:sz w:val="26"/>
          <w:szCs w:val="26"/>
          <w:rtl/>
        </w:rPr>
        <w:t>ذات الاحتياجات الخاصة</w:t>
      </w:r>
      <w:r w:rsidRPr="000E2E03">
        <w:rPr>
          <w:rFonts w:asciiTheme="minorBidi" w:hAnsiTheme="minorBidi"/>
          <w:sz w:val="26"/>
          <w:szCs w:val="26"/>
          <w:rtl/>
        </w:rPr>
        <w:t xml:space="preserve"> من التعرض للعنف بالفضاءات الع</w:t>
      </w:r>
      <w:r w:rsidR="00CF5E47">
        <w:rPr>
          <w:rFonts w:asciiTheme="minorBidi" w:hAnsiTheme="minorBidi" w:hint="cs"/>
          <w:sz w:val="26"/>
          <w:szCs w:val="26"/>
          <w:rtl/>
        </w:rPr>
        <w:t>ا</w:t>
      </w:r>
      <w:r w:rsidRPr="000E2E03">
        <w:rPr>
          <w:rFonts w:asciiTheme="minorBidi" w:hAnsiTheme="minorBidi"/>
          <w:sz w:val="26"/>
          <w:szCs w:val="26"/>
          <w:rtl/>
        </w:rPr>
        <w:t>م</w:t>
      </w:r>
      <w:r w:rsidR="00CF5E47">
        <w:rPr>
          <w:rFonts w:asciiTheme="minorBidi" w:hAnsiTheme="minorBidi" w:hint="cs"/>
          <w:sz w:val="26"/>
          <w:szCs w:val="26"/>
          <w:rtl/>
        </w:rPr>
        <w:t>ة</w:t>
      </w:r>
      <w:r w:rsidRPr="000E2E03">
        <w:rPr>
          <w:rFonts w:asciiTheme="minorBidi" w:hAnsiTheme="minorBidi"/>
          <w:sz w:val="26"/>
          <w:szCs w:val="26"/>
          <w:rtl/>
        </w:rPr>
        <w:t xml:space="preserve">. وهكذا، فإن معدل انتشار العنف في الأماكن العامة </w:t>
      </w:r>
      <w:r w:rsidR="00914837" w:rsidRPr="000E2E03">
        <w:rPr>
          <w:rFonts w:asciiTheme="minorBidi" w:hAnsiTheme="minorBidi"/>
          <w:sz w:val="26"/>
          <w:szCs w:val="26"/>
          <w:rtl/>
        </w:rPr>
        <w:t>بالمدن</w:t>
      </w:r>
      <w:r w:rsidRPr="000E2E03">
        <w:rPr>
          <w:rFonts w:asciiTheme="minorBidi" w:hAnsiTheme="minorBidi"/>
          <w:sz w:val="26"/>
          <w:szCs w:val="26"/>
          <w:rtl/>
        </w:rPr>
        <w:t xml:space="preserve"> بين </w:t>
      </w:r>
      <w:r w:rsidR="00914837" w:rsidRPr="000E2E03">
        <w:rPr>
          <w:rFonts w:asciiTheme="minorBidi" w:hAnsiTheme="minorBidi"/>
          <w:sz w:val="26"/>
          <w:szCs w:val="26"/>
          <w:rtl/>
        </w:rPr>
        <w:t xml:space="preserve">النساء السويات (اللواتي لا تعانين من أية إعاقة) </w:t>
      </w:r>
      <w:r w:rsidR="009D0E8A" w:rsidRPr="000E2E03">
        <w:rPr>
          <w:rFonts w:asciiTheme="minorBidi" w:hAnsiTheme="minorBidi"/>
          <w:sz w:val="26"/>
          <w:szCs w:val="26"/>
          <w:rtl/>
        </w:rPr>
        <w:t xml:space="preserve">لا </w:t>
      </w:r>
      <w:r w:rsidRPr="000E2E03">
        <w:rPr>
          <w:rFonts w:asciiTheme="minorBidi" w:hAnsiTheme="minorBidi"/>
          <w:sz w:val="26"/>
          <w:szCs w:val="26"/>
          <w:rtl/>
        </w:rPr>
        <w:t xml:space="preserve">يزيد </w:t>
      </w:r>
      <w:r w:rsidR="009D0E8A" w:rsidRPr="000E2E03">
        <w:rPr>
          <w:rFonts w:asciiTheme="minorBidi" w:hAnsiTheme="minorBidi"/>
          <w:sz w:val="26"/>
          <w:szCs w:val="26"/>
          <w:rtl/>
        </w:rPr>
        <w:t xml:space="preserve">إلا </w:t>
      </w:r>
      <w:r w:rsidRPr="000E2E03">
        <w:rPr>
          <w:rFonts w:asciiTheme="minorBidi" w:hAnsiTheme="minorBidi"/>
          <w:sz w:val="26"/>
          <w:szCs w:val="26"/>
          <w:rtl/>
        </w:rPr>
        <w:t xml:space="preserve">بمقدار 6 نقاط مئوية عن مماثله لدى </w:t>
      </w:r>
      <w:r w:rsidR="00914837" w:rsidRPr="000E2E03">
        <w:rPr>
          <w:rFonts w:asciiTheme="minorBidi" w:hAnsiTheme="minorBidi"/>
          <w:sz w:val="26"/>
          <w:szCs w:val="26"/>
          <w:rtl/>
        </w:rPr>
        <w:t>النساء ذوي الاحتياجات الخاصة (℅40,8 مقابل ℅34,7)</w:t>
      </w:r>
      <w:r w:rsidRPr="000E2E03">
        <w:rPr>
          <w:rFonts w:asciiTheme="minorBidi" w:hAnsiTheme="minorBidi"/>
          <w:sz w:val="26"/>
          <w:szCs w:val="26"/>
          <w:rtl/>
        </w:rPr>
        <w:t>.</w:t>
      </w:r>
    </w:p>
    <w:p w:rsidR="00761AB0" w:rsidRPr="000E2E03" w:rsidRDefault="00761AB0" w:rsidP="00CF5E47">
      <w:pPr>
        <w:bidi/>
        <w:spacing w:line="300" w:lineRule="auto"/>
        <w:jc w:val="both"/>
        <w:rPr>
          <w:rFonts w:asciiTheme="minorBidi" w:hAnsiTheme="minorBidi"/>
          <w:sz w:val="26"/>
          <w:szCs w:val="26"/>
          <w:rtl/>
        </w:rPr>
      </w:pPr>
      <w:r w:rsidRPr="000E2E03">
        <w:rPr>
          <w:rFonts w:asciiTheme="minorBidi" w:hAnsiTheme="minorBidi"/>
          <w:sz w:val="26"/>
          <w:szCs w:val="26"/>
          <w:rtl/>
        </w:rPr>
        <w:t>حسب نوعية أفعال العنف التي تتعرض لها النساء بالفضاءات الع</w:t>
      </w:r>
      <w:r w:rsidR="00CF5E47">
        <w:rPr>
          <w:rFonts w:asciiTheme="minorBidi" w:hAnsiTheme="minorBidi" w:hint="cs"/>
          <w:sz w:val="26"/>
          <w:szCs w:val="26"/>
          <w:rtl/>
        </w:rPr>
        <w:t>امة</w:t>
      </w:r>
      <w:r w:rsidRPr="000E2E03">
        <w:rPr>
          <w:rFonts w:asciiTheme="minorBidi" w:hAnsiTheme="minorBidi"/>
          <w:sz w:val="26"/>
          <w:szCs w:val="26"/>
          <w:rtl/>
        </w:rPr>
        <w:t xml:space="preserve"> بالمدن يأتي</w:t>
      </w:r>
      <w:r w:rsidR="00CC0C3C" w:rsidRPr="000E2E03">
        <w:rPr>
          <w:rFonts w:asciiTheme="minorBidi" w:hAnsiTheme="minorBidi"/>
          <w:sz w:val="26"/>
          <w:szCs w:val="26"/>
          <w:rtl/>
        </w:rPr>
        <w:t xml:space="preserve"> التحرش دون </w:t>
      </w:r>
      <w:r w:rsidRPr="000E2E03">
        <w:rPr>
          <w:rFonts w:asciiTheme="minorBidi" w:hAnsiTheme="minorBidi"/>
          <w:sz w:val="26"/>
          <w:szCs w:val="26"/>
          <w:rtl/>
        </w:rPr>
        <w:t>الاعتداء على حرمة جسد المرأة (دون لمس) في المرتبة الأولى بمعدل انتشار ℅</w:t>
      </w:r>
      <w:r w:rsidR="00CC0C3C" w:rsidRPr="000E2E03">
        <w:rPr>
          <w:rFonts w:asciiTheme="minorBidi" w:hAnsiTheme="minorBidi"/>
          <w:sz w:val="26"/>
          <w:szCs w:val="26"/>
          <w:rtl/>
        </w:rPr>
        <w:t>26</w:t>
      </w:r>
      <w:r w:rsidRPr="000E2E03">
        <w:rPr>
          <w:rFonts w:asciiTheme="minorBidi" w:hAnsiTheme="minorBidi"/>
          <w:sz w:val="26"/>
          <w:szCs w:val="26"/>
          <w:rtl/>
        </w:rPr>
        <w:t>,</w:t>
      </w:r>
      <w:r w:rsidR="00CC0C3C" w:rsidRPr="000E2E03">
        <w:rPr>
          <w:rFonts w:asciiTheme="minorBidi" w:hAnsiTheme="minorBidi"/>
          <w:sz w:val="26"/>
          <w:szCs w:val="26"/>
          <w:rtl/>
        </w:rPr>
        <w:t xml:space="preserve">7. </w:t>
      </w:r>
      <w:r w:rsidRPr="000E2E03">
        <w:rPr>
          <w:rFonts w:asciiTheme="minorBidi" w:hAnsiTheme="minorBidi"/>
          <w:sz w:val="26"/>
          <w:szCs w:val="26"/>
          <w:rtl/>
        </w:rPr>
        <w:t>أما في المرتبة الثانية فتأتي</w:t>
      </w:r>
      <w:r w:rsidR="00CC0C3C" w:rsidRPr="000E2E03">
        <w:rPr>
          <w:rFonts w:asciiTheme="minorBidi" w:hAnsiTheme="minorBidi"/>
          <w:sz w:val="26"/>
          <w:szCs w:val="26"/>
          <w:rtl/>
        </w:rPr>
        <w:t xml:space="preserve"> </w:t>
      </w:r>
      <w:r w:rsidRPr="000E2E03">
        <w:rPr>
          <w:rFonts w:asciiTheme="minorBidi" w:hAnsiTheme="minorBidi"/>
          <w:sz w:val="26"/>
          <w:szCs w:val="26"/>
          <w:rtl/>
        </w:rPr>
        <w:t>أفعال السب والشتم و</w:t>
      </w:r>
      <w:r w:rsidR="00CC0C3C" w:rsidRPr="000E2E03">
        <w:rPr>
          <w:rFonts w:asciiTheme="minorBidi" w:hAnsiTheme="minorBidi"/>
          <w:sz w:val="26"/>
          <w:szCs w:val="26"/>
          <w:rtl/>
        </w:rPr>
        <w:t xml:space="preserve">الإهانات </w:t>
      </w:r>
      <w:r w:rsidRPr="000E2E03">
        <w:rPr>
          <w:rFonts w:asciiTheme="minorBidi" w:hAnsiTheme="minorBidi"/>
          <w:sz w:val="26"/>
          <w:szCs w:val="26"/>
          <w:rtl/>
        </w:rPr>
        <w:t xml:space="preserve">ثم </w:t>
      </w:r>
      <w:r w:rsidR="00CC0C3C" w:rsidRPr="000E2E03">
        <w:rPr>
          <w:rFonts w:asciiTheme="minorBidi" w:hAnsiTheme="minorBidi"/>
          <w:sz w:val="26"/>
          <w:szCs w:val="26"/>
          <w:rtl/>
        </w:rPr>
        <w:t xml:space="preserve">سرقة الأغراض الشخصية باستخدام القوة (بمعدل </w:t>
      </w:r>
      <w:r w:rsidRPr="000E2E03">
        <w:rPr>
          <w:rFonts w:asciiTheme="minorBidi" w:hAnsiTheme="minorBidi"/>
          <w:sz w:val="26"/>
          <w:szCs w:val="26"/>
          <w:rtl/>
        </w:rPr>
        <w:t>℅</w:t>
      </w:r>
      <w:r w:rsidR="00CC0C3C" w:rsidRPr="000E2E03">
        <w:rPr>
          <w:rFonts w:asciiTheme="minorBidi" w:hAnsiTheme="minorBidi"/>
          <w:sz w:val="26"/>
          <w:szCs w:val="26"/>
          <w:rtl/>
        </w:rPr>
        <w:t>11</w:t>
      </w:r>
      <w:r w:rsidRPr="000E2E03">
        <w:rPr>
          <w:rFonts w:asciiTheme="minorBidi" w:hAnsiTheme="minorBidi"/>
          <w:sz w:val="26"/>
          <w:szCs w:val="26"/>
          <w:rtl/>
        </w:rPr>
        <w:t>,</w:t>
      </w:r>
      <w:r w:rsidR="00CC0C3C" w:rsidRPr="000E2E03">
        <w:rPr>
          <w:rFonts w:asciiTheme="minorBidi" w:hAnsiTheme="minorBidi"/>
          <w:sz w:val="26"/>
          <w:szCs w:val="26"/>
          <w:rtl/>
        </w:rPr>
        <w:t xml:space="preserve">6 لكل منهما) </w:t>
      </w:r>
      <w:r w:rsidRPr="000E2E03">
        <w:rPr>
          <w:rFonts w:asciiTheme="minorBidi" w:hAnsiTheme="minorBidi"/>
          <w:sz w:val="26"/>
          <w:szCs w:val="26"/>
          <w:rtl/>
        </w:rPr>
        <w:t xml:space="preserve">تليها </w:t>
      </w:r>
      <w:r w:rsidR="00CC0C3C" w:rsidRPr="000E2E03">
        <w:rPr>
          <w:rFonts w:asciiTheme="minorBidi" w:hAnsiTheme="minorBidi"/>
          <w:sz w:val="26"/>
          <w:szCs w:val="26"/>
          <w:rtl/>
        </w:rPr>
        <w:lastRenderedPageBreak/>
        <w:t>الاعتداءات الجسدية (الصفع والضرب</w:t>
      </w:r>
      <w:r w:rsidRPr="000E2E03">
        <w:rPr>
          <w:rFonts w:asciiTheme="minorBidi" w:hAnsiTheme="minorBidi"/>
          <w:sz w:val="26"/>
          <w:szCs w:val="26"/>
          <w:rtl/>
        </w:rPr>
        <w:t xml:space="preserve"> بمختلف أشكاله</w:t>
      </w:r>
      <w:r w:rsidR="00CC0C3C" w:rsidRPr="000E2E03">
        <w:rPr>
          <w:rFonts w:asciiTheme="minorBidi" w:hAnsiTheme="minorBidi"/>
          <w:sz w:val="26"/>
          <w:szCs w:val="26"/>
          <w:rtl/>
        </w:rPr>
        <w:t xml:space="preserve"> وغيرها) بنسبة </w:t>
      </w:r>
      <w:r w:rsidRPr="000E2E03">
        <w:rPr>
          <w:rFonts w:asciiTheme="minorBidi" w:hAnsiTheme="minorBidi"/>
          <w:sz w:val="26"/>
          <w:szCs w:val="26"/>
          <w:rtl/>
        </w:rPr>
        <w:t>℅</w:t>
      </w:r>
      <w:r w:rsidR="00CC0C3C" w:rsidRPr="000E2E03">
        <w:rPr>
          <w:rFonts w:asciiTheme="minorBidi" w:hAnsiTheme="minorBidi"/>
          <w:sz w:val="26"/>
          <w:szCs w:val="26"/>
          <w:rtl/>
        </w:rPr>
        <w:t>1</w:t>
      </w:r>
      <w:r w:rsidRPr="000E2E03">
        <w:rPr>
          <w:rFonts w:asciiTheme="minorBidi" w:hAnsiTheme="minorBidi"/>
          <w:sz w:val="26"/>
          <w:szCs w:val="26"/>
          <w:rtl/>
        </w:rPr>
        <w:t>,</w:t>
      </w:r>
      <w:r w:rsidR="00CC0C3C" w:rsidRPr="000E2E03">
        <w:rPr>
          <w:rFonts w:asciiTheme="minorBidi" w:hAnsiTheme="minorBidi"/>
          <w:sz w:val="26"/>
          <w:szCs w:val="26"/>
          <w:rtl/>
        </w:rPr>
        <w:t xml:space="preserve">8 </w:t>
      </w:r>
      <w:r w:rsidRPr="000E2E03">
        <w:rPr>
          <w:rFonts w:asciiTheme="minorBidi" w:hAnsiTheme="minorBidi"/>
          <w:sz w:val="26"/>
          <w:szCs w:val="26"/>
          <w:rtl/>
        </w:rPr>
        <w:t>والاعتداء باستعمال أداة</w:t>
      </w:r>
      <w:r w:rsidR="00CC0C3C" w:rsidRPr="000E2E03">
        <w:rPr>
          <w:rFonts w:asciiTheme="minorBidi" w:hAnsiTheme="minorBidi"/>
          <w:sz w:val="26"/>
          <w:szCs w:val="26"/>
          <w:rtl/>
        </w:rPr>
        <w:t xml:space="preserve"> حادة أو </w:t>
      </w:r>
      <w:r w:rsidRPr="000E2E03">
        <w:rPr>
          <w:rFonts w:asciiTheme="minorBidi" w:hAnsiTheme="minorBidi"/>
          <w:sz w:val="26"/>
          <w:szCs w:val="26"/>
          <w:rtl/>
        </w:rPr>
        <w:t>مادة</w:t>
      </w:r>
      <w:r w:rsidR="00CC0C3C" w:rsidRPr="000E2E03">
        <w:rPr>
          <w:rFonts w:asciiTheme="minorBidi" w:hAnsiTheme="minorBidi"/>
          <w:sz w:val="26"/>
          <w:szCs w:val="26"/>
          <w:rtl/>
        </w:rPr>
        <w:t xml:space="preserve"> خطير</w:t>
      </w:r>
      <w:r w:rsidRPr="000E2E03">
        <w:rPr>
          <w:rFonts w:asciiTheme="minorBidi" w:hAnsiTheme="minorBidi"/>
          <w:sz w:val="26"/>
          <w:szCs w:val="26"/>
          <w:rtl/>
        </w:rPr>
        <w:t>ة</w:t>
      </w:r>
      <w:r w:rsidR="00CC0C3C" w:rsidRPr="000E2E03">
        <w:rPr>
          <w:rFonts w:asciiTheme="minorBidi" w:hAnsiTheme="minorBidi"/>
          <w:sz w:val="26"/>
          <w:szCs w:val="26"/>
          <w:rtl/>
        </w:rPr>
        <w:t xml:space="preserve"> </w:t>
      </w:r>
      <w:r w:rsidRPr="000E2E03">
        <w:rPr>
          <w:rFonts w:asciiTheme="minorBidi" w:hAnsiTheme="minorBidi"/>
          <w:sz w:val="26"/>
          <w:szCs w:val="26"/>
          <w:rtl/>
        </w:rPr>
        <w:t xml:space="preserve">ثم  التهديد بالاعتداء باستعمال أداة حادة أو مادة خطيرة </w:t>
      </w:r>
      <w:r w:rsidR="00CC0C3C" w:rsidRPr="000E2E03">
        <w:rPr>
          <w:rFonts w:asciiTheme="minorBidi" w:hAnsiTheme="minorBidi"/>
          <w:sz w:val="26"/>
          <w:szCs w:val="26"/>
          <w:rtl/>
        </w:rPr>
        <w:t>(</w:t>
      </w:r>
      <w:r w:rsidRPr="000E2E03">
        <w:rPr>
          <w:rFonts w:asciiTheme="minorBidi" w:hAnsiTheme="minorBidi"/>
          <w:sz w:val="26"/>
          <w:szCs w:val="26"/>
          <w:rtl/>
        </w:rPr>
        <w:t xml:space="preserve">مادة </w:t>
      </w:r>
      <w:r w:rsidR="00CC0C3C" w:rsidRPr="000E2E03">
        <w:rPr>
          <w:rFonts w:asciiTheme="minorBidi" w:hAnsiTheme="minorBidi"/>
          <w:sz w:val="26"/>
          <w:szCs w:val="26"/>
          <w:rtl/>
        </w:rPr>
        <w:t>حمض</w:t>
      </w:r>
      <w:r w:rsidRPr="000E2E03">
        <w:rPr>
          <w:rFonts w:asciiTheme="minorBidi" w:hAnsiTheme="minorBidi"/>
          <w:sz w:val="26"/>
          <w:szCs w:val="26"/>
          <w:rtl/>
        </w:rPr>
        <w:t>ية</w:t>
      </w:r>
      <w:r w:rsidR="00CC0C3C" w:rsidRPr="000E2E03">
        <w:rPr>
          <w:rFonts w:asciiTheme="minorBidi" w:hAnsiTheme="minorBidi"/>
          <w:sz w:val="26"/>
          <w:szCs w:val="26"/>
          <w:rtl/>
        </w:rPr>
        <w:t xml:space="preserve"> مثل</w:t>
      </w:r>
      <w:r w:rsidRPr="000E2E03">
        <w:rPr>
          <w:rFonts w:asciiTheme="minorBidi" w:hAnsiTheme="minorBidi"/>
          <w:sz w:val="26"/>
          <w:szCs w:val="26"/>
          <w:rtl/>
        </w:rPr>
        <w:t>ا</w:t>
      </w:r>
      <w:r w:rsidR="00CC0C3C" w:rsidRPr="000E2E03">
        <w:rPr>
          <w:rFonts w:asciiTheme="minorBidi" w:hAnsiTheme="minorBidi"/>
          <w:sz w:val="26"/>
          <w:szCs w:val="26"/>
          <w:rtl/>
        </w:rPr>
        <w:t xml:space="preserve">) </w:t>
      </w:r>
      <w:r w:rsidRPr="000E2E03">
        <w:rPr>
          <w:rFonts w:asciiTheme="minorBidi" w:hAnsiTheme="minorBidi"/>
          <w:sz w:val="26"/>
          <w:szCs w:val="26"/>
          <w:rtl/>
        </w:rPr>
        <w:t>ب</w:t>
      </w:r>
      <w:r w:rsidR="00CC0C3C" w:rsidRPr="000E2E03">
        <w:rPr>
          <w:rFonts w:asciiTheme="minorBidi" w:hAnsiTheme="minorBidi"/>
          <w:sz w:val="26"/>
          <w:szCs w:val="26"/>
          <w:rtl/>
        </w:rPr>
        <w:t xml:space="preserve"> </w:t>
      </w:r>
      <w:r w:rsidRPr="000E2E03">
        <w:rPr>
          <w:rFonts w:asciiTheme="minorBidi" w:hAnsiTheme="minorBidi"/>
          <w:sz w:val="26"/>
          <w:szCs w:val="26"/>
          <w:rtl/>
        </w:rPr>
        <w:t>℅</w:t>
      </w:r>
      <w:r w:rsidR="00CC0C3C" w:rsidRPr="000E2E03">
        <w:rPr>
          <w:rFonts w:asciiTheme="minorBidi" w:hAnsiTheme="minorBidi"/>
          <w:sz w:val="26"/>
          <w:szCs w:val="26"/>
          <w:rtl/>
        </w:rPr>
        <w:t>1</w:t>
      </w:r>
      <w:r w:rsidRPr="000E2E03">
        <w:rPr>
          <w:rFonts w:asciiTheme="minorBidi" w:hAnsiTheme="minorBidi"/>
          <w:sz w:val="26"/>
          <w:szCs w:val="26"/>
          <w:rtl/>
        </w:rPr>
        <w:t>,</w:t>
      </w:r>
      <w:r w:rsidR="00CC0C3C" w:rsidRPr="000E2E03">
        <w:rPr>
          <w:rFonts w:asciiTheme="minorBidi" w:hAnsiTheme="minorBidi"/>
          <w:sz w:val="26"/>
          <w:szCs w:val="26"/>
          <w:rtl/>
        </w:rPr>
        <w:t>5</w:t>
      </w:r>
      <w:r w:rsidRPr="000E2E03">
        <w:rPr>
          <w:rFonts w:asciiTheme="minorBidi" w:hAnsiTheme="minorBidi"/>
          <w:sz w:val="26"/>
          <w:szCs w:val="26"/>
          <w:rtl/>
        </w:rPr>
        <w:t xml:space="preserve"> لكل منهما.</w:t>
      </w:r>
    </w:p>
    <w:p w:rsidR="00A1124B" w:rsidRPr="000E2E03" w:rsidRDefault="00A1124B" w:rsidP="00CF5E47">
      <w:pPr>
        <w:bidi/>
        <w:spacing w:line="300" w:lineRule="auto"/>
        <w:jc w:val="both"/>
        <w:rPr>
          <w:rFonts w:asciiTheme="minorBidi" w:hAnsiTheme="minorBidi"/>
          <w:sz w:val="26"/>
          <w:szCs w:val="26"/>
        </w:rPr>
      </w:pPr>
      <w:r w:rsidRPr="000E2E03">
        <w:rPr>
          <w:rFonts w:asciiTheme="minorBidi" w:hAnsiTheme="minorBidi"/>
          <w:sz w:val="26"/>
          <w:szCs w:val="26"/>
          <w:rtl/>
        </w:rPr>
        <w:t>لقد أظهر البحث أن غالبية</w:t>
      </w:r>
      <w:r w:rsidR="009826C8" w:rsidRPr="000E2E03">
        <w:rPr>
          <w:rFonts w:asciiTheme="minorBidi" w:hAnsiTheme="minorBidi"/>
          <w:sz w:val="26"/>
          <w:szCs w:val="26"/>
          <w:rtl/>
        </w:rPr>
        <w:t xml:space="preserve"> مق</w:t>
      </w:r>
      <w:r w:rsidR="00AA5D48">
        <w:rPr>
          <w:rFonts w:asciiTheme="minorBidi" w:hAnsiTheme="minorBidi" w:hint="cs"/>
          <w:sz w:val="26"/>
          <w:szCs w:val="26"/>
          <w:rtl/>
          <w:lang w:bidi="ar-MA"/>
        </w:rPr>
        <w:t>ت</w:t>
      </w:r>
      <w:r w:rsidR="009826C8" w:rsidRPr="000E2E03">
        <w:rPr>
          <w:rFonts w:asciiTheme="minorBidi" w:hAnsiTheme="minorBidi"/>
          <w:sz w:val="26"/>
          <w:szCs w:val="26"/>
          <w:rtl/>
        </w:rPr>
        <w:t>رفي العنف في الفضاءات الع</w:t>
      </w:r>
      <w:r w:rsidR="00CF5E47">
        <w:rPr>
          <w:rFonts w:asciiTheme="minorBidi" w:hAnsiTheme="minorBidi" w:hint="cs"/>
          <w:sz w:val="26"/>
          <w:szCs w:val="26"/>
          <w:rtl/>
        </w:rPr>
        <w:t>امة</w:t>
      </w:r>
      <w:r w:rsidR="009826C8" w:rsidRPr="000E2E03">
        <w:rPr>
          <w:rFonts w:asciiTheme="minorBidi" w:hAnsiTheme="minorBidi"/>
          <w:sz w:val="26"/>
          <w:szCs w:val="26"/>
          <w:rtl/>
        </w:rPr>
        <w:t xml:space="preserve"> </w:t>
      </w:r>
      <w:r w:rsidR="00AA5D48">
        <w:rPr>
          <w:rFonts w:asciiTheme="minorBidi" w:hAnsiTheme="minorBidi" w:hint="cs"/>
          <w:sz w:val="26"/>
          <w:szCs w:val="26"/>
          <w:rtl/>
        </w:rPr>
        <w:t>هم</w:t>
      </w:r>
      <w:r w:rsidR="009826C8" w:rsidRPr="000E2E03">
        <w:rPr>
          <w:rFonts w:asciiTheme="minorBidi" w:hAnsiTheme="minorBidi"/>
          <w:sz w:val="26"/>
          <w:szCs w:val="26"/>
          <w:rtl/>
        </w:rPr>
        <w:t xml:space="preserve"> شباب لا تتعدى أعمارهم 35 سنة</w:t>
      </w:r>
      <w:r w:rsidR="00AA5D48">
        <w:rPr>
          <w:rFonts w:asciiTheme="minorBidi" w:hAnsiTheme="minorBidi" w:hint="cs"/>
          <w:sz w:val="26"/>
          <w:szCs w:val="26"/>
          <w:rtl/>
        </w:rPr>
        <w:t xml:space="preserve"> كما أن أغلبية الضحايا هن شابات</w:t>
      </w:r>
      <w:r w:rsidR="009826C8" w:rsidRPr="000E2E03">
        <w:rPr>
          <w:rFonts w:asciiTheme="minorBidi" w:hAnsiTheme="minorBidi"/>
          <w:sz w:val="26"/>
          <w:szCs w:val="26"/>
          <w:rtl/>
        </w:rPr>
        <w:t>، وأن أغلب</w:t>
      </w:r>
      <w:r w:rsidRPr="000E2E03">
        <w:rPr>
          <w:rFonts w:asciiTheme="minorBidi" w:hAnsiTheme="minorBidi"/>
          <w:sz w:val="26"/>
          <w:szCs w:val="26"/>
          <w:rtl/>
        </w:rPr>
        <w:t xml:space="preserve"> النساء (</w:t>
      </w:r>
      <w:r w:rsidR="009826C8" w:rsidRPr="000E2E03">
        <w:rPr>
          <w:rFonts w:asciiTheme="minorBidi" w:hAnsiTheme="minorBidi"/>
          <w:sz w:val="26"/>
          <w:szCs w:val="26"/>
          <w:rtl/>
        </w:rPr>
        <w:t>℅</w:t>
      </w:r>
      <w:r w:rsidRPr="000E2E03">
        <w:rPr>
          <w:rFonts w:asciiTheme="minorBidi" w:hAnsiTheme="minorBidi"/>
          <w:sz w:val="26"/>
          <w:szCs w:val="26"/>
          <w:rtl/>
        </w:rPr>
        <w:t>67</w:t>
      </w:r>
      <w:r w:rsidR="009826C8" w:rsidRPr="000E2E03">
        <w:rPr>
          <w:rFonts w:asciiTheme="minorBidi" w:hAnsiTheme="minorBidi"/>
          <w:sz w:val="26"/>
          <w:szCs w:val="26"/>
          <w:rtl/>
        </w:rPr>
        <w:t>,</w:t>
      </w:r>
      <w:r w:rsidRPr="000E2E03">
        <w:rPr>
          <w:rFonts w:asciiTheme="minorBidi" w:hAnsiTheme="minorBidi"/>
          <w:sz w:val="26"/>
          <w:szCs w:val="26"/>
          <w:rtl/>
        </w:rPr>
        <w:t>6) يتكلمن مع أحد أفراد الأسرة عن حالة العنف التي تعرضن لها في الأماكن العامة</w:t>
      </w:r>
      <w:r w:rsidR="00AA5D48">
        <w:rPr>
          <w:rFonts w:asciiTheme="minorBidi" w:hAnsiTheme="minorBidi" w:hint="cs"/>
          <w:sz w:val="26"/>
          <w:szCs w:val="26"/>
          <w:rtl/>
        </w:rPr>
        <w:t xml:space="preserve">. لكن في المقابل أبان البحث </w:t>
      </w:r>
      <w:r w:rsidRPr="000E2E03">
        <w:rPr>
          <w:rFonts w:asciiTheme="minorBidi" w:hAnsiTheme="minorBidi"/>
          <w:sz w:val="26"/>
          <w:szCs w:val="26"/>
          <w:rtl/>
        </w:rPr>
        <w:t>أن إبلاغ السلطات المختصة</w:t>
      </w:r>
      <w:r w:rsidR="00AA5D48">
        <w:rPr>
          <w:rFonts w:asciiTheme="minorBidi" w:hAnsiTheme="minorBidi" w:hint="cs"/>
          <w:sz w:val="26"/>
          <w:szCs w:val="26"/>
          <w:rtl/>
        </w:rPr>
        <w:t xml:space="preserve"> بهذه الحالات</w:t>
      </w:r>
      <w:r w:rsidRPr="000E2E03">
        <w:rPr>
          <w:rFonts w:asciiTheme="minorBidi" w:hAnsiTheme="minorBidi"/>
          <w:sz w:val="26"/>
          <w:szCs w:val="26"/>
          <w:rtl/>
        </w:rPr>
        <w:t xml:space="preserve"> يبقى </w:t>
      </w:r>
      <w:r w:rsidR="00AA5D48">
        <w:rPr>
          <w:rFonts w:asciiTheme="minorBidi" w:hAnsiTheme="minorBidi"/>
          <w:sz w:val="26"/>
          <w:szCs w:val="26"/>
          <w:rtl/>
        </w:rPr>
        <w:t>محدودا ولا يتجاوز نسبة ℅18,8</w:t>
      </w:r>
      <w:r w:rsidR="00AA5D48">
        <w:rPr>
          <w:rFonts w:asciiTheme="minorBidi" w:hAnsiTheme="minorBidi" w:hint="cs"/>
          <w:sz w:val="26"/>
          <w:szCs w:val="26"/>
          <w:rtl/>
        </w:rPr>
        <w:t xml:space="preserve"> من مجموع حالات العنف بالفضاءات الع</w:t>
      </w:r>
      <w:r w:rsidR="00CF5E47">
        <w:rPr>
          <w:rFonts w:asciiTheme="minorBidi" w:hAnsiTheme="minorBidi" w:hint="cs"/>
          <w:sz w:val="26"/>
          <w:szCs w:val="26"/>
          <w:rtl/>
        </w:rPr>
        <w:t>امة</w:t>
      </w:r>
      <w:r w:rsidR="00AA5D48">
        <w:rPr>
          <w:rFonts w:asciiTheme="minorBidi" w:hAnsiTheme="minorBidi" w:hint="cs"/>
          <w:sz w:val="26"/>
          <w:szCs w:val="26"/>
          <w:rtl/>
        </w:rPr>
        <w:t xml:space="preserve"> بالمدن.</w:t>
      </w:r>
      <w:r w:rsidRPr="000E2E03">
        <w:rPr>
          <w:rFonts w:asciiTheme="minorBidi" w:hAnsiTheme="minorBidi"/>
          <w:sz w:val="26"/>
          <w:szCs w:val="26"/>
          <w:rtl/>
        </w:rPr>
        <w:t xml:space="preserve"> وبخصوص الحالات التي تم إبلاغ السلطات بشأنها تأتي الاعتداءات باستعمال أداة حادة أو مادة خطيرة في المرتبة الأولى ب ℅43,5 من الحالات، يليها التهديد بالاعتداء باستعمال أداة حادة أو مادة خطيرة (</w:t>
      </w:r>
      <w:r w:rsidR="009826C8" w:rsidRPr="000E2E03">
        <w:rPr>
          <w:rFonts w:asciiTheme="minorBidi" w:hAnsiTheme="minorBidi"/>
          <w:sz w:val="26"/>
          <w:szCs w:val="26"/>
          <w:rtl/>
        </w:rPr>
        <w:t>℅37,7</w:t>
      </w:r>
      <w:r w:rsidRPr="000E2E03">
        <w:rPr>
          <w:rFonts w:asciiTheme="minorBidi" w:hAnsiTheme="minorBidi"/>
          <w:sz w:val="26"/>
          <w:szCs w:val="26"/>
          <w:rtl/>
        </w:rPr>
        <w:t>) ثم الاعتداءات الجسدية بالصفع والضرب بمختلف أشكاله (℅23,7)، ثم السرقة (</w:t>
      </w:r>
      <w:r w:rsidR="009826C8" w:rsidRPr="000E2E03">
        <w:rPr>
          <w:rFonts w:asciiTheme="minorBidi" w:hAnsiTheme="minorBidi"/>
          <w:sz w:val="26"/>
          <w:szCs w:val="26"/>
          <w:rtl/>
        </w:rPr>
        <w:t>℅22,4</w:t>
      </w:r>
      <w:r w:rsidRPr="000E2E03">
        <w:rPr>
          <w:rFonts w:asciiTheme="minorBidi" w:hAnsiTheme="minorBidi"/>
          <w:sz w:val="26"/>
          <w:szCs w:val="26"/>
          <w:rtl/>
        </w:rPr>
        <w:t>) وفي الأخير السب والشتم والإهانات (</w:t>
      </w:r>
      <w:r w:rsidR="009826C8" w:rsidRPr="000E2E03">
        <w:rPr>
          <w:rFonts w:asciiTheme="minorBidi" w:hAnsiTheme="minorBidi"/>
          <w:sz w:val="26"/>
          <w:szCs w:val="26"/>
          <w:rtl/>
        </w:rPr>
        <w:t>℅7,4</w:t>
      </w:r>
      <w:r w:rsidRPr="000E2E03">
        <w:rPr>
          <w:rFonts w:asciiTheme="minorBidi" w:hAnsiTheme="minorBidi"/>
          <w:sz w:val="26"/>
          <w:szCs w:val="26"/>
          <w:rtl/>
        </w:rPr>
        <w:t>).</w:t>
      </w:r>
    </w:p>
    <w:p w:rsidR="00A1124B" w:rsidRPr="000E2E03" w:rsidRDefault="00A1124B" w:rsidP="0049400A">
      <w:pPr>
        <w:bidi/>
        <w:spacing w:line="300" w:lineRule="auto"/>
        <w:jc w:val="both"/>
        <w:rPr>
          <w:rFonts w:asciiTheme="minorBidi" w:hAnsiTheme="minorBidi"/>
          <w:sz w:val="26"/>
          <w:szCs w:val="26"/>
          <w:rtl/>
        </w:rPr>
      </w:pPr>
      <w:r w:rsidRPr="000E2E03">
        <w:rPr>
          <w:rFonts w:asciiTheme="minorBidi" w:hAnsiTheme="minorBidi"/>
          <w:sz w:val="26"/>
          <w:szCs w:val="26"/>
          <w:rtl/>
        </w:rPr>
        <w:t xml:space="preserve">في الختام، </w:t>
      </w:r>
      <w:r w:rsidR="009826C8" w:rsidRPr="000E2E03">
        <w:rPr>
          <w:rFonts w:asciiTheme="minorBidi" w:hAnsiTheme="minorBidi"/>
          <w:sz w:val="26"/>
          <w:szCs w:val="26"/>
          <w:rtl/>
        </w:rPr>
        <w:t>يتجلى من نتائج</w:t>
      </w:r>
      <w:r w:rsidRPr="000E2E03">
        <w:rPr>
          <w:rFonts w:asciiTheme="minorBidi" w:hAnsiTheme="minorBidi"/>
          <w:sz w:val="26"/>
          <w:szCs w:val="26"/>
          <w:rtl/>
        </w:rPr>
        <w:t xml:space="preserve"> </w:t>
      </w:r>
      <w:r w:rsidR="009826C8" w:rsidRPr="000E2E03">
        <w:rPr>
          <w:rFonts w:asciiTheme="minorBidi" w:hAnsiTheme="minorBidi"/>
          <w:sz w:val="26"/>
          <w:szCs w:val="26"/>
          <w:rtl/>
        </w:rPr>
        <w:t xml:space="preserve">البحث الوطني حول انتشار العنف ضد النساء </w:t>
      </w:r>
      <w:r w:rsidRPr="000E2E03">
        <w:rPr>
          <w:rFonts w:asciiTheme="minorBidi" w:hAnsiTheme="minorBidi"/>
          <w:sz w:val="26"/>
          <w:szCs w:val="26"/>
          <w:rtl/>
        </w:rPr>
        <w:t xml:space="preserve">أن العنف ضد المرأة في </w:t>
      </w:r>
      <w:r w:rsidR="009826C8" w:rsidRPr="000E2E03">
        <w:rPr>
          <w:rFonts w:asciiTheme="minorBidi" w:hAnsiTheme="minorBidi"/>
          <w:sz w:val="26"/>
          <w:szCs w:val="26"/>
          <w:rtl/>
        </w:rPr>
        <w:t>الفضاءات</w:t>
      </w:r>
      <w:r w:rsidRPr="000E2E03">
        <w:rPr>
          <w:rFonts w:asciiTheme="minorBidi" w:hAnsiTheme="minorBidi"/>
          <w:sz w:val="26"/>
          <w:szCs w:val="26"/>
          <w:rtl/>
        </w:rPr>
        <w:t xml:space="preserve"> العامة </w:t>
      </w:r>
      <w:r w:rsidR="009826C8" w:rsidRPr="000E2E03">
        <w:rPr>
          <w:rFonts w:asciiTheme="minorBidi" w:hAnsiTheme="minorBidi"/>
          <w:sz w:val="26"/>
          <w:szCs w:val="26"/>
          <w:rtl/>
        </w:rPr>
        <w:t>بالمدن</w:t>
      </w:r>
      <w:r w:rsidRPr="000E2E03">
        <w:rPr>
          <w:rFonts w:asciiTheme="minorBidi" w:hAnsiTheme="minorBidi"/>
          <w:sz w:val="26"/>
          <w:szCs w:val="26"/>
          <w:rtl/>
        </w:rPr>
        <w:t xml:space="preserve"> </w:t>
      </w:r>
      <w:r w:rsidR="009826C8" w:rsidRPr="000E2E03">
        <w:rPr>
          <w:rFonts w:asciiTheme="minorBidi" w:hAnsiTheme="minorBidi"/>
          <w:sz w:val="26"/>
          <w:szCs w:val="26"/>
          <w:rtl/>
        </w:rPr>
        <w:t>يهم،</w:t>
      </w:r>
      <w:r w:rsidRPr="000E2E03">
        <w:rPr>
          <w:rFonts w:asciiTheme="minorBidi" w:hAnsiTheme="minorBidi"/>
          <w:sz w:val="26"/>
          <w:szCs w:val="26"/>
          <w:rtl/>
        </w:rPr>
        <w:t xml:space="preserve"> بصفة خاصة</w:t>
      </w:r>
      <w:r w:rsidR="009826C8" w:rsidRPr="000E2E03">
        <w:rPr>
          <w:rFonts w:asciiTheme="minorBidi" w:hAnsiTheme="minorBidi"/>
          <w:sz w:val="26"/>
          <w:szCs w:val="26"/>
          <w:rtl/>
        </w:rPr>
        <w:t>،</w:t>
      </w:r>
      <w:r w:rsidRPr="000E2E03">
        <w:rPr>
          <w:rFonts w:asciiTheme="minorBidi" w:hAnsiTheme="minorBidi"/>
          <w:sz w:val="26"/>
          <w:szCs w:val="26"/>
          <w:rtl/>
        </w:rPr>
        <w:t xml:space="preserve"> الشباب، سواء </w:t>
      </w:r>
      <w:r w:rsidR="009826C8" w:rsidRPr="000E2E03">
        <w:rPr>
          <w:rFonts w:asciiTheme="minorBidi" w:hAnsiTheme="minorBidi"/>
          <w:sz w:val="26"/>
          <w:szCs w:val="26"/>
          <w:rtl/>
        </w:rPr>
        <w:t>ك</w:t>
      </w:r>
      <w:r w:rsidRPr="000E2E03">
        <w:rPr>
          <w:rFonts w:asciiTheme="minorBidi" w:hAnsiTheme="minorBidi"/>
          <w:sz w:val="26"/>
          <w:szCs w:val="26"/>
          <w:rtl/>
        </w:rPr>
        <w:t xml:space="preserve">ضحايا أو </w:t>
      </w:r>
      <w:r w:rsidR="009826C8" w:rsidRPr="000E2E03">
        <w:rPr>
          <w:rFonts w:asciiTheme="minorBidi" w:hAnsiTheme="minorBidi"/>
          <w:sz w:val="26"/>
          <w:szCs w:val="26"/>
          <w:rtl/>
        </w:rPr>
        <w:t>ك</w:t>
      </w:r>
      <w:r w:rsidRPr="000E2E03">
        <w:rPr>
          <w:rFonts w:asciiTheme="minorBidi" w:hAnsiTheme="minorBidi"/>
          <w:sz w:val="26"/>
          <w:szCs w:val="26"/>
          <w:rtl/>
        </w:rPr>
        <w:t xml:space="preserve">معتدين، </w:t>
      </w:r>
      <w:r w:rsidR="009826C8" w:rsidRPr="000E2E03">
        <w:rPr>
          <w:rFonts w:asciiTheme="minorBidi" w:hAnsiTheme="minorBidi"/>
          <w:sz w:val="26"/>
          <w:szCs w:val="26"/>
          <w:rtl/>
        </w:rPr>
        <w:t>كما أن تقديم شكوى للسلطات ا</w:t>
      </w:r>
      <w:r w:rsidRPr="000E2E03">
        <w:rPr>
          <w:rFonts w:asciiTheme="minorBidi" w:hAnsiTheme="minorBidi"/>
          <w:sz w:val="26"/>
          <w:szCs w:val="26"/>
          <w:rtl/>
        </w:rPr>
        <w:t>لمختصة من جانب الضحايا</w:t>
      </w:r>
      <w:r w:rsidR="009826C8" w:rsidRPr="000E2E03">
        <w:rPr>
          <w:rFonts w:asciiTheme="minorBidi" w:hAnsiTheme="minorBidi"/>
          <w:sz w:val="26"/>
          <w:szCs w:val="26"/>
          <w:rtl/>
        </w:rPr>
        <w:t xml:space="preserve"> اللواتي تعرضن للعنف بهذه الأماكن </w:t>
      </w:r>
      <w:r w:rsidR="0049400A">
        <w:rPr>
          <w:rFonts w:asciiTheme="minorBidi" w:hAnsiTheme="minorBidi" w:hint="cs"/>
          <w:sz w:val="26"/>
          <w:szCs w:val="26"/>
          <w:rtl/>
        </w:rPr>
        <w:t>يبقى</w:t>
      </w:r>
      <w:r w:rsidR="009826C8" w:rsidRPr="000E2E03">
        <w:rPr>
          <w:rFonts w:asciiTheme="minorBidi" w:hAnsiTheme="minorBidi"/>
          <w:sz w:val="26"/>
          <w:szCs w:val="26"/>
          <w:rtl/>
        </w:rPr>
        <w:t xml:space="preserve"> ضعيفا.</w:t>
      </w:r>
    </w:p>
    <w:sectPr w:rsidR="00A1124B" w:rsidRPr="000E2E03" w:rsidSect="00233B0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224" w:rsidRDefault="00796224" w:rsidP="00F70DFC">
      <w:pPr>
        <w:spacing w:after="0" w:line="240" w:lineRule="auto"/>
      </w:pPr>
      <w:r>
        <w:separator/>
      </w:r>
    </w:p>
  </w:endnote>
  <w:endnote w:type="continuationSeparator" w:id="1">
    <w:p w:rsidR="00796224" w:rsidRDefault="00796224" w:rsidP="00F70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5910"/>
      <w:docPartObj>
        <w:docPartGallery w:val="Page Numbers (Bottom of Page)"/>
        <w:docPartUnique/>
      </w:docPartObj>
    </w:sdtPr>
    <w:sdtContent>
      <w:p w:rsidR="00F70DFC" w:rsidRDefault="001C6933">
        <w:pPr>
          <w:pStyle w:val="Pieddepage"/>
          <w:jc w:val="center"/>
        </w:pPr>
        <w:fldSimple w:instr=" PAGE   \* MERGEFORMAT ">
          <w:r w:rsidR="00834F1B">
            <w:rPr>
              <w:noProof/>
            </w:rPr>
            <w:t>1</w:t>
          </w:r>
        </w:fldSimple>
      </w:p>
    </w:sdtContent>
  </w:sdt>
  <w:p w:rsidR="00F70DFC" w:rsidRDefault="00F70DF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224" w:rsidRDefault="00796224" w:rsidP="00F70DFC">
      <w:pPr>
        <w:spacing w:after="0" w:line="240" w:lineRule="auto"/>
      </w:pPr>
      <w:r>
        <w:separator/>
      </w:r>
    </w:p>
  </w:footnote>
  <w:footnote w:type="continuationSeparator" w:id="1">
    <w:p w:rsidR="00796224" w:rsidRDefault="00796224" w:rsidP="00F70DFC">
      <w:pPr>
        <w:spacing w:after="0" w:line="240" w:lineRule="auto"/>
      </w:pPr>
      <w:r>
        <w:continuationSeparator/>
      </w:r>
    </w:p>
  </w:footnote>
  <w:footnote w:id="2">
    <w:p w:rsidR="00E2750A" w:rsidRPr="00E2750A" w:rsidRDefault="00E2750A" w:rsidP="00CF5E47">
      <w:pPr>
        <w:bidi/>
        <w:spacing w:after="160" w:line="300" w:lineRule="auto"/>
        <w:jc w:val="both"/>
        <w:rPr>
          <w:rtl/>
        </w:rPr>
      </w:pPr>
      <w:r w:rsidRPr="00E2750A">
        <w:rPr>
          <w:rStyle w:val="Appelnotedebasdep"/>
          <w:sz w:val="20"/>
          <w:szCs w:val="20"/>
        </w:rPr>
        <w:footnoteRef/>
      </w:r>
      <w:r w:rsidRPr="00E2750A">
        <w:rPr>
          <w:sz w:val="20"/>
          <w:szCs w:val="20"/>
        </w:rPr>
        <w:t xml:space="preserve"> </w:t>
      </w:r>
      <w:r w:rsidRPr="00E2750A">
        <w:rPr>
          <w:rFonts w:hint="cs"/>
          <w:sz w:val="20"/>
          <w:szCs w:val="20"/>
          <w:rtl/>
        </w:rPr>
        <w:t xml:space="preserve"> </w:t>
      </w:r>
      <w:r w:rsidRPr="00E2750A">
        <w:rPr>
          <w:rFonts w:asciiTheme="minorBidi" w:hAnsiTheme="minorBidi"/>
          <w:sz w:val="20"/>
          <w:szCs w:val="20"/>
          <w:rtl/>
        </w:rPr>
        <w:t>تم حصر"الفضاء العام" فيما يشار إليه غالبا ب"خارج البيت" وهو بذلك مصطلح يشير إلى أماكن متنوعة مثل الشارع والأسواق والمحلات التجارية والمقاهي والمطاعم والحدائق العامة ووسائل النقل الع</w:t>
      </w:r>
      <w:r w:rsidR="00CF5E47">
        <w:rPr>
          <w:rFonts w:asciiTheme="minorBidi" w:hAnsiTheme="minorBidi" w:hint="cs"/>
          <w:sz w:val="20"/>
          <w:szCs w:val="20"/>
          <w:rtl/>
        </w:rPr>
        <w:t>مومية</w:t>
      </w:r>
      <w:r w:rsidRPr="00E2750A">
        <w:rPr>
          <w:rFonts w:asciiTheme="minorBidi" w:hAnsiTheme="minorBidi"/>
          <w:sz w:val="20"/>
          <w:szCs w:val="20"/>
          <w:rtl/>
        </w:rPr>
        <w:t xml:space="preserve"> والمرافق الإدارية التي يمكن أن تلجها المرأة كمرتفقة وليس كعاملة، الخ.</w:t>
      </w:r>
    </w:p>
  </w:footnote>
  <w:footnote w:id="3">
    <w:p w:rsidR="005D4E63" w:rsidRDefault="005D4E63" w:rsidP="00E2750A">
      <w:pPr>
        <w:pStyle w:val="Notedebasdepage"/>
        <w:bidi/>
        <w:spacing w:after="160"/>
        <w:rPr>
          <w:rtl/>
          <w:lang w:bidi="ar-MA"/>
        </w:rPr>
      </w:pPr>
      <w:r>
        <w:rPr>
          <w:rStyle w:val="Appelnotedebasdep"/>
        </w:rPr>
        <w:footnoteRef/>
      </w:r>
      <w:r>
        <w:t xml:space="preserve"> </w:t>
      </w:r>
      <w:r w:rsidR="00455A17">
        <w:rPr>
          <w:rFonts w:hint="cs"/>
          <w:rtl/>
        </w:rPr>
        <w:t xml:space="preserve"> كل فعل يهدف إلى السيطرة على المرأة أو عزلها عن محيطها وإذلالها أو جعلها في وضعية غير مريحة.</w:t>
      </w:r>
    </w:p>
  </w:footnote>
  <w:footnote w:id="4">
    <w:p w:rsidR="005D4E63" w:rsidRDefault="005D4E63" w:rsidP="00E2750A">
      <w:pPr>
        <w:pStyle w:val="Notedebasdepage"/>
        <w:bidi/>
        <w:spacing w:after="160"/>
        <w:rPr>
          <w:rtl/>
          <w:lang w:bidi="ar-MA"/>
        </w:rPr>
      </w:pPr>
      <w:r>
        <w:rPr>
          <w:rStyle w:val="Appelnotedebasdep"/>
        </w:rPr>
        <w:footnoteRef/>
      </w:r>
      <w:r>
        <w:t xml:space="preserve"> </w:t>
      </w:r>
      <w:r w:rsidR="00455A17">
        <w:rPr>
          <w:rFonts w:hint="cs"/>
          <w:rtl/>
        </w:rPr>
        <w:t xml:space="preserve"> يشمل كل الأفعال التي قد تلحق أضرارا جسدية تؤثر بشكل مباشر على السلامة البدنية للمرأة.</w:t>
      </w:r>
    </w:p>
  </w:footnote>
  <w:footnote w:id="5">
    <w:p w:rsidR="005D4E63" w:rsidRDefault="005D4E63" w:rsidP="00CF5E47">
      <w:pPr>
        <w:pStyle w:val="Notedebasdepage"/>
        <w:bidi/>
        <w:spacing w:after="160"/>
        <w:rPr>
          <w:rtl/>
          <w:lang w:bidi="ar-MA"/>
        </w:rPr>
      </w:pPr>
      <w:r>
        <w:rPr>
          <w:rStyle w:val="Appelnotedebasdep"/>
        </w:rPr>
        <w:footnoteRef/>
      </w:r>
      <w:r>
        <w:t xml:space="preserve"> </w:t>
      </w:r>
      <w:r w:rsidR="00455A17">
        <w:rPr>
          <w:rFonts w:hint="cs"/>
          <w:rtl/>
        </w:rPr>
        <w:t xml:space="preserve"> يتجلى هذا الشكل من العنف بالفضاءات الع</w:t>
      </w:r>
      <w:r w:rsidR="00CF5E47">
        <w:rPr>
          <w:rFonts w:hint="cs"/>
          <w:rtl/>
        </w:rPr>
        <w:t>ا</w:t>
      </w:r>
      <w:r w:rsidR="00455A17">
        <w:rPr>
          <w:rFonts w:hint="cs"/>
          <w:rtl/>
        </w:rPr>
        <w:t>م</w:t>
      </w:r>
      <w:r w:rsidR="00CF5E47">
        <w:rPr>
          <w:rFonts w:hint="cs"/>
          <w:rtl/>
        </w:rPr>
        <w:t>ة</w:t>
      </w:r>
      <w:r w:rsidR="00455A17">
        <w:rPr>
          <w:rFonts w:hint="cs"/>
          <w:rtl/>
        </w:rPr>
        <w:t xml:space="preserve"> في انتقاد لباس المرأة مثلا مما يجعل المرأة في وضعية غير مريحة تدفعها لاحقا رغما عنها إلى ملائمة ملابسها مع "متطلبات الشارع" لتفادي مثل هذه الانتقادات.</w:t>
      </w:r>
    </w:p>
  </w:footnote>
  <w:footnote w:id="6">
    <w:p w:rsidR="005D4E63" w:rsidRDefault="005D4E63" w:rsidP="00E2750A">
      <w:pPr>
        <w:pStyle w:val="Notedebasdepage"/>
        <w:bidi/>
        <w:spacing w:after="160"/>
        <w:rPr>
          <w:rtl/>
          <w:lang w:bidi="ar-MA"/>
        </w:rPr>
      </w:pPr>
      <w:r>
        <w:rPr>
          <w:rStyle w:val="Appelnotedebasdep"/>
        </w:rPr>
        <w:footnoteRef/>
      </w:r>
      <w:r>
        <w:t xml:space="preserve"> </w:t>
      </w:r>
      <w:r w:rsidR="00455A17">
        <w:rPr>
          <w:rFonts w:hint="cs"/>
          <w:rtl/>
        </w:rPr>
        <w:t xml:space="preserve"> يتضمن المعاشرة الجنسية بالإكراه والتحرش الجنسي المقرون باللمس الجسدي والتعرض للأفعال المخلة بالحياء والتحريض على ممارسة الدعارة إضافة إلى الممارسات الجن</w:t>
      </w:r>
      <w:r w:rsidR="0028149B">
        <w:rPr>
          <w:rFonts w:hint="cs"/>
          <w:rtl/>
        </w:rPr>
        <w:t>س</w:t>
      </w:r>
      <w:r w:rsidR="00455A17">
        <w:rPr>
          <w:rFonts w:hint="cs"/>
          <w:rtl/>
        </w:rPr>
        <w:t>ية التي تتم بدون رضى المرأة.</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DA6A28"/>
    <w:rsid w:val="00027573"/>
    <w:rsid w:val="00063C3A"/>
    <w:rsid w:val="00065A3C"/>
    <w:rsid w:val="000B7371"/>
    <w:rsid w:val="000E2E03"/>
    <w:rsid w:val="000F182D"/>
    <w:rsid w:val="000F29F0"/>
    <w:rsid w:val="001C6933"/>
    <w:rsid w:val="001F3E4C"/>
    <w:rsid w:val="002306AA"/>
    <w:rsid w:val="00233B03"/>
    <w:rsid w:val="0028149B"/>
    <w:rsid w:val="00282F77"/>
    <w:rsid w:val="00326583"/>
    <w:rsid w:val="00382EDE"/>
    <w:rsid w:val="003D0867"/>
    <w:rsid w:val="00455A17"/>
    <w:rsid w:val="0048607B"/>
    <w:rsid w:val="0049400A"/>
    <w:rsid w:val="004C793F"/>
    <w:rsid w:val="00524A5A"/>
    <w:rsid w:val="00583B51"/>
    <w:rsid w:val="005D4E63"/>
    <w:rsid w:val="005F5304"/>
    <w:rsid w:val="00761AB0"/>
    <w:rsid w:val="00772EC4"/>
    <w:rsid w:val="00784034"/>
    <w:rsid w:val="00796224"/>
    <w:rsid w:val="007B388E"/>
    <w:rsid w:val="0083105F"/>
    <w:rsid w:val="00834F1B"/>
    <w:rsid w:val="00866D45"/>
    <w:rsid w:val="00904039"/>
    <w:rsid w:val="00914837"/>
    <w:rsid w:val="009826C8"/>
    <w:rsid w:val="009C683E"/>
    <w:rsid w:val="009D0E8A"/>
    <w:rsid w:val="009D598F"/>
    <w:rsid w:val="009F284D"/>
    <w:rsid w:val="009F7AC9"/>
    <w:rsid w:val="00A1124B"/>
    <w:rsid w:val="00A2691F"/>
    <w:rsid w:val="00AA5D48"/>
    <w:rsid w:val="00AB0EE8"/>
    <w:rsid w:val="00AB6326"/>
    <w:rsid w:val="00AC1D07"/>
    <w:rsid w:val="00AF7CC7"/>
    <w:rsid w:val="00B23256"/>
    <w:rsid w:val="00B542DB"/>
    <w:rsid w:val="00B560A3"/>
    <w:rsid w:val="00B613FF"/>
    <w:rsid w:val="00B724D0"/>
    <w:rsid w:val="00C508A5"/>
    <w:rsid w:val="00CC0C3C"/>
    <w:rsid w:val="00CF5E47"/>
    <w:rsid w:val="00D656CE"/>
    <w:rsid w:val="00DA6A28"/>
    <w:rsid w:val="00E20BDE"/>
    <w:rsid w:val="00E2750A"/>
    <w:rsid w:val="00F20F39"/>
    <w:rsid w:val="00F70DFC"/>
    <w:rsid w:val="00FC7DA9"/>
    <w:rsid w:val="00FE21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B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23256"/>
    <w:rPr>
      <w:sz w:val="16"/>
      <w:szCs w:val="16"/>
    </w:rPr>
  </w:style>
  <w:style w:type="paragraph" w:styleId="Commentaire">
    <w:name w:val="annotation text"/>
    <w:basedOn w:val="Normal"/>
    <w:link w:val="CommentaireCar"/>
    <w:uiPriority w:val="99"/>
    <w:semiHidden/>
    <w:unhideWhenUsed/>
    <w:rsid w:val="00B23256"/>
    <w:pPr>
      <w:spacing w:line="240" w:lineRule="auto"/>
    </w:pPr>
    <w:rPr>
      <w:sz w:val="20"/>
      <w:szCs w:val="20"/>
    </w:rPr>
  </w:style>
  <w:style w:type="character" w:customStyle="1" w:styleId="CommentaireCar">
    <w:name w:val="Commentaire Car"/>
    <w:basedOn w:val="Policepardfaut"/>
    <w:link w:val="Commentaire"/>
    <w:uiPriority w:val="99"/>
    <w:semiHidden/>
    <w:rsid w:val="00B23256"/>
    <w:rPr>
      <w:sz w:val="20"/>
      <w:szCs w:val="20"/>
    </w:rPr>
  </w:style>
  <w:style w:type="paragraph" w:styleId="Objetducommentaire">
    <w:name w:val="annotation subject"/>
    <w:basedOn w:val="Commentaire"/>
    <w:next w:val="Commentaire"/>
    <w:link w:val="ObjetducommentaireCar"/>
    <w:uiPriority w:val="99"/>
    <w:semiHidden/>
    <w:unhideWhenUsed/>
    <w:rsid w:val="00B23256"/>
    <w:rPr>
      <w:b/>
      <w:bCs/>
    </w:rPr>
  </w:style>
  <w:style w:type="character" w:customStyle="1" w:styleId="ObjetducommentaireCar">
    <w:name w:val="Objet du commentaire Car"/>
    <w:basedOn w:val="CommentaireCar"/>
    <w:link w:val="Objetducommentaire"/>
    <w:uiPriority w:val="99"/>
    <w:semiHidden/>
    <w:rsid w:val="00B23256"/>
    <w:rPr>
      <w:b/>
      <w:bCs/>
    </w:rPr>
  </w:style>
  <w:style w:type="paragraph" w:styleId="Textedebulles">
    <w:name w:val="Balloon Text"/>
    <w:basedOn w:val="Normal"/>
    <w:link w:val="TextedebullesCar"/>
    <w:uiPriority w:val="99"/>
    <w:semiHidden/>
    <w:unhideWhenUsed/>
    <w:rsid w:val="00B232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3256"/>
    <w:rPr>
      <w:rFonts w:ascii="Tahoma" w:hAnsi="Tahoma" w:cs="Tahoma"/>
      <w:sz w:val="16"/>
      <w:szCs w:val="16"/>
    </w:rPr>
  </w:style>
  <w:style w:type="paragraph" w:styleId="En-tte">
    <w:name w:val="header"/>
    <w:basedOn w:val="Normal"/>
    <w:link w:val="En-tteCar"/>
    <w:uiPriority w:val="99"/>
    <w:semiHidden/>
    <w:unhideWhenUsed/>
    <w:rsid w:val="00F70DF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70DFC"/>
  </w:style>
  <w:style w:type="paragraph" w:styleId="Pieddepage">
    <w:name w:val="footer"/>
    <w:basedOn w:val="Normal"/>
    <w:link w:val="PieddepageCar"/>
    <w:uiPriority w:val="99"/>
    <w:unhideWhenUsed/>
    <w:rsid w:val="00F70D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0DFC"/>
  </w:style>
  <w:style w:type="paragraph" w:styleId="Notedebasdepage">
    <w:name w:val="footnote text"/>
    <w:basedOn w:val="Normal"/>
    <w:link w:val="NotedebasdepageCar"/>
    <w:uiPriority w:val="99"/>
    <w:semiHidden/>
    <w:unhideWhenUsed/>
    <w:rsid w:val="005D4E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4E63"/>
    <w:rPr>
      <w:sz w:val="20"/>
      <w:szCs w:val="20"/>
    </w:rPr>
  </w:style>
  <w:style w:type="character" w:styleId="Appelnotedebasdep">
    <w:name w:val="footnote reference"/>
    <w:basedOn w:val="Policepardfaut"/>
    <w:uiPriority w:val="99"/>
    <w:semiHidden/>
    <w:unhideWhenUsed/>
    <w:rsid w:val="005D4E6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95292-2BDD-4785-9B5C-ABA2202C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863</Words>
  <Characters>4748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BARRICH-SG</dc:creator>
  <cp:lastModifiedBy> </cp:lastModifiedBy>
  <cp:revision>2</cp:revision>
  <cp:lastPrinted>2017-08-28T11:02:00Z</cp:lastPrinted>
  <dcterms:created xsi:type="dcterms:W3CDTF">2017-08-28T12:19:00Z</dcterms:created>
  <dcterms:modified xsi:type="dcterms:W3CDTF">2017-08-28T12:19:00Z</dcterms:modified>
</cp:coreProperties>
</file>