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2F1E40"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6" o:title=""/>
            <v:path o:extrusionok="f"/>
            <o:lock v:ext="edit" aspectratio="t"/>
            <w10:wrap anchorx="page"/>
          </v:rect>
          <o:OLEObject Type="Embed" ProgID="PBrush" ShapeID="_x0000_s1026" DrawAspect="Content" ObjectID="_1563822689" r:id="rId7"/>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5171BA" w:rsidRPr="00F91F0F" w:rsidRDefault="005171BA" w:rsidP="00723B74">
      <w:pPr>
        <w:pStyle w:val="Titre1"/>
        <w:shd w:val="clear" w:color="auto" w:fill="FFFFFF"/>
        <w:tabs>
          <w:tab w:val="left" w:pos="3735"/>
        </w:tabs>
        <w:bidi/>
        <w:spacing w:before="0" w:beforeAutospacing="0" w:after="0" w:afterAutospacing="0" w:line="360" w:lineRule="exact"/>
        <w:jc w:val="center"/>
        <w:rPr>
          <w:rFonts w:ascii="Simplified Arabic" w:hAnsi="Simplified Arabic" w:cs="Simplified Arabic"/>
          <w:color w:val="0000FF"/>
          <w:sz w:val="32"/>
          <w:szCs w:val="32"/>
        </w:rPr>
      </w:pPr>
      <w:r w:rsidRPr="00F91F0F">
        <w:rPr>
          <w:rFonts w:ascii="Simplified Arabic" w:hAnsi="Simplified Arabic" w:cs="Simplified Arabic"/>
          <w:color w:val="0000FF"/>
          <w:sz w:val="32"/>
          <w:szCs w:val="32"/>
          <w:bdr w:val="none" w:sz="0" w:space="0" w:color="auto" w:frame="1"/>
          <w:rtl/>
        </w:rPr>
        <w:t xml:space="preserve">مذكرة </w:t>
      </w:r>
      <w:r w:rsidR="00723B74">
        <w:rPr>
          <w:rFonts w:ascii="Simplified Arabic" w:hAnsi="Simplified Arabic" w:cs="Simplified Arabic" w:hint="cs"/>
          <w:color w:val="0000FF"/>
          <w:sz w:val="32"/>
          <w:szCs w:val="32"/>
          <w:bdr w:val="none" w:sz="0" w:space="0" w:color="auto" w:frame="1"/>
          <w:rtl/>
          <w:lang w:bidi="ar-MA"/>
        </w:rPr>
        <w:t>إخبارية لل</w:t>
      </w:r>
      <w:r w:rsidRPr="00F91F0F">
        <w:rPr>
          <w:rFonts w:ascii="Simplified Arabic" w:hAnsi="Simplified Arabic" w:cs="Simplified Arabic"/>
          <w:color w:val="0000FF"/>
          <w:sz w:val="32"/>
          <w:szCs w:val="32"/>
          <w:bdr w:val="none" w:sz="0" w:space="0" w:color="auto" w:frame="1"/>
          <w:rtl/>
        </w:rPr>
        <w:t>مندوبية السامية للتخطيط</w:t>
      </w:r>
      <w:r w:rsidRPr="00F91F0F">
        <w:rPr>
          <w:rFonts w:ascii="Simplified Arabic" w:hAnsi="Simplified Arabic" w:cs="Simplified Arabic" w:hint="cs"/>
          <w:color w:val="0000FF"/>
          <w:sz w:val="32"/>
          <w:szCs w:val="32"/>
          <w:bdr w:val="none" w:sz="0" w:space="0" w:color="auto" w:frame="1"/>
          <w:rtl/>
        </w:rPr>
        <w:br/>
      </w:r>
      <w:r w:rsidRPr="00F91F0F">
        <w:rPr>
          <w:rFonts w:ascii="Simplified Arabic" w:hAnsi="Simplified Arabic" w:cs="Simplified Arabic"/>
          <w:color w:val="0000FF"/>
          <w:sz w:val="32"/>
          <w:szCs w:val="32"/>
          <w:bdr w:val="none" w:sz="0" w:space="0" w:color="auto" w:frame="1"/>
          <w:rtl/>
        </w:rPr>
        <w:t xml:space="preserve"> بمناسبة اليوم الوطني للمغاربة المقيمين في الخارج</w:t>
      </w:r>
      <w:r w:rsidRPr="00F91F0F">
        <w:rPr>
          <w:rFonts w:ascii="Simplified Arabic" w:hAnsi="Simplified Arabic" w:cs="Simplified Arabic" w:hint="cs"/>
          <w:color w:val="0000FF"/>
          <w:sz w:val="32"/>
          <w:szCs w:val="32"/>
          <w:bdr w:val="none" w:sz="0" w:space="0" w:color="auto" w:frame="1"/>
          <w:rtl/>
        </w:rPr>
        <w:br/>
      </w:r>
      <w:r w:rsidRPr="00F91F0F">
        <w:rPr>
          <w:rFonts w:ascii="Simplified Arabic" w:hAnsi="Simplified Arabic" w:cs="Simplified Arabic"/>
          <w:color w:val="0000FF"/>
          <w:sz w:val="32"/>
          <w:szCs w:val="32"/>
          <w:bdr w:val="none" w:sz="0" w:space="0" w:color="auto" w:frame="1"/>
          <w:rtl/>
        </w:rPr>
        <w:t xml:space="preserve"> 10 غشت 2017</w:t>
      </w:r>
    </w:p>
    <w:p w:rsidR="005171BA" w:rsidRPr="00F91F0F" w:rsidRDefault="00A830E0" w:rsidP="00A830E0">
      <w:pPr>
        <w:bidi/>
        <w:spacing w:after="160" w:line="360" w:lineRule="exact"/>
        <w:jc w:val="center"/>
        <w:rPr>
          <w:rFonts w:ascii="Simplified Arabic" w:hAnsi="Simplified Arabic" w:cs="Simplified Arabic"/>
          <w:color w:val="000000"/>
          <w:sz w:val="28"/>
          <w:szCs w:val="28"/>
          <w:rtl/>
        </w:rPr>
      </w:pPr>
      <w:r>
        <w:rPr>
          <w:rFonts w:ascii="Simplified Arabic" w:hAnsi="Simplified Arabic" w:cs="Simplified Arabic"/>
          <w:color w:val="000000"/>
          <w:sz w:val="28"/>
          <w:szCs w:val="28"/>
        </w:rPr>
        <w:t xml:space="preserve">                              </w:t>
      </w:r>
    </w:p>
    <w:p w:rsidR="005171BA" w:rsidRPr="00F91F0F" w:rsidRDefault="005171BA" w:rsidP="00F868CF">
      <w:pPr>
        <w:bidi/>
        <w:spacing w:before="120" w:after="120" w:line="360" w:lineRule="exact"/>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t>بمناسبة</w:t>
      </w:r>
      <w:r>
        <w:rPr>
          <w:rFonts w:ascii="Simplified Arabic" w:hAnsi="Simplified Arabic" w:cs="Simplified Arabic"/>
          <w:color w:val="000000"/>
          <w:sz w:val="28"/>
          <w:szCs w:val="28"/>
        </w:rPr>
        <w:t xml:space="preserve"> </w:t>
      </w:r>
      <w:r w:rsidRPr="006C584C">
        <w:rPr>
          <w:rFonts w:ascii="Simplified Arabic" w:hAnsi="Simplified Arabic" w:cs="Simplified Arabic"/>
          <w:color w:val="000000"/>
          <w:sz w:val="28"/>
          <w:szCs w:val="28"/>
          <w:rtl/>
        </w:rPr>
        <w:t>اليوم</w:t>
      </w:r>
      <w:r w:rsidR="00723B74">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xml:space="preserve">الوطني للمغاربة المقيمين في </w:t>
      </w:r>
      <w:r w:rsidRPr="00F91F0F">
        <w:rPr>
          <w:rFonts w:ascii="Simplified Arabic" w:hAnsi="Simplified Arabic" w:cs="Simplified Arabic" w:hint="cs"/>
          <w:color w:val="000000"/>
          <w:sz w:val="28"/>
          <w:szCs w:val="28"/>
          <w:rtl/>
        </w:rPr>
        <w:t>الخارج</w:t>
      </w:r>
      <w:r w:rsidR="00F868CF">
        <w:rPr>
          <w:rFonts w:ascii="Simplified Arabic" w:hAnsi="Simplified Arabic" w:cs="Simplified Arabic" w:hint="cs"/>
          <w:color w:val="000000"/>
          <w:sz w:val="28"/>
          <w:szCs w:val="28"/>
          <w:rtl/>
        </w:rPr>
        <w:t xml:space="preserve"> </w:t>
      </w:r>
      <w:r w:rsidRPr="00F91F0F">
        <w:rPr>
          <w:rFonts w:ascii="Simplified Arabic" w:hAnsi="Simplified Arabic" w:cs="Simplified Arabic" w:hint="cs"/>
          <w:color w:val="000000"/>
          <w:sz w:val="28"/>
          <w:szCs w:val="28"/>
          <w:rtl/>
        </w:rPr>
        <w:t>،</w:t>
      </w:r>
      <w:r w:rsidRPr="00F91F0F">
        <w:rPr>
          <w:rFonts w:ascii="Simplified Arabic" w:hAnsi="Simplified Arabic" w:cs="Simplified Arabic"/>
          <w:color w:val="000000"/>
          <w:sz w:val="28"/>
          <w:szCs w:val="28"/>
          <w:rtl/>
        </w:rPr>
        <w:t xml:space="preserve"> تقدم المندوبية السامية للتخطيط بعض </w:t>
      </w:r>
      <w:r w:rsidRPr="001C6002">
        <w:rPr>
          <w:rFonts w:ascii="Simplified Arabic" w:hAnsi="Simplified Arabic" w:cs="Simplified Arabic" w:hint="cs"/>
          <w:color w:val="000000"/>
          <w:sz w:val="28"/>
          <w:szCs w:val="28"/>
          <w:rtl/>
        </w:rPr>
        <w:t>نتائج</w:t>
      </w:r>
      <w:r w:rsidRPr="00F91F0F">
        <w:rPr>
          <w:rFonts w:ascii="Simplified Arabic" w:hAnsi="Simplified Arabic" w:cs="Simplified Arabic"/>
          <w:color w:val="000000"/>
          <w:sz w:val="28"/>
          <w:szCs w:val="28"/>
          <w:rtl/>
        </w:rPr>
        <w:t xml:space="preserve"> </w:t>
      </w:r>
      <w:r w:rsidRPr="001C6002">
        <w:rPr>
          <w:rFonts w:ascii="Simplified Arabic" w:hAnsi="Simplified Arabic" w:cs="Simplified Arabic" w:hint="cs"/>
          <w:color w:val="000000"/>
          <w:sz w:val="28"/>
          <w:szCs w:val="28"/>
          <w:rtl/>
        </w:rPr>
        <w:t>البحث</w:t>
      </w:r>
      <w:r w:rsidRPr="001C6002">
        <w:rPr>
          <w:rFonts w:ascii="Simplified Arabic" w:hAnsi="Simplified Arabic" w:cs="Simplified Arabic"/>
          <w:color w:val="000000"/>
          <w:sz w:val="28"/>
          <w:szCs w:val="28"/>
          <w:rtl/>
        </w:rPr>
        <w:t xml:space="preserve"> </w:t>
      </w:r>
      <w:r w:rsidR="00F868CF">
        <w:rPr>
          <w:rFonts w:ascii="Simplified Arabic" w:hAnsi="Simplified Arabic" w:cs="Simplified Arabic" w:hint="cs"/>
          <w:color w:val="000000"/>
          <w:sz w:val="28"/>
          <w:szCs w:val="28"/>
          <w:rtl/>
        </w:rPr>
        <w:t xml:space="preserve">الذي أجري </w:t>
      </w:r>
      <w:r w:rsidR="00723B74">
        <w:rPr>
          <w:rFonts w:ascii="Simplified Arabic" w:hAnsi="Simplified Arabic" w:cs="Simplified Arabic" w:hint="cs"/>
          <w:color w:val="000000"/>
          <w:sz w:val="28"/>
          <w:szCs w:val="28"/>
          <w:rtl/>
        </w:rPr>
        <w:t>ب</w:t>
      </w:r>
      <w:r w:rsidRPr="001C6002">
        <w:rPr>
          <w:rFonts w:ascii="Simplified Arabic" w:hAnsi="Simplified Arabic" w:cs="Simplified Arabic" w:hint="cs"/>
          <w:color w:val="000000"/>
          <w:sz w:val="28"/>
          <w:szCs w:val="28"/>
          <w:rtl/>
        </w:rPr>
        <w:t>جهة</w:t>
      </w:r>
      <w:r w:rsidRPr="001C6002">
        <w:rPr>
          <w:rFonts w:ascii="Simplified Arabic" w:hAnsi="Simplified Arabic" w:cs="Simplified Arabic"/>
          <w:color w:val="000000"/>
          <w:sz w:val="28"/>
          <w:szCs w:val="28"/>
          <w:rtl/>
        </w:rPr>
        <w:t xml:space="preserve">  </w:t>
      </w:r>
      <w:r w:rsidRPr="001C6002">
        <w:rPr>
          <w:rFonts w:ascii="Simplified Arabic" w:hAnsi="Simplified Arabic" w:cs="Simplified Arabic" w:hint="cs"/>
          <w:color w:val="000000"/>
          <w:sz w:val="28"/>
          <w:szCs w:val="28"/>
          <w:rtl/>
        </w:rPr>
        <w:t>تادلة</w:t>
      </w:r>
      <w:r w:rsidRPr="001C6002">
        <w:rPr>
          <w:rFonts w:ascii="Simplified Arabic" w:hAnsi="Simplified Arabic" w:cs="Simplified Arabic"/>
          <w:color w:val="000000"/>
          <w:sz w:val="28"/>
          <w:szCs w:val="28"/>
          <w:rtl/>
        </w:rPr>
        <w:t xml:space="preserve"> </w:t>
      </w:r>
      <w:r w:rsidRPr="001C6002">
        <w:rPr>
          <w:rFonts w:ascii="Simplified Arabic" w:hAnsi="Simplified Arabic" w:cs="Simplified Arabic" w:hint="cs"/>
          <w:color w:val="000000"/>
          <w:sz w:val="28"/>
          <w:szCs w:val="28"/>
          <w:rtl/>
        </w:rPr>
        <w:t>ازيلال</w:t>
      </w:r>
      <w:r w:rsidR="00F868CF">
        <w:rPr>
          <w:rFonts w:ascii="Simplified Arabic" w:hAnsi="Simplified Arabic" w:cs="Simplified Arabic"/>
          <w:color w:val="000000"/>
          <w:sz w:val="28"/>
          <w:szCs w:val="28"/>
        </w:rPr>
        <w:t xml:space="preserve"> </w:t>
      </w:r>
      <w:r w:rsidR="00F868CF" w:rsidRPr="001C6002">
        <w:rPr>
          <w:rFonts w:ascii="Simplified Arabic" w:hAnsi="Simplified Arabic" w:cs="Simplified Arabic" w:hint="cs"/>
          <w:color w:val="000000"/>
          <w:sz w:val="28"/>
          <w:szCs w:val="28"/>
          <w:rtl/>
        </w:rPr>
        <w:t>حول</w:t>
      </w:r>
      <w:r w:rsidR="00F868CF" w:rsidRPr="001C6002">
        <w:rPr>
          <w:rFonts w:ascii="Simplified Arabic" w:hAnsi="Simplified Arabic" w:cs="Simplified Arabic"/>
          <w:color w:val="000000"/>
          <w:sz w:val="28"/>
          <w:szCs w:val="28"/>
          <w:rtl/>
        </w:rPr>
        <w:t xml:space="preserve"> </w:t>
      </w:r>
      <w:r w:rsidR="00F868CF">
        <w:rPr>
          <w:rFonts w:ascii="Simplified Arabic" w:hAnsi="Simplified Arabic" w:cs="Simplified Arabic" w:hint="cs"/>
          <w:color w:val="000000"/>
          <w:sz w:val="28"/>
          <w:szCs w:val="28"/>
          <w:rtl/>
          <w:lang w:bidi="ar-MA"/>
        </w:rPr>
        <w:t>ا</w:t>
      </w:r>
      <w:r w:rsidR="00F868CF" w:rsidRPr="00F91F0F">
        <w:rPr>
          <w:rFonts w:ascii="Simplified Arabic" w:hAnsi="Simplified Arabic" w:cs="Simplified Arabic"/>
          <w:color w:val="000000"/>
          <w:sz w:val="28"/>
          <w:szCs w:val="28"/>
          <w:rtl/>
        </w:rPr>
        <w:t xml:space="preserve">لمغاربة المقيمين في </w:t>
      </w:r>
      <w:r w:rsidR="00F868CF" w:rsidRPr="00F91F0F">
        <w:rPr>
          <w:rFonts w:ascii="Simplified Arabic" w:hAnsi="Simplified Arabic" w:cs="Simplified Arabic" w:hint="cs"/>
          <w:color w:val="000000"/>
          <w:sz w:val="28"/>
          <w:szCs w:val="28"/>
          <w:rtl/>
        </w:rPr>
        <w:t>الخارج</w:t>
      </w:r>
      <w:r w:rsidRPr="00F91F0F">
        <w:rPr>
          <w:rFonts w:ascii="Simplified Arabic" w:hAnsi="Simplified Arabic" w:cs="Simplified Arabic"/>
          <w:color w:val="000000"/>
          <w:sz w:val="28"/>
          <w:szCs w:val="28"/>
        </w:rPr>
        <w:t>.</w:t>
      </w:r>
    </w:p>
    <w:p w:rsidR="005171BA" w:rsidRPr="00F91F0F" w:rsidRDefault="005171BA" w:rsidP="00BE6F60">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 xml:space="preserve">حسب هذه البحث، </w:t>
      </w:r>
      <w:r w:rsidR="00F868CF">
        <w:rPr>
          <w:rFonts w:ascii="Simplified Arabic" w:hAnsi="Simplified Arabic" w:cs="Simplified Arabic" w:hint="cs"/>
          <w:color w:val="000000"/>
          <w:sz w:val="28"/>
          <w:szCs w:val="28"/>
          <w:rtl/>
        </w:rPr>
        <w:t>فإن</w:t>
      </w:r>
      <w:r w:rsidRPr="00F91F0F">
        <w:rPr>
          <w:rFonts w:ascii="Simplified Arabic" w:hAnsi="Simplified Arabic" w:cs="Simplified Arabic"/>
          <w:color w:val="000000"/>
          <w:sz w:val="28"/>
          <w:szCs w:val="28"/>
          <w:rtl/>
        </w:rPr>
        <w:t xml:space="preserve"> </w:t>
      </w:r>
      <w:r w:rsidR="00F868CF" w:rsidRPr="00F91F0F">
        <w:rPr>
          <w:rFonts w:ascii="Simplified Arabic" w:hAnsi="Simplified Arabic" w:cs="Simplified Arabic"/>
          <w:color w:val="000000"/>
          <w:sz w:val="28"/>
          <w:szCs w:val="28"/>
          <w:rtl/>
        </w:rPr>
        <w:t xml:space="preserve">أغلب </w:t>
      </w:r>
      <w:r w:rsidR="00F868CF">
        <w:rPr>
          <w:rFonts w:ascii="Simplified Arabic" w:hAnsi="Simplified Arabic" w:cs="Simplified Arabic" w:hint="cs"/>
          <w:color w:val="000000"/>
          <w:sz w:val="28"/>
          <w:szCs w:val="28"/>
          <w:rtl/>
        </w:rPr>
        <w:t>ال</w:t>
      </w:r>
      <w:r w:rsidRPr="00F91F0F">
        <w:rPr>
          <w:rFonts w:ascii="Simplified Arabic" w:hAnsi="Simplified Arabic" w:cs="Simplified Arabic"/>
          <w:color w:val="000000"/>
          <w:sz w:val="28"/>
          <w:szCs w:val="28"/>
          <w:rtl/>
        </w:rPr>
        <w:t>مهاجر</w:t>
      </w:r>
      <w:r w:rsidR="00F868CF">
        <w:rPr>
          <w:rFonts w:ascii="Simplified Arabic" w:hAnsi="Simplified Arabic" w:cs="Simplified Arabic" w:hint="cs"/>
          <w:color w:val="000000"/>
          <w:sz w:val="28"/>
          <w:szCs w:val="28"/>
          <w:rtl/>
        </w:rPr>
        <w:t>ين الذين</w:t>
      </w:r>
      <w:r w:rsidRPr="00F91F0F">
        <w:rPr>
          <w:rFonts w:ascii="Simplified Arabic" w:hAnsi="Simplified Arabic" w:cs="Simplified Arabic"/>
          <w:color w:val="000000"/>
          <w:sz w:val="28"/>
          <w:szCs w:val="28"/>
          <w:rtl/>
        </w:rPr>
        <w:t xml:space="preserve"> يعيشون بالخارج وينحدرون من جهة تادلة-أزيلال</w:t>
      </w:r>
      <w:r w:rsidR="00F868CF">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رجال</w:t>
      </w:r>
      <w:r w:rsidR="00F868CF">
        <w:rPr>
          <w:rFonts w:ascii="Simplified Arabic" w:hAnsi="Simplified Arabic" w:cs="Simplified Arabic" w:hint="cs"/>
          <w:color w:val="000000"/>
          <w:sz w:val="28"/>
          <w:szCs w:val="28"/>
          <w:rtl/>
        </w:rPr>
        <w:t xml:space="preserve"> </w:t>
      </w:r>
      <w:r w:rsidR="00F868CF" w:rsidRPr="00F91F0F">
        <w:rPr>
          <w:rFonts w:ascii="Simplified Arabic" w:hAnsi="Simplified Arabic" w:cs="Simplified Arabic"/>
          <w:color w:val="000000"/>
          <w:sz w:val="28"/>
          <w:szCs w:val="28"/>
          <w:rtl/>
        </w:rPr>
        <w:t>(77</w:t>
      </w:r>
      <w:r w:rsidR="00BE6F60">
        <w:rPr>
          <w:rFonts w:ascii="Simplified Arabic" w:hAnsi="Simplified Arabic" w:cs="Simplified Arabic"/>
          <w:color w:val="000000"/>
          <w:sz w:val="28"/>
          <w:szCs w:val="28"/>
          <w:rtl/>
        </w:rPr>
        <w:t>%</w:t>
      </w:r>
      <w:r w:rsidR="00F868CF" w:rsidRPr="00F91F0F">
        <w:rPr>
          <w:rFonts w:ascii="Simplified Arabic" w:hAnsi="Simplified Arabic" w:cs="Simplified Arabic"/>
          <w:color w:val="000000"/>
          <w:sz w:val="28"/>
          <w:szCs w:val="28"/>
          <w:rtl/>
        </w:rPr>
        <w:t>)</w:t>
      </w:r>
      <w:r w:rsidR="00F868CF">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في مقتبل العمر، وتشكل فئة 30-39 سنة حوالي 43</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 منهم. ويشكل الشباب (15-29 سنة) </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27 </w:t>
      </w:r>
      <w:r w:rsidR="00BE6F60">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بينما يمثل الذين تتجاوز أعمارهم 50 سنة أقل من 9</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 وقد ازداد جميع المهاجرين الذين شملهم البحث والذين تفوق أعمارهم 15 سنة بالمغرب ويتمتعون بالجنسية المغربية عند الولادة. وينحدرون أساسا من الوسط القروي بنسبة </w:t>
      </w:r>
      <w:r w:rsidR="00F868CF">
        <w:rPr>
          <w:rFonts w:ascii="Simplified Arabic" w:hAnsi="Simplified Arabic" w:cs="Simplified Arabic" w:hint="cs"/>
          <w:color w:val="000000"/>
          <w:sz w:val="28"/>
          <w:szCs w:val="28"/>
          <w:rtl/>
        </w:rPr>
        <w:t xml:space="preserve">تناهز </w:t>
      </w:r>
      <w:r w:rsidRPr="00F91F0F">
        <w:rPr>
          <w:rFonts w:ascii="Simplified Arabic" w:hAnsi="Simplified Arabic" w:cs="Simplified Arabic"/>
          <w:color w:val="000000"/>
          <w:sz w:val="28"/>
          <w:szCs w:val="28"/>
          <w:rtl/>
        </w:rPr>
        <w:t>الثلثين (61</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w:t>
      </w:r>
    </w:p>
    <w:p w:rsidR="002D3EEB" w:rsidRDefault="00CE2DE0" w:rsidP="002D3EEB">
      <w:pPr>
        <w:bidi/>
        <w:spacing w:before="120" w:after="120" w:line="360" w:lineRule="exact"/>
        <w:jc w:val="both"/>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t xml:space="preserve">رغم تنوع وجهات المغاربة </w:t>
      </w:r>
      <w:r w:rsidR="005171BA" w:rsidRPr="00F91F0F">
        <w:rPr>
          <w:rFonts w:ascii="Simplified Arabic" w:hAnsi="Simplified Arabic" w:cs="Simplified Arabic"/>
          <w:color w:val="000000"/>
          <w:sz w:val="28"/>
          <w:szCs w:val="28"/>
          <w:rtl/>
        </w:rPr>
        <w:t>، من اليابان إلى كندا ومن السنغال الى روسيا</w:t>
      </w:r>
      <w:r>
        <w:rPr>
          <w:rFonts w:ascii="Simplified Arabic" w:hAnsi="Simplified Arabic" w:cs="Simplified Arabic" w:hint="cs"/>
          <w:color w:val="000000"/>
          <w:sz w:val="28"/>
          <w:szCs w:val="28"/>
          <w:rtl/>
        </w:rPr>
        <w:t>،</w:t>
      </w:r>
      <w:r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ولكن  هناك بلدين يفرضان نفسيهما كمركزي استقطاب للمهاجرين </w:t>
      </w:r>
      <w:r>
        <w:rPr>
          <w:rFonts w:ascii="Simplified Arabic" w:hAnsi="Simplified Arabic" w:cs="Simplified Arabic" w:hint="cs"/>
          <w:color w:val="000000"/>
          <w:sz w:val="28"/>
          <w:szCs w:val="28"/>
          <w:rtl/>
        </w:rPr>
        <w:t xml:space="preserve">من جهة تادلة </w:t>
      </w:r>
      <w:r w:rsidR="0047501E">
        <w:rPr>
          <w:rFonts w:ascii="Simplified Arabic" w:hAnsi="Simplified Arabic" w:cs="Simplified Arabic" w:hint="cs"/>
          <w:color w:val="000000"/>
          <w:sz w:val="28"/>
          <w:szCs w:val="28"/>
          <w:rtl/>
        </w:rPr>
        <w:t>أزيلال</w:t>
      </w:r>
      <w:r w:rsidR="005171BA" w:rsidRPr="00F91F0F">
        <w:rPr>
          <w:rFonts w:ascii="Simplified Arabic" w:hAnsi="Simplified Arabic" w:cs="Simplified Arabic"/>
          <w:color w:val="000000"/>
          <w:sz w:val="28"/>
          <w:szCs w:val="28"/>
          <w:rtl/>
        </w:rPr>
        <w:t>: اسبانيا (48</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وإيطاليا (32</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w:t>
      </w:r>
      <w:r w:rsidR="008B0AE6" w:rsidRPr="00F91F0F">
        <w:rPr>
          <w:rFonts w:ascii="Simplified Arabic" w:hAnsi="Simplified Arabic" w:cs="Simplified Arabic"/>
          <w:color w:val="000000"/>
          <w:sz w:val="28"/>
          <w:szCs w:val="28"/>
          <w:rtl/>
        </w:rPr>
        <w:t xml:space="preserve">تأتي </w:t>
      </w:r>
      <w:r w:rsidR="005171BA" w:rsidRPr="00F91F0F">
        <w:rPr>
          <w:rFonts w:ascii="Simplified Arabic" w:hAnsi="Simplified Arabic" w:cs="Simplified Arabic"/>
          <w:color w:val="000000"/>
          <w:sz w:val="28"/>
          <w:szCs w:val="28"/>
          <w:rtl/>
        </w:rPr>
        <w:t>فرنسا في المرتبة الثالثة بنسبة 11</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المهاجرون من الأجيال السابقة، والذين تتجاوز أعمارهم 60 سنة حاليا توجهوا في معظمهم نحو فرنسا والقليل منهم توجه نحو إسبانيا وإيطاليا، </w:t>
      </w:r>
      <w:r w:rsidR="002D3EEB">
        <w:rPr>
          <w:rFonts w:ascii="Simplified Arabic" w:hAnsi="Simplified Arabic" w:cs="Simplified Arabic" w:hint="cs"/>
          <w:color w:val="000000"/>
          <w:sz w:val="28"/>
          <w:szCs w:val="28"/>
          <w:rtl/>
        </w:rPr>
        <w:t xml:space="preserve">على </w:t>
      </w:r>
      <w:r w:rsidR="005171BA" w:rsidRPr="00F91F0F">
        <w:rPr>
          <w:rFonts w:ascii="Simplified Arabic" w:hAnsi="Simplified Arabic" w:cs="Simplified Arabic"/>
          <w:color w:val="000000"/>
          <w:sz w:val="28"/>
          <w:szCs w:val="28"/>
          <w:rtl/>
        </w:rPr>
        <w:t>عكس الشباب (أقل من</w:t>
      </w:r>
      <w:r w:rsidR="002D3EEB">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40 سنة)</w:t>
      </w:r>
      <w:r w:rsidR="002D3EEB">
        <w:rPr>
          <w:rFonts w:ascii="Simplified Arabic" w:hAnsi="Simplified Arabic" w:cs="Simplified Arabic" w:hint="cs"/>
          <w:color w:val="000000"/>
          <w:sz w:val="28"/>
          <w:szCs w:val="28"/>
          <w:rtl/>
        </w:rPr>
        <w:t>،</w:t>
      </w:r>
      <w:r w:rsidR="005171BA" w:rsidRPr="00F91F0F">
        <w:rPr>
          <w:rFonts w:ascii="Simplified Arabic" w:hAnsi="Simplified Arabic" w:cs="Simplified Arabic"/>
          <w:color w:val="000000"/>
          <w:sz w:val="28"/>
          <w:szCs w:val="28"/>
          <w:rtl/>
        </w:rPr>
        <w:t xml:space="preserve"> الذين توجهوا نحو هذين البلدين</w:t>
      </w:r>
      <w:r w:rsidR="002D3EEB">
        <w:rPr>
          <w:rFonts w:ascii="Simplified Arabic" w:hAnsi="Simplified Arabic" w:cs="Simplified Arabic" w:hint="cs"/>
          <w:color w:val="000000"/>
          <w:sz w:val="28"/>
          <w:szCs w:val="28"/>
          <w:rtl/>
        </w:rPr>
        <w:t>.</w:t>
      </w:r>
    </w:p>
    <w:p w:rsidR="005171BA" w:rsidRDefault="005171BA" w:rsidP="00561170">
      <w:pPr>
        <w:bidi/>
        <w:spacing w:before="120" w:after="120" w:line="360" w:lineRule="exact"/>
        <w:jc w:val="both"/>
        <w:rPr>
          <w:rFonts w:ascii="Simplified Arabic" w:hAnsi="Simplified Arabic" w:cs="Simplified Arabic"/>
          <w:color w:val="000000"/>
          <w:sz w:val="28"/>
          <w:szCs w:val="28"/>
        </w:rPr>
      </w:pPr>
      <w:r w:rsidRPr="00943217">
        <w:rPr>
          <w:rFonts w:ascii="Simplified Arabic" w:hAnsi="Simplified Arabic" w:cs="Simplified Arabic" w:hint="cs"/>
          <w:color w:val="000000"/>
          <w:sz w:val="28"/>
          <w:szCs w:val="28"/>
          <w:rtl/>
        </w:rPr>
        <w:t>توجه</w:t>
      </w:r>
      <w:r>
        <w:rPr>
          <w:rFonts w:ascii="Simplified Arabic" w:hAnsi="Simplified Arabic" w:cs="Simplified Arabic"/>
          <w:color w:val="000000"/>
          <w:sz w:val="28"/>
          <w:szCs w:val="28"/>
        </w:rPr>
        <w:t xml:space="preserve"> </w:t>
      </w:r>
      <w:r w:rsidRPr="00943217">
        <w:rPr>
          <w:rFonts w:ascii="Simplified Arabic" w:hAnsi="Simplified Arabic" w:cs="Simplified Arabic" w:hint="cs"/>
          <w:color w:val="000000"/>
          <w:sz w:val="28"/>
          <w:szCs w:val="28"/>
          <w:rtl/>
        </w:rPr>
        <w:t>اغلبية</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المهاجرين</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إلى</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بلد</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واحد</w:t>
      </w:r>
      <w:r w:rsidRPr="00943217">
        <w:rPr>
          <w:rFonts w:ascii="Simplified Arabic" w:hAnsi="Simplified Arabic" w:cs="Simplified Arabic"/>
          <w:color w:val="000000"/>
          <w:sz w:val="28"/>
          <w:szCs w:val="28"/>
          <w:rtl/>
        </w:rPr>
        <w:t xml:space="preserve"> (84</w:t>
      </w:r>
      <w:r w:rsidR="00BE6F60">
        <w:rPr>
          <w:rFonts w:ascii="Simplified Arabic" w:hAnsi="Simplified Arabic" w:cs="Simplified Arabic"/>
          <w:color w:val="000000"/>
          <w:sz w:val="28"/>
          <w:szCs w:val="28"/>
          <w:rtl/>
        </w:rPr>
        <w:t>%</w:t>
      </w:r>
      <w:r w:rsidRPr="00943217">
        <w:rPr>
          <w:rFonts w:ascii="Simplified Arabic" w:hAnsi="Simplified Arabic" w:cs="Simplified Arabic"/>
          <w:color w:val="000000"/>
          <w:sz w:val="28"/>
          <w:szCs w:val="28"/>
          <w:rtl/>
        </w:rPr>
        <w:t xml:space="preserve">). </w:t>
      </w:r>
      <w:r w:rsidR="00561170">
        <w:rPr>
          <w:rFonts w:ascii="Simplified Arabic" w:hAnsi="Simplified Arabic" w:cs="Simplified Arabic" w:hint="cs"/>
          <w:color w:val="000000"/>
          <w:sz w:val="28"/>
          <w:szCs w:val="28"/>
          <w:rtl/>
        </w:rPr>
        <w:t>لكن</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مع</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ت</w:t>
      </w:r>
      <w:r w:rsidR="0096192E">
        <w:rPr>
          <w:rFonts w:ascii="Simplified Arabic" w:hAnsi="Simplified Arabic" w:cs="Simplified Arabic" w:hint="cs"/>
          <w:color w:val="000000"/>
          <w:sz w:val="28"/>
          <w:szCs w:val="28"/>
          <w:rtl/>
        </w:rPr>
        <w:t xml:space="preserve">قدم </w:t>
      </w:r>
      <w:r w:rsidRPr="00943217">
        <w:rPr>
          <w:rFonts w:ascii="Simplified Arabic" w:hAnsi="Simplified Arabic" w:cs="Simplified Arabic" w:hint="cs"/>
          <w:color w:val="000000"/>
          <w:sz w:val="28"/>
          <w:szCs w:val="28"/>
          <w:rtl/>
        </w:rPr>
        <w:t>العمر،</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تزداد</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نسبة</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المهاجر</w:t>
      </w:r>
      <w:r w:rsidRPr="00F91F0F">
        <w:rPr>
          <w:rFonts w:ascii="Simplified Arabic" w:hAnsi="Simplified Arabic" w:cs="Simplified Arabic"/>
          <w:color w:val="000000"/>
          <w:sz w:val="28"/>
          <w:szCs w:val="28"/>
          <w:rtl/>
        </w:rPr>
        <w:t>ي</w:t>
      </w:r>
      <w:r w:rsidRPr="00943217">
        <w:rPr>
          <w:rFonts w:ascii="Simplified Arabic" w:hAnsi="Simplified Arabic" w:cs="Simplified Arabic" w:hint="cs"/>
          <w:color w:val="000000"/>
          <w:sz w:val="28"/>
          <w:szCs w:val="28"/>
          <w:rtl/>
        </w:rPr>
        <w:t>ن</w:t>
      </w:r>
      <w:r>
        <w:rPr>
          <w:rFonts w:ascii="Simplified Arabic" w:hAnsi="Simplified Arabic" w:cs="Simplified Arabic"/>
          <w:color w:val="000000"/>
          <w:sz w:val="28"/>
          <w:szCs w:val="28"/>
        </w:rPr>
        <w:t xml:space="preserve"> </w:t>
      </w:r>
      <w:r w:rsidRPr="00943217">
        <w:rPr>
          <w:rFonts w:ascii="Simplified Arabic" w:hAnsi="Simplified Arabic" w:cs="Simplified Arabic" w:hint="cs"/>
          <w:color w:val="000000"/>
          <w:sz w:val="28"/>
          <w:szCs w:val="28"/>
          <w:rtl/>
        </w:rPr>
        <w:t>الذين</w:t>
      </w:r>
      <w:r>
        <w:rPr>
          <w:rFonts w:ascii="Simplified Arabic" w:hAnsi="Simplified Arabic" w:cs="Simplified Arabic"/>
          <w:color w:val="000000"/>
          <w:sz w:val="28"/>
          <w:szCs w:val="28"/>
        </w:rPr>
        <w:t xml:space="preserve"> </w:t>
      </w:r>
      <w:r w:rsidRPr="00943217">
        <w:rPr>
          <w:rFonts w:ascii="Simplified Arabic" w:hAnsi="Simplified Arabic" w:cs="Simplified Arabic" w:hint="cs"/>
          <w:color w:val="000000"/>
          <w:sz w:val="28"/>
          <w:szCs w:val="28"/>
          <w:rtl/>
        </w:rPr>
        <w:t>توجهو</w:t>
      </w:r>
      <w:r w:rsidR="00561170">
        <w:rPr>
          <w:rFonts w:ascii="Simplified Arabic" w:hAnsi="Simplified Arabic" w:cs="Simplified Arabic" w:hint="cs"/>
          <w:color w:val="000000"/>
          <w:sz w:val="28"/>
          <w:szCs w:val="28"/>
          <w:rtl/>
        </w:rPr>
        <w:t>ا</w:t>
      </w:r>
      <w:r w:rsidRPr="00943217">
        <w:rPr>
          <w:rFonts w:ascii="Simplified Arabic" w:hAnsi="Simplified Arabic" w:cs="Simplified Arabic" w:hint="cs"/>
          <w:color w:val="000000"/>
          <w:sz w:val="28"/>
          <w:szCs w:val="28"/>
          <w:rtl/>
        </w:rPr>
        <w:t xml:space="preserve"> إلى</w:t>
      </w:r>
      <w:r w:rsidRPr="00943217">
        <w:rPr>
          <w:rFonts w:ascii="Simplified Arabic" w:hAnsi="Simplified Arabic" w:cs="Simplified Arabic"/>
          <w:color w:val="000000"/>
          <w:sz w:val="28"/>
          <w:szCs w:val="28"/>
          <w:rtl/>
        </w:rPr>
        <w:t xml:space="preserve"> </w:t>
      </w:r>
      <w:r w:rsidR="00561170" w:rsidRPr="00943217">
        <w:rPr>
          <w:rFonts w:ascii="Simplified Arabic" w:hAnsi="Simplified Arabic" w:cs="Simplified Arabic" w:hint="cs"/>
          <w:color w:val="000000"/>
          <w:sz w:val="28"/>
          <w:szCs w:val="28"/>
          <w:rtl/>
        </w:rPr>
        <w:t xml:space="preserve">أكثر </w:t>
      </w:r>
      <w:r w:rsidR="00561170">
        <w:rPr>
          <w:rFonts w:ascii="Simplified Arabic" w:hAnsi="Simplified Arabic" w:cs="Simplified Arabic" w:hint="cs"/>
          <w:color w:val="000000"/>
          <w:sz w:val="28"/>
          <w:szCs w:val="28"/>
          <w:rtl/>
        </w:rPr>
        <w:t xml:space="preserve">من </w:t>
      </w:r>
      <w:r w:rsidRPr="00943217">
        <w:rPr>
          <w:rFonts w:ascii="Simplified Arabic" w:hAnsi="Simplified Arabic" w:cs="Simplified Arabic" w:hint="cs"/>
          <w:color w:val="000000"/>
          <w:sz w:val="28"/>
          <w:szCs w:val="28"/>
          <w:rtl/>
        </w:rPr>
        <w:t>بلدين</w:t>
      </w:r>
      <w:r w:rsidRPr="00943217">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 </w:t>
      </w:r>
    </w:p>
    <w:p w:rsidR="005171BA" w:rsidRPr="00F91F0F" w:rsidRDefault="005171BA" w:rsidP="001B5642">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color w:val="000000"/>
          <w:sz w:val="28"/>
          <w:szCs w:val="28"/>
        </w:rPr>
        <w:t xml:space="preserve"> </w:t>
      </w:r>
      <w:r w:rsidRPr="00EE2C6B">
        <w:rPr>
          <w:rFonts w:ascii="Simplified Arabic" w:hAnsi="Simplified Arabic" w:cs="Simplified Arabic" w:hint="cs"/>
          <w:color w:val="000000"/>
          <w:sz w:val="28"/>
          <w:szCs w:val="28"/>
          <w:rtl/>
        </w:rPr>
        <w:t>تغير</w:t>
      </w:r>
      <w:r w:rsidRPr="00EE2C6B">
        <w:rPr>
          <w:rFonts w:ascii="Simplified Arabic" w:hAnsi="Simplified Arabic" w:cs="Simplified Arabic"/>
          <w:color w:val="000000"/>
          <w:sz w:val="28"/>
          <w:szCs w:val="28"/>
          <w:rtl/>
        </w:rPr>
        <w:t xml:space="preserve"> </w:t>
      </w:r>
      <w:r w:rsidR="0096192E">
        <w:rPr>
          <w:rFonts w:ascii="Simplified Arabic" w:hAnsi="Simplified Arabic" w:cs="Simplified Arabic" w:hint="cs"/>
          <w:color w:val="000000"/>
          <w:sz w:val="28"/>
          <w:szCs w:val="28"/>
          <w:rtl/>
        </w:rPr>
        <w:t xml:space="preserve">مع الوقت و </w:t>
      </w:r>
      <w:r w:rsidR="0096192E" w:rsidRPr="00EE2C6B">
        <w:rPr>
          <w:rFonts w:ascii="Simplified Arabic" w:hAnsi="Simplified Arabic" w:cs="Simplified Arabic" w:hint="cs"/>
          <w:color w:val="000000"/>
          <w:sz w:val="28"/>
          <w:szCs w:val="28"/>
          <w:rtl/>
        </w:rPr>
        <w:t>بشكل</w:t>
      </w:r>
      <w:r w:rsidR="0096192E" w:rsidRPr="00EE2C6B">
        <w:rPr>
          <w:rFonts w:ascii="Simplified Arabic" w:hAnsi="Simplified Arabic" w:cs="Simplified Arabic"/>
          <w:color w:val="000000"/>
          <w:sz w:val="28"/>
          <w:szCs w:val="28"/>
          <w:rtl/>
        </w:rPr>
        <w:t xml:space="preserve"> </w:t>
      </w:r>
      <w:r w:rsidR="0096192E" w:rsidRPr="00EE2C6B">
        <w:rPr>
          <w:rFonts w:ascii="Simplified Arabic" w:hAnsi="Simplified Arabic" w:cs="Simplified Arabic" w:hint="cs"/>
          <w:color w:val="000000"/>
          <w:sz w:val="28"/>
          <w:szCs w:val="28"/>
          <w:rtl/>
        </w:rPr>
        <w:t>كبير</w:t>
      </w:r>
      <w:r w:rsidR="0096192E">
        <w:rPr>
          <w:rFonts w:ascii="Simplified Arabic" w:hAnsi="Simplified Arabic" w:cs="Simplified Arabic" w:hint="cs"/>
          <w:color w:val="000000"/>
          <w:sz w:val="28"/>
          <w:szCs w:val="28"/>
          <w:rtl/>
        </w:rPr>
        <w:t>،</w:t>
      </w:r>
      <w:r w:rsidR="0096192E" w:rsidRPr="00EE2C6B" w:rsidDel="0096192E">
        <w:rPr>
          <w:rFonts w:ascii="Simplified Arabic" w:hAnsi="Simplified Arabic" w:cs="Simplified Arabic" w:hint="cs"/>
          <w:color w:val="000000"/>
          <w:sz w:val="28"/>
          <w:szCs w:val="28"/>
          <w:rtl/>
        </w:rPr>
        <w:t xml:space="preserve"> </w:t>
      </w:r>
      <w:r w:rsidR="0096192E">
        <w:rPr>
          <w:rFonts w:ascii="Simplified Arabic" w:hAnsi="Simplified Arabic" w:cs="Simplified Arabic" w:hint="cs"/>
          <w:color w:val="000000"/>
          <w:sz w:val="28"/>
          <w:szCs w:val="28"/>
          <w:rtl/>
        </w:rPr>
        <w:t>اال</w:t>
      </w:r>
      <w:r w:rsidRPr="00EE2C6B">
        <w:rPr>
          <w:rFonts w:ascii="Simplified Arabic" w:hAnsi="Simplified Arabic" w:cs="Simplified Arabic" w:hint="cs"/>
          <w:color w:val="000000"/>
          <w:sz w:val="28"/>
          <w:szCs w:val="28"/>
          <w:rtl/>
        </w:rPr>
        <w:t>تسلسل</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الهرمي</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لبلد</w:t>
      </w:r>
      <w:r w:rsidR="0096192E">
        <w:rPr>
          <w:rFonts w:ascii="Simplified Arabic" w:hAnsi="Simplified Arabic" w:cs="Simplified Arabic" w:hint="cs"/>
          <w:color w:val="000000"/>
          <w:sz w:val="28"/>
          <w:szCs w:val="28"/>
          <w:rtl/>
        </w:rPr>
        <w:t>ان</w:t>
      </w:r>
      <w:r w:rsidRPr="00EE2C6B">
        <w:rPr>
          <w:rFonts w:ascii="Simplified Arabic" w:hAnsi="Simplified Arabic" w:cs="Simplified Arabic"/>
          <w:color w:val="000000"/>
          <w:sz w:val="28"/>
          <w:szCs w:val="28"/>
          <w:rtl/>
        </w:rPr>
        <w:t xml:space="preserve"> </w:t>
      </w:r>
      <w:r w:rsidR="0096192E">
        <w:rPr>
          <w:rFonts w:ascii="Simplified Arabic" w:hAnsi="Simplified Arabic" w:cs="Simplified Arabic" w:hint="cs"/>
          <w:color w:val="000000"/>
          <w:sz w:val="28"/>
          <w:szCs w:val="28"/>
          <w:rtl/>
        </w:rPr>
        <w:t>الاستقبال</w:t>
      </w:r>
      <w:r w:rsidRPr="00943217">
        <w:rPr>
          <w:rFonts w:ascii="Simplified Arabic" w:hAnsi="Simplified Arabic" w:cs="Simplified Arabic" w:hint="cs"/>
          <w:color w:val="000000"/>
          <w:sz w:val="28"/>
          <w:szCs w:val="28"/>
          <w:rtl/>
        </w:rPr>
        <w:t>،</w:t>
      </w:r>
      <w:r w:rsidR="0096192E">
        <w:rPr>
          <w:rFonts w:ascii="Simplified Arabic" w:hAnsi="Simplified Arabic" w:cs="Simplified Arabic" w:hint="cs"/>
          <w:color w:val="000000"/>
          <w:sz w:val="28"/>
          <w:szCs w:val="28"/>
          <w:rtl/>
        </w:rPr>
        <w:t xml:space="preserve"> ب</w:t>
      </w:r>
      <w:r w:rsidRPr="00EE2C6B">
        <w:rPr>
          <w:rFonts w:ascii="Simplified Arabic" w:hAnsi="Simplified Arabic" w:cs="Simplified Arabic" w:hint="cs"/>
          <w:color w:val="000000"/>
          <w:sz w:val="28"/>
          <w:szCs w:val="28"/>
          <w:rtl/>
        </w:rPr>
        <w:t>ين</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بلد</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الوصول</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وبلد</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الإقامة</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الحال</w:t>
      </w:r>
      <w:r w:rsidR="0096192E">
        <w:rPr>
          <w:rFonts w:ascii="Simplified Arabic" w:hAnsi="Simplified Arabic" w:cs="Simplified Arabic" w:hint="cs"/>
          <w:color w:val="000000"/>
          <w:sz w:val="28"/>
          <w:szCs w:val="28"/>
          <w:rtl/>
        </w:rPr>
        <w:t>ي</w:t>
      </w:r>
      <w:r w:rsidRPr="00EE2C6B">
        <w:rPr>
          <w:rFonts w:ascii="Simplified Arabic" w:hAnsi="Simplified Arabic" w:cs="Simplified Arabic" w:hint="cs"/>
          <w:color w:val="000000"/>
          <w:sz w:val="28"/>
          <w:szCs w:val="28"/>
          <w:rtl/>
        </w:rPr>
        <w:t>ة</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للمهاجرين</w:t>
      </w:r>
      <w:r w:rsidRPr="00943217">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t xml:space="preserve"> </w:t>
      </w:r>
      <w:r w:rsidRPr="00EE2C6B">
        <w:rPr>
          <w:rFonts w:ascii="Simplified Arabic" w:hAnsi="Simplified Arabic" w:cs="Simplified Arabic" w:hint="cs"/>
          <w:color w:val="000000"/>
          <w:sz w:val="28"/>
          <w:szCs w:val="28"/>
          <w:rtl/>
        </w:rPr>
        <w:t>وهكذا</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أصبحت</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فرنسا</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في</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وضع</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هامشي</w:t>
      </w:r>
      <w:r w:rsidR="00716C40">
        <w:rPr>
          <w:rFonts w:ascii="Simplified Arabic" w:hAnsi="Simplified Arabic" w:cs="Simplified Arabic" w:hint="cs"/>
          <w:color w:val="000000"/>
          <w:sz w:val="28"/>
          <w:szCs w:val="28"/>
          <w:rtl/>
        </w:rPr>
        <w:t xml:space="preserve"> وفي تضائل مع الوقت</w:t>
      </w:r>
      <w:r w:rsidRPr="00943217">
        <w:rPr>
          <w:rFonts w:ascii="Simplified Arabic" w:hAnsi="Simplified Arabic" w:cs="Simplified Arabic"/>
          <w:color w:val="000000"/>
          <w:sz w:val="28"/>
          <w:szCs w:val="28"/>
          <w:rtl/>
        </w:rPr>
        <w:t>.</w:t>
      </w:r>
      <w:r w:rsidR="001B5642">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كم</w:t>
      </w:r>
      <w:r w:rsidRPr="00EE2C6B">
        <w:rPr>
          <w:rFonts w:ascii="Simplified Arabic" w:hAnsi="Simplified Arabic" w:cs="Simplified Arabic" w:hint="cs"/>
          <w:color w:val="000000"/>
          <w:sz w:val="28"/>
          <w:szCs w:val="28"/>
          <w:rtl/>
        </w:rPr>
        <w:t>ا</w:t>
      </w:r>
      <w:r w:rsidRPr="00F91F0F">
        <w:rPr>
          <w:rFonts w:ascii="Simplified Arabic" w:hAnsi="Simplified Arabic" w:cs="Simplified Arabic"/>
          <w:color w:val="000000"/>
          <w:sz w:val="28"/>
          <w:szCs w:val="28"/>
          <w:rtl/>
        </w:rPr>
        <w:t xml:space="preserve"> يتراجع دور إسبانيا كبلد مضيف في حين يتزايد استقطاب إيطاليا. كما بدأت تظهر آفاق جديدة في مجال الهجرة: بلجيكا، ألمانيا والبرتغال، الخ.</w:t>
      </w:r>
    </w:p>
    <w:p w:rsidR="005171BA" w:rsidRPr="00F91F0F" w:rsidRDefault="00B337C1" w:rsidP="00B337C1">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تبقى </w:t>
      </w:r>
      <w:r w:rsidR="005171BA" w:rsidRPr="00F91F0F">
        <w:rPr>
          <w:rFonts w:ascii="Simplified Arabic" w:hAnsi="Simplified Arabic" w:cs="Simplified Arabic"/>
          <w:color w:val="000000"/>
          <w:sz w:val="28"/>
          <w:szCs w:val="28"/>
          <w:rtl/>
        </w:rPr>
        <w:t>حال</w:t>
      </w:r>
      <w:r w:rsidR="001B5642">
        <w:rPr>
          <w:rFonts w:ascii="Simplified Arabic" w:hAnsi="Simplified Arabic" w:cs="Simplified Arabic" w:hint="cs"/>
          <w:color w:val="000000"/>
          <w:sz w:val="28"/>
          <w:szCs w:val="28"/>
          <w:rtl/>
        </w:rPr>
        <w:t>تا</w:t>
      </w:r>
      <w:r w:rsidR="005171BA" w:rsidRPr="00F91F0F">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كل من </w:t>
      </w:r>
      <w:r w:rsidR="005171BA" w:rsidRPr="00F91F0F">
        <w:rPr>
          <w:rFonts w:ascii="Simplified Arabic" w:hAnsi="Simplified Arabic" w:cs="Simplified Arabic"/>
          <w:color w:val="000000"/>
          <w:sz w:val="28"/>
          <w:szCs w:val="28"/>
          <w:rtl/>
        </w:rPr>
        <w:t>إسبانيا وإيطاليا م</w:t>
      </w:r>
      <w:r>
        <w:rPr>
          <w:rFonts w:ascii="Simplified Arabic" w:hAnsi="Simplified Arabic" w:cs="Simplified Arabic" w:hint="cs"/>
          <w:color w:val="000000"/>
          <w:sz w:val="28"/>
          <w:szCs w:val="28"/>
          <w:rtl/>
        </w:rPr>
        <w:t>ختلفتان</w:t>
      </w:r>
      <w:r w:rsidR="005171BA" w:rsidRPr="00F91F0F">
        <w:rPr>
          <w:rFonts w:ascii="Simplified Arabic" w:hAnsi="Simplified Arabic" w:cs="Simplified Arabic"/>
          <w:color w:val="000000"/>
          <w:sz w:val="28"/>
          <w:szCs w:val="28"/>
          <w:rtl/>
        </w:rPr>
        <w:t xml:space="preserve">. حيث عانى كلا البلدين من آثار الأزمة الاقتصادية التي بدأت في التفاقم مع أواخر سنة 2007. لكن المهاجرين </w:t>
      </w:r>
      <w:r w:rsidR="001B5642">
        <w:rPr>
          <w:rFonts w:ascii="Simplified Arabic" w:hAnsi="Simplified Arabic" w:cs="Simplified Arabic" w:hint="cs"/>
          <w:color w:val="000000"/>
          <w:sz w:val="28"/>
          <w:szCs w:val="28"/>
          <w:rtl/>
        </w:rPr>
        <w:t xml:space="preserve">من تادلة </w:t>
      </w:r>
      <w:r w:rsidR="0047501E">
        <w:rPr>
          <w:rFonts w:ascii="Simplified Arabic" w:hAnsi="Simplified Arabic" w:cs="Simplified Arabic" w:hint="cs"/>
          <w:color w:val="000000"/>
          <w:sz w:val="28"/>
          <w:szCs w:val="28"/>
          <w:rtl/>
        </w:rPr>
        <w:t>أزيلال</w:t>
      </w:r>
      <w:r w:rsidR="001B5642"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في إسبانيا فقدوا وظائفهم بالقطاع المنظم الاسباني الشيء الذي دفعهم للرحيل. </w:t>
      </w:r>
      <w:r w:rsidR="001B5642">
        <w:rPr>
          <w:rFonts w:ascii="Simplified Arabic" w:hAnsi="Simplified Arabic" w:cs="Simplified Arabic" w:hint="cs"/>
          <w:color w:val="000000"/>
          <w:sz w:val="28"/>
          <w:szCs w:val="28"/>
          <w:rtl/>
        </w:rPr>
        <w:t>بالمقابل</w:t>
      </w:r>
      <w:r w:rsidR="005171BA" w:rsidRPr="00F91F0F">
        <w:rPr>
          <w:rFonts w:ascii="Simplified Arabic" w:hAnsi="Simplified Arabic" w:cs="Simplified Arabic"/>
          <w:color w:val="000000"/>
          <w:sz w:val="28"/>
          <w:szCs w:val="28"/>
          <w:rtl/>
        </w:rPr>
        <w:t>، حافظوا بطريقة أو بأخرى، على وظائفهم بالقطاع غير المنظم بإيطاليا، وبالتالي كانوا أقل اضطرارا للرحيل.</w:t>
      </w:r>
    </w:p>
    <w:p w:rsidR="005171BA" w:rsidRPr="00F91F0F" w:rsidRDefault="00D4275A" w:rsidP="006A6005">
      <w:pPr>
        <w:keepLines/>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lastRenderedPageBreak/>
        <w:t>إن السلوك الديمغرافي</w:t>
      </w:r>
      <w:r w:rsidR="005171BA" w:rsidRPr="00F91F0F">
        <w:rPr>
          <w:rFonts w:ascii="Simplified Arabic" w:hAnsi="Simplified Arabic" w:cs="Simplified Arabic"/>
          <w:color w:val="000000"/>
          <w:sz w:val="28"/>
          <w:szCs w:val="28"/>
          <w:rtl/>
        </w:rPr>
        <w:t xml:space="preserve"> للمغاربة المقيمين بالخارج </w:t>
      </w:r>
      <w:r w:rsidR="00B81AD0">
        <w:rPr>
          <w:rFonts w:ascii="Simplified Arabic" w:hAnsi="Simplified Arabic" w:cs="Simplified Arabic" w:hint="cs"/>
          <w:color w:val="000000"/>
          <w:sz w:val="28"/>
          <w:szCs w:val="28"/>
          <w:rtl/>
        </w:rPr>
        <w:t xml:space="preserve">و </w:t>
      </w:r>
      <w:r>
        <w:rPr>
          <w:rFonts w:ascii="Simplified Arabic" w:hAnsi="Simplified Arabic" w:cs="Simplified Arabic" w:hint="cs"/>
          <w:color w:val="000000"/>
          <w:sz w:val="28"/>
          <w:szCs w:val="28"/>
          <w:rtl/>
        </w:rPr>
        <w:t xml:space="preserve">المنحدرين من تـادلة </w:t>
      </w:r>
      <w:r w:rsidR="0047501E">
        <w:rPr>
          <w:rFonts w:ascii="Simplified Arabic" w:hAnsi="Simplified Arabic" w:cs="Simplified Arabic" w:hint="cs"/>
          <w:color w:val="000000"/>
          <w:sz w:val="28"/>
          <w:szCs w:val="28"/>
          <w:rtl/>
        </w:rPr>
        <w:t>أزيلال</w:t>
      </w:r>
      <w:r>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شبيه بما هو عليه الحال </w:t>
      </w:r>
      <w:r>
        <w:rPr>
          <w:rFonts w:ascii="Simplified Arabic" w:hAnsi="Simplified Arabic" w:cs="Simplified Arabic" w:hint="cs"/>
          <w:color w:val="000000"/>
          <w:sz w:val="28"/>
          <w:szCs w:val="28"/>
          <w:rtl/>
        </w:rPr>
        <w:t xml:space="preserve">بجهتهم </w:t>
      </w:r>
      <w:r w:rsidR="005171BA" w:rsidRPr="00F91F0F">
        <w:rPr>
          <w:rFonts w:ascii="Simplified Arabic" w:hAnsi="Simplified Arabic" w:cs="Simplified Arabic"/>
          <w:color w:val="000000"/>
          <w:sz w:val="28"/>
          <w:szCs w:val="28"/>
          <w:rtl/>
        </w:rPr>
        <w:t>الأصلي</w:t>
      </w:r>
      <w:r>
        <w:rPr>
          <w:rFonts w:ascii="Simplified Arabic" w:hAnsi="Simplified Arabic" w:cs="Simplified Arabic" w:hint="cs"/>
          <w:color w:val="000000"/>
          <w:sz w:val="28"/>
          <w:szCs w:val="28"/>
          <w:rtl/>
        </w:rPr>
        <w:t>ة</w:t>
      </w:r>
      <w:r w:rsidR="005171BA" w:rsidRPr="00F91F0F">
        <w:rPr>
          <w:rFonts w:ascii="Simplified Arabic" w:hAnsi="Simplified Arabic" w:cs="Simplified Arabic"/>
          <w:color w:val="000000"/>
          <w:sz w:val="28"/>
          <w:szCs w:val="28"/>
          <w:rtl/>
        </w:rPr>
        <w:t xml:space="preserve">. فالعزوبة </w:t>
      </w:r>
      <w:r w:rsidR="00045AD4">
        <w:rPr>
          <w:rFonts w:ascii="Simplified Arabic" w:hAnsi="Simplified Arabic" w:cs="Simplified Arabic" w:hint="cs"/>
          <w:color w:val="000000"/>
          <w:sz w:val="28"/>
          <w:szCs w:val="28"/>
          <w:rtl/>
        </w:rPr>
        <w:t>قليلة</w:t>
      </w:r>
      <w:r w:rsidR="005171BA" w:rsidRPr="00F91F0F">
        <w:rPr>
          <w:rFonts w:ascii="Simplified Arabic" w:hAnsi="Simplified Arabic" w:cs="Simplified Arabic"/>
          <w:color w:val="000000"/>
          <w:sz w:val="28"/>
          <w:szCs w:val="28"/>
          <w:rtl/>
        </w:rPr>
        <w:t xml:space="preserve"> الانتشار</w:t>
      </w:r>
      <w:r w:rsidR="00045AD4">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 </w:t>
      </w:r>
      <w:r w:rsidR="00045AD4">
        <w:rPr>
          <w:rFonts w:ascii="Simplified Arabic" w:hAnsi="Simplified Arabic" w:cs="Simplified Arabic" w:hint="cs"/>
          <w:color w:val="000000"/>
          <w:sz w:val="28"/>
          <w:szCs w:val="28"/>
          <w:rtl/>
        </w:rPr>
        <w:t>ماعدا</w:t>
      </w:r>
      <w:r w:rsidR="00045AD4"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بالنسبة للشباب، </w:t>
      </w:r>
      <w:r w:rsidR="00B81AD0">
        <w:rPr>
          <w:rFonts w:ascii="Simplified Arabic" w:hAnsi="Simplified Arabic" w:cs="Simplified Arabic" w:hint="cs"/>
          <w:color w:val="000000"/>
          <w:sz w:val="28"/>
          <w:szCs w:val="28"/>
          <w:rtl/>
        </w:rPr>
        <w:t xml:space="preserve">و </w:t>
      </w:r>
      <w:r w:rsidR="00B81AD0" w:rsidRPr="00F91F0F">
        <w:rPr>
          <w:rFonts w:ascii="Simplified Arabic" w:hAnsi="Simplified Arabic" w:cs="Simplified Arabic"/>
          <w:color w:val="000000"/>
          <w:sz w:val="28"/>
          <w:szCs w:val="28"/>
          <w:rtl/>
        </w:rPr>
        <w:t xml:space="preserve">يبقى </w:t>
      </w:r>
      <w:r w:rsidR="005171BA" w:rsidRPr="00F91F0F">
        <w:rPr>
          <w:rFonts w:ascii="Simplified Arabic" w:hAnsi="Simplified Arabic" w:cs="Simplified Arabic"/>
          <w:color w:val="000000"/>
          <w:sz w:val="28"/>
          <w:szCs w:val="28"/>
          <w:rtl/>
        </w:rPr>
        <w:t xml:space="preserve">الزواج مبكرا لدى الرجال وبالأحرى </w:t>
      </w:r>
      <w:r w:rsidR="00045AD4">
        <w:rPr>
          <w:rFonts w:ascii="Simplified Arabic" w:hAnsi="Simplified Arabic" w:cs="Simplified Arabic" w:hint="cs"/>
          <w:color w:val="000000"/>
          <w:sz w:val="28"/>
          <w:szCs w:val="28"/>
          <w:rtl/>
        </w:rPr>
        <w:t xml:space="preserve">عند </w:t>
      </w:r>
      <w:r w:rsidR="005171BA" w:rsidRPr="00F91F0F">
        <w:rPr>
          <w:rFonts w:ascii="Simplified Arabic" w:hAnsi="Simplified Arabic" w:cs="Simplified Arabic"/>
          <w:color w:val="000000"/>
          <w:sz w:val="28"/>
          <w:szCs w:val="28"/>
          <w:rtl/>
        </w:rPr>
        <w:t>النساء</w:t>
      </w:r>
      <w:r w:rsidR="00045AD4">
        <w:rPr>
          <w:rFonts w:ascii="Simplified Arabic" w:hAnsi="Simplified Arabic" w:cs="Simplified Arabic" w:hint="cs"/>
          <w:color w:val="000000"/>
          <w:sz w:val="28"/>
          <w:szCs w:val="28"/>
          <w:rtl/>
        </w:rPr>
        <w:t>.</w:t>
      </w:r>
      <w:r w:rsidR="00045AD4"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لكن سن الزواج يتجه نحو الانخفاض مع توالي الأجيال. وهكذا فإن 59</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من الرجال و79</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من النساء تزوجوا قبل سن 30 سنة و3</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من النساء تزوجن قبل سن 15 سنة. </w:t>
      </w:r>
      <w:r w:rsidR="00045AD4">
        <w:rPr>
          <w:rFonts w:ascii="Simplified Arabic" w:hAnsi="Simplified Arabic" w:cs="Simplified Arabic" w:hint="cs"/>
          <w:color w:val="000000"/>
          <w:sz w:val="28"/>
          <w:szCs w:val="28"/>
          <w:rtl/>
        </w:rPr>
        <w:t>46</w:t>
      </w:r>
      <w:r w:rsidR="00BE6F60">
        <w:rPr>
          <w:rFonts w:ascii="Simplified Arabic" w:hAnsi="Simplified Arabic" w:cs="Simplified Arabic"/>
          <w:color w:val="000000"/>
          <w:sz w:val="28"/>
          <w:szCs w:val="28"/>
          <w:rtl/>
        </w:rPr>
        <w:t>%</w:t>
      </w:r>
      <w:r w:rsidR="00045AD4">
        <w:rPr>
          <w:rFonts w:ascii="Simplified Arabic" w:hAnsi="Simplified Arabic" w:cs="Simplified Arabic" w:hint="cs"/>
          <w:color w:val="000000"/>
          <w:sz w:val="28"/>
          <w:szCs w:val="28"/>
          <w:rtl/>
        </w:rPr>
        <w:t>، من بين الأكبر سنا، تزوجوا قبل سن الثلاثين و</w:t>
      </w:r>
      <w:r w:rsidR="00B81AD0">
        <w:rPr>
          <w:rFonts w:ascii="Simplified Arabic" w:hAnsi="Simplified Arabic" w:cs="Simplified Arabic" w:hint="cs"/>
          <w:color w:val="000000"/>
          <w:sz w:val="28"/>
          <w:szCs w:val="28"/>
          <w:rtl/>
        </w:rPr>
        <w:t xml:space="preserve"> </w:t>
      </w:r>
      <w:r w:rsidR="00045AD4">
        <w:rPr>
          <w:rFonts w:ascii="Simplified Arabic" w:hAnsi="Simplified Arabic" w:cs="Simplified Arabic" w:hint="cs"/>
          <w:color w:val="000000"/>
          <w:sz w:val="28"/>
          <w:szCs w:val="28"/>
          <w:rtl/>
        </w:rPr>
        <w:t>بالمقابل 66</w:t>
      </w:r>
      <w:r w:rsidR="00BE6F60">
        <w:rPr>
          <w:rFonts w:ascii="Simplified Arabic" w:hAnsi="Simplified Arabic" w:cs="Simplified Arabic"/>
          <w:color w:val="000000"/>
          <w:sz w:val="28"/>
          <w:szCs w:val="28"/>
          <w:rtl/>
        </w:rPr>
        <w:t>%</w:t>
      </w:r>
      <w:r w:rsidR="00045AD4">
        <w:rPr>
          <w:rFonts w:ascii="Simplified Arabic" w:hAnsi="Simplified Arabic" w:cs="Simplified Arabic" w:hint="cs"/>
          <w:color w:val="000000"/>
          <w:sz w:val="28"/>
          <w:szCs w:val="28"/>
          <w:rtl/>
        </w:rPr>
        <w:t xml:space="preserve"> ، من بين 30-39 سنة، تزوجوا باكرا.  خصوبتهم </w:t>
      </w:r>
      <w:r w:rsidR="005171BA" w:rsidRPr="00F91F0F">
        <w:rPr>
          <w:rFonts w:ascii="Simplified Arabic" w:hAnsi="Simplified Arabic" w:cs="Simplified Arabic"/>
          <w:color w:val="000000"/>
          <w:sz w:val="28"/>
          <w:szCs w:val="28"/>
          <w:rtl/>
        </w:rPr>
        <w:t>مرتفعة</w:t>
      </w:r>
      <w:r w:rsidR="00045AD4">
        <w:rPr>
          <w:rFonts w:ascii="Simplified Arabic" w:hAnsi="Simplified Arabic" w:cs="Simplified Arabic" w:hint="cs"/>
          <w:color w:val="000000"/>
          <w:sz w:val="28"/>
          <w:szCs w:val="28"/>
          <w:rtl/>
        </w:rPr>
        <w:t xml:space="preserve">. </w:t>
      </w:r>
      <w:r w:rsidR="006A6005">
        <w:rPr>
          <w:rFonts w:ascii="Simplified Arabic" w:hAnsi="Simplified Arabic" w:cs="Simplified Arabic" w:hint="cs"/>
          <w:color w:val="000000"/>
          <w:sz w:val="28"/>
          <w:szCs w:val="28"/>
          <w:rtl/>
        </w:rPr>
        <w:t xml:space="preserve">حيث </w:t>
      </w:r>
      <w:r w:rsidR="00045AD4">
        <w:rPr>
          <w:rFonts w:ascii="Simplified Arabic" w:hAnsi="Simplified Arabic" w:cs="Simplified Arabic" w:hint="cs"/>
          <w:color w:val="000000"/>
          <w:sz w:val="28"/>
          <w:szCs w:val="28"/>
          <w:rtl/>
        </w:rPr>
        <w:t>يصل</w:t>
      </w:r>
      <w:r w:rsidR="005171BA" w:rsidRPr="00F91F0F">
        <w:rPr>
          <w:rFonts w:ascii="Simplified Arabic" w:hAnsi="Simplified Arabic" w:cs="Simplified Arabic"/>
          <w:color w:val="000000"/>
          <w:sz w:val="28"/>
          <w:szCs w:val="28"/>
          <w:rtl/>
        </w:rPr>
        <w:t xml:space="preserve"> متوسط عدد </w:t>
      </w:r>
      <w:r w:rsidR="002C5949">
        <w:rPr>
          <w:rFonts w:ascii="Simplified Arabic" w:hAnsi="Simplified Arabic" w:cs="Simplified Arabic" w:hint="cs"/>
          <w:color w:val="000000"/>
          <w:sz w:val="28"/>
          <w:szCs w:val="28"/>
          <w:rtl/>
        </w:rPr>
        <w:t>ال</w:t>
      </w:r>
      <w:r w:rsidR="005171BA" w:rsidRPr="00F91F0F">
        <w:rPr>
          <w:rFonts w:ascii="Simplified Arabic" w:hAnsi="Simplified Arabic" w:cs="Simplified Arabic"/>
          <w:color w:val="000000"/>
          <w:sz w:val="28"/>
          <w:szCs w:val="28"/>
          <w:rtl/>
        </w:rPr>
        <w:t xml:space="preserve">أطفال إلى 4,3 </w:t>
      </w:r>
      <w:r w:rsidR="00966C1E">
        <w:rPr>
          <w:rFonts w:ascii="Simplified Arabic" w:hAnsi="Simplified Arabic" w:cs="Simplified Arabic" w:hint="cs"/>
          <w:color w:val="000000"/>
          <w:sz w:val="28"/>
          <w:szCs w:val="28"/>
          <w:rtl/>
        </w:rPr>
        <w:t xml:space="preserve">طفل </w:t>
      </w:r>
      <w:r w:rsidR="005171BA" w:rsidRPr="00F91F0F">
        <w:rPr>
          <w:rFonts w:ascii="Simplified Arabic" w:hAnsi="Simplified Arabic" w:cs="Simplified Arabic"/>
          <w:color w:val="000000"/>
          <w:sz w:val="28"/>
          <w:szCs w:val="28"/>
          <w:rtl/>
        </w:rPr>
        <w:t xml:space="preserve">لكل مهاجر </w:t>
      </w:r>
      <w:r w:rsidR="00B81AD0">
        <w:rPr>
          <w:rFonts w:ascii="Simplified Arabic" w:hAnsi="Simplified Arabic" w:cs="Simplified Arabic" w:hint="cs"/>
          <w:color w:val="000000"/>
          <w:sz w:val="28"/>
          <w:szCs w:val="28"/>
          <w:rtl/>
        </w:rPr>
        <w:t xml:space="preserve">مقيم </w:t>
      </w:r>
      <w:r w:rsidR="005171BA" w:rsidRPr="00F91F0F">
        <w:rPr>
          <w:rFonts w:ascii="Simplified Arabic" w:hAnsi="Simplified Arabic" w:cs="Simplified Arabic"/>
          <w:color w:val="000000"/>
          <w:sz w:val="28"/>
          <w:szCs w:val="28"/>
          <w:rtl/>
        </w:rPr>
        <w:t>حاليا بالخارج</w:t>
      </w:r>
      <w:r w:rsidR="006A6005">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ويتراوح بين 3 أطفال لدى المهاجرين الذين يقل سنهم عن 30 سنة و6,5 طفل بالنسبة للأكثر سنا.</w:t>
      </w:r>
    </w:p>
    <w:p w:rsidR="005171BA" w:rsidRPr="00F91F0F" w:rsidRDefault="0080507D" w:rsidP="002F4B23">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 xml:space="preserve">ثلاثة أرباع </w:t>
      </w:r>
      <w:r w:rsidR="005171BA" w:rsidRPr="00F91F0F">
        <w:rPr>
          <w:rFonts w:ascii="Simplified Arabic" w:hAnsi="Simplified Arabic" w:cs="Simplified Arabic"/>
          <w:color w:val="000000"/>
          <w:sz w:val="28"/>
          <w:szCs w:val="28"/>
          <w:rtl/>
        </w:rPr>
        <w:t>الذين غادروا الجهة</w:t>
      </w:r>
      <w:r>
        <w:rPr>
          <w:rFonts w:ascii="Simplified Arabic" w:hAnsi="Simplified Arabic" w:cs="Simplified Arabic" w:hint="cs"/>
          <w:color w:val="000000"/>
          <w:sz w:val="28"/>
          <w:szCs w:val="28"/>
          <w:rtl/>
        </w:rPr>
        <w:t>،</w:t>
      </w:r>
      <w:r w:rsidR="005171BA" w:rsidRPr="00F91F0F">
        <w:rPr>
          <w:rFonts w:ascii="Simplified Arabic" w:hAnsi="Simplified Arabic" w:cs="Simplified Arabic"/>
          <w:color w:val="000000"/>
          <w:sz w:val="28"/>
          <w:szCs w:val="28"/>
          <w:rtl/>
        </w:rPr>
        <w:t xml:space="preserve"> </w:t>
      </w:r>
      <w:r w:rsidRPr="00F91F0F">
        <w:rPr>
          <w:rFonts w:ascii="Simplified Arabic" w:hAnsi="Simplified Arabic" w:cs="Simplified Arabic"/>
          <w:color w:val="000000"/>
          <w:sz w:val="28"/>
          <w:szCs w:val="28"/>
          <w:rtl/>
        </w:rPr>
        <w:t>منذ سنة 2000</w:t>
      </w:r>
      <w:r>
        <w:rPr>
          <w:rFonts w:ascii="Simplified Arabic" w:hAnsi="Simplified Arabic" w:cs="Simplified Arabic" w:hint="cs"/>
          <w:color w:val="000000"/>
          <w:sz w:val="28"/>
          <w:szCs w:val="28"/>
          <w:rtl/>
        </w:rPr>
        <w:t xml:space="preserve"> ، و </w:t>
      </w:r>
      <w:r w:rsidRPr="00F91F0F">
        <w:rPr>
          <w:rFonts w:ascii="Simplified Arabic" w:hAnsi="Simplified Arabic" w:cs="Simplified Arabic"/>
          <w:color w:val="000000"/>
          <w:sz w:val="28"/>
          <w:szCs w:val="28"/>
          <w:rtl/>
        </w:rPr>
        <w:t>المقيم</w:t>
      </w:r>
      <w:r w:rsidR="002F4B23">
        <w:rPr>
          <w:rFonts w:ascii="Simplified Arabic" w:hAnsi="Simplified Arabic" w:cs="Simplified Arabic" w:hint="cs"/>
          <w:color w:val="000000"/>
          <w:sz w:val="28"/>
          <w:szCs w:val="28"/>
          <w:rtl/>
        </w:rPr>
        <w:t>و</w:t>
      </w:r>
      <w:r w:rsidRPr="00F91F0F">
        <w:rPr>
          <w:rFonts w:ascii="Simplified Arabic" w:hAnsi="Simplified Arabic" w:cs="Simplified Arabic"/>
          <w:color w:val="000000"/>
          <w:sz w:val="28"/>
          <w:szCs w:val="28"/>
          <w:rtl/>
        </w:rPr>
        <w:t xml:space="preserve">ن بالخارج </w:t>
      </w:r>
      <w:r w:rsidR="005171BA" w:rsidRPr="00F91F0F">
        <w:rPr>
          <w:rFonts w:ascii="Simplified Arabic" w:hAnsi="Simplified Arabic" w:cs="Simplified Arabic"/>
          <w:color w:val="000000"/>
          <w:sz w:val="28"/>
          <w:szCs w:val="28"/>
          <w:rtl/>
        </w:rPr>
        <w:t>،  كانوا فلاحين</w:t>
      </w:r>
      <w:r w:rsidR="002F4B23">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أو </w:t>
      </w:r>
      <w:r w:rsidR="005171BA" w:rsidRPr="00F91F0F">
        <w:rPr>
          <w:rFonts w:ascii="Simplified Arabic" w:hAnsi="Simplified Arabic" w:cs="Simplified Arabic"/>
          <w:color w:val="000000"/>
          <w:sz w:val="28"/>
          <w:szCs w:val="28"/>
          <w:rtl/>
        </w:rPr>
        <w:t>مستغل</w:t>
      </w:r>
      <w:r w:rsidR="002F4B23">
        <w:rPr>
          <w:rFonts w:ascii="Simplified Arabic" w:hAnsi="Simplified Arabic" w:cs="Simplified Arabic" w:hint="cs"/>
          <w:color w:val="000000"/>
          <w:sz w:val="28"/>
          <w:szCs w:val="28"/>
          <w:rtl/>
        </w:rPr>
        <w:t>ي</w:t>
      </w:r>
      <w:r w:rsidR="005171BA" w:rsidRPr="00F91F0F">
        <w:rPr>
          <w:rFonts w:ascii="Simplified Arabic" w:hAnsi="Simplified Arabic" w:cs="Simplified Arabic"/>
          <w:color w:val="000000"/>
          <w:sz w:val="28"/>
          <w:szCs w:val="28"/>
          <w:rtl/>
        </w:rPr>
        <w:t>ن أو عمال فلاحيون، يليهم الحرفيون والعمال المؤهلون والمياومون الخ. أما المهن العليا و</w:t>
      </w:r>
      <w:r>
        <w:rPr>
          <w:rFonts w:ascii="Simplified Arabic" w:hAnsi="Simplified Arabic" w:cs="Simplified Arabic" w:hint="cs"/>
          <w:color w:val="000000"/>
          <w:sz w:val="28"/>
          <w:szCs w:val="28"/>
          <w:rtl/>
        </w:rPr>
        <w:t xml:space="preserve"> حتى </w:t>
      </w:r>
      <w:r w:rsidR="005171BA" w:rsidRPr="00F91F0F">
        <w:rPr>
          <w:rFonts w:ascii="Simplified Arabic" w:hAnsi="Simplified Arabic" w:cs="Simplified Arabic"/>
          <w:color w:val="000000"/>
          <w:sz w:val="28"/>
          <w:szCs w:val="28"/>
          <w:rtl/>
        </w:rPr>
        <w:t xml:space="preserve">الأطر المتوسطة فهي نادرة بين </w:t>
      </w:r>
      <w:r w:rsidR="00E54170" w:rsidRPr="00F91F0F">
        <w:rPr>
          <w:rFonts w:ascii="Simplified Arabic" w:hAnsi="Simplified Arabic" w:cs="Simplified Arabic"/>
          <w:color w:val="000000"/>
          <w:sz w:val="28"/>
          <w:szCs w:val="28"/>
          <w:rtl/>
        </w:rPr>
        <w:t>الم</w:t>
      </w:r>
      <w:r w:rsidR="00E54170">
        <w:rPr>
          <w:rFonts w:ascii="Simplified Arabic" w:hAnsi="Simplified Arabic" w:cs="Simplified Arabic" w:hint="cs"/>
          <w:color w:val="000000"/>
          <w:sz w:val="28"/>
          <w:szCs w:val="28"/>
          <w:rtl/>
        </w:rPr>
        <w:t>ه</w:t>
      </w:r>
      <w:r w:rsidR="00E54170" w:rsidRPr="00F91F0F">
        <w:rPr>
          <w:rFonts w:ascii="Simplified Arabic" w:hAnsi="Simplified Arabic" w:cs="Simplified Arabic"/>
          <w:color w:val="000000"/>
          <w:sz w:val="28"/>
          <w:szCs w:val="28"/>
          <w:rtl/>
        </w:rPr>
        <w:t>ا</w:t>
      </w:r>
      <w:r w:rsidR="00E54170">
        <w:rPr>
          <w:rFonts w:ascii="Simplified Arabic" w:hAnsi="Simplified Arabic" w:cs="Simplified Arabic" w:hint="cs"/>
          <w:color w:val="000000"/>
          <w:sz w:val="28"/>
          <w:szCs w:val="28"/>
          <w:rtl/>
        </w:rPr>
        <w:t>ج</w:t>
      </w:r>
      <w:r w:rsidR="00E54170" w:rsidRPr="00F91F0F">
        <w:rPr>
          <w:rFonts w:ascii="Simplified Arabic" w:hAnsi="Simplified Arabic" w:cs="Simplified Arabic"/>
          <w:color w:val="000000"/>
          <w:sz w:val="28"/>
          <w:szCs w:val="28"/>
          <w:rtl/>
        </w:rPr>
        <w:t>رين</w:t>
      </w:r>
      <w:r w:rsidR="005171BA" w:rsidRPr="00F91F0F">
        <w:rPr>
          <w:rFonts w:ascii="Simplified Arabic" w:hAnsi="Simplified Arabic" w:cs="Simplified Arabic"/>
          <w:color w:val="000000"/>
          <w:sz w:val="28"/>
          <w:szCs w:val="28"/>
          <w:rtl/>
        </w:rPr>
        <w:t xml:space="preserve">. </w:t>
      </w:r>
      <w:r w:rsidR="00E54170" w:rsidRPr="00F91F0F">
        <w:rPr>
          <w:rFonts w:ascii="Simplified Arabic" w:hAnsi="Simplified Arabic" w:cs="Simplified Arabic"/>
          <w:color w:val="000000"/>
          <w:sz w:val="28"/>
          <w:szCs w:val="28"/>
          <w:rtl/>
        </w:rPr>
        <w:t>27</w:t>
      </w:r>
      <w:r w:rsidR="00BE6F60">
        <w:rPr>
          <w:rFonts w:ascii="Simplified Arabic" w:hAnsi="Simplified Arabic" w:cs="Simplified Arabic"/>
          <w:color w:val="000000"/>
          <w:sz w:val="28"/>
          <w:szCs w:val="28"/>
          <w:rtl/>
        </w:rPr>
        <w:t>%</w:t>
      </w:r>
      <w:r w:rsidR="00E54170">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من </w:t>
      </w:r>
      <w:r w:rsidR="00E54170">
        <w:rPr>
          <w:rFonts w:ascii="Simplified Arabic" w:hAnsi="Simplified Arabic" w:cs="Simplified Arabic" w:hint="cs"/>
          <w:color w:val="000000"/>
          <w:sz w:val="28"/>
          <w:szCs w:val="28"/>
          <w:rtl/>
        </w:rPr>
        <w:t xml:space="preserve">بين </w:t>
      </w:r>
      <w:r w:rsidR="005171BA" w:rsidRPr="00F91F0F">
        <w:rPr>
          <w:rFonts w:ascii="Simplified Arabic" w:hAnsi="Simplified Arabic" w:cs="Simplified Arabic"/>
          <w:color w:val="000000"/>
          <w:sz w:val="28"/>
          <w:szCs w:val="28"/>
          <w:rtl/>
        </w:rPr>
        <w:t xml:space="preserve">المهاجرين لم </w:t>
      </w:r>
      <w:r w:rsidR="00E54170">
        <w:rPr>
          <w:rFonts w:ascii="Simplified Arabic" w:hAnsi="Simplified Arabic" w:cs="Simplified Arabic" w:hint="cs"/>
          <w:color w:val="000000"/>
          <w:sz w:val="28"/>
          <w:szCs w:val="28"/>
          <w:rtl/>
        </w:rPr>
        <w:t>ي</w:t>
      </w:r>
      <w:r w:rsidR="00E54170" w:rsidRPr="00F91F0F">
        <w:rPr>
          <w:rFonts w:ascii="Simplified Arabic" w:hAnsi="Simplified Arabic" w:cs="Simplified Arabic"/>
          <w:color w:val="000000"/>
          <w:sz w:val="28"/>
          <w:szCs w:val="28"/>
          <w:rtl/>
        </w:rPr>
        <w:t>صرح</w:t>
      </w:r>
      <w:r w:rsidR="00E54170">
        <w:rPr>
          <w:rFonts w:ascii="Simplified Arabic" w:hAnsi="Simplified Arabic" w:cs="Simplified Arabic" w:hint="cs"/>
          <w:color w:val="000000"/>
          <w:sz w:val="28"/>
          <w:szCs w:val="28"/>
          <w:rtl/>
        </w:rPr>
        <w:t>وا</w:t>
      </w:r>
      <w:r w:rsidR="00E54170"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بأي نشاط خلال الثلاثة أشهر السابقة </w:t>
      </w:r>
      <w:r w:rsidR="00E54170">
        <w:rPr>
          <w:rFonts w:ascii="Simplified Arabic" w:hAnsi="Simplified Arabic" w:cs="Simplified Arabic" w:hint="cs"/>
          <w:color w:val="000000"/>
          <w:sz w:val="28"/>
          <w:szCs w:val="28"/>
          <w:rtl/>
        </w:rPr>
        <w:t>ل</w:t>
      </w:r>
      <w:r w:rsidR="005171BA" w:rsidRPr="00F91F0F">
        <w:rPr>
          <w:rFonts w:ascii="Simplified Arabic" w:hAnsi="Simplified Arabic" w:cs="Simplified Arabic"/>
          <w:color w:val="000000"/>
          <w:sz w:val="28"/>
          <w:szCs w:val="28"/>
          <w:rtl/>
        </w:rPr>
        <w:t>لهجر</w:t>
      </w:r>
      <w:r w:rsidR="00E54170">
        <w:rPr>
          <w:rFonts w:ascii="Simplified Arabic" w:hAnsi="Simplified Arabic" w:cs="Simplified Arabic" w:hint="cs"/>
          <w:color w:val="000000"/>
          <w:sz w:val="28"/>
          <w:szCs w:val="28"/>
          <w:rtl/>
        </w:rPr>
        <w:t>ة</w:t>
      </w:r>
      <w:r w:rsidR="005171BA" w:rsidRPr="00F91F0F">
        <w:rPr>
          <w:rFonts w:ascii="Simplified Arabic" w:hAnsi="Simplified Arabic" w:cs="Simplified Arabic"/>
          <w:color w:val="000000"/>
          <w:sz w:val="28"/>
          <w:szCs w:val="28"/>
          <w:rtl/>
        </w:rPr>
        <w:t xml:space="preserve"> ،</w:t>
      </w:r>
      <w:r w:rsidR="002F4B23">
        <w:rPr>
          <w:rFonts w:ascii="Simplified Arabic" w:hAnsi="Simplified Arabic" w:cs="Simplified Arabic" w:hint="cs"/>
          <w:color w:val="000000"/>
          <w:sz w:val="28"/>
          <w:szCs w:val="28"/>
          <w:rtl/>
        </w:rPr>
        <w:t xml:space="preserve"> مع </w:t>
      </w:r>
      <w:r w:rsidR="005171BA" w:rsidRPr="00F91F0F">
        <w:rPr>
          <w:rFonts w:ascii="Simplified Arabic" w:hAnsi="Simplified Arabic" w:cs="Simplified Arabic"/>
          <w:color w:val="000000"/>
          <w:sz w:val="28"/>
          <w:szCs w:val="28"/>
          <w:rtl/>
        </w:rPr>
        <w:t xml:space="preserve"> نسبة </w:t>
      </w:r>
      <w:r w:rsidR="002F4B23">
        <w:rPr>
          <w:rFonts w:ascii="Simplified Arabic" w:hAnsi="Simplified Arabic" w:cs="Simplified Arabic" w:hint="cs"/>
          <w:color w:val="000000"/>
          <w:sz w:val="28"/>
          <w:szCs w:val="28"/>
          <w:rtl/>
        </w:rPr>
        <w:t>أ</w:t>
      </w:r>
      <w:r w:rsidR="005171BA" w:rsidRPr="00F91F0F">
        <w:rPr>
          <w:rFonts w:ascii="Simplified Arabic" w:hAnsi="Simplified Arabic" w:cs="Simplified Arabic"/>
          <w:color w:val="000000"/>
          <w:sz w:val="28"/>
          <w:szCs w:val="28"/>
          <w:rtl/>
        </w:rPr>
        <w:t>كبر من</w:t>
      </w:r>
      <w:r w:rsidR="002F4B23">
        <w:rPr>
          <w:rFonts w:ascii="Simplified Arabic" w:hAnsi="Simplified Arabic" w:cs="Simplified Arabic" w:hint="cs"/>
          <w:color w:val="000000"/>
          <w:sz w:val="28"/>
          <w:szCs w:val="28"/>
          <w:rtl/>
        </w:rPr>
        <w:t xml:space="preserve"> بين الاكبر </w:t>
      </w:r>
      <w:r w:rsidR="005171BA" w:rsidRPr="00F91F0F">
        <w:rPr>
          <w:rFonts w:ascii="Simplified Arabic" w:hAnsi="Simplified Arabic" w:cs="Simplified Arabic"/>
          <w:color w:val="000000"/>
          <w:sz w:val="28"/>
          <w:szCs w:val="28"/>
          <w:rtl/>
        </w:rPr>
        <w:t>سن</w:t>
      </w:r>
      <w:r w:rsidR="002F4B23">
        <w:rPr>
          <w:rFonts w:ascii="Simplified Arabic" w:hAnsi="Simplified Arabic" w:cs="Simplified Arabic" w:hint="cs"/>
          <w:color w:val="000000"/>
          <w:sz w:val="28"/>
          <w:szCs w:val="28"/>
          <w:rtl/>
        </w:rPr>
        <w:t>ا</w:t>
      </w:r>
      <w:r w:rsidR="005171BA" w:rsidRPr="00F91F0F">
        <w:rPr>
          <w:rFonts w:ascii="Simplified Arabic" w:hAnsi="Simplified Arabic" w:cs="Simplified Arabic"/>
          <w:color w:val="000000"/>
          <w:sz w:val="28"/>
          <w:szCs w:val="28"/>
          <w:rtl/>
        </w:rPr>
        <w:t xml:space="preserve">. </w:t>
      </w:r>
    </w:p>
    <w:p w:rsidR="005171BA" w:rsidRDefault="005171BA" w:rsidP="009B437F">
      <w:pPr>
        <w:bidi/>
        <w:spacing w:before="120" w:after="120" w:line="360" w:lineRule="exact"/>
        <w:jc w:val="both"/>
        <w:rPr>
          <w:rFonts w:ascii="Simplified Arabic" w:hAnsi="Simplified Arabic" w:cs="Simplified Arabic"/>
          <w:color w:val="000000"/>
          <w:sz w:val="28"/>
          <w:szCs w:val="28"/>
        </w:rPr>
      </w:pPr>
      <w:r w:rsidRPr="00906E43">
        <w:rPr>
          <w:rFonts w:ascii="Simplified Arabic" w:hAnsi="Simplified Arabic" w:cs="Simplified Arabic"/>
          <w:color w:val="000000"/>
          <w:sz w:val="28"/>
          <w:szCs w:val="28"/>
          <w:rtl/>
        </w:rPr>
        <w:t>26</w:t>
      </w:r>
      <w:r w:rsidR="00BE6F60">
        <w:rPr>
          <w:rFonts w:ascii="Simplified Arabic" w:hAnsi="Simplified Arabic" w:cs="Simplified Arabic"/>
          <w:color w:val="000000"/>
          <w:sz w:val="28"/>
          <w:szCs w:val="28"/>
          <w:rtl/>
        </w:rPr>
        <w:t>%</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من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المهاجرين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صرحوا</w:t>
      </w:r>
      <w:r w:rsidRPr="00906E43">
        <w:rPr>
          <w:rFonts w:ascii="Simplified Arabic" w:hAnsi="Simplified Arabic" w:cs="Simplified Arabic"/>
          <w:color w:val="000000"/>
          <w:sz w:val="28"/>
          <w:szCs w:val="28"/>
          <w:rtl/>
        </w:rPr>
        <w:t xml:space="preserve"> </w:t>
      </w:r>
      <w:r w:rsidR="00FE19CF" w:rsidRPr="00906E43">
        <w:rPr>
          <w:rFonts w:ascii="Simplified Arabic" w:hAnsi="Simplified Arabic" w:cs="Simplified Arabic" w:hint="cs"/>
          <w:color w:val="000000"/>
          <w:sz w:val="28"/>
          <w:szCs w:val="28"/>
          <w:rtl/>
        </w:rPr>
        <w:t>ب</w:t>
      </w:r>
      <w:r w:rsidR="00FE19CF">
        <w:rPr>
          <w:rFonts w:ascii="Simplified Arabic" w:hAnsi="Simplified Arabic" w:cs="Simplified Arabic" w:hint="cs"/>
          <w:color w:val="000000"/>
          <w:sz w:val="28"/>
          <w:szCs w:val="28"/>
          <w:rtl/>
        </w:rPr>
        <w:t>أ</w:t>
      </w:r>
      <w:r w:rsidR="00FE19CF" w:rsidRPr="00906E43">
        <w:rPr>
          <w:rFonts w:ascii="Simplified Arabic" w:hAnsi="Simplified Arabic" w:cs="Simplified Arabic" w:hint="cs"/>
          <w:color w:val="000000"/>
          <w:sz w:val="28"/>
          <w:szCs w:val="28"/>
          <w:rtl/>
        </w:rPr>
        <w:t>ن</w:t>
      </w:r>
      <w:r w:rsidR="00FE19CF"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البطالة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هي</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السبب</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الرئيسي</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وراء</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رحيلهم</w:t>
      </w:r>
      <w:r w:rsidR="00FE19CF">
        <w:rPr>
          <w:rFonts w:ascii="Simplified Arabic" w:hAnsi="Simplified Arabic" w:cs="Simplified Arabic" w:hint="cs"/>
          <w:color w:val="000000"/>
          <w:sz w:val="28"/>
          <w:szCs w:val="28"/>
          <w:rtl/>
        </w:rPr>
        <w:t xml:space="preserve">، </w:t>
      </w:r>
      <w:r w:rsidRPr="00906E43">
        <w:rPr>
          <w:rFonts w:ascii="Simplified Arabic" w:hAnsi="Simplified Arabic" w:cs="Simplified Arabic" w:hint="cs"/>
          <w:color w:val="000000"/>
          <w:sz w:val="28"/>
          <w:szCs w:val="28"/>
          <w:rtl/>
        </w:rPr>
        <w:t>إضافة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إلى</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انخفاض</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الدخل</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أو</w:t>
      </w:r>
      <w:r w:rsidRPr="00906E43">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الر</w:t>
      </w:r>
      <w:r w:rsidR="009B437F">
        <w:rPr>
          <w:rFonts w:ascii="Simplified Arabic" w:hAnsi="Simplified Arabic" w:cs="Simplified Arabic" w:hint="cs"/>
          <w:color w:val="000000"/>
          <w:sz w:val="28"/>
          <w:szCs w:val="28"/>
          <w:rtl/>
        </w:rPr>
        <w:t>غ</w:t>
      </w:r>
      <w:r w:rsidR="00FE19CF">
        <w:rPr>
          <w:rFonts w:ascii="Simplified Arabic" w:hAnsi="Simplified Arabic" w:cs="Simplified Arabic" w:hint="cs"/>
          <w:color w:val="000000"/>
          <w:sz w:val="28"/>
          <w:szCs w:val="28"/>
          <w:rtl/>
        </w:rPr>
        <w:t xml:space="preserve">بة في </w:t>
      </w:r>
      <w:r w:rsidRPr="00906E43">
        <w:rPr>
          <w:rFonts w:ascii="Simplified Arabic" w:hAnsi="Simplified Arabic" w:cs="Simplified Arabic" w:hint="cs"/>
          <w:color w:val="000000"/>
          <w:sz w:val="28"/>
          <w:szCs w:val="28"/>
          <w:rtl/>
        </w:rPr>
        <w:t>تحسين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مستوى</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العيش</w:t>
      </w:r>
      <w:r w:rsidRPr="00906E43">
        <w:rPr>
          <w:rFonts w:ascii="Simplified Arabic" w:hAnsi="Simplified Arabic" w:cs="Simplified Arabic"/>
          <w:color w:val="000000"/>
          <w:sz w:val="28"/>
          <w:szCs w:val="28"/>
          <w:rtl/>
        </w:rPr>
        <w:t xml:space="preserve"> (31</w:t>
      </w:r>
      <w:r w:rsidR="00BE6F60">
        <w:rPr>
          <w:rFonts w:ascii="Simplified Arabic" w:hAnsi="Simplified Arabic" w:cs="Simplified Arabic"/>
          <w:color w:val="000000"/>
          <w:sz w:val="28"/>
          <w:szCs w:val="28"/>
          <w:rtl/>
        </w:rPr>
        <w:t>%</w:t>
      </w:r>
      <w:r w:rsidRPr="00906E43">
        <w:rPr>
          <w:rFonts w:ascii="Simplified Arabic" w:hAnsi="Simplified Arabic" w:cs="Simplified Arabic"/>
          <w:color w:val="000000"/>
          <w:sz w:val="28"/>
          <w:szCs w:val="28"/>
          <w:rtl/>
        </w:rPr>
        <w:t>)</w:t>
      </w:r>
      <w:r>
        <w:rPr>
          <w:rFonts w:ascii="Simplified Arabic" w:hAnsi="Simplified Arabic" w:cs="Simplified Arabic"/>
          <w:color w:val="000000"/>
          <w:sz w:val="28"/>
          <w:szCs w:val="28"/>
        </w:rPr>
        <w:t xml:space="preserve">. </w:t>
      </w:r>
      <w:r w:rsidR="00FE19CF">
        <w:rPr>
          <w:rFonts w:ascii="Simplified Arabic" w:hAnsi="Simplified Arabic" w:cs="Simplified Arabic" w:hint="cs"/>
          <w:color w:val="000000"/>
          <w:sz w:val="28"/>
          <w:szCs w:val="28"/>
          <w:rtl/>
        </w:rPr>
        <w:t>أ</w:t>
      </w:r>
      <w:r w:rsidR="00FE19CF" w:rsidRPr="00906E43">
        <w:rPr>
          <w:rFonts w:ascii="Simplified Arabic" w:hAnsi="Simplified Arabic" w:cs="Simplified Arabic" w:hint="cs"/>
          <w:color w:val="000000"/>
          <w:sz w:val="28"/>
          <w:szCs w:val="28"/>
          <w:rtl/>
        </w:rPr>
        <w:t>ما</w:t>
      </w:r>
      <w:r w:rsidR="00FE19CF"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في</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ما</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يخص</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الشباب</w:t>
      </w:r>
      <w:r w:rsidR="00FE19CF">
        <w:rPr>
          <w:rFonts w:ascii="Simplified Arabic" w:hAnsi="Simplified Arabic" w:cs="Simplified Arabic" w:hint="cs"/>
          <w:color w:val="000000"/>
          <w:sz w:val="28"/>
          <w:szCs w:val="28"/>
          <w:rtl/>
        </w:rPr>
        <w:t>،</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فان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الدراسة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تشكل</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سبب</w:t>
      </w:r>
      <w:r w:rsidR="00FE19CF">
        <w:rPr>
          <w:rFonts w:ascii="Simplified Arabic" w:hAnsi="Simplified Arabic" w:cs="Simplified Arabic" w:hint="cs"/>
          <w:color w:val="000000"/>
          <w:sz w:val="28"/>
          <w:szCs w:val="28"/>
          <w:rtl/>
        </w:rPr>
        <w:t>ا</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كافي</w:t>
      </w:r>
      <w:r w:rsidR="00FE19CF">
        <w:rPr>
          <w:rFonts w:ascii="Simplified Arabic" w:hAnsi="Simplified Arabic" w:cs="Simplified Arabic" w:hint="cs"/>
          <w:color w:val="000000"/>
          <w:sz w:val="28"/>
          <w:szCs w:val="28"/>
          <w:rtl/>
        </w:rPr>
        <w:t>ا</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لهجرة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البلد</w:t>
      </w:r>
      <w:r>
        <w:rPr>
          <w:rFonts w:ascii="Simplified Arabic" w:hAnsi="Simplified Arabic" w:cs="Simplified Arabic"/>
          <w:color w:val="000000"/>
          <w:sz w:val="28"/>
          <w:szCs w:val="28"/>
        </w:rPr>
        <w:t xml:space="preserve"> </w:t>
      </w:r>
      <w:r w:rsidRPr="00906E43">
        <w:rPr>
          <w:rFonts w:ascii="Simplified Arabic" w:hAnsi="Simplified Arabic" w:cs="Simplified Arabic"/>
          <w:color w:val="000000"/>
          <w:sz w:val="28"/>
          <w:szCs w:val="28"/>
          <w:rtl/>
        </w:rPr>
        <w:t>(6</w:t>
      </w:r>
      <w:r>
        <w:rPr>
          <w:rFonts w:ascii="Simplified Arabic" w:hAnsi="Simplified Arabic" w:cs="Simplified Arabic"/>
          <w:color w:val="000000"/>
          <w:sz w:val="28"/>
          <w:szCs w:val="28"/>
        </w:rPr>
        <w:t>1</w:t>
      </w:r>
      <w:r w:rsidR="00BE6F60">
        <w:rPr>
          <w:rFonts w:ascii="Simplified Arabic" w:hAnsi="Simplified Arabic" w:cs="Simplified Arabic"/>
          <w:color w:val="000000"/>
          <w:sz w:val="28"/>
          <w:szCs w:val="28"/>
        </w:rPr>
        <w:t>%</w:t>
      </w:r>
      <w:r>
        <w:rPr>
          <w:rFonts w:ascii="Simplified Arabic" w:hAnsi="Simplified Arabic" w:cs="Simplified Arabic"/>
          <w:color w:val="000000"/>
          <w:sz w:val="28"/>
          <w:szCs w:val="28"/>
        </w:rPr>
        <w:t xml:space="preserve"> (</w:t>
      </w:r>
      <w:r w:rsidR="00FE19CF">
        <w:rPr>
          <w:rFonts w:ascii="Simplified Arabic" w:hAnsi="Simplified Arabic" w:cs="Simplified Arabic" w:hint="cs"/>
          <w:color w:val="000000"/>
          <w:sz w:val="28"/>
          <w:szCs w:val="28"/>
          <w:rtl/>
        </w:rPr>
        <w:t xml:space="preserve">. </w:t>
      </w:r>
      <w:r w:rsidRPr="007B24FF">
        <w:rPr>
          <w:rFonts w:ascii="Simplified Arabic" w:hAnsi="Simplified Arabic" w:cs="Simplified Arabic" w:hint="cs"/>
          <w:color w:val="000000"/>
          <w:sz w:val="28"/>
          <w:szCs w:val="28"/>
          <w:rtl/>
        </w:rPr>
        <w:t>وأخيرا،</w:t>
      </w:r>
      <w:r w:rsidRPr="007B24FF">
        <w:rPr>
          <w:rFonts w:ascii="Simplified Arabic" w:hAnsi="Simplified Arabic" w:cs="Simplified Arabic"/>
          <w:color w:val="000000"/>
          <w:sz w:val="28"/>
          <w:szCs w:val="28"/>
          <w:rtl/>
        </w:rPr>
        <w:t xml:space="preserve"> </w:t>
      </w:r>
      <w:r w:rsidR="00FE19CF" w:rsidRPr="007B24FF">
        <w:rPr>
          <w:rFonts w:ascii="Simplified Arabic" w:hAnsi="Simplified Arabic" w:cs="Simplified Arabic" w:hint="cs"/>
          <w:color w:val="000000"/>
          <w:sz w:val="28"/>
          <w:szCs w:val="28"/>
          <w:rtl/>
        </w:rPr>
        <w:t>تمثل</w:t>
      </w:r>
      <w:r w:rsidR="00FE19CF"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w:t>
      </w:r>
      <w:r w:rsidRPr="007B24FF">
        <w:rPr>
          <w:rFonts w:ascii="Simplified Arabic" w:hAnsi="Simplified Arabic" w:cs="Simplified Arabic" w:hint="cs"/>
          <w:color w:val="000000"/>
          <w:sz w:val="28"/>
          <w:szCs w:val="28"/>
          <w:rtl/>
        </w:rPr>
        <w:t>لأسباب</w:t>
      </w:r>
      <w:r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ال</w:t>
      </w:r>
      <w:r w:rsidRPr="007B24FF">
        <w:rPr>
          <w:rFonts w:ascii="Simplified Arabic" w:hAnsi="Simplified Arabic" w:cs="Simplified Arabic" w:hint="cs"/>
          <w:color w:val="000000"/>
          <w:sz w:val="28"/>
          <w:szCs w:val="28"/>
          <w:rtl/>
        </w:rPr>
        <w:t>عائلية</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و</w:t>
      </w:r>
      <w:r w:rsidR="00FE19CF">
        <w:rPr>
          <w:rFonts w:ascii="Simplified Arabic" w:hAnsi="Simplified Arabic" w:cs="Simplified Arabic" w:hint="cs"/>
          <w:color w:val="000000"/>
          <w:sz w:val="28"/>
          <w:szCs w:val="28"/>
          <w:rtl/>
        </w:rPr>
        <w:t xml:space="preserve"> الت</w:t>
      </w:r>
      <w:r w:rsidRPr="007B24FF">
        <w:rPr>
          <w:rFonts w:ascii="Simplified Arabic" w:hAnsi="Simplified Arabic" w:cs="Simplified Arabic" w:hint="cs"/>
          <w:color w:val="000000"/>
          <w:sz w:val="28"/>
          <w:szCs w:val="28"/>
          <w:rtl/>
        </w:rPr>
        <w:t>جمع</w:t>
      </w:r>
      <w:r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العائلي</w:t>
      </w:r>
      <w:r w:rsidRPr="007B24FF">
        <w:rPr>
          <w:rFonts w:ascii="Simplified Arabic" w:hAnsi="Simplified Arabic" w:cs="Simplified Arabic" w:hint="cs"/>
          <w:color w:val="000000"/>
          <w:sz w:val="28"/>
          <w:szCs w:val="28"/>
          <w:rtl/>
        </w:rPr>
        <w:t>،</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خامس</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هذه</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الأسباب</w:t>
      </w:r>
      <w:r w:rsidR="00FE19CF">
        <w:rPr>
          <w:rFonts w:ascii="Simplified Arabic" w:hAnsi="Simplified Arabic" w:cs="Simplified Arabic" w:hint="cs"/>
          <w:color w:val="000000"/>
          <w:sz w:val="28"/>
          <w:szCs w:val="28"/>
          <w:rtl/>
        </w:rPr>
        <w:t xml:space="preserve"> </w:t>
      </w:r>
      <w:r w:rsidRPr="007B24FF">
        <w:rPr>
          <w:rFonts w:ascii="Simplified Arabic" w:hAnsi="Simplified Arabic" w:cs="Simplified Arabic" w:hint="cs"/>
          <w:color w:val="000000"/>
          <w:sz w:val="28"/>
          <w:szCs w:val="28"/>
          <w:rtl/>
        </w:rPr>
        <w:t>،</w:t>
      </w:r>
      <w:r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و ت</w:t>
      </w:r>
      <w:r w:rsidR="00FE19CF" w:rsidRPr="007B24FF">
        <w:rPr>
          <w:rFonts w:ascii="Simplified Arabic" w:hAnsi="Simplified Arabic" w:cs="Simplified Arabic" w:hint="cs"/>
          <w:color w:val="000000"/>
          <w:sz w:val="28"/>
          <w:szCs w:val="28"/>
          <w:rtl/>
        </w:rPr>
        <w:t>هم</w:t>
      </w:r>
      <w:r w:rsidR="00FE19CF"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بشكل</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خاص</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النساء</w:t>
      </w:r>
      <w:r w:rsidR="00FE19CF">
        <w:rPr>
          <w:rFonts w:ascii="Simplified Arabic" w:hAnsi="Simplified Arabic" w:cs="Simplified Arabic" w:hint="cs"/>
          <w:color w:val="000000"/>
          <w:sz w:val="28"/>
          <w:szCs w:val="28"/>
          <w:rtl/>
        </w:rPr>
        <w:t xml:space="preserve"> </w:t>
      </w:r>
      <w:r w:rsidRPr="007B24FF">
        <w:rPr>
          <w:rFonts w:ascii="Simplified Arabic" w:hAnsi="Simplified Arabic" w:cs="Simplified Arabic" w:hint="cs"/>
          <w:color w:val="000000"/>
          <w:sz w:val="28"/>
          <w:szCs w:val="28"/>
          <w:rtl/>
        </w:rPr>
        <w:t>،</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في</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أكثر</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من</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نصف</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الحالات</w:t>
      </w:r>
      <w:r w:rsidRPr="007B24FF">
        <w:rPr>
          <w:rFonts w:ascii="Simplified Arabic" w:hAnsi="Simplified Arabic" w:cs="Simplified Arabic"/>
          <w:color w:val="000000"/>
          <w:sz w:val="28"/>
          <w:szCs w:val="28"/>
          <w:rtl/>
        </w:rPr>
        <w:t>.</w:t>
      </w:r>
    </w:p>
    <w:p w:rsidR="005171BA" w:rsidRPr="00F91F0F" w:rsidRDefault="005171BA" w:rsidP="00F00576">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أصبح أ</w:t>
      </w:r>
      <w:r w:rsidRPr="00F91F0F">
        <w:rPr>
          <w:rFonts w:ascii="Simplified Arabic" w:hAnsi="Simplified Arabic" w:cs="Simplified Arabic"/>
          <w:color w:val="000000"/>
          <w:sz w:val="28"/>
          <w:szCs w:val="28"/>
          <w:rtl/>
          <w:lang w:val="en-US" w:bidi="ar-MA"/>
        </w:rPr>
        <w:t>كثر</w:t>
      </w:r>
      <w:r w:rsidRPr="00F91F0F">
        <w:rPr>
          <w:rFonts w:ascii="Simplified Arabic" w:hAnsi="Simplified Arabic" w:cs="Simplified Arabic"/>
          <w:color w:val="000000"/>
          <w:sz w:val="28"/>
          <w:szCs w:val="28"/>
          <w:rtl/>
        </w:rPr>
        <w:t xml:space="preserve"> من ثلاثة أرباع المهاجرين الحاليين مأجورين</w:t>
      </w:r>
      <w:r w:rsidRPr="00B72DB6">
        <w:rPr>
          <w:rFonts w:ascii="Simplified Arabic" w:hAnsi="Simplified Arabic" w:cs="Simplified Arabic"/>
          <w:color w:val="000000"/>
          <w:sz w:val="28"/>
          <w:szCs w:val="28"/>
          <w:rtl/>
        </w:rPr>
        <w:t xml:space="preserve"> </w:t>
      </w:r>
      <w:r w:rsidRPr="00F91F0F">
        <w:rPr>
          <w:rFonts w:ascii="Simplified Arabic" w:hAnsi="Simplified Arabic" w:cs="Simplified Arabic"/>
          <w:color w:val="000000"/>
          <w:sz w:val="28"/>
          <w:szCs w:val="28"/>
          <w:rtl/>
        </w:rPr>
        <w:t>لكن نصفهم فقط</w:t>
      </w:r>
      <w:r>
        <w:rPr>
          <w:rFonts w:ascii="Simplified Arabic" w:hAnsi="Simplified Arabic" w:cs="Simplified Arabic"/>
          <w:color w:val="000000"/>
          <w:sz w:val="28"/>
          <w:szCs w:val="28"/>
        </w:rPr>
        <w:t xml:space="preserve"> </w:t>
      </w:r>
      <w:r w:rsidRPr="00F91F0F">
        <w:rPr>
          <w:rFonts w:ascii="Simplified Arabic" w:hAnsi="Simplified Arabic" w:cs="Simplified Arabic"/>
          <w:color w:val="000000"/>
          <w:sz w:val="28"/>
          <w:szCs w:val="28"/>
          <w:rtl/>
        </w:rPr>
        <w:t xml:space="preserve">يتمتع من نوع من الحماية القانونية والاستمرارية في العمل. مع ذلك، </w:t>
      </w:r>
      <w:r w:rsidR="00B41F07" w:rsidRPr="00F91F0F">
        <w:rPr>
          <w:rFonts w:ascii="Simplified Arabic" w:hAnsi="Simplified Arabic" w:cs="Simplified Arabic"/>
          <w:color w:val="000000"/>
          <w:sz w:val="28"/>
          <w:szCs w:val="28"/>
          <w:rtl/>
        </w:rPr>
        <w:t>ل</w:t>
      </w:r>
      <w:r w:rsidR="00B41F07" w:rsidRPr="00F91F0F">
        <w:rPr>
          <w:rFonts w:ascii="Simplified Arabic" w:hAnsi="Simplified Arabic" w:cs="Simplified Arabic"/>
          <w:color w:val="000000"/>
          <w:sz w:val="28"/>
          <w:szCs w:val="28"/>
          <w:rtl/>
          <w:lang w:val="en-US" w:bidi="ar-MA"/>
        </w:rPr>
        <w:t xml:space="preserve">ا يمثل </w:t>
      </w:r>
      <w:r w:rsidRPr="00F91F0F">
        <w:rPr>
          <w:rFonts w:ascii="Simplified Arabic" w:hAnsi="Simplified Arabic" w:cs="Simplified Arabic"/>
          <w:color w:val="000000"/>
          <w:sz w:val="28"/>
          <w:szCs w:val="28"/>
          <w:rtl/>
        </w:rPr>
        <w:t xml:space="preserve">المشغلون وأصحاب المهن الحرة </w:t>
      </w:r>
      <w:r w:rsidRPr="00F91F0F">
        <w:rPr>
          <w:rFonts w:ascii="Simplified Arabic" w:hAnsi="Simplified Arabic" w:cs="Simplified Arabic"/>
          <w:color w:val="000000"/>
          <w:sz w:val="28"/>
          <w:szCs w:val="28"/>
          <w:rtl/>
          <w:lang w:val="en-US" w:bidi="ar-MA"/>
        </w:rPr>
        <w:t>عددا كبيرا.</w:t>
      </w:r>
      <w:r w:rsidRPr="00F91F0F">
        <w:rPr>
          <w:rFonts w:ascii="Simplified Arabic" w:hAnsi="Simplified Arabic" w:cs="Simplified Arabic"/>
          <w:color w:val="000000"/>
          <w:sz w:val="28"/>
          <w:szCs w:val="28"/>
          <w:rtl/>
        </w:rPr>
        <w:t xml:space="preserve"> بالتالي</w:t>
      </w:r>
      <w:r w:rsidR="00B41F07">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من الواضح أنه رغم تحسن ظروف عمل المهاجرين الحاليين مقارنة مع ما كانوا عليه في المغرب و</w:t>
      </w:r>
      <w:r w:rsidR="00F00576">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تحسن مداخيلهم الناتجة عن أنشط</w:t>
      </w:r>
      <w:r w:rsidR="00F00576">
        <w:rPr>
          <w:rFonts w:ascii="Simplified Arabic" w:hAnsi="Simplified Arabic" w:cs="Simplified Arabic" w:hint="cs"/>
          <w:color w:val="000000"/>
          <w:sz w:val="28"/>
          <w:szCs w:val="28"/>
          <w:rtl/>
        </w:rPr>
        <w:t>تهم ال</w:t>
      </w:r>
      <w:r w:rsidRPr="00F91F0F">
        <w:rPr>
          <w:rFonts w:ascii="Simplified Arabic" w:hAnsi="Simplified Arabic" w:cs="Simplified Arabic"/>
          <w:color w:val="000000"/>
          <w:sz w:val="28"/>
          <w:szCs w:val="28"/>
          <w:rtl/>
        </w:rPr>
        <w:t>جديدة، فإنهم لم يعرفوا حركية وظيفية مهمة.</w:t>
      </w:r>
    </w:p>
    <w:p w:rsidR="005171BA" w:rsidRPr="00F91F0F" w:rsidRDefault="005171BA" w:rsidP="009714B7">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لقد حاول المهاجرون الحاليون الاندماج من خلال اكتسابهم للغة البلدان المضيفة. فبالإضافة إلى اللغتين الوطنيتين ، العربية الدارجة والأمازيغية ، فقد أصبحوا متعددي اللغات بالإسبانية (41</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الإيطالية (31</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والفرنسية (12</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xml:space="preserve">). بالنسبة للأكبر سنا، فهم أقل استعمالا للغة </w:t>
      </w:r>
      <w:r w:rsidR="009714B7">
        <w:rPr>
          <w:rFonts w:ascii="Simplified Arabic" w:hAnsi="Simplified Arabic" w:cs="Simplified Arabic" w:hint="cs"/>
          <w:color w:val="000000"/>
          <w:sz w:val="28"/>
          <w:szCs w:val="28"/>
          <w:rtl/>
        </w:rPr>
        <w:t>ال</w:t>
      </w:r>
      <w:r w:rsidRPr="00F91F0F">
        <w:rPr>
          <w:rFonts w:ascii="Simplified Arabic" w:hAnsi="Simplified Arabic" w:cs="Simplified Arabic"/>
          <w:color w:val="000000"/>
          <w:sz w:val="28"/>
          <w:szCs w:val="28"/>
          <w:rtl/>
        </w:rPr>
        <w:t>أجنبية (14</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xml:space="preserve">). </w:t>
      </w:r>
      <w:r w:rsidR="009714B7">
        <w:rPr>
          <w:rFonts w:ascii="Simplified Arabic" w:hAnsi="Simplified Arabic" w:cs="Simplified Arabic" w:hint="cs"/>
          <w:color w:val="000000"/>
          <w:sz w:val="28"/>
          <w:szCs w:val="28"/>
          <w:rtl/>
        </w:rPr>
        <w:t>أ</w:t>
      </w:r>
      <w:r w:rsidRPr="00F91F0F">
        <w:rPr>
          <w:rFonts w:ascii="Simplified Arabic" w:hAnsi="Simplified Arabic" w:cs="Simplified Arabic"/>
          <w:color w:val="000000"/>
          <w:sz w:val="28"/>
          <w:szCs w:val="28"/>
          <w:rtl/>
        </w:rPr>
        <w:t>ما المهاجر</w:t>
      </w:r>
      <w:r w:rsidR="009714B7">
        <w:rPr>
          <w:rFonts w:ascii="Simplified Arabic" w:hAnsi="Simplified Arabic" w:cs="Simplified Arabic" w:hint="cs"/>
          <w:color w:val="000000"/>
          <w:sz w:val="28"/>
          <w:szCs w:val="28"/>
          <w:rtl/>
        </w:rPr>
        <w:t>و</w:t>
      </w:r>
      <w:r w:rsidRPr="00F91F0F">
        <w:rPr>
          <w:rFonts w:ascii="Simplified Arabic" w:hAnsi="Simplified Arabic" w:cs="Simplified Arabic"/>
          <w:color w:val="000000"/>
          <w:sz w:val="28"/>
          <w:szCs w:val="28"/>
          <w:rtl/>
        </w:rPr>
        <w:t>ن الشباب، الأكثر تعليما والحاملين لمشاريع استقرار حازمة فقد اكتسبوا اللغات الأجنبية بسهولة أكبر.</w:t>
      </w:r>
    </w:p>
    <w:p w:rsidR="005171BA" w:rsidRPr="00F91F0F" w:rsidRDefault="00405BE8" w:rsidP="00405BE8">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من جهة أخرى</w:t>
      </w:r>
      <w:r w:rsidR="005171BA" w:rsidRPr="00F91F0F">
        <w:rPr>
          <w:rFonts w:ascii="Simplified Arabic" w:hAnsi="Simplified Arabic" w:cs="Simplified Arabic"/>
          <w:color w:val="000000"/>
          <w:sz w:val="28"/>
          <w:szCs w:val="28"/>
          <w:rtl/>
        </w:rPr>
        <w:t xml:space="preserve">، فإن تحويلات </w:t>
      </w:r>
      <w:r w:rsidR="00D425F4">
        <w:rPr>
          <w:rFonts w:ascii="Simplified Arabic" w:hAnsi="Simplified Arabic" w:cs="Simplified Arabic" w:hint="cs"/>
          <w:color w:val="000000"/>
          <w:sz w:val="28"/>
          <w:szCs w:val="28"/>
          <w:rtl/>
        </w:rPr>
        <w:t xml:space="preserve">المهاجرين من </w:t>
      </w:r>
      <w:r w:rsidR="005171BA" w:rsidRPr="00F91F0F">
        <w:rPr>
          <w:rFonts w:ascii="Simplified Arabic" w:hAnsi="Simplified Arabic" w:cs="Simplified Arabic"/>
          <w:color w:val="000000"/>
          <w:sz w:val="28"/>
          <w:szCs w:val="28"/>
          <w:rtl/>
        </w:rPr>
        <w:t>جهة تادلة-أزيلال ليست في اتجاه واحد: من بلد الاستقبال إلى بلد المغادرة. بل تم رصد مبالغ -بسيطة نسبيا- تستخدم لتمويل هجرة فرد من الأسرة. في الغالبية العظمى من الحالات، تقل هذه التحويلات عن 10000 درهم. لكن بالنسبة لخمس المهاجرين، فقد تجاوزت قيمتها أكثر من 10000 درهم.</w:t>
      </w:r>
    </w:p>
    <w:p w:rsidR="005171BA" w:rsidRPr="00F91F0F" w:rsidRDefault="00D37805" w:rsidP="00D37805">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تبقى </w:t>
      </w:r>
      <w:r w:rsidR="005171BA" w:rsidRPr="00F91F0F">
        <w:rPr>
          <w:rFonts w:ascii="Simplified Arabic" w:hAnsi="Simplified Arabic" w:cs="Simplified Arabic"/>
          <w:color w:val="000000"/>
          <w:sz w:val="28"/>
          <w:szCs w:val="28"/>
          <w:rtl/>
        </w:rPr>
        <w:t xml:space="preserve">نسبة المهاجرين الحاليين الذين يحولون أموالا منخفضة </w:t>
      </w:r>
      <w:r>
        <w:rPr>
          <w:rFonts w:ascii="Simplified Arabic" w:hAnsi="Simplified Arabic" w:cs="Simplified Arabic" w:hint="cs"/>
          <w:color w:val="000000"/>
          <w:sz w:val="28"/>
          <w:szCs w:val="28"/>
          <w:rtl/>
        </w:rPr>
        <w:t>بين</w:t>
      </w:r>
      <w:r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صفوف الشباب الذين تتراوح أعمارهم ما بين 15-29 (29</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مقارنة بالأشخاص المسنين البالغين 60 سنة وأكثر (31</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أما بالنسبة للفئة العمرية في كامل النشاط ما بين 30-39 سنة، 43</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xml:space="preserve"> </w:t>
      </w:r>
      <w:r w:rsidRPr="00F91F0F">
        <w:rPr>
          <w:rFonts w:ascii="Simplified Arabic" w:hAnsi="Simplified Arabic" w:cs="Simplified Arabic"/>
          <w:color w:val="000000"/>
          <w:sz w:val="28"/>
          <w:szCs w:val="28"/>
          <w:rtl/>
        </w:rPr>
        <w:t xml:space="preserve">فقط </w:t>
      </w:r>
      <w:r w:rsidR="005171BA" w:rsidRPr="00F91F0F">
        <w:rPr>
          <w:rFonts w:ascii="Simplified Arabic" w:hAnsi="Simplified Arabic" w:cs="Simplified Arabic"/>
          <w:color w:val="000000"/>
          <w:sz w:val="28"/>
          <w:szCs w:val="28"/>
          <w:rtl/>
        </w:rPr>
        <w:t>قاموا بتحويل الأموال، و36</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xml:space="preserve"> بالنسبة للفئة ما بين 40-49 سنة</w:t>
      </w:r>
      <w:r w:rsidR="00EC4323">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 ثم 42</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xml:space="preserve"> بالنسبة للفئة ما بين 50-59 سنة.</w:t>
      </w:r>
      <w:r w:rsidR="005171BA">
        <w:rPr>
          <w:rFonts w:ascii="Simplified Arabic" w:hAnsi="Simplified Arabic" w:cs="Simplified Arabic"/>
          <w:color w:val="000000"/>
          <w:sz w:val="28"/>
          <w:szCs w:val="28"/>
        </w:rPr>
        <w:t xml:space="preserve"> </w:t>
      </w:r>
      <w:r w:rsidR="005171BA" w:rsidRPr="00C70561">
        <w:rPr>
          <w:rFonts w:ascii="Simplified Arabic" w:hAnsi="Simplified Arabic" w:cs="Simplified Arabic" w:hint="cs"/>
          <w:color w:val="000000"/>
          <w:sz w:val="28"/>
          <w:szCs w:val="28"/>
          <w:rtl/>
        </w:rPr>
        <w:t>وعلاوة</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على</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ذلك،</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فإن</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المبالغ</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المرسلة</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إلى</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الأسر</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في</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وطنهم</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متواضعة</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نسبيا</w:t>
      </w:r>
      <w:r w:rsidR="005171BA" w:rsidRPr="00C70561">
        <w:rPr>
          <w:rFonts w:ascii="Simplified Arabic" w:hAnsi="Simplified Arabic" w:cs="Simplified Arabic"/>
          <w:color w:val="000000"/>
          <w:sz w:val="28"/>
          <w:szCs w:val="28"/>
          <w:rtl/>
        </w:rPr>
        <w:t>. 20</w:t>
      </w:r>
      <w:r w:rsidR="00BE6F60">
        <w:rPr>
          <w:rFonts w:ascii="Simplified Arabic" w:hAnsi="Simplified Arabic" w:cs="Simplified Arabic"/>
          <w:color w:val="000000"/>
          <w:sz w:val="28"/>
          <w:szCs w:val="28"/>
          <w:rtl/>
        </w:rPr>
        <w:t>%</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فقط</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استلموا</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أكثر</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من</w:t>
      </w:r>
      <w:r w:rsidR="005171BA" w:rsidRPr="00C70561">
        <w:rPr>
          <w:rFonts w:ascii="Simplified Arabic" w:hAnsi="Simplified Arabic" w:cs="Simplified Arabic"/>
          <w:color w:val="000000"/>
          <w:sz w:val="28"/>
          <w:szCs w:val="28"/>
          <w:rtl/>
        </w:rPr>
        <w:t xml:space="preserve"> 4000 </w:t>
      </w:r>
      <w:r w:rsidR="005171BA" w:rsidRPr="00C70561">
        <w:rPr>
          <w:rFonts w:ascii="Simplified Arabic" w:hAnsi="Simplified Arabic" w:cs="Simplified Arabic" w:hint="cs"/>
          <w:color w:val="000000"/>
          <w:sz w:val="28"/>
          <w:szCs w:val="28"/>
          <w:rtl/>
        </w:rPr>
        <w:t>درهم</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سنويا</w:t>
      </w:r>
      <w:r w:rsidR="005171BA" w:rsidRPr="00C70561">
        <w:rPr>
          <w:rFonts w:ascii="Simplified Arabic" w:hAnsi="Simplified Arabic" w:cs="Simplified Arabic"/>
          <w:color w:val="000000"/>
          <w:sz w:val="28"/>
          <w:szCs w:val="28"/>
          <w:rtl/>
        </w:rPr>
        <w:t>.</w:t>
      </w:r>
    </w:p>
    <w:p w:rsidR="005171BA" w:rsidRDefault="005171BA" w:rsidP="00901855">
      <w:pPr>
        <w:keepLines/>
        <w:bidi/>
        <w:spacing w:before="120" w:after="120" w:line="360" w:lineRule="exact"/>
        <w:jc w:val="both"/>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t>وتسمح التحويلات بتلبية احتياجات متعددة في آن واحد (66</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عندما يتم تحديد هذه الاحتياجات، فتستعمل أساسا لقضاء الاحتياجات اليومية: المواد الغذائية</w:t>
      </w:r>
      <w:r w:rsidR="008A463A">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الملابس</w:t>
      </w:r>
      <w:r w:rsidR="008A463A">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xml:space="preserve">، مشتريات الأدوات المنزلية، الكراء، الخ. </w:t>
      </w:r>
      <w:r w:rsidR="00901855">
        <w:rPr>
          <w:rFonts w:ascii="Simplified Arabic" w:hAnsi="Simplified Arabic" w:cs="Simplified Arabic" w:hint="cs"/>
          <w:color w:val="000000"/>
          <w:sz w:val="28"/>
          <w:szCs w:val="28"/>
          <w:rtl/>
        </w:rPr>
        <w:t xml:space="preserve">و </w:t>
      </w:r>
      <w:r w:rsidRPr="00F91F0F">
        <w:rPr>
          <w:rFonts w:ascii="Simplified Arabic" w:hAnsi="Simplified Arabic" w:cs="Simplified Arabic"/>
          <w:color w:val="000000"/>
          <w:sz w:val="28"/>
          <w:szCs w:val="28"/>
          <w:rtl/>
        </w:rPr>
        <w:t>التي تستحوذ على حصة الأسد (25</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أما النفقات الضرورية، ولكن غير المنتجة، فنادرا ما يتم التصريح بها، كنفقات التطبيب: 3,7</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ومع ذلك، فالنفقات التي يمكن أن تحفز التنمية الاقتصادية للجهة، مثل الادخار (1,7</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وخلق شركة (0,2</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فإنها لا تمثل سوى نسب</w:t>
      </w:r>
      <w:r w:rsidR="008A463A">
        <w:rPr>
          <w:rFonts w:ascii="Simplified Arabic" w:hAnsi="Simplified Arabic" w:cs="Simplified Arabic" w:hint="cs"/>
          <w:color w:val="000000"/>
          <w:sz w:val="28"/>
          <w:szCs w:val="28"/>
          <w:rtl/>
        </w:rPr>
        <w:t>ة</w:t>
      </w:r>
      <w:r w:rsidRPr="00F91F0F">
        <w:rPr>
          <w:rFonts w:ascii="Simplified Arabic" w:hAnsi="Simplified Arabic" w:cs="Simplified Arabic"/>
          <w:color w:val="000000"/>
          <w:sz w:val="28"/>
          <w:szCs w:val="28"/>
          <w:rtl/>
        </w:rPr>
        <w:t xml:space="preserve"> قليلة. كما هو شأن النفقات </w:t>
      </w:r>
      <w:r w:rsidR="008A463A" w:rsidRPr="00F91F0F">
        <w:rPr>
          <w:rFonts w:ascii="Simplified Arabic" w:hAnsi="Simplified Arabic" w:cs="Simplified Arabic"/>
          <w:color w:val="000000"/>
          <w:sz w:val="28"/>
          <w:szCs w:val="28"/>
          <w:rtl/>
        </w:rPr>
        <w:t xml:space="preserve">المنتجة </w:t>
      </w:r>
      <w:r w:rsidR="008A463A">
        <w:rPr>
          <w:rFonts w:ascii="Simplified Arabic" w:hAnsi="Simplified Arabic" w:cs="Simplified Arabic" w:hint="cs"/>
          <w:color w:val="000000"/>
          <w:sz w:val="28"/>
          <w:szCs w:val="28"/>
          <w:rtl/>
        </w:rPr>
        <w:t xml:space="preserve">بصفة </w:t>
      </w:r>
      <w:r w:rsidRPr="00F91F0F">
        <w:rPr>
          <w:rFonts w:ascii="Simplified Arabic" w:hAnsi="Simplified Arabic" w:cs="Simplified Arabic"/>
          <w:color w:val="000000"/>
          <w:sz w:val="28"/>
          <w:szCs w:val="28"/>
          <w:rtl/>
        </w:rPr>
        <w:t>غير المباشرة مثل نفقات التمدرس (0,2</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w:t>
      </w:r>
    </w:p>
    <w:p w:rsidR="008A463A" w:rsidRPr="00F91F0F" w:rsidRDefault="008A463A" w:rsidP="008A463A">
      <w:pPr>
        <w:bidi/>
        <w:spacing w:before="120" w:after="120" w:line="360" w:lineRule="exact"/>
        <w:jc w:val="both"/>
        <w:rPr>
          <w:rFonts w:ascii="Simplified Arabic" w:hAnsi="Simplified Arabic" w:cs="Simplified Arabic"/>
          <w:color w:val="000000"/>
          <w:sz w:val="28"/>
          <w:szCs w:val="28"/>
          <w:rtl/>
        </w:rPr>
      </w:pPr>
    </w:p>
    <w:p w:rsidR="005171BA" w:rsidRDefault="005171BA" w:rsidP="000B1E91">
      <w:pPr>
        <w:bidi/>
        <w:spacing w:before="120" w:after="120" w:line="360" w:lineRule="exact"/>
        <w:jc w:val="both"/>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t>6</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xml:space="preserve"> من المهاجرين حاليا في الخارج قاموا </w:t>
      </w:r>
      <w:r w:rsidRPr="00F91F0F">
        <w:rPr>
          <w:rFonts w:ascii="Simplified Arabic" w:hAnsi="Simplified Arabic" w:cs="Simplified Arabic" w:hint="cs"/>
          <w:color w:val="000000"/>
          <w:sz w:val="28"/>
          <w:szCs w:val="28"/>
          <w:rtl/>
        </w:rPr>
        <w:t>باستثمارات</w:t>
      </w:r>
      <w:r w:rsidR="00BA766F">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t xml:space="preserve"> </w:t>
      </w:r>
      <w:r w:rsidR="00BA766F" w:rsidRPr="00C119C6">
        <w:rPr>
          <w:rFonts w:ascii="Simplified Arabic" w:hAnsi="Simplified Arabic" w:cs="Simplified Arabic" w:hint="cs"/>
          <w:color w:val="000000"/>
          <w:sz w:val="28"/>
          <w:szCs w:val="28"/>
          <w:rtl/>
        </w:rPr>
        <w:t>منها</w:t>
      </w:r>
      <w:r w:rsidR="00BA766F" w:rsidRPr="00C119C6">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Pr>
        <w:t>%71</w:t>
      </w:r>
      <w:r w:rsidR="00BA766F">
        <w:rPr>
          <w:rFonts w:ascii="Simplified Arabic" w:hAnsi="Simplified Arabic" w:cs="Simplified Arabic" w:hint="cs"/>
          <w:color w:val="000000"/>
          <w:sz w:val="28"/>
          <w:szCs w:val="28"/>
          <w:rtl/>
        </w:rPr>
        <w:t xml:space="preserve"> </w:t>
      </w:r>
      <w:r w:rsidRPr="00C119C6">
        <w:rPr>
          <w:rFonts w:ascii="Simplified Arabic" w:hAnsi="Simplified Arabic" w:cs="Simplified Arabic" w:hint="cs"/>
          <w:color w:val="000000"/>
          <w:sz w:val="28"/>
          <w:szCs w:val="28"/>
          <w:rtl/>
        </w:rPr>
        <w:t>في</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المغرب</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والباقي</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في</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البلد</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المضيف</w:t>
      </w:r>
      <w:r w:rsidRPr="003C77E0">
        <w:rPr>
          <w:rFonts w:ascii="Simplified Arabic" w:hAnsi="Simplified Arabic" w:cs="Simplified Arabic"/>
          <w:color w:val="000000"/>
          <w:sz w:val="28"/>
          <w:szCs w:val="28"/>
          <w:rtl/>
        </w:rPr>
        <w:t>.</w:t>
      </w:r>
      <w:r>
        <w:rPr>
          <w:rFonts w:ascii="Simplified Arabic" w:hAnsi="Simplified Arabic" w:cs="Simplified Arabic"/>
          <w:color w:val="000000"/>
          <w:sz w:val="28"/>
          <w:szCs w:val="28"/>
        </w:rPr>
        <w:t xml:space="preserve"> </w:t>
      </w:r>
      <w:r w:rsidRPr="00F91F0F">
        <w:rPr>
          <w:rFonts w:ascii="Simplified Arabic" w:hAnsi="Simplified Arabic" w:cs="Simplified Arabic"/>
          <w:color w:val="000000"/>
          <w:sz w:val="28"/>
          <w:szCs w:val="28"/>
          <w:rtl/>
        </w:rPr>
        <w:t xml:space="preserve">بالنسبة </w:t>
      </w:r>
      <w:r w:rsidR="00BA766F">
        <w:rPr>
          <w:rFonts w:ascii="Simplified Arabic" w:hAnsi="Simplified Arabic" w:cs="Simplified Arabic" w:hint="cs"/>
          <w:color w:val="000000"/>
          <w:sz w:val="28"/>
          <w:szCs w:val="28"/>
          <w:rtl/>
        </w:rPr>
        <w:t>ل</w:t>
      </w:r>
      <w:r w:rsidR="00337A36">
        <w:rPr>
          <w:rFonts w:ascii="Simplified Arabic" w:hAnsi="Simplified Arabic" w:cs="Simplified Arabic" w:hint="cs"/>
          <w:color w:val="000000"/>
          <w:sz w:val="28"/>
          <w:szCs w:val="28"/>
          <w:rtl/>
        </w:rPr>
        <w:t>ل</w:t>
      </w:r>
      <w:r w:rsidRPr="00F91F0F">
        <w:rPr>
          <w:rFonts w:ascii="Simplified Arabic" w:hAnsi="Simplified Arabic" w:cs="Simplified Arabic"/>
          <w:color w:val="000000"/>
          <w:sz w:val="28"/>
          <w:szCs w:val="28"/>
          <w:rtl/>
        </w:rPr>
        <w:t>مستثمرين في المغرب، المكون</w:t>
      </w:r>
      <w:r w:rsidR="00337A36">
        <w:rPr>
          <w:rFonts w:ascii="Simplified Arabic" w:hAnsi="Simplified Arabic" w:cs="Simplified Arabic" w:hint="cs"/>
          <w:color w:val="000000"/>
          <w:sz w:val="28"/>
          <w:szCs w:val="28"/>
          <w:rtl/>
        </w:rPr>
        <w:t>ين</w:t>
      </w:r>
      <w:r w:rsidRPr="00F91F0F">
        <w:rPr>
          <w:rFonts w:ascii="Simplified Arabic" w:hAnsi="Simplified Arabic" w:cs="Simplified Arabic"/>
          <w:color w:val="000000"/>
          <w:sz w:val="28"/>
          <w:szCs w:val="28"/>
          <w:rtl/>
        </w:rPr>
        <w:t xml:space="preserve"> غالبا من المهاجرين الأكبر سنا، فيعتبر العقار الاختيار الأول بامتياز</w:t>
      </w:r>
      <w:r w:rsidR="00337A36">
        <w:rPr>
          <w:rFonts w:ascii="Simplified Arabic" w:hAnsi="Simplified Arabic" w:cs="Simplified Arabic" w:hint="cs"/>
          <w:color w:val="000000"/>
          <w:sz w:val="28"/>
          <w:szCs w:val="28"/>
          <w:rtl/>
        </w:rPr>
        <w:t xml:space="preserve"> مع الابتعاد عن </w:t>
      </w:r>
      <w:r w:rsidRPr="00F91F0F">
        <w:rPr>
          <w:rFonts w:ascii="Simplified Arabic" w:hAnsi="Simplified Arabic" w:cs="Simplified Arabic"/>
          <w:color w:val="000000"/>
          <w:sz w:val="28"/>
          <w:szCs w:val="28"/>
          <w:rtl/>
        </w:rPr>
        <w:t>القطاعات ال</w:t>
      </w:r>
      <w:r w:rsidR="00337A36">
        <w:rPr>
          <w:rFonts w:ascii="Simplified Arabic" w:hAnsi="Simplified Arabic" w:cs="Simplified Arabic" w:hint="cs"/>
          <w:color w:val="000000"/>
          <w:sz w:val="28"/>
          <w:szCs w:val="28"/>
          <w:rtl/>
        </w:rPr>
        <w:t>من</w:t>
      </w:r>
      <w:r w:rsidRPr="00F91F0F">
        <w:rPr>
          <w:rFonts w:ascii="Simplified Arabic" w:hAnsi="Simplified Arabic" w:cs="Simplified Arabic"/>
          <w:color w:val="000000"/>
          <w:sz w:val="28"/>
          <w:szCs w:val="28"/>
          <w:rtl/>
        </w:rPr>
        <w:t xml:space="preserve">تجة كالفلاحة أو الصناعة. </w:t>
      </w:r>
      <w:r w:rsidR="000B1E91" w:rsidRPr="00F91F0F">
        <w:rPr>
          <w:rFonts w:ascii="Simplified Arabic" w:hAnsi="Simplified Arabic" w:cs="Simplified Arabic"/>
          <w:color w:val="000000"/>
          <w:sz w:val="28"/>
          <w:szCs w:val="28"/>
          <w:rtl/>
        </w:rPr>
        <w:t xml:space="preserve">يعزى </w:t>
      </w:r>
      <w:r w:rsidR="000B1E91">
        <w:rPr>
          <w:rFonts w:ascii="Simplified Arabic" w:hAnsi="Simplified Arabic" w:cs="Simplified Arabic" w:hint="cs"/>
          <w:color w:val="000000"/>
          <w:sz w:val="28"/>
          <w:szCs w:val="28"/>
          <w:rtl/>
        </w:rPr>
        <w:t>هذا بال</w:t>
      </w:r>
      <w:r w:rsidRPr="00F91F0F">
        <w:rPr>
          <w:rFonts w:ascii="Simplified Arabic" w:hAnsi="Simplified Arabic" w:cs="Simplified Arabic"/>
          <w:color w:val="000000"/>
          <w:sz w:val="28"/>
          <w:szCs w:val="28"/>
          <w:rtl/>
        </w:rPr>
        <w:t>أساس</w:t>
      </w:r>
      <w:r w:rsidR="000B1E91">
        <w:rPr>
          <w:rFonts w:ascii="Simplified Arabic" w:hAnsi="Simplified Arabic" w:cs="Simplified Arabic" w:hint="cs"/>
          <w:color w:val="000000"/>
          <w:sz w:val="28"/>
          <w:szCs w:val="28"/>
          <w:rtl/>
        </w:rPr>
        <w:t xml:space="preserve"> إلى</w:t>
      </w:r>
      <w:r w:rsidRPr="00F91F0F">
        <w:rPr>
          <w:rFonts w:ascii="Simplified Arabic" w:hAnsi="Simplified Arabic" w:cs="Simplified Arabic"/>
          <w:color w:val="000000"/>
          <w:sz w:val="28"/>
          <w:szCs w:val="28"/>
          <w:rtl/>
        </w:rPr>
        <w:t xml:space="preserve"> النقص في رؤوس الأموال لثلثي المهاجرين الحاليين، الذي يعزى بدوره إلى ضعف المداخيل. فيما يصرح آخرون، حوالي الثلث منهم تقريبا، بأسباب أخرى لعدم الاستثمار، كالوضع الصحي وقلة الخبرة، وبطء الإجراءات الإدارية أو ضيق السوق.</w:t>
      </w:r>
    </w:p>
    <w:p w:rsidR="009804E6" w:rsidRPr="00F91F0F" w:rsidRDefault="009804E6" w:rsidP="00B71430">
      <w:pPr>
        <w:bidi/>
        <w:spacing w:before="120" w:after="120" w:line="360" w:lineRule="exact"/>
        <w:jc w:val="both"/>
        <w:rPr>
          <w:rFonts w:ascii="Simplified Arabic" w:hAnsi="Simplified Arabic" w:cs="Simplified Arabic"/>
          <w:color w:val="000000"/>
          <w:sz w:val="28"/>
          <w:szCs w:val="28"/>
          <w:rtl/>
          <w:lang w:bidi="ar-MA"/>
        </w:rPr>
      </w:pPr>
      <w:r>
        <w:rPr>
          <w:rFonts w:ascii="Simplified Arabic" w:hAnsi="Simplified Arabic" w:cs="Simplified Arabic" w:hint="cs"/>
          <w:color w:val="000000"/>
          <w:sz w:val="28"/>
          <w:szCs w:val="28"/>
          <w:rtl/>
        </w:rPr>
        <w:t>تم انجاز تقرير البحث تحت عنوان "</w:t>
      </w:r>
      <w:r>
        <w:rPr>
          <w:rFonts w:ascii="Simplified Arabic" w:hAnsi="Simplified Arabic" w:cs="Simplified Arabic"/>
          <w:color w:val="000000"/>
          <w:sz w:val="28"/>
          <w:szCs w:val="28"/>
        </w:rPr>
        <w:t>Migration internationale au Maroc : Cas de la région de Tadla-Azilal</w:t>
      </w:r>
      <w:r>
        <w:rPr>
          <w:rFonts w:ascii="Simplified Arabic" w:hAnsi="Simplified Arabic" w:cs="Simplified Arabic" w:hint="cs"/>
          <w:color w:val="000000"/>
          <w:sz w:val="28"/>
          <w:szCs w:val="28"/>
          <w:rtl/>
        </w:rPr>
        <w:t>"</w:t>
      </w:r>
      <w:r>
        <w:rPr>
          <w:rFonts w:ascii="Simplified Arabic" w:hAnsi="Simplified Arabic" w:cs="Simplified Arabic" w:hint="cs"/>
          <w:color w:val="000000"/>
          <w:sz w:val="28"/>
          <w:szCs w:val="28"/>
          <w:rtl/>
          <w:lang w:bidi="ar-MA"/>
        </w:rPr>
        <w:t xml:space="preserve"> </w:t>
      </w:r>
      <w:r w:rsidR="00B71430">
        <w:rPr>
          <w:rFonts w:ascii="Simplified Arabic" w:hAnsi="Simplified Arabic" w:cs="Simplified Arabic" w:hint="cs"/>
          <w:color w:val="000000"/>
          <w:sz w:val="28"/>
          <w:szCs w:val="28"/>
          <w:rtl/>
          <w:lang w:bidi="ar-MA"/>
        </w:rPr>
        <w:t xml:space="preserve">، </w:t>
      </w:r>
      <w:r>
        <w:rPr>
          <w:rFonts w:ascii="Simplified Arabic" w:hAnsi="Simplified Arabic" w:cs="Simplified Arabic" w:hint="cs"/>
          <w:color w:val="000000"/>
          <w:sz w:val="28"/>
          <w:szCs w:val="28"/>
          <w:rtl/>
          <w:lang w:bidi="ar-MA"/>
        </w:rPr>
        <w:t xml:space="preserve">من طرف المندوبية </w:t>
      </w:r>
      <w:r w:rsidR="00B71430">
        <w:rPr>
          <w:rFonts w:ascii="Simplified Arabic" w:hAnsi="Simplified Arabic" w:cs="Simplified Arabic" w:hint="cs"/>
          <w:color w:val="000000"/>
          <w:sz w:val="28"/>
          <w:szCs w:val="28"/>
          <w:rtl/>
          <w:lang w:bidi="ar-MA"/>
        </w:rPr>
        <w:t xml:space="preserve">السامية </w:t>
      </w:r>
      <w:r>
        <w:rPr>
          <w:rFonts w:ascii="Simplified Arabic" w:hAnsi="Simplified Arabic" w:cs="Simplified Arabic" w:hint="cs"/>
          <w:color w:val="000000"/>
          <w:sz w:val="28"/>
          <w:szCs w:val="28"/>
          <w:rtl/>
          <w:lang w:bidi="ar-MA"/>
        </w:rPr>
        <w:t xml:space="preserve">للتخطيط سنة 2016. ويمكن تحميله على الموقع : </w:t>
      </w:r>
      <w:hyperlink r:id="rId8" w:history="1">
        <w:r w:rsidRPr="0080197A">
          <w:rPr>
            <w:rStyle w:val="Lienhypertexte"/>
            <w:rFonts w:ascii="Simplified Arabic" w:hAnsi="Simplified Arabic" w:cs="Simplified Arabic"/>
            <w:sz w:val="28"/>
            <w:szCs w:val="28"/>
            <w:lang w:bidi="ar-MA"/>
          </w:rPr>
          <w:t>www.hcp.ma</w:t>
        </w:r>
      </w:hyperlink>
      <w:r>
        <w:rPr>
          <w:rFonts w:ascii="Simplified Arabic" w:hAnsi="Simplified Arabic" w:cs="Simplified Arabic" w:hint="cs"/>
          <w:color w:val="000000"/>
          <w:sz w:val="28"/>
          <w:szCs w:val="28"/>
          <w:rtl/>
          <w:lang w:bidi="ar-MA"/>
        </w:rPr>
        <w:t xml:space="preserve"> .</w:t>
      </w:r>
    </w:p>
    <w:p w:rsidR="003101D1" w:rsidRPr="00FB49E5" w:rsidRDefault="003101D1" w:rsidP="005171BA">
      <w:pPr>
        <w:jc w:val="center"/>
        <w:rPr>
          <w:rFonts w:ascii="Times New Roman" w:hAnsi="Times New Roman" w:cs="Times New Roman"/>
          <w:sz w:val="28"/>
          <w:szCs w:val="28"/>
        </w:rPr>
      </w:pPr>
    </w:p>
    <w:sectPr w:rsidR="003101D1" w:rsidRPr="00FB49E5" w:rsidSect="001162E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22D" w:rsidRDefault="0029522D" w:rsidP="00A01B4E">
      <w:pPr>
        <w:spacing w:after="0" w:line="240" w:lineRule="auto"/>
      </w:pPr>
      <w:r>
        <w:separator/>
      </w:r>
    </w:p>
  </w:endnote>
  <w:endnote w:type="continuationSeparator" w:id="0">
    <w:p w:rsidR="0029522D" w:rsidRDefault="0029522D"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2F1E40">
        <w:pPr>
          <w:pStyle w:val="Pieddepage"/>
          <w:jc w:val="center"/>
        </w:pPr>
        <w:r>
          <w:fldChar w:fldCharType="begin"/>
        </w:r>
        <w:r w:rsidR="001644D1">
          <w:instrText xml:space="preserve"> PAGE   \* MERGEFORMAT </w:instrText>
        </w:r>
        <w:r>
          <w:fldChar w:fldCharType="separate"/>
        </w:r>
        <w:r w:rsidR="0029522D">
          <w:rPr>
            <w:noProof/>
          </w:rPr>
          <w:t>1</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22D" w:rsidRDefault="0029522D" w:rsidP="00A01B4E">
      <w:pPr>
        <w:spacing w:after="0" w:line="240" w:lineRule="auto"/>
      </w:pPr>
      <w:r>
        <w:separator/>
      </w:r>
    </w:p>
  </w:footnote>
  <w:footnote w:type="continuationSeparator" w:id="0">
    <w:p w:rsidR="0029522D" w:rsidRDefault="0029522D" w:rsidP="00A01B4E">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A872BC"/>
    <w:rsid w:val="0000029E"/>
    <w:rsid w:val="00003814"/>
    <w:rsid w:val="00004598"/>
    <w:rsid w:val="00030909"/>
    <w:rsid w:val="00041715"/>
    <w:rsid w:val="00042862"/>
    <w:rsid w:val="00045AD4"/>
    <w:rsid w:val="00065DB0"/>
    <w:rsid w:val="000678E2"/>
    <w:rsid w:val="00070E45"/>
    <w:rsid w:val="00074386"/>
    <w:rsid w:val="00090AAD"/>
    <w:rsid w:val="000927B4"/>
    <w:rsid w:val="0009413B"/>
    <w:rsid w:val="000A2187"/>
    <w:rsid w:val="000B1E91"/>
    <w:rsid w:val="000C0E72"/>
    <w:rsid w:val="000C5DAA"/>
    <w:rsid w:val="000F0B13"/>
    <w:rsid w:val="000F14DF"/>
    <w:rsid w:val="00106D9C"/>
    <w:rsid w:val="001162EA"/>
    <w:rsid w:val="00150DA9"/>
    <w:rsid w:val="00151336"/>
    <w:rsid w:val="001644D1"/>
    <w:rsid w:val="0016455A"/>
    <w:rsid w:val="00173D24"/>
    <w:rsid w:val="00191CB3"/>
    <w:rsid w:val="00192247"/>
    <w:rsid w:val="001959DB"/>
    <w:rsid w:val="001A316E"/>
    <w:rsid w:val="001A62A3"/>
    <w:rsid w:val="001B5642"/>
    <w:rsid w:val="001D4630"/>
    <w:rsid w:val="001E4AF7"/>
    <w:rsid w:val="00213853"/>
    <w:rsid w:val="00252E6B"/>
    <w:rsid w:val="002615D5"/>
    <w:rsid w:val="00271D92"/>
    <w:rsid w:val="0029522D"/>
    <w:rsid w:val="00297119"/>
    <w:rsid w:val="002A336A"/>
    <w:rsid w:val="002A585B"/>
    <w:rsid w:val="002B3EAB"/>
    <w:rsid w:val="002B7FD0"/>
    <w:rsid w:val="002C5949"/>
    <w:rsid w:val="002D08EC"/>
    <w:rsid w:val="002D3EEB"/>
    <w:rsid w:val="002F1E40"/>
    <w:rsid w:val="002F4B23"/>
    <w:rsid w:val="003101D1"/>
    <w:rsid w:val="00311577"/>
    <w:rsid w:val="00315318"/>
    <w:rsid w:val="00337A36"/>
    <w:rsid w:val="00344CAD"/>
    <w:rsid w:val="00346A6C"/>
    <w:rsid w:val="00387365"/>
    <w:rsid w:val="003A53FD"/>
    <w:rsid w:val="003D1BF4"/>
    <w:rsid w:val="00405BE8"/>
    <w:rsid w:val="00413150"/>
    <w:rsid w:val="00415EFB"/>
    <w:rsid w:val="00437232"/>
    <w:rsid w:val="00440F54"/>
    <w:rsid w:val="004573B7"/>
    <w:rsid w:val="0047501E"/>
    <w:rsid w:val="00477D6A"/>
    <w:rsid w:val="004B572B"/>
    <w:rsid w:val="004E467D"/>
    <w:rsid w:val="004F5DB7"/>
    <w:rsid w:val="005171BA"/>
    <w:rsid w:val="00521FCF"/>
    <w:rsid w:val="00536625"/>
    <w:rsid w:val="00541C23"/>
    <w:rsid w:val="0055727A"/>
    <w:rsid w:val="00561170"/>
    <w:rsid w:val="00563964"/>
    <w:rsid w:val="00585FB5"/>
    <w:rsid w:val="00596B2A"/>
    <w:rsid w:val="005A7990"/>
    <w:rsid w:val="005B1FE7"/>
    <w:rsid w:val="005B3EA1"/>
    <w:rsid w:val="00624623"/>
    <w:rsid w:val="00625497"/>
    <w:rsid w:val="0062790A"/>
    <w:rsid w:val="006547AC"/>
    <w:rsid w:val="0067354F"/>
    <w:rsid w:val="00684E53"/>
    <w:rsid w:val="00692936"/>
    <w:rsid w:val="0069645D"/>
    <w:rsid w:val="006A6005"/>
    <w:rsid w:val="006B687B"/>
    <w:rsid w:val="006B7A1B"/>
    <w:rsid w:val="006C7296"/>
    <w:rsid w:val="006F473D"/>
    <w:rsid w:val="006F4D57"/>
    <w:rsid w:val="00716C40"/>
    <w:rsid w:val="00723B74"/>
    <w:rsid w:val="00727FE4"/>
    <w:rsid w:val="007423AC"/>
    <w:rsid w:val="007503CE"/>
    <w:rsid w:val="00753F0C"/>
    <w:rsid w:val="00755401"/>
    <w:rsid w:val="007B43F6"/>
    <w:rsid w:val="007C235F"/>
    <w:rsid w:val="007C290F"/>
    <w:rsid w:val="007C60FC"/>
    <w:rsid w:val="007D06BF"/>
    <w:rsid w:val="007D126F"/>
    <w:rsid w:val="007D253D"/>
    <w:rsid w:val="00804678"/>
    <w:rsid w:val="0080507D"/>
    <w:rsid w:val="00831CC0"/>
    <w:rsid w:val="008447E1"/>
    <w:rsid w:val="00867EF9"/>
    <w:rsid w:val="00875C57"/>
    <w:rsid w:val="00882762"/>
    <w:rsid w:val="00885819"/>
    <w:rsid w:val="008A463A"/>
    <w:rsid w:val="008B0AE6"/>
    <w:rsid w:val="008C08E3"/>
    <w:rsid w:val="008C47BD"/>
    <w:rsid w:val="008F71F2"/>
    <w:rsid w:val="00901855"/>
    <w:rsid w:val="0090286A"/>
    <w:rsid w:val="00905CBC"/>
    <w:rsid w:val="00920CBF"/>
    <w:rsid w:val="00935B48"/>
    <w:rsid w:val="0096192E"/>
    <w:rsid w:val="00963AFB"/>
    <w:rsid w:val="00966C1E"/>
    <w:rsid w:val="009714B7"/>
    <w:rsid w:val="00973FC9"/>
    <w:rsid w:val="009804E6"/>
    <w:rsid w:val="009926B2"/>
    <w:rsid w:val="009A3E2F"/>
    <w:rsid w:val="009B2285"/>
    <w:rsid w:val="009B437F"/>
    <w:rsid w:val="009C2B55"/>
    <w:rsid w:val="00A01B4E"/>
    <w:rsid w:val="00A04E3A"/>
    <w:rsid w:val="00A054C1"/>
    <w:rsid w:val="00A057A4"/>
    <w:rsid w:val="00A46D58"/>
    <w:rsid w:val="00A66842"/>
    <w:rsid w:val="00A7233E"/>
    <w:rsid w:val="00A76190"/>
    <w:rsid w:val="00A830E0"/>
    <w:rsid w:val="00A872BC"/>
    <w:rsid w:val="00A932AD"/>
    <w:rsid w:val="00AA2420"/>
    <w:rsid w:val="00AA5850"/>
    <w:rsid w:val="00AB0915"/>
    <w:rsid w:val="00AB440C"/>
    <w:rsid w:val="00AD439E"/>
    <w:rsid w:val="00AD5DF9"/>
    <w:rsid w:val="00AD6488"/>
    <w:rsid w:val="00AD7375"/>
    <w:rsid w:val="00B305E4"/>
    <w:rsid w:val="00B337C1"/>
    <w:rsid w:val="00B36ACD"/>
    <w:rsid w:val="00B41F07"/>
    <w:rsid w:val="00B4347F"/>
    <w:rsid w:val="00B528DF"/>
    <w:rsid w:val="00B536A3"/>
    <w:rsid w:val="00B55889"/>
    <w:rsid w:val="00B67EF4"/>
    <w:rsid w:val="00B71430"/>
    <w:rsid w:val="00B81AD0"/>
    <w:rsid w:val="00B96098"/>
    <w:rsid w:val="00BA00F2"/>
    <w:rsid w:val="00BA766F"/>
    <w:rsid w:val="00BB06B0"/>
    <w:rsid w:val="00BD1431"/>
    <w:rsid w:val="00BD3B32"/>
    <w:rsid w:val="00BE6F60"/>
    <w:rsid w:val="00BF0482"/>
    <w:rsid w:val="00C307C6"/>
    <w:rsid w:val="00C47912"/>
    <w:rsid w:val="00CA295B"/>
    <w:rsid w:val="00CA5B12"/>
    <w:rsid w:val="00CC4936"/>
    <w:rsid w:val="00CD117B"/>
    <w:rsid w:val="00CD5725"/>
    <w:rsid w:val="00CE2DE0"/>
    <w:rsid w:val="00D16385"/>
    <w:rsid w:val="00D313EB"/>
    <w:rsid w:val="00D35CD7"/>
    <w:rsid w:val="00D37805"/>
    <w:rsid w:val="00D425F4"/>
    <w:rsid w:val="00D4275A"/>
    <w:rsid w:val="00D75316"/>
    <w:rsid w:val="00D836C9"/>
    <w:rsid w:val="00DF100A"/>
    <w:rsid w:val="00E54170"/>
    <w:rsid w:val="00E54870"/>
    <w:rsid w:val="00E843B9"/>
    <w:rsid w:val="00E924C0"/>
    <w:rsid w:val="00EC0B52"/>
    <w:rsid w:val="00EC3D56"/>
    <w:rsid w:val="00EC4323"/>
    <w:rsid w:val="00EF72D3"/>
    <w:rsid w:val="00F00576"/>
    <w:rsid w:val="00F0248B"/>
    <w:rsid w:val="00F255C8"/>
    <w:rsid w:val="00F4192C"/>
    <w:rsid w:val="00F43302"/>
    <w:rsid w:val="00F4379C"/>
    <w:rsid w:val="00F45048"/>
    <w:rsid w:val="00F46DDE"/>
    <w:rsid w:val="00F5113C"/>
    <w:rsid w:val="00F868CF"/>
    <w:rsid w:val="00FB49E5"/>
    <w:rsid w:val="00FB6C03"/>
    <w:rsid w:val="00FC3E26"/>
    <w:rsid w:val="00FC50CE"/>
    <w:rsid w:val="00FC6E24"/>
    <w:rsid w:val="00FE19CF"/>
    <w:rsid w:val="00FE5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1">
    <w:name w:val="heading 1"/>
    <w:basedOn w:val="Normal"/>
    <w:link w:val="Titre1Car"/>
    <w:uiPriority w:val="9"/>
    <w:qFormat/>
    <w:rsid w:val="00517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1Car">
    <w:name w:val="Titre 1 Car"/>
    <w:basedOn w:val="Policepardfaut"/>
    <w:link w:val="Titre1"/>
    <w:uiPriority w:val="9"/>
    <w:rsid w:val="005171BA"/>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9804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p.ma"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user</cp:lastModifiedBy>
  <cp:revision>2</cp:revision>
  <cp:lastPrinted>2017-08-09T09:07:00Z</cp:lastPrinted>
  <dcterms:created xsi:type="dcterms:W3CDTF">2017-08-09T21:25:00Z</dcterms:created>
  <dcterms:modified xsi:type="dcterms:W3CDTF">2017-08-09T21:25:00Z</dcterms:modified>
</cp:coreProperties>
</file>