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9C75E9" w:rsidRDefault="006C2EBB" w:rsidP="00A26696">
      <w:pPr>
        <w:jc w:val="center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 w:rsidRPr="006C2EBB"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56.65pt;margin-top:-47.65pt;width:130.5pt;height:59.3pt;z-index:251653120" wrapcoords="-106 0 -106 21308 21600 21308 21600 0 -106 0">
            <v:imagedata r:id="rId8" o:title=""/>
            <w10:wrap type="tight"/>
          </v:shape>
          <o:OLEObject Type="Embed" ProgID="PBrush" ShapeID="_x0000_s1048" DrawAspect="Content" ObjectID="_1559540077" r:id="rId9"/>
        </w:pict>
      </w:r>
      <w:r w:rsidRPr="006C2EBB">
        <w:rPr>
          <w:noProof/>
          <w:rtl/>
          <w:lang w:eastAsia="fr-FR"/>
        </w:rPr>
        <w:pict>
          <v:group id="Group 27" o:spid="_x0000_s1026" style="position:absolute;left:0;text-align:left;margin-left:-157.2pt;margin-top:-66.2pt;width:910.15pt;height:181.5pt;z-index:251655168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845CF1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                                             </w:t>
      </w:r>
      <w:r w:rsidR="00910F07" w:rsidRPr="009C75E9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 </w:t>
      </w:r>
    </w:p>
    <w:p w:rsidR="003D3A47" w:rsidRPr="009C75E9" w:rsidRDefault="006C2EBB" w:rsidP="003D3A47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  <w:r w:rsidRPr="006C2EBB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51" type="#_x0000_t202" style="position:absolute;left:0;text-align:left;margin-left:-15.2pt;margin-top:6.3pt;width:453.6pt;height:92.6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" filled="f" stroked="f" strokeweight=".5pt">
            <v:path arrowok="t"/>
            <v:textbox>
              <w:txbxContent>
                <w:p w:rsidR="003D3A47" w:rsidRPr="009C75E9" w:rsidRDefault="003D3A47" w:rsidP="003D3A47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Pr="009C75E9">
                    <w:rPr>
                      <w:rFonts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  <w:r w:rsidRPr="009C75E9">
                    <w:rPr>
                      <w:rFonts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 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</w:t>
                  </w:r>
                  <w:r w:rsidR="00714799"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3D3A47" w:rsidRDefault="003D3A47" w:rsidP="003D3A47">
                  <w:pPr>
                    <w:pStyle w:val="Paragraphedeliste"/>
                  </w:pPr>
                </w:p>
              </w:txbxContent>
            </v:textbox>
          </v:shape>
        </w:pict>
      </w:r>
      <w:r w:rsidR="007E79EB" w:rsidRPr="009C75E9">
        <w:rPr>
          <w:rFonts w:ascii="Calibri" w:hAnsi="Calibri" w:cs="Arabic Transparent"/>
          <w:b/>
          <w:bCs/>
          <w:color w:val="660066"/>
          <w:sz w:val="44"/>
          <w:szCs w:val="44"/>
        </w:rPr>
        <w:t xml:space="preserve">          </w:t>
      </w:r>
    </w:p>
    <w:p w:rsidR="00A26696" w:rsidRPr="009C75E9" w:rsidRDefault="00A26696" w:rsidP="003D3A47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F70470" w:rsidRPr="009C75E9" w:rsidRDefault="00532EF1" w:rsidP="00A26696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</w:t>
      </w:r>
      <w:r w:rsidR="002F35CB"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        </w:t>
      </w:r>
      <w:r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  </w:t>
      </w:r>
      <w:r w:rsidR="00F17282" w:rsidRPr="009C75E9">
        <w:rPr>
          <w:rFonts w:ascii="Calibri" w:hAnsi="Calibri" w:cs="Arabic Transparent" w:hint="cs"/>
          <w:b/>
          <w:bCs/>
          <w:color w:val="E36C0A"/>
          <w:sz w:val="44"/>
          <w:szCs w:val="44"/>
          <w:rtl/>
        </w:rPr>
        <w:t xml:space="preserve">                   </w:t>
      </w:r>
    </w:p>
    <w:p w:rsidR="003D3A47" w:rsidRPr="009C75E9" w:rsidRDefault="00C81B39" w:rsidP="008B4C1A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  <w:r w:rsidRPr="009C75E9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  </w:t>
      </w:r>
    </w:p>
    <w:p w:rsidR="00C81B39" w:rsidRPr="009C75E9" w:rsidRDefault="00B90E7E" w:rsidP="00046205">
      <w:pPr>
        <w:pStyle w:val="Paragraphedeliste"/>
        <w:spacing w:before="120" w:after="240"/>
        <w:ind w:left="2136" w:right="57" w:firstLine="696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</w:t>
      </w:r>
      <w:r w:rsidR="00C81B39" w:rsidRPr="009C75E9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                                                             </w:t>
      </w:r>
      <w:r w:rsidR="00767B32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يوني</w:t>
      </w:r>
      <w:r w:rsidR="00046205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و</w:t>
      </w:r>
      <w:r w:rsidR="00C81B3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3F6657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F70470" w:rsidRPr="009C75E9" w:rsidRDefault="006C2EBB" w:rsidP="00F70470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  <w:r w:rsidRPr="006C2EBB">
        <w:rPr>
          <w:noProof/>
          <w:rtl/>
          <w:lang w:eastAsia="fr-FR"/>
        </w:rPr>
        <w:pict>
          <v:shape id="Text Box 30" o:spid="_x0000_s1050" type="#_x0000_t202" style="position:absolute;left:0;text-align:left;margin-left:4.85pt;margin-top:18.55pt;width:464.85pt;height:87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" fillcolor="#fbd4b4">
            <v:textbox>
              <w:txbxContent>
                <w:p w:rsidR="00C81B39" w:rsidRPr="00C81B39" w:rsidRDefault="00C81B39" w:rsidP="005D2698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="009339E2"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9339E2" w:rsidRPr="009C75E9">
                    <w:rPr>
                      <w:rFonts w:cs="Times New Roman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767B32">
                    <w:rPr>
                      <w:rFonts w:hint="cs"/>
                      <w:sz w:val="24"/>
                      <w:szCs w:val="24"/>
                      <w:rtl/>
                    </w:rPr>
                    <w:t xml:space="preserve"> الثاني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من سنة 201</w:t>
                  </w:r>
                  <w:r w:rsidR="00D3478B">
                    <w:rPr>
                      <w:rFonts w:hint="cs"/>
                      <w:sz w:val="24"/>
                      <w:szCs w:val="24"/>
                      <w:rtl/>
                    </w:rPr>
                    <w:t>7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ي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="00714799"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714799" w:rsidRPr="00714799">
                    <w:rPr>
                      <w:sz w:val="24"/>
                      <w:szCs w:val="24"/>
                    </w:rPr>
                    <w:t xml:space="preserve">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 w:rsidR="005029D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 w:rsidR="007D0A3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767B32">
                    <w:rPr>
                      <w:rFonts w:hint="cs"/>
                      <w:sz w:val="24"/>
                      <w:szCs w:val="24"/>
                      <w:rtl/>
                    </w:rPr>
                    <w:t>الاول</w:t>
                  </w:r>
                  <w:r w:rsidR="00767B32" w:rsidRPr="009C75E9">
                    <w:rPr>
                      <w:rFonts w:cs="Times New Roman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5D2698">
                    <w:rPr>
                      <w:rFonts w:hint="cs"/>
                      <w:sz w:val="24"/>
                      <w:szCs w:val="24"/>
                      <w:rtl/>
                    </w:rPr>
                    <w:t>2017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767B32">
                    <w:rPr>
                      <w:rFonts w:hint="cs"/>
                      <w:sz w:val="24"/>
                      <w:szCs w:val="24"/>
                      <w:rtl/>
                    </w:rPr>
                    <w:t xml:space="preserve">الثاني </w:t>
                  </w:r>
                  <w:r w:rsidR="004C7C6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201</w:t>
                  </w:r>
                  <w:r w:rsidR="00D3478B">
                    <w:rPr>
                      <w:rFonts w:hint="cs"/>
                      <w:sz w:val="24"/>
                      <w:szCs w:val="24"/>
                      <w:rtl/>
                    </w:rPr>
                    <w:t>7</w:t>
                  </w:r>
                  <w:r w:rsidR="000C252E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6C2EBB"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49" type="#_x0000_t32" style="position:absolute;left:0;text-align:left;margin-left:-57.35pt;margin-top:2.95pt;width:567.7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" strokecolor="#e46c0a">
            <v:shadow color="#974706 [1609]" opacity=".5" offset="1pt"/>
          </v:shape>
        </w:pict>
      </w: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F70470" w:rsidRPr="009C75E9" w:rsidRDefault="005F7673" w:rsidP="00782984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  <w:r>
        <w:rPr>
          <w:rFonts w:ascii="Calibri" w:hAnsi="Calibri" w:cs="Arabic Transparent"/>
          <w:color w:val="E36C0A"/>
          <w:sz w:val="36"/>
          <w:szCs w:val="36"/>
          <w:lang w:bidi="ar-MA"/>
        </w:rPr>
        <w:t xml:space="preserve">                         </w:t>
      </w:r>
    </w:p>
    <w:p w:rsidR="00FB117E" w:rsidRPr="009C75E9" w:rsidRDefault="00AE1377" w:rsidP="00A979AC">
      <w:pPr>
        <w:pStyle w:val="Paragraphedeliste"/>
        <w:numPr>
          <w:ilvl w:val="0"/>
          <w:numId w:val="10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ارتسامات </w:t>
      </w:r>
      <w:r w:rsidR="009511CE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="0050529E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50529E" w:rsidRPr="00743513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0076C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ب</w:t>
      </w:r>
      <w:r w:rsidR="00A979AC"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A979AC" w:rsidRPr="00A979AC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الاول</w:t>
      </w:r>
      <w:r w:rsidR="00A979AC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B155D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سنة 201</w:t>
      </w:r>
      <w:r w:rsidR="00A979AC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1760D5" w:rsidRPr="009C75E9" w:rsidRDefault="001760D5" w:rsidP="001760D5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1760D5" w:rsidRPr="009C75E9" w:rsidRDefault="002E347E" w:rsidP="002E347E">
      <w:pPr>
        <w:pStyle w:val="Paragraphedeliste"/>
        <w:numPr>
          <w:ilvl w:val="1"/>
          <w:numId w:val="19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-538480</wp:posOffset>
            </wp:positionH>
            <wp:positionV relativeFrom="margin">
              <wp:posOffset>4218305</wp:posOffset>
            </wp:positionV>
            <wp:extent cx="3343275" cy="2762250"/>
            <wp:effectExtent l="0" t="0" r="0" b="0"/>
            <wp:wrapSquare wrapText="bothSides"/>
            <wp:docPr id="3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714799" w:rsidRPr="009C75E9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="00AE1377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</w:p>
    <w:p w:rsidR="00C306F2" w:rsidRPr="009C75E9" w:rsidRDefault="00597784" w:rsidP="002E347E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أفاد %</w:t>
      </w:r>
      <w:r w:rsidR="0006180E">
        <w:rPr>
          <w:rFonts w:cs="Times New Roman" w:hint="cs"/>
          <w:sz w:val="26"/>
          <w:szCs w:val="26"/>
          <w:rtl/>
          <w:lang w:bidi="ar-MA"/>
        </w:rPr>
        <w:t>47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مقاولات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331A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الخدمات </w:t>
      </w:r>
      <w:r w:rsidR="00714799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التجارية</w:t>
      </w:r>
      <w:r w:rsidR="00714799"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="004A331A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4A331A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029D6" w:rsidRPr="009C75E9">
        <w:rPr>
          <w:rFonts w:cs="Times New Roman" w:hint="cs"/>
          <w:sz w:val="26"/>
          <w:szCs w:val="26"/>
          <w:rtl/>
          <w:lang w:bidi="ar-MA"/>
        </w:rPr>
        <w:t>أ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ن النشاط</w:t>
      </w:r>
      <w:r w:rsidR="00610A01" w:rsidRPr="009C75E9">
        <w:rPr>
          <w:rFonts w:cs="Times New Roman"/>
          <w:sz w:val="26"/>
          <w:szCs w:val="26"/>
          <w:lang w:bidi="ar-MA"/>
        </w:rPr>
        <w:t xml:space="preserve"> </w:t>
      </w:r>
      <w:r w:rsidR="00195431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195431" w:rsidRPr="009C75E9">
        <w:rPr>
          <w:rFonts w:cs="Times New Roman"/>
          <w:sz w:val="26"/>
          <w:szCs w:val="26"/>
          <w:lang w:bidi="ar-MA"/>
        </w:rPr>
        <w:t xml:space="preserve"> </w:t>
      </w:r>
      <w:r w:rsidR="00195431" w:rsidRPr="009C75E9">
        <w:rPr>
          <w:rFonts w:cs="Times New Roman" w:hint="cs"/>
          <w:sz w:val="26"/>
          <w:szCs w:val="26"/>
          <w:rtl/>
          <w:lang w:bidi="ar-MA"/>
        </w:rPr>
        <w:t xml:space="preserve">لهذا القطاع </w:t>
      </w:r>
      <w:r w:rsidR="00610A01" w:rsidRPr="009C75E9">
        <w:rPr>
          <w:rFonts w:cs="Times New Roman"/>
          <w:sz w:val="26"/>
          <w:szCs w:val="26"/>
          <w:rtl/>
          <w:lang w:bidi="ar-MA"/>
        </w:rPr>
        <w:t xml:space="preserve">قد يكون </w:t>
      </w:r>
      <w:r w:rsidR="00610A01" w:rsidRPr="00E23A74">
        <w:rPr>
          <w:rFonts w:cs="Times New Roman"/>
          <w:sz w:val="26"/>
          <w:szCs w:val="26"/>
          <w:rtl/>
          <w:lang w:bidi="ar-MA"/>
        </w:rPr>
        <w:t>عرف</w:t>
      </w:r>
      <w:r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06180E" w:rsidRPr="00E23A74">
        <w:rPr>
          <w:rFonts w:cs="Times New Roman" w:hint="cs"/>
          <w:sz w:val="26"/>
          <w:szCs w:val="26"/>
          <w:rtl/>
          <w:lang w:bidi="ar-MA"/>
        </w:rPr>
        <w:t>انخفاضا</w:t>
      </w:r>
      <w:r w:rsidRPr="00E23A74">
        <w:rPr>
          <w:rFonts w:cs="Times New Roman" w:hint="cs"/>
          <w:sz w:val="26"/>
          <w:szCs w:val="26"/>
          <w:rtl/>
          <w:lang w:bidi="ar-MA"/>
        </w:rPr>
        <w:t>، خلال ا</w:t>
      </w:r>
      <w:r w:rsidRPr="00E23A74">
        <w:rPr>
          <w:rFonts w:cs="Times New Roman"/>
          <w:sz w:val="26"/>
          <w:szCs w:val="26"/>
          <w:rtl/>
          <w:lang w:bidi="ar-MA"/>
        </w:rPr>
        <w:t>لفصل</w:t>
      </w:r>
      <w:r w:rsidR="0006180E">
        <w:rPr>
          <w:rFonts w:cs="Times New Roman" w:hint="cs"/>
          <w:sz w:val="26"/>
          <w:szCs w:val="26"/>
          <w:rtl/>
          <w:lang w:bidi="ar-MA"/>
        </w:rPr>
        <w:t xml:space="preserve"> الاول</w:t>
      </w:r>
      <w:r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E23A74">
        <w:rPr>
          <w:rFonts w:cs="Times New Roman"/>
          <w:sz w:val="26"/>
          <w:szCs w:val="26"/>
          <w:rtl/>
          <w:lang w:bidi="ar-MA"/>
        </w:rPr>
        <w:t xml:space="preserve">سنة </w:t>
      </w:r>
      <w:r w:rsidRPr="00E23A74">
        <w:rPr>
          <w:rFonts w:cs="Times New Roman" w:hint="cs"/>
          <w:sz w:val="26"/>
          <w:szCs w:val="26"/>
          <w:rtl/>
          <w:lang w:bidi="ar-MA"/>
        </w:rPr>
        <w:t>201</w:t>
      </w:r>
      <w:r w:rsidR="0006180E">
        <w:rPr>
          <w:rFonts w:cs="Times New Roman" w:hint="cs"/>
          <w:sz w:val="26"/>
          <w:szCs w:val="26"/>
          <w:rtl/>
          <w:lang w:bidi="ar-MA"/>
        </w:rPr>
        <w:t>7</w:t>
      </w:r>
      <w:r w:rsidRPr="00E23A74">
        <w:rPr>
          <w:rFonts w:cs="Times New Roman" w:hint="cs"/>
          <w:sz w:val="26"/>
          <w:szCs w:val="26"/>
          <w:rtl/>
          <w:lang w:bidi="ar-MA"/>
        </w:rPr>
        <w:t>،</w:t>
      </w:r>
      <w:r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985D8E">
        <w:rPr>
          <w:rFonts w:cs="Times New Roman" w:hint="cs"/>
          <w:sz w:val="26"/>
          <w:szCs w:val="26"/>
          <w:rtl/>
          <w:lang w:bidi="ar-MA"/>
        </w:rPr>
        <w:t>ارتفاعا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 xml:space="preserve"> حسب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lang w:bidi="ar-MA"/>
        </w:rPr>
        <w:t>%</w:t>
      </w:r>
      <w:r w:rsidR="0006180E">
        <w:rPr>
          <w:rFonts w:cs="Times New Roman" w:hint="cs"/>
          <w:sz w:val="26"/>
          <w:szCs w:val="26"/>
          <w:rtl/>
          <w:lang w:bidi="ar-MA"/>
        </w:rPr>
        <w:t>32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B12E1A" w:rsidRPr="00E23A74">
        <w:rPr>
          <w:rFonts w:cs="Times New Roman"/>
          <w:sz w:val="26"/>
          <w:szCs w:val="26"/>
          <w:rtl/>
          <w:lang w:bidi="ar-MA"/>
        </w:rPr>
        <w:t>.</w:t>
      </w:r>
      <w:r w:rsidR="00EF74BE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9511CE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9511CE" w:rsidRPr="00E23A74">
        <w:rPr>
          <w:rFonts w:cs="Times New Roman"/>
          <w:sz w:val="26"/>
          <w:szCs w:val="26"/>
          <w:rtl/>
          <w:lang w:bidi="ar-MA"/>
        </w:rPr>
        <w:t xml:space="preserve">قد 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 xml:space="preserve">هذا </w:t>
      </w:r>
      <w:r w:rsidR="0006180E">
        <w:rPr>
          <w:rFonts w:cs="Times New Roman" w:hint="cs"/>
          <w:sz w:val="26"/>
          <w:szCs w:val="26"/>
          <w:rtl/>
          <w:lang w:bidi="ar-MA"/>
        </w:rPr>
        <w:t>التراجع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ن</w:t>
      </w:r>
      <w:r w:rsidRPr="00E23A74">
        <w:rPr>
          <w:rFonts w:cs="Times New Roman" w:hint="cs"/>
          <w:sz w:val="26"/>
          <w:szCs w:val="26"/>
          <w:rtl/>
          <w:lang w:bidi="ar-MA"/>
        </w:rPr>
        <w:t>ا</w:t>
      </w:r>
      <w:r w:rsidR="004A331A" w:rsidRPr="00E23A74">
        <w:rPr>
          <w:rFonts w:cs="Times New Roman"/>
          <w:sz w:val="26"/>
          <w:szCs w:val="26"/>
          <w:rtl/>
          <w:lang w:bidi="ar-MA"/>
        </w:rPr>
        <w:t>تج</w:t>
      </w:r>
      <w:r w:rsidRPr="00E23A74">
        <w:rPr>
          <w:rFonts w:cs="Times New Roman" w:hint="cs"/>
          <w:sz w:val="26"/>
          <w:szCs w:val="26"/>
          <w:rtl/>
          <w:lang w:bidi="ar-MA"/>
        </w:rPr>
        <w:t>ا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عن </w:t>
      </w:r>
      <w:r w:rsidR="0006180E">
        <w:rPr>
          <w:rFonts w:cs="Times New Roman" w:hint="cs"/>
          <w:sz w:val="26"/>
          <w:szCs w:val="26"/>
          <w:rtl/>
          <w:lang w:bidi="ar-MA"/>
        </w:rPr>
        <w:t>انخفاض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5029D6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نشطة 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933918" w:rsidRPr="00E23A74">
        <w:rPr>
          <w:rFonts w:cs="Times New Roman"/>
          <w:sz w:val="26"/>
          <w:szCs w:val="26"/>
          <w:rtl/>
          <w:lang w:bidi="ar-MA"/>
        </w:rPr>
        <w:t>الاتصالات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rtl/>
          <w:lang w:bidi="ar-MA"/>
        </w:rPr>
        <w:t>و</w:t>
      </w:r>
      <w:r w:rsidR="0006180E" w:rsidRPr="009C75E9">
        <w:rPr>
          <w:rFonts w:cs="Times New Roman"/>
          <w:sz w:val="26"/>
          <w:szCs w:val="26"/>
          <w:rtl/>
          <w:lang w:bidi="ar-MA"/>
        </w:rPr>
        <w:t>"النقل الجوي"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>،</w:t>
      </w:r>
      <w:r w:rsidR="0034059B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>في حين</w:t>
      </w:r>
      <w:r w:rsidR="000C252E" w:rsidRPr="00E23A74">
        <w:rPr>
          <w:rFonts w:cs="Times New Roman" w:hint="cs"/>
          <w:sz w:val="26"/>
          <w:szCs w:val="26"/>
          <w:rtl/>
          <w:lang w:bidi="ar-MA"/>
        </w:rPr>
        <w:t xml:space="preserve"> أن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rtl/>
          <w:lang w:bidi="ar-MA"/>
        </w:rPr>
        <w:t>ا</w:t>
      </w:r>
      <w:r w:rsidR="0006180E">
        <w:rPr>
          <w:rFonts w:cs="Times New Roman" w:hint="cs"/>
          <w:sz w:val="26"/>
          <w:szCs w:val="26"/>
          <w:rtl/>
          <w:lang w:bidi="ar-MA"/>
        </w:rPr>
        <w:t>لارتفاع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C252E" w:rsidRPr="00E23A74">
        <w:rPr>
          <w:rFonts w:cs="Times New Roman" w:hint="cs"/>
          <w:sz w:val="26"/>
          <w:szCs w:val="26"/>
          <w:rtl/>
          <w:lang w:bidi="ar-MA"/>
        </w:rPr>
        <w:t xml:space="preserve">قد يكون </w:t>
      </w:r>
      <w:r w:rsidR="0076670A" w:rsidRPr="00E23A74">
        <w:rPr>
          <w:rFonts w:cs="Times New Roman" w:hint="cs"/>
          <w:sz w:val="26"/>
          <w:szCs w:val="26"/>
          <w:rtl/>
          <w:lang w:bidi="ar-MA"/>
        </w:rPr>
        <w:t>سجل</w:t>
      </w:r>
      <w:r w:rsidR="005029D6" w:rsidRPr="00E23A74">
        <w:rPr>
          <w:rFonts w:cs="Times New Roman" w:hint="cs"/>
          <w:sz w:val="26"/>
          <w:szCs w:val="26"/>
          <w:rtl/>
          <w:lang w:bidi="ar-MA"/>
        </w:rPr>
        <w:t xml:space="preserve"> أساسا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F907F5" w:rsidRPr="00E23A74">
        <w:rPr>
          <w:rFonts w:cs="Times New Roman" w:hint="cs"/>
          <w:sz w:val="26"/>
          <w:szCs w:val="26"/>
          <w:rtl/>
          <w:lang w:bidi="ar-MA"/>
        </w:rPr>
        <w:t>على مستوى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907F5" w:rsidRPr="00E23A74">
        <w:rPr>
          <w:rFonts w:ascii="TimesNewRomanPSMT" w:eastAsia="Calibri" w:hAnsi="TimesNewRomanPSMT" w:cs="Times New Roman"/>
          <w:sz w:val="26"/>
          <w:szCs w:val="26"/>
          <w:rtl/>
          <w:lang w:eastAsia="fr-FR"/>
        </w:rPr>
        <w:t>أنشطة</w:t>
      </w:r>
      <w:r w:rsidR="0006180E">
        <w:rPr>
          <w:rFonts w:ascii="TimesNewRomanPSMT" w:eastAsia="Calibri" w:hAnsi="TimesNewRomanPSMT" w:cs="TimesNewRomanPSMT" w:hint="cs"/>
          <w:sz w:val="26"/>
          <w:szCs w:val="26"/>
          <w:rtl/>
          <w:lang w:eastAsia="fr-FR"/>
        </w:rPr>
        <w:t xml:space="preserve"> </w:t>
      </w:r>
      <w:r w:rsidR="0006180E" w:rsidRPr="00E23A74">
        <w:rPr>
          <w:rFonts w:cs="Times New Roman"/>
          <w:sz w:val="26"/>
          <w:szCs w:val="26"/>
          <w:rtl/>
          <w:lang w:bidi="ar-MA"/>
        </w:rPr>
        <w:t>"</w:t>
      </w:r>
      <w:r w:rsidR="0006180E" w:rsidRPr="00E23A74">
        <w:rPr>
          <w:rFonts w:ascii="TimesNewRomanPSMT" w:eastAsia="Calibri" w:hAnsi="TimesNewRomanPSMT" w:cs="Times New Roman" w:hint="cs"/>
          <w:sz w:val="26"/>
          <w:szCs w:val="26"/>
          <w:rtl/>
          <w:lang w:eastAsia="fr-FR"/>
        </w:rPr>
        <w:t>التخزين</w:t>
      </w:r>
      <w:r w:rsidR="0006180E" w:rsidRPr="00E23A74">
        <w:rPr>
          <w:rFonts w:ascii="TimesNewRomanPSMT" w:eastAsia="Calibri" w:hAnsi="TimesNewRomanPSMT" w:cs="TimesNewRomanPSMT"/>
          <w:sz w:val="26"/>
          <w:szCs w:val="26"/>
          <w:lang w:eastAsia="fr-FR"/>
        </w:rPr>
        <w:t xml:space="preserve"> </w:t>
      </w:r>
      <w:r w:rsidR="0006180E" w:rsidRPr="00E23A74">
        <w:rPr>
          <w:rFonts w:ascii="TimesNewRomanPSMT" w:eastAsia="Calibri" w:hAnsi="TimesNewRomanPSMT" w:cs="Times New Roman"/>
          <w:sz w:val="26"/>
          <w:szCs w:val="26"/>
          <w:rtl/>
          <w:lang w:eastAsia="fr-FR"/>
        </w:rPr>
        <w:t>والخدمات</w:t>
      </w:r>
      <w:r w:rsidR="0006180E" w:rsidRPr="00E23A74">
        <w:rPr>
          <w:rFonts w:ascii="TimesNewRomanPSMT" w:eastAsia="Calibri" w:hAnsi="TimesNewRomanPSMT" w:cs="TimesNewRomanPSMT"/>
          <w:sz w:val="26"/>
          <w:szCs w:val="26"/>
          <w:lang w:eastAsia="fr-FR"/>
        </w:rPr>
        <w:t xml:space="preserve"> </w:t>
      </w:r>
      <w:r w:rsidR="0006180E" w:rsidRPr="00E23A74">
        <w:rPr>
          <w:rFonts w:ascii="TimesNewRomanPSMT" w:eastAsia="Calibri" w:hAnsi="TimesNewRomanPSMT" w:cs="Times New Roman"/>
          <w:sz w:val="26"/>
          <w:szCs w:val="26"/>
          <w:rtl/>
          <w:lang w:eastAsia="fr-FR"/>
        </w:rPr>
        <w:t>الملحقة</w:t>
      </w:r>
      <w:r w:rsidR="0006180E" w:rsidRPr="00E23A74">
        <w:rPr>
          <w:rFonts w:ascii="TimesNewRomanPSMT" w:eastAsia="Calibri" w:hAnsi="TimesNewRomanPSMT" w:cs="TimesNewRomanPSMT"/>
          <w:sz w:val="26"/>
          <w:szCs w:val="26"/>
          <w:lang w:eastAsia="fr-FR"/>
        </w:rPr>
        <w:t xml:space="preserve"> </w:t>
      </w:r>
      <w:r w:rsidR="0006180E" w:rsidRPr="00E23A74">
        <w:rPr>
          <w:rFonts w:ascii="TimesNewRomanPSMT" w:eastAsia="Calibri" w:hAnsi="TimesNewRomanPSMT" w:cs="Times New Roman"/>
          <w:sz w:val="26"/>
          <w:szCs w:val="26"/>
          <w:rtl/>
          <w:lang w:eastAsia="fr-FR"/>
        </w:rPr>
        <w:t>بالنقل</w:t>
      </w:r>
      <w:r w:rsidR="0006180E" w:rsidRPr="00E23A74">
        <w:rPr>
          <w:rFonts w:cs="Times New Roman"/>
          <w:sz w:val="26"/>
          <w:szCs w:val="26"/>
          <w:rtl/>
          <w:lang w:bidi="ar-MA"/>
        </w:rPr>
        <w:t>"</w:t>
      </w:r>
      <w:r w:rsidR="0006180E">
        <w:rPr>
          <w:rFonts w:cs="Times New Roman" w:hint="cs"/>
          <w:sz w:val="26"/>
          <w:szCs w:val="26"/>
          <w:rtl/>
          <w:lang w:bidi="ar-MA"/>
        </w:rPr>
        <w:t>.</w:t>
      </w:r>
    </w:p>
    <w:p w:rsidR="00F721C8" w:rsidRPr="009C75E9" w:rsidRDefault="00AE3E91" w:rsidP="002E347E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تجدر الاشارة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الى أن </w:t>
      </w:r>
      <w:r w:rsidR="0006180E">
        <w:rPr>
          <w:rFonts w:cs="Times New Roman" w:hint="cs"/>
          <w:sz w:val="26"/>
          <w:szCs w:val="26"/>
          <w:rtl/>
          <w:lang w:bidi="ar-MA"/>
        </w:rPr>
        <w:t>تراجع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721C8" w:rsidRPr="009C75E9">
        <w:rPr>
          <w:rFonts w:cs="Times New Roman"/>
          <w:sz w:val="26"/>
          <w:szCs w:val="26"/>
          <w:rtl/>
          <w:lang w:bidi="ar-MA"/>
        </w:rPr>
        <w:t>ل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>هذا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القطاع قد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يكون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رافقه </w:t>
      </w:r>
      <w:r w:rsidR="0006180E">
        <w:rPr>
          <w:rFonts w:cs="Times New Roman" w:hint="cs"/>
          <w:sz w:val="26"/>
          <w:szCs w:val="26"/>
          <w:rtl/>
          <w:lang w:bidi="ar-MA"/>
        </w:rPr>
        <w:t>انخفاض</w:t>
      </w:r>
      <w:r w:rsidR="00F907F5" w:rsidRPr="009C75E9">
        <w:rPr>
          <w:rFonts w:cs="Times New Roman" w:hint="cs"/>
          <w:sz w:val="26"/>
          <w:szCs w:val="26"/>
          <w:rtl/>
          <w:lang w:bidi="ar-MA"/>
        </w:rPr>
        <w:t xml:space="preserve"> طفيف</w:t>
      </w:r>
      <w:r w:rsidR="002B319C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في </w:t>
      </w:r>
      <w:r w:rsidR="007C47D0" w:rsidRPr="009C75E9">
        <w:rPr>
          <w:rFonts w:cs="Times New Roman" w:hint="cs"/>
          <w:sz w:val="26"/>
          <w:szCs w:val="26"/>
          <w:rtl/>
          <w:lang w:bidi="ar-MA"/>
        </w:rPr>
        <w:t>الخدمات الموجهة للخارج.</w:t>
      </w:r>
    </w:p>
    <w:p w:rsidR="00610A01" w:rsidRPr="009C75E9" w:rsidRDefault="00610A01" w:rsidP="002E347E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 w:rsidR="007A21DC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9C75E9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9C75E9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لقطاع </w:t>
      </w:r>
      <w:r w:rsidR="00A16DD4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الخدمات </w:t>
      </w:r>
      <w:r w:rsidR="00714799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التجارية</w:t>
      </w:r>
      <w:r w:rsidR="00714799"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="00A16DD4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A3423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9232D" w:rsidRPr="009C75E9">
        <w:rPr>
          <w:rFonts w:cs="Times New Roman" w:hint="cs"/>
          <w:sz w:val="26"/>
          <w:szCs w:val="26"/>
          <w:rtl/>
          <w:lang w:bidi="ar-MA"/>
        </w:rPr>
        <w:t>عاديا حسب</w:t>
      </w:r>
      <w:r w:rsidR="009D1C1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D1C12" w:rsidRPr="009C75E9">
        <w:rPr>
          <w:rFonts w:cs="Times New Roman"/>
          <w:sz w:val="26"/>
          <w:szCs w:val="26"/>
          <w:lang w:bidi="ar-MA"/>
        </w:rPr>
        <w:t>%</w:t>
      </w:r>
      <w:r w:rsidR="0006180E">
        <w:rPr>
          <w:rFonts w:cs="Times New Roman" w:hint="cs"/>
          <w:sz w:val="26"/>
          <w:szCs w:val="26"/>
          <w:rtl/>
          <w:lang w:bidi="ar-MA"/>
        </w:rPr>
        <w:t>79</w:t>
      </w:r>
      <w:r w:rsidR="00042BDA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339E2" w:rsidRPr="009C75E9">
        <w:rPr>
          <w:rFonts w:cs="Times New Roman" w:hint="cs"/>
          <w:sz w:val="26"/>
          <w:szCs w:val="26"/>
          <w:rtl/>
          <w:lang w:bidi="ar-MA"/>
        </w:rPr>
        <w:t>من</w:t>
      </w:r>
      <w:r w:rsidR="00A16DD4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511CE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9D1C12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C94AC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وأقل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F338D2" w:rsidRPr="009C75E9">
        <w:rPr>
          <w:rFonts w:cs="Times New Roman" w:hint="cs"/>
          <w:sz w:val="26"/>
          <w:szCs w:val="26"/>
          <w:rtl/>
          <w:lang w:bidi="ar-MA"/>
        </w:rPr>
        <w:t>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2BDA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042BDA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339E2" w:rsidRPr="009C75E9">
        <w:rPr>
          <w:rFonts w:cs="Times New Roman"/>
          <w:sz w:val="26"/>
          <w:szCs w:val="26"/>
          <w:lang w:bidi="ar-MA"/>
        </w:rPr>
        <w:t>%</w:t>
      </w:r>
      <w:r w:rsidR="009511CE" w:rsidRPr="009C75E9">
        <w:rPr>
          <w:rFonts w:cs="Times New Roman"/>
          <w:sz w:val="26"/>
          <w:szCs w:val="26"/>
          <w:rtl/>
          <w:lang w:bidi="ar-MA"/>
        </w:rPr>
        <w:t>1</w:t>
      </w:r>
      <w:r w:rsidR="0006180E">
        <w:rPr>
          <w:rFonts w:cs="Times New Roman" w:hint="cs"/>
          <w:sz w:val="26"/>
          <w:szCs w:val="26"/>
          <w:rtl/>
          <w:lang w:bidi="ar-MA"/>
        </w:rPr>
        <w:t>3</w:t>
      </w:r>
      <w:r w:rsidR="00904B58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25799" w:rsidRPr="009C75E9" w:rsidRDefault="00610A01" w:rsidP="002E347E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="001732E6"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DA03C3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DA03C3" w:rsidRPr="009C75E9">
        <w:rPr>
          <w:rFonts w:cs="Times New Roman"/>
          <w:sz w:val="26"/>
          <w:szCs w:val="26"/>
          <w:rtl/>
          <w:lang w:bidi="ar-MA"/>
        </w:rPr>
        <w:t>عرف استقرارا</w:t>
      </w:r>
      <w:r w:rsidR="001732E6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D1C12" w:rsidRPr="009C75E9">
        <w:rPr>
          <w:rFonts w:cs="Times New Roman"/>
          <w:sz w:val="26"/>
          <w:szCs w:val="26"/>
          <w:rtl/>
          <w:lang w:bidi="ar-MA"/>
        </w:rPr>
        <w:t xml:space="preserve">حسب </w:t>
      </w:r>
      <w:r w:rsidR="007C47D0" w:rsidRPr="009C75E9">
        <w:rPr>
          <w:rFonts w:cs="Times New Roman"/>
          <w:sz w:val="26"/>
          <w:szCs w:val="26"/>
          <w:lang w:bidi="ar-MA"/>
        </w:rPr>
        <w:t>%</w:t>
      </w:r>
      <w:r w:rsidR="0006180E">
        <w:rPr>
          <w:rFonts w:cs="Times New Roman" w:hint="cs"/>
          <w:sz w:val="26"/>
          <w:szCs w:val="26"/>
          <w:rtl/>
          <w:lang w:bidi="ar-MA"/>
        </w:rPr>
        <w:t>78</w:t>
      </w:r>
      <w:r w:rsidR="009D1C1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C47D0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9D1C12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9D1C12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المقاولات</w:t>
      </w:r>
      <w:r w:rsidR="00AE3E91" w:rsidRPr="009C75E9">
        <w:rPr>
          <w:rFonts w:cs="Times New Roman" w:hint="cs"/>
          <w:sz w:val="26"/>
          <w:szCs w:val="26"/>
          <w:rtl/>
          <w:lang w:bidi="ar-MA"/>
        </w:rPr>
        <w:t xml:space="preserve">. وفي هذا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السياق، قد</w:t>
      </w:r>
      <w:r w:rsidR="00AE3E91"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="00195431"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="00A16DD4"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="00195431" w:rsidRPr="009C75E9">
        <w:rPr>
          <w:rFonts w:cs="Times New Roman" w:hint="cs"/>
          <w:sz w:val="26"/>
          <w:szCs w:val="26"/>
          <w:rtl/>
          <w:lang w:bidi="ar-MA"/>
        </w:rPr>
        <w:t xml:space="preserve">المستعملة </w:t>
      </w:r>
      <w:r w:rsidR="00AE3E91" w:rsidRPr="009C75E9">
        <w:rPr>
          <w:rFonts w:cs="Times New Roman" w:hint="cs"/>
          <w:sz w:val="26"/>
          <w:szCs w:val="26"/>
          <w:rtl/>
          <w:lang w:bidi="ar-MA"/>
        </w:rPr>
        <w:t>بلغت</w:t>
      </w:r>
      <w:r w:rsidR="00C35851" w:rsidRPr="009C75E9">
        <w:rPr>
          <w:rFonts w:cs="Times New Roman" w:hint="cs"/>
          <w:sz w:val="26"/>
          <w:szCs w:val="26"/>
          <w:rtl/>
          <w:lang w:bidi="ar-MA"/>
        </w:rPr>
        <w:t xml:space="preserve"> نسبة</w:t>
      </w:r>
      <w:r w:rsidR="006E55FA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9C75E9">
        <w:rPr>
          <w:rFonts w:cs="Times New Roman"/>
          <w:sz w:val="26"/>
          <w:szCs w:val="26"/>
          <w:lang w:bidi="ar-MA"/>
        </w:rPr>
        <w:t>%</w:t>
      </w:r>
      <w:r w:rsidR="00F73D8A">
        <w:rPr>
          <w:rFonts w:cs="Times New Roman" w:hint="cs"/>
          <w:sz w:val="26"/>
          <w:szCs w:val="26"/>
          <w:rtl/>
          <w:lang w:bidi="ar-MA"/>
        </w:rPr>
        <w:t>7</w:t>
      </w:r>
      <w:r w:rsidR="004E6794">
        <w:rPr>
          <w:rFonts w:cs="Times New Roman" w:hint="cs"/>
          <w:sz w:val="26"/>
          <w:szCs w:val="26"/>
          <w:rtl/>
          <w:lang w:bidi="ar-MA"/>
        </w:rPr>
        <w:t>7</w:t>
      </w:r>
      <w:r w:rsidR="00354683" w:rsidRPr="009C75E9">
        <w:rPr>
          <w:rFonts w:cs="Times New Roman"/>
          <w:sz w:val="26"/>
          <w:szCs w:val="26"/>
          <w:rtl/>
          <w:lang w:bidi="ar-MA"/>
        </w:rPr>
        <w:t>.</w:t>
      </w:r>
      <w:r w:rsidR="00E25799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AE1377" w:rsidRPr="009C75E9" w:rsidRDefault="00AE1377" w:rsidP="00E25799">
      <w:pPr>
        <w:pStyle w:val="Retraitcorpsdetexte"/>
        <w:spacing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55030D" w:rsidRPr="009C75E9" w:rsidRDefault="0055030D" w:rsidP="0087504A">
      <w:pPr>
        <w:rPr>
          <w:rFonts w:ascii="Calibri" w:hAnsi="Calibri" w:cs="Arabic Transparent"/>
          <w:sz w:val="28"/>
          <w:szCs w:val="28"/>
          <w:rtl/>
          <w:lang w:bidi="ar-MA"/>
        </w:rPr>
      </w:pPr>
    </w:p>
    <w:p w:rsidR="00AE1377" w:rsidRPr="009C75E9" w:rsidRDefault="0087504A" w:rsidP="007D38DA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AE1377" w:rsidRPr="009C75E9" w:rsidRDefault="00845CF1" w:rsidP="0058189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-415925</wp:posOffset>
            </wp:positionH>
            <wp:positionV relativeFrom="margin">
              <wp:posOffset>323850</wp:posOffset>
            </wp:positionV>
            <wp:extent cx="2846070" cy="2926080"/>
            <wp:effectExtent l="0" t="0" r="0" b="7620"/>
            <wp:wrapSquare wrapText="bothSides"/>
            <wp:docPr id="3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E1581C">
        <w:rPr>
          <w:rFonts w:hint="cs"/>
          <w:sz w:val="24"/>
          <w:szCs w:val="24"/>
          <w:rtl/>
        </w:rPr>
        <w:t>الاول</w:t>
      </w:r>
      <w:r w:rsidR="00E1581C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06A2D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AE1377" w:rsidRPr="009C75E9">
        <w:rPr>
          <w:rFonts w:cs="Times New Roman"/>
          <w:sz w:val="26"/>
          <w:szCs w:val="26"/>
          <w:rtl/>
          <w:lang w:bidi="ar-MA"/>
        </w:rPr>
        <w:t>سنة 201</w:t>
      </w:r>
      <w:r w:rsidR="00E1581C">
        <w:rPr>
          <w:rFonts w:cs="Times New Roman" w:hint="cs"/>
          <w:sz w:val="26"/>
          <w:szCs w:val="26"/>
          <w:rtl/>
          <w:lang w:bidi="ar-MA"/>
        </w:rPr>
        <w:t>7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، 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قد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تكون </w:t>
      </w:r>
      <w:r w:rsidR="005721F7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5721F7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AE1377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EA532D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EA532D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AE1377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>عرفت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E1581C" w:rsidRPr="009C75E9">
        <w:rPr>
          <w:rFonts w:cs="Times New Roman" w:hint="cs"/>
          <w:sz w:val="26"/>
          <w:szCs w:val="26"/>
          <w:rtl/>
          <w:lang w:bidi="ar-MA"/>
        </w:rPr>
        <w:t>انخفاضا حسب</w:t>
      </w:r>
      <w:r w:rsidR="00581893">
        <w:rPr>
          <w:rFonts w:cs="Times New Roman"/>
          <w:sz w:val="26"/>
          <w:szCs w:val="26"/>
          <w:lang w:bidi="ar-MA"/>
        </w:rPr>
        <w:t xml:space="preserve">% 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>4</w:t>
      </w:r>
      <w:r w:rsidR="00E1581C">
        <w:rPr>
          <w:rFonts w:cs="Times New Roman" w:hint="cs"/>
          <w:sz w:val="26"/>
          <w:szCs w:val="26"/>
          <w:rtl/>
          <w:lang w:bidi="ar-MA"/>
        </w:rPr>
        <w:t>3</w:t>
      </w:r>
      <w:r w:rsidR="00581893">
        <w:rPr>
          <w:rFonts w:cs="Times New Roman"/>
          <w:sz w:val="26"/>
          <w:szCs w:val="26"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0B1585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المقاولات </w:t>
      </w:r>
      <w:r w:rsidR="00E1581C" w:rsidRPr="009C75E9">
        <w:rPr>
          <w:rFonts w:cs="Times New Roman" w:hint="cs"/>
          <w:sz w:val="26"/>
          <w:szCs w:val="26"/>
          <w:rtl/>
          <w:lang w:bidi="ar-MA"/>
        </w:rPr>
        <w:t xml:space="preserve">وارتفاعا </w:t>
      </w:r>
      <w:r w:rsidR="00E1581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E0E67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AE1377" w:rsidRPr="009C75E9">
        <w:rPr>
          <w:rFonts w:cs="Times New Roman"/>
          <w:sz w:val="26"/>
          <w:szCs w:val="26"/>
          <w:lang w:bidi="ar-MA"/>
        </w:rPr>
        <w:t xml:space="preserve">% 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>2</w:t>
      </w:r>
      <w:r w:rsidR="00E1581C">
        <w:rPr>
          <w:rFonts w:cs="Times New Roman" w:hint="cs"/>
          <w:sz w:val="26"/>
          <w:szCs w:val="26"/>
          <w:rtl/>
          <w:lang w:bidi="ar-MA"/>
        </w:rPr>
        <w:t>1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. </w:t>
      </w:r>
    </w:p>
    <w:p w:rsidR="00AE1377" w:rsidRPr="009C75E9" w:rsidRDefault="00AE1377" w:rsidP="0058189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 xml:space="preserve">قد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="0090707D"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 w:rsidR="0011775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>بالأساس</w:t>
      </w:r>
      <w:r w:rsidR="00F36D30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E1581C">
        <w:rPr>
          <w:rFonts w:cs="Times New Roman" w:hint="cs"/>
          <w:sz w:val="26"/>
          <w:szCs w:val="26"/>
          <w:rtl/>
          <w:lang w:bidi="ar-MA"/>
        </w:rPr>
        <w:t>ال</w:t>
      </w:r>
      <w:r w:rsidR="00E1581C" w:rsidRPr="009C75E9">
        <w:rPr>
          <w:rFonts w:cs="Times New Roman"/>
          <w:sz w:val="26"/>
          <w:szCs w:val="26"/>
          <w:rtl/>
          <w:lang w:bidi="ar-MA"/>
        </w:rPr>
        <w:t xml:space="preserve">تراجع </w:t>
      </w:r>
      <w:r w:rsidR="00CE2ED1" w:rsidRPr="009C75E9">
        <w:rPr>
          <w:rFonts w:cs="Times New Roman" w:hint="cs"/>
          <w:sz w:val="26"/>
          <w:szCs w:val="26"/>
          <w:rtl/>
          <w:lang w:bidi="ar-MA"/>
        </w:rPr>
        <w:t xml:space="preserve">المسجل في </w:t>
      </w:r>
      <w:r w:rsidR="00D2796E" w:rsidRPr="009C75E9">
        <w:rPr>
          <w:rFonts w:cs="Times New Roman" w:hint="cs"/>
          <w:sz w:val="26"/>
          <w:szCs w:val="26"/>
          <w:rtl/>
          <w:lang w:bidi="ar-MA"/>
        </w:rPr>
        <w:t xml:space="preserve">أنشطة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"تجارة تجهيزات صناعية أخرى </w:t>
      </w:r>
      <w:r w:rsidR="00186A05" w:rsidRPr="009C75E9">
        <w:rPr>
          <w:rFonts w:cs="Times New Roman"/>
          <w:sz w:val="26"/>
          <w:szCs w:val="26"/>
          <w:rtl/>
          <w:lang w:bidi="ar-MA"/>
        </w:rPr>
        <w:t>بالجملة</w:t>
      </w:r>
      <w:r w:rsidR="000C59D2" w:rsidRPr="009C75E9">
        <w:rPr>
          <w:rFonts w:cs="Times New Roman"/>
          <w:sz w:val="26"/>
          <w:szCs w:val="26"/>
          <w:rtl/>
          <w:lang w:bidi="ar-MA"/>
        </w:rPr>
        <w:t>"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A52EE2" w:rsidRPr="009C75E9">
        <w:rPr>
          <w:rFonts w:cs="Times New Roman"/>
          <w:sz w:val="26"/>
          <w:szCs w:val="26"/>
          <w:rtl/>
          <w:lang w:bidi="ar-MA"/>
        </w:rPr>
        <w:t>"أصناف أخرى من تجارة الجملة المتخصصة"</w:t>
      </w:r>
      <w:r w:rsidR="0058189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52EE2">
        <w:rPr>
          <w:rFonts w:cs="Times New Roman" w:hint="cs"/>
          <w:sz w:val="26"/>
          <w:szCs w:val="26"/>
          <w:rtl/>
          <w:lang w:bidi="ar-MA"/>
        </w:rPr>
        <w:t>و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>"تجارة تجهيزات الاعلام والتواصل"</w:t>
      </w:r>
      <w:r w:rsidR="00D03210">
        <w:rPr>
          <w:rFonts w:cs="Times New Roman" w:hint="cs"/>
          <w:sz w:val="26"/>
          <w:szCs w:val="26"/>
          <w:rtl/>
          <w:lang w:bidi="ar-MA"/>
        </w:rPr>
        <w:t xml:space="preserve"> من جهة،</w:t>
      </w:r>
      <w:r w:rsidR="0085730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062885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C59D2" w:rsidRPr="009C75E9">
        <w:rPr>
          <w:rFonts w:cs="Times New Roman"/>
          <w:sz w:val="26"/>
          <w:szCs w:val="26"/>
          <w:rtl/>
          <w:lang w:bidi="ar-MA"/>
        </w:rPr>
        <w:t xml:space="preserve">إلى </w:t>
      </w:r>
      <w:r w:rsidR="00E1581C" w:rsidRPr="009C75E9">
        <w:rPr>
          <w:rFonts w:cs="Times New Roman" w:hint="cs"/>
          <w:sz w:val="26"/>
          <w:szCs w:val="26"/>
          <w:rtl/>
          <w:lang w:bidi="ar-MA"/>
        </w:rPr>
        <w:t xml:space="preserve">تحسن </w:t>
      </w:r>
      <w:r w:rsidR="000C59D2" w:rsidRPr="009C75E9">
        <w:rPr>
          <w:rFonts w:cs="Times New Roman"/>
          <w:sz w:val="26"/>
          <w:szCs w:val="26"/>
          <w:rtl/>
          <w:lang w:bidi="ar-MA"/>
        </w:rPr>
        <w:t>مبيعات</w:t>
      </w:r>
      <w:r w:rsidR="00A52EE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52EE2" w:rsidRPr="009C75E9">
        <w:rPr>
          <w:rFonts w:cs="Times New Roman"/>
          <w:sz w:val="26"/>
          <w:szCs w:val="26"/>
          <w:rtl/>
          <w:lang w:bidi="ar-MA"/>
        </w:rPr>
        <w:t xml:space="preserve">"تجارة الجملة </w:t>
      </w:r>
      <w:r w:rsidR="00A52EE2">
        <w:rPr>
          <w:rFonts w:cs="Times New Roman" w:hint="cs"/>
          <w:sz w:val="26"/>
          <w:szCs w:val="26"/>
          <w:rtl/>
          <w:lang w:bidi="ar-MA"/>
        </w:rPr>
        <w:t xml:space="preserve">غير </w:t>
      </w:r>
      <w:r w:rsidR="00062885">
        <w:rPr>
          <w:rFonts w:cs="Times New Roman" w:hint="cs"/>
          <w:sz w:val="26"/>
          <w:szCs w:val="26"/>
          <w:rtl/>
          <w:lang w:bidi="ar-MA"/>
        </w:rPr>
        <w:t>ال</w:t>
      </w:r>
      <w:r w:rsidR="00A52EE2" w:rsidRPr="009C75E9">
        <w:rPr>
          <w:rFonts w:cs="Times New Roman"/>
          <w:sz w:val="26"/>
          <w:szCs w:val="26"/>
          <w:rtl/>
          <w:lang w:bidi="ar-MA"/>
        </w:rPr>
        <w:t>متخصصة"</w:t>
      </w:r>
      <w:r w:rsidR="00062885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52EE2">
        <w:rPr>
          <w:rFonts w:cs="Times New Roman" w:hint="cs"/>
          <w:sz w:val="26"/>
          <w:szCs w:val="26"/>
          <w:rtl/>
          <w:lang w:bidi="ar-MA"/>
        </w:rPr>
        <w:t>و</w:t>
      </w:r>
      <w:r w:rsidR="00E1581C" w:rsidRPr="009C75E9">
        <w:rPr>
          <w:rFonts w:cs="Times New Roman"/>
          <w:sz w:val="26"/>
          <w:szCs w:val="26"/>
          <w:rtl/>
          <w:lang w:bidi="ar-MA"/>
        </w:rPr>
        <w:t xml:space="preserve">"تجارة المواد الغذائية </w:t>
      </w:r>
      <w:r w:rsidR="00E1581C" w:rsidRPr="009C75E9">
        <w:rPr>
          <w:rFonts w:cs="Times New Roman" w:hint="cs"/>
          <w:sz w:val="26"/>
          <w:szCs w:val="26"/>
          <w:rtl/>
          <w:lang w:bidi="ar-MA"/>
        </w:rPr>
        <w:t>والمشروبات</w:t>
      </w:r>
      <w:r w:rsidR="00E1581C" w:rsidRPr="009C75E9">
        <w:rPr>
          <w:rFonts w:cs="Times New Roman"/>
          <w:sz w:val="26"/>
          <w:szCs w:val="26"/>
          <w:rtl/>
          <w:lang w:bidi="ar-MA"/>
        </w:rPr>
        <w:t>"</w:t>
      </w:r>
      <w:r w:rsidR="0085730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81893">
        <w:rPr>
          <w:rFonts w:cs="Times New Roman" w:hint="cs"/>
          <w:sz w:val="26"/>
          <w:szCs w:val="26"/>
          <w:rtl/>
          <w:lang w:bidi="ar-MA"/>
        </w:rPr>
        <w:t>و</w:t>
      </w:r>
      <w:r w:rsidR="00A52EE2" w:rsidRPr="009C75E9">
        <w:rPr>
          <w:rFonts w:cs="Times New Roman"/>
          <w:sz w:val="26"/>
          <w:szCs w:val="26"/>
          <w:rtl/>
          <w:lang w:bidi="ar-MA"/>
        </w:rPr>
        <w:t>"</w:t>
      </w:r>
      <w:r w:rsidR="00A52EE2">
        <w:rPr>
          <w:rFonts w:cs="Times New Roman" w:hint="cs"/>
          <w:sz w:val="26"/>
          <w:szCs w:val="26"/>
          <w:rtl/>
          <w:lang w:bidi="ar-MA"/>
        </w:rPr>
        <w:t>تجارة المواد الفلاحية الأولية والحيوانات الحية بالج</w:t>
      </w:r>
      <w:r w:rsidR="00062885">
        <w:rPr>
          <w:rFonts w:cs="Times New Roman" w:hint="cs"/>
          <w:sz w:val="26"/>
          <w:szCs w:val="26"/>
          <w:rtl/>
          <w:lang w:bidi="ar-MA"/>
        </w:rPr>
        <w:t>ملة</w:t>
      </w:r>
      <w:r w:rsidR="00062885" w:rsidRPr="009C75E9">
        <w:rPr>
          <w:rFonts w:cs="Times New Roman"/>
          <w:sz w:val="26"/>
          <w:szCs w:val="26"/>
          <w:rtl/>
          <w:lang w:bidi="ar-MA"/>
        </w:rPr>
        <w:t>"</w:t>
      </w:r>
      <w:r w:rsidR="00062885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3210">
        <w:rPr>
          <w:rFonts w:cs="Times New Roman" w:hint="cs"/>
          <w:sz w:val="26"/>
          <w:szCs w:val="26"/>
          <w:rtl/>
          <w:lang w:bidi="ar-MA"/>
        </w:rPr>
        <w:t>من جهة أخرى</w:t>
      </w:r>
      <w:r w:rsidR="00E9010B" w:rsidRPr="009C75E9">
        <w:rPr>
          <w:rFonts w:cs="Times New Roman"/>
          <w:sz w:val="26"/>
          <w:szCs w:val="26"/>
          <w:lang w:bidi="ar-MA"/>
        </w:rPr>
        <w:t>.</w:t>
      </w:r>
    </w:p>
    <w:p w:rsidR="00E9010B" w:rsidRDefault="00D03210" w:rsidP="00581893">
      <w:pPr>
        <w:pStyle w:val="Retraitcorpsdetexte"/>
        <w:spacing w:before="240" w:after="240" w:line="360" w:lineRule="exact"/>
        <w:ind w:right="-142"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E9010B"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E9010B" w:rsidRPr="00743513">
        <w:rPr>
          <w:rFonts w:cs="Times New Roman"/>
          <w:sz w:val="26"/>
          <w:szCs w:val="26"/>
          <w:rtl/>
          <w:lang w:bidi="ar-MA"/>
        </w:rPr>
        <w:t>عدد المشتغلين عرف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استقرارا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حسب </w:t>
      </w:r>
      <w:r w:rsidR="00E9010B" w:rsidRPr="00743513">
        <w:rPr>
          <w:rFonts w:cs="Times New Roman"/>
          <w:sz w:val="26"/>
          <w:szCs w:val="26"/>
          <w:lang w:bidi="ar-MA"/>
        </w:rPr>
        <w:t>%</w:t>
      </w:r>
      <w:r w:rsidR="00E9010B">
        <w:rPr>
          <w:rFonts w:cs="Times New Roman" w:hint="cs"/>
          <w:sz w:val="26"/>
          <w:szCs w:val="26"/>
          <w:rtl/>
          <w:lang w:bidi="ar-MA"/>
        </w:rPr>
        <w:t>7</w:t>
      </w:r>
      <w:r w:rsidR="00062885">
        <w:rPr>
          <w:rFonts w:cs="Times New Roman" w:hint="cs"/>
          <w:sz w:val="26"/>
          <w:szCs w:val="26"/>
          <w:rtl/>
          <w:lang w:bidi="ar-MA"/>
        </w:rPr>
        <w:t>7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من أرباب المقاولات و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ارتفاعا 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حسب </w:t>
      </w:r>
      <w:r w:rsidR="00E9010B" w:rsidRPr="00743513">
        <w:rPr>
          <w:rFonts w:cs="Times New Roman"/>
          <w:sz w:val="26"/>
          <w:szCs w:val="26"/>
          <w:lang w:bidi="ar-MA"/>
        </w:rPr>
        <w:t>%</w:t>
      </w:r>
      <w:r w:rsidR="00062885">
        <w:rPr>
          <w:rFonts w:cs="Times New Roman" w:hint="cs"/>
          <w:sz w:val="26"/>
          <w:szCs w:val="26"/>
          <w:rtl/>
          <w:lang w:bidi="ar-MA"/>
        </w:rPr>
        <w:t>12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منهم</w:t>
      </w:r>
      <w:r w:rsidR="00E9010B">
        <w:rPr>
          <w:rFonts w:cs="Times New Roman"/>
          <w:sz w:val="26"/>
          <w:szCs w:val="26"/>
          <w:lang w:bidi="ar-MA"/>
        </w:rPr>
        <w:t>.</w:t>
      </w:r>
    </w:p>
    <w:p w:rsidR="00AE1377" w:rsidRPr="009C75E9" w:rsidRDefault="004C008E" w:rsidP="00B25133">
      <w:pPr>
        <w:pStyle w:val="Retraitcorpsdetexte"/>
        <w:spacing w:before="240"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</w:t>
      </w:r>
      <w:r w:rsidR="00AD4B78" w:rsidRPr="009C75E9">
        <w:rPr>
          <w:rFonts w:cs="Times New Roman" w:hint="cs"/>
          <w:sz w:val="26"/>
          <w:szCs w:val="26"/>
          <w:rtl/>
          <w:lang w:bidi="ar-MA"/>
        </w:rPr>
        <w:t xml:space="preserve">ر </w:t>
      </w:r>
      <w:r w:rsidR="002F08BD"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2F08BD" w:rsidRPr="009C75E9">
        <w:rPr>
          <w:rFonts w:cs="Times New Roman"/>
          <w:sz w:val="26"/>
          <w:szCs w:val="26"/>
          <w:lang w:bidi="ar-MA"/>
        </w:rPr>
        <w:t>%</w:t>
      </w:r>
      <w:r w:rsidR="00062885">
        <w:rPr>
          <w:rFonts w:cs="Times New Roman" w:hint="cs"/>
          <w:sz w:val="26"/>
          <w:szCs w:val="26"/>
          <w:rtl/>
          <w:lang w:bidi="ar-MA"/>
        </w:rPr>
        <w:t>82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D4B78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 w:rsidR="00AD4B7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062885">
        <w:rPr>
          <w:rFonts w:cs="Times New Roman" w:hint="cs"/>
          <w:sz w:val="26"/>
          <w:szCs w:val="26"/>
          <w:rtl/>
          <w:lang w:bidi="ar-MA"/>
        </w:rPr>
        <w:t>فوق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62885">
        <w:rPr>
          <w:rFonts w:cs="Times New Roman" w:hint="cs"/>
          <w:sz w:val="26"/>
          <w:szCs w:val="26"/>
          <w:rtl/>
          <w:lang w:bidi="ar-MA"/>
        </w:rPr>
        <w:t>المستوى ال</w:t>
      </w:r>
      <w:r w:rsidR="00610A01" w:rsidRPr="009C75E9">
        <w:rPr>
          <w:rFonts w:cs="Times New Roman"/>
          <w:sz w:val="26"/>
          <w:szCs w:val="26"/>
          <w:rtl/>
          <w:lang w:bidi="ar-MA"/>
        </w:rPr>
        <w:t>عادي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>حسب %</w:t>
      </w:r>
      <w:r w:rsidR="00B25133">
        <w:rPr>
          <w:rFonts w:cs="Times New Roman" w:hint="cs"/>
          <w:sz w:val="26"/>
          <w:szCs w:val="26"/>
          <w:rtl/>
          <w:lang w:bidi="ar-MA"/>
        </w:rPr>
        <w:t>10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AE1377" w:rsidRPr="009C75E9" w:rsidRDefault="00E9010B" w:rsidP="00581893">
      <w:pPr>
        <w:pStyle w:val="Retraitcorpsdetexte"/>
        <w:spacing w:after="240" w:line="360" w:lineRule="exact"/>
        <w:ind w:right="-142" w:firstLine="0"/>
        <w:jc w:val="both"/>
        <w:rPr>
          <w:rFonts w:ascii="Calibri" w:hAnsi="Calibri"/>
          <w:sz w:val="28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 xml:space="preserve">أما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="00616FE2"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E02981"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="004A24F5" w:rsidRPr="009C75E9">
        <w:rPr>
          <w:rFonts w:cs="Times New Roman"/>
          <w:sz w:val="26"/>
          <w:szCs w:val="26"/>
          <w:rtl/>
          <w:lang w:bidi="ar-MA"/>
        </w:rPr>
        <w:t>قد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تكون عرفت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حسب </w:t>
      </w:r>
      <w:r w:rsidR="00AE1377" w:rsidRPr="009C75E9">
        <w:rPr>
          <w:rFonts w:cs="Times New Roman"/>
          <w:sz w:val="26"/>
          <w:szCs w:val="26"/>
          <w:lang w:bidi="ar-MA"/>
        </w:rPr>
        <w:t xml:space="preserve">% </w:t>
      </w:r>
      <w:r w:rsidR="00B25133">
        <w:rPr>
          <w:rFonts w:cs="Times New Roman" w:hint="cs"/>
          <w:sz w:val="26"/>
          <w:szCs w:val="26"/>
          <w:rtl/>
          <w:lang w:bidi="ar-MA"/>
        </w:rPr>
        <w:t>73</w:t>
      </w:r>
      <w:r w:rsidR="000A07BB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C21B8E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3D2804">
        <w:rPr>
          <w:rFonts w:cs="Times New Roman" w:hint="cs"/>
          <w:sz w:val="26"/>
          <w:szCs w:val="26"/>
          <w:rtl/>
          <w:lang w:bidi="ar-MA"/>
        </w:rPr>
        <w:t>ال</w:t>
      </w:r>
      <w:r w:rsidR="00AE1377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3D2804" w:rsidRPr="009C75E9">
        <w:rPr>
          <w:rFonts w:cs="Times New Roman"/>
          <w:sz w:val="26"/>
          <w:szCs w:val="26"/>
          <w:rtl/>
          <w:lang w:bidi="ar-MA"/>
        </w:rPr>
        <w:t>استقرارا</w:t>
      </w:r>
      <w:r w:rsidR="003D2804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 xml:space="preserve">سجل على مستوى </w:t>
      </w:r>
      <w:r w:rsidR="00E23A74">
        <w:rPr>
          <w:rFonts w:cs="Times New Roman" w:hint="cs"/>
          <w:sz w:val="26"/>
          <w:szCs w:val="26"/>
          <w:rtl/>
          <w:lang w:bidi="ar-MA"/>
        </w:rPr>
        <w:t>جميع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 xml:space="preserve"> انشطة قطاع تجارة الجملة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  <w:r w:rsidR="00AE1377" w:rsidRPr="009C75E9">
        <w:rPr>
          <w:rFonts w:ascii="Calibri" w:hAnsi="Calibri" w:hint="cs"/>
          <w:sz w:val="24"/>
          <w:szCs w:val="24"/>
          <w:rtl/>
          <w:lang w:bidi="ar-MA"/>
        </w:rPr>
        <w:t xml:space="preserve">  </w:t>
      </w:r>
    </w:p>
    <w:p w:rsidR="006C7BC4" w:rsidRPr="009C75E9" w:rsidRDefault="006C7BC4" w:rsidP="00746F47">
      <w:pPr>
        <w:pStyle w:val="Paragraphedeliste"/>
        <w:numPr>
          <w:ilvl w:val="0"/>
          <w:numId w:val="10"/>
        </w:numPr>
        <w:spacing w:before="480"/>
        <w:ind w:left="425" w:right="284" w:hanging="425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توقعــات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أرباب </w:t>
      </w:r>
      <w:r w:rsidR="00E8542C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E8542C"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="00EE6B59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EE6B59" w:rsidRPr="00743513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EE6B59">
        <w:rPr>
          <w:rFonts w:ascii="Calibri" w:hAnsi="Calibri" w:cs="Arabic Transparent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746F4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الثاني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سنة </w:t>
      </w:r>
      <w:r w:rsidR="00C64C76"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20</w:t>
      </w:r>
      <w:r w:rsidR="00C64C76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1</w:t>
      </w:r>
      <w:r w:rsidR="00FE5DDB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EE18DE" w:rsidRPr="009C75E9" w:rsidRDefault="00EE18DE" w:rsidP="00EE18DE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351134" w:rsidRPr="009C75E9" w:rsidRDefault="00845CF1" w:rsidP="00ED09F0">
      <w:pPr>
        <w:pStyle w:val="Paragraphedeliste"/>
        <w:numPr>
          <w:ilvl w:val="1"/>
          <w:numId w:val="19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-195580</wp:posOffset>
            </wp:positionH>
            <wp:positionV relativeFrom="margin">
              <wp:posOffset>5243195</wp:posOffset>
            </wp:positionV>
            <wp:extent cx="3096895" cy="3067050"/>
            <wp:effectExtent l="0" t="0" r="1270" b="1905"/>
            <wp:wrapSquare wrapText="bothSides"/>
            <wp:docPr id="31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714799" w:rsidRPr="009C75E9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="00351134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714799" w:rsidRPr="009C75E9" w:rsidRDefault="00714799" w:rsidP="00714799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3E63AC" w:rsidRPr="009C75E9" w:rsidRDefault="00C0350A" w:rsidP="00BF0E91">
      <w:pPr>
        <w:pStyle w:val="Retraitcorpsdetexte"/>
        <w:spacing w:before="12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 xml:space="preserve">بالنسبة لتوقعات الفصل </w:t>
      </w:r>
      <w:r w:rsidR="004A16A5">
        <w:rPr>
          <w:rFonts w:cs="Times New Roman" w:hint="cs"/>
          <w:sz w:val="26"/>
          <w:szCs w:val="26"/>
          <w:rtl/>
          <w:lang w:bidi="ar-MA"/>
        </w:rPr>
        <w:t xml:space="preserve">الثاني 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>سنة 201</w:t>
      </w:r>
      <w:r w:rsidR="00FE5DDB" w:rsidRPr="009C75E9">
        <w:rPr>
          <w:rFonts w:cs="Times New Roman" w:hint="cs"/>
          <w:sz w:val="26"/>
          <w:szCs w:val="26"/>
          <w:rtl/>
          <w:lang w:bidi="ar-MA"/>
        </w:rPr>
        <w:t>7</w:t>
      </w:r>
      <w:r w:rsidRPr="009C75E9">
        <w:rPr>
          <w:rFonts w:cs="Times New Roman"/>
          <w:sz w:val="26"/>
          <w:szCs w:val="26"/>
          <w:rtl/>
          <w:lang w:bidi="ar-MA"/>
        </w:rPr>
        <w:t>، ينتظر أن يعرف</w:t>
      </w:r>
      <w:r w:rsidR="00521AE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494DA0" w:rsidRPr="009C75E9">
        <w:rPr>
          <w:rFonts w:cs="Times New Roman"/>
          <w:sz w:val="26"/>
          <w:szCs w:val="26"/>
          <w:rtl/>
          <w:lang w:bidi="ar-MA"/>
        </w:rPr>
        <w:t>النشاط الإجمالي</w:t>
      </w:r>
      <w:r w:rsidR="00494DA0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73F1F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</w:t>
      </w:r>
      <w:r w:rsidR="00521AE9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</w:t>
      </w:r>
      <w:r w:rsidR="001760D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الخدمات </w:t>
      </w:r>
      <w:r w:rsidR="00714799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التجارية</w:t>
      </w:r>
      <w:r w:rsidR="00714799"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="001760D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F4592D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FE5DDB"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 w:rsidR="00FE5DDB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494DA0" w:rsidRPr="009C75E9">
        <w:rPr>
          <w:rFonts w:cs="Times New Roman"/>
          <w:sz w:val="26"/>
          <w:szCs w:val="26"/>
          <w:rtl/>
          <w:lang w:bidi="ar-MA"/>
        </w:rPr>
        <w:t>حسب</w:t>
      </w:r>
      <w:r w:rsidR="004C008E" w:rsidRPr="009C75E9">
        <w:rPr>
          <w:rFonts w:cs="Times New Roman"/>
          <w:sz w:val="26"/>
          <w:szCs w:val="26"/>
          <w:rtl/>
          <w:lang w:bidi="ar-MA"/>
        </w:rPr>
        <w:t xml:space="preserve"> %</w:t>
      </w:r>
      <w:r w:rsidR="004A16A5">
        <w:rPr>
          <w:rFonts w:cs="Times New Roman" w:hint="cs"/>
          <w:sz w:val="26"/>
          <w:szCs w:val="26"/>
          <w:rtl/>
          <w:lang w:bidi="ar-MA"/>
        </w:rPr>
        <w:t>70</w:t>
      </w:r>
      <w:r w:rsidR="004C008E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/>
          <w:sz w:val="26"/>
          <w:szCs w:val="26"/>
          <w:rtl/>
          <w:lang w:bidi="ar-MA"/>
        </w:rPr>
        <w:t>من مقاولي</w:t>
      </w:r>
      <w:r w:rsidR="004C008E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2F08BD" w:rsidRPr="009C75E9">
        <w:rPr>
          <w:rFonts w:cs="Times New Roman"/>
          <w:sz w:val="26"/>
          <w:szCs w:val="26"/>
          <w:rtl/>
          <w:lang w:bidi="ar-MA"/>
        </w:rPr>
        <w:t xml:space="preserve">هذا </w:t>
      </w:r>
      <w:r w:rsidR="004C008E" w:rsidRPr="009C75E9">
        <w:rPr>
          <w:rFonts w:cs="Times New Roman"/>
          <w:sz w:val="26"/>
          <w:szCs w:val="26"/>
          <w:rtl/>
          <w:lang w:bidi="ar-MA"/>
        </w:rPr>
        <w:t>القطاع،</w:t>
      </w:r>
      <w:r w:rsidR="002A328D" w:rsidRPr="009C75E9">
        <w:rPr>
          <w:rFonts w:cs="Times New Roman"/>
          <w:sz w:val="26"/>
          <w:szCs w:val="26"/>
          <w:rtl/>
          <w:lang w:bidi="ar-MA"/>
        </w:rPr>
        <w:t xml:space="preserve"> وارتفاعا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94DA0" w:rsidRPr="009C75E9">
        <w:rPr>
          <w:rFonts w:cs="Times New Roman"/>
          <w:sz w:val="26"/>
          <w:szCs w:val="26"/>
          <w:rtl/>
          <w:lang w:bidi="ar-MA"/>
        </w:rPr>
        <w:t>حسب</w:t>
      </w:r>
      <w:r w:rsidR="005408BE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85807" w:rsidRPr="009C75E9">
        <w:rPr>
          <w:rFonts w:cs="Times New Roman"/>
          <w:sz w:val="26"/>
          <w:szCs w:val="26"/>
          <w:rtl/>
          <w:lang w:bidi="ar-MA"/>
        </w:rPr>
        <w:t>%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>2</w:t>
      </w:r>
      <w:r w:rsidR="00985D8E">
        <w:rPr>
          <w:rFonts w:cs="Times New Roman" w:hint="cs"/>
          <w:sz w:val="26"/>
          <w:szCs w:val="26"/>
          <w:rtl/>
          <w:lang w:bidi="ar-MA"/>
        </w:rPr>
        <w:t>6</w:t>
      </w:r>
      <w:r w:rsidR="00E83C66" w:rsidRPr="009C75E9">
        <w:rPr>
          <w:rFonts w:cs="Times New Roman"/>
          <w:sz w:val="26"/>
          <w:szCs w:val="26"/>
          <w:rtl/>
          <w:lang w:bidi="ar-MA"/>
        </w:rPr>
        <w:t>.</w:t>
      </w:r>
      <w:r w:rsidR="006C7BC4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ويعزى هذا</w:t>
      </w:r>
      <w:r w:rsidR="0018580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 w:rsidR="00185807" w:rsidRPr="009C75E9">
        <w:rPr>
          <w:rFonts w:cs="Times New Roman"/>
          <w:sz w:val="26"/>
          <w:szCs w:val="26"/>
          <w:rtl/>
          <w:lang w:bidi="ar-MA"/>
        </w:rPr>
        <w:t xml:space="preserve"> أساسا إلى الارتفاع المرتقب في أنشطة "اﻟﺘﺨﺰﯾﻦ</w:t>
      </w:r>
      <w:r w:rsidR="00B73F1F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85807" w:rsidRPr="009C75E9">
        <w:rPr>
          <w:rFonts w:cs="Times New Roman"/>
          <w:sz w:val="26"/>
          <w:szCs w:val="26"/>
          <w:rtl/>
          <w:lang w:bidi="ar-MA"/>
        </w:rPr>
        <w:t>واﻟﺨﺪﻣﺎت اﻟﻤﻠﺤﻘﺔ ﺑﺎﻟﻨﻘﻞ"</w:t>
      </w:r>
      <w:r w:rsidR="00790267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345BE1">
        <w:rPr>
          <w:rFonts w:cs="Times New Roman" w:hint="cs"/>
          <w:sz w:val="26"/>
          <w:szCs w:val="26"/>
          <w:rtl/>
          <w:lang w:bidi="ar-MA"/>
        </w:rPr>
        <w:t>"</w:t>
      </w:r>
      <w:r w:rsidR="00345BE1" w:rsidRPr="00581893">
        <w:rPr>
          <w:rFonts w:cs="Times New Roman"/>
          <w:sz w:val="26"/>
          <w:szCs w:val="26"/>
          <w:rtl/>
          <w:lang w:bidi="ar-MA"/>
        </w:rPr>
        <w:t>النقل</w:t>
      </w:r>
      <w:r w:rsidR="00345BE1" w:rsidRPr="00581893">
        <w:rPr>
          <w:rFonts w:cs="Times New Roman"/>
          <w:sz w:val="26"/>
          <w:szCs w:val="26"/>
          <w:lang w:bidi="ar-MA"/>
        </w:rPr>
        <w:t xml:space="preserve"> </w:t>
      </w:r>
      <w:r w:rsidR="00345BE1" w:rsidRPr="00581893">
        <w:rPr>
          <w:rFonts w:cs="Times New Roman"/>
          <w:sz w:val="26"/>
          <w:szCs w:val="26"/>
          <w:rtl/>
          <w:lang w:bidi="ar-MA"/>
        </w:rPr>
        <w:t>عبر</w:t>
      </w:r>
      <w:r w:rsidR="00345BE1" w:rsidRPr="00581893">
        <w:rPr>
          <w:rFonts w:cs="Times New Roman"/>
          <w:sz w:val="26"/>
          <w:szCs w:val="26"/>
          <w:lang w:bidi="ar-MA"/>
        </w:rPr>
        <w:t xml:space="preserve"> </w:t>
      </w:r>
      <w:r w:rsidR="00345BE1" w:rsidRPr="00581893">
        <w:rPr>
          <w:rFonts w:cs="Times New Roman"/>
          <w:sz w:val="26"/>
          <w:szCs w:val="26"/>
          <w:rtl/>
          <w:lang w:bidi="ar-MA"/>
        </w:rPr>
        <w:t>المیاه</w:t>
      </w:r>
      <w:r w:rsidR="00345BE1">
        <w:rPr>
          <w:rFonts w:ascii="TimesNewRomanPSMT" w:eastAsia="Calibri" w:hAnsi="TimesNewRomanPSMT" w:cs="Times New Roman" w:hint="cs"/>
          <w:sz w:val="22"/>
          <w:szCs w:val="22"/>
          <w:rtl/>
          <w:lang w:eastAsia="fr-FR"/>
        </w:rPr>
        <w:t>"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 xml:space="preserve"> من جهة، والى الانخفاض المتوقع في انشطة </w:t>
      </w:r>
      <w:r w:rsidR="002A328D" w:rsidRPr="009C75E9">
        <w:rPr>
          <w:rFonts w:cs="Times New Roman"/>
          <w:sz w:val="26"/>
          <w:szCs w:val="26"/>
          <w:rtl/>
          <w:lang w:bidi="ar-MA"/>
        </w:rPr>
        <w:t>"</w:t>
      </w:r>
      <w:r w:rsidR="00345BE1" w:rsidRPr="00EF4BC8">
        <w:rPr>
          <w:rFonts w:cs="Times New Roman"/>
          <w:sz w:val="26"/>
          <w:szCs w:val="26"/>
          <w:rtl/>
          <w:lang w:bidi="ar-MA"/>
        </w:rPr>
        <w:t>المطاعم</w:t>
      </w:r>
      <w:r w:rsidR="002A328D" w:rsidRPr="009C75E9">
        <w:rPr>
          <w:rFonts w:cs="Times New Roman"/>
          <w:sz w:val="26"/>
          <w:szCs w:val="26"/>
          <w:rtl/>
          <w:lang w:bidi="ar-MA"/>
        </w:rPr>
        <w:t xml:space="preserve">" </w:t>
      </w:r>
      <w:r w:rsidR="00345BE1">
        <w:rPr>
          <w:rFonts w:cs="Times New Roman" w:hint="cs"/>
          <w:sz w:val="26"/>
          <w:szCs w:val="26"/>
          <w:rtl/>
          <w:lang w:bidi="ar-MA"/>
        </w:rPr>
        <w:t xml:space="preserve"> </w:t>
      </w:r>
      <w:bookmarkStart w:id="0" w:name="_GoBack"/>
      <w:bookmarkEnd w:id="0"/>
      <w:r w:rsidR="002A328D" w:rsidRPr="009C75E9">
        <w:rPr>
          <w:rFonts w:cs="Times New Roman" w:hint="cs"/>
          <w:sz w:val="26"/>
          <w:szCs w:val="26"/>
          <w:rtl/>
          <w:lang w:bidi="ar-MA"/>
        </w:rPr>
        <w:t>من جهة اخرى.</w:t>
      </w:r>
    </w:p>
    <w:p w:rsidR="00EF60A1" w:rsidRPr="009C75E9" w:rsidRDefault="00EF60A1" w:rsidP="00345BE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9C75E9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خلال الفصل </w:t>
      </w:r>
      <w:r w:rsidR="00345BE1">
        <w:rPr>
          <w:rFonts w:cs="Times New Roman" w:hint="cs"/>
          <w:sz w:val="26"/>
          <w:szCs w:val="26"/>
          <w:rtl/>
          <w:lang w:bidi="ar-MA"/>
        </w:rPr>
        <w:t>الثاني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>سنة 201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7، </w:t>
      </w:r>
      <w:r w:rsidRPr="00743513">
        <w:rPr>
          <w:rFonts w:cs="Times New Roman"/>
          <w:sz w:val="26"/>
          <w:szCs w:val="26"/>
          <w:rtl/>
          <w:lang w:bidi="ar-MA"/>
        </w:rPr>
        <w:t>ف</w:t>
      </w:r>
      <w:r w:rsidRPr="00743513">
        <w:rPr>
          <w:rFonts w:cs="Times New Roman" w:hint="cs"/>
          <w:sz w:val="26"/>
          <w:szCs w:val="26"/>
          <w:rtl/>
          <w:lang w:bidi="ar-MA"/>
        </w:rPr>
        <w:t>إ</w:t>
      </w:r>
      <w:r w:rsidRPr="00743513">
        <w:rPr>
          <w:rFonts w:cs="Times New Roman"/>
          <w:sz w:val="26"/>
          <w:szCs w:val="26"/>
          <w:rtl/>
          <w:lang w:bidi="ar-MA"/>
        </w:rPr>
        <w:t>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452E6" w:rsidRPr="009C75E9">
        <w:rPr>
          <w:rFonts w:cs="Times New Roman"/>
          <w:sz w:val="26"/>
          <w:szCs w:val="26"/>
          <w:rtl/>
          <w:lang w:bidi="ar-MA"/>
        </w:rPr>
        <w:t>%</w:t>
      </w:r>
      <w:r w:rsidR="002452E6" w:rsidRPr="009C75E9">
        <w:rPr>
          <w:rFonts w:cs="Times New Roman" w:hint="cs"/>
          <w:sz w:val="26"/>
          <w:szCs w:val="26"/>
          <w:rtl/>
          <w:lang w:bidi="ar-MA"/>
        </w:rPr>
        <w:t>6</w:t>
      </w:r>
      <w:r w:rsidR="00345BE1">
        <w:rPr>
          <w:rFonts w:cs="Times New Roman" w:hint="cs"/>
          <w:sz w:val="26"/>
          <w:szCs w:val="26"/>
          <w:rtl/>
          <w:lang w:bidi="ar-MA"/>
        </w:rPr>
        <w:t>2</w:t>
      </w:r>
      <w:r w:rsidR="002452E6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452E6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مقاولي القطاع يرتقبون </w:t>
      </w:r>
      <w:r w:rsidR="002452E6" w:rsidRPr="009C75E9">
        <w:rPr>
          <w:rFonts w:cs="Times New Roman"/>
          <w:sz w:val="26"/>
          <w:szCs w:val="26"/>
          <w:rtl/>
          <w:lang w:bidi="ar-MA"/>
        </w:rPr>
        <w:t>ا</w:t>
      </w:r>
      <w:r w:rsidR="002452E6" w:rsidRPr="009C75E9">
        <w:rPr>
          <w:rFonts w:cs="Times New Roman" w:hint="cs"/>
          <w:sz w:val="26"/>
          <w:szCs w:val="26"/>
          <w:rtl/>
          <w:lang w:bidi="ar-MA"/>
        </w:rPr>
        <w:t>ستقرار</w:t>
      </w:r>
      <w:r w:rsidRPr="009C75E9">
        <w:rPr>
          <w:rFonts w:cs="Times New Roman" w:hint="cs"/>
          <w:sz w:val="26"/>
          <w:szCs w:val="26"/>
          <w:rtl/>
          <w:lang w:bidi="ar-MA"/>
        </w:rPr>
        <w:t>ه.</w:t>
      </w:r>
    </w:p>
    <w:p w:rsidR="006C7BC4" w:rsidRDefault="002F08BD" w:rsidP="00345BE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86CC5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يتوقع</w:t>
      </w:r>
      <w:r w:rsidR="00345BE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45BE1">
        <w:rPr>
          <w:rFonts w:cs="Times New Roman"/>
          <w:sz w:val="26"/>
          <w:szCs w:val="26"/>
          <w:lang w:bidi="ar-MA"/>
        </w:rPr>
        <w:t>%</w:t>
      </w:r>
      <w:r w:rsidR="00345BE1">
        <w:rPr>
          <w:rFonts w:cs="Times New Roman" w:hint="cs"/>
          <w:sz w:val="26"/>
          <w:szCs w:val="26"/>
          <w:rtl/>
          <w:lang w:bidi="ar-MA"/>
        </w:rPr>
        <w:t>82</w:t>
      </w:r>
      <w:r w:rsidR="00345BE1">
        <w:rPr>
          <w:rFonts w:cs="Times New Roman"/>
          <w:sz w:val="26"/>
          <w:szCs w:val="26"/>
          <w:lang w:bidi="ar-MA"/>
        </w:rPr>
        <w:t xml:space="preserve"> </w:t>
      </w:r>
      <w:r w:rsidR="00186CC5" w:rsidRPr="009C75E9">
        <w:rPr>
          <w:rFonts w:cs="Times New Roman" w:hint="cs"/>
          <w:sz w:val="26"/>
          <w:szCs w:val="26"/>
          <w:rtl/>
          <w:lang w:bidi="ar-MA"/>
        </w:rPr>
        <w:t xml:space="preserve"> من ارباب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المقاولات استقرارا</w:t>
      </w:r>
      <w:r w:rsidR="00494DA0" w:rsidRPr="009C75E9">
        <w:rPr>
          <w:rFonts w:cs="Times New Roman" w:hint="cs"/>
          <w:sz w:val="26"/>
          <w:szCs w:val="26"/>
          <w:rtl/>
          <w:lang w:bidi="ar-MA"/>
        </w:rPr>
        <w:t xml:space="preserve"> في</w:t>
      </w:r>
      <w:r w:rsidR="00E83C66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6C7BC4"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="0002610E"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345BE1" w:rsidRPr="009C75E9" w:rsidRDefault="00345BE1" w:rsidP="00345BE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351134" w:rsidRPr="009C75E9" w:rsidRDefault="00845CF1" w:rsidP="00ED09F0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-5080</wp:posOffset>
            </wp:positionH>
            <wp:positionV relativeFrom="margin">
              <wp:posOffset>375920</wp:posOffset>
            </wp:positionV>
            <wp:extent cx="2838450" cy="2541270"/>
            <wp:effectExtent l="0" t="2540" r="2540" b="0"/>
            <wp:wrapSquare wrapText="bothSides"/>
            <wp:docPr id="30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EF60A1" w:rsidRPr="009C75E9" w:rsidRDefault="002D6DB9" w:rsidP="00746F47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521AE9" w:rsidRPr="009C75E9">
        <w:rPr>
          <w:rFonts w:cs="Times New Roman"/>
          <w:sz w:val="26"/>
          <w:szCs w:val="26"/>
          <w:lang w:bidi="ar-MA"/>
        </w:rPr>
        <w:t>%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3</w:t>
      </w:r>
      <w:r w:rsidR="00746F47">
        <w:rPr>
          <w:rFonts w:cs="Times New Roman" w:hint="cs"/>
          <w:sz w:val="26"/>
          <w:szCs w:val="26"/>
          <w:rtl/>
          <w:lang w:bidi="ar-MA"/>
        </w:rPr>
        <w:t>9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/>
          <w:sz w:val="26"/>
          <w:szCs w:val="26"/>
          <w:rtl/>
          <w:lang w:bidi="ar-MA"/>
        </w:rPr>
        <w:t>ارتفاع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ا في</w:t>
      </w:r>
      <w:r w:rsidR="00395FBB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F73C8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521AE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746F47">
        <w:rPr>
          <w:rFonts w:cs="Times New Roman" w:hint="cs"/>
          <w:sz w:val="26"/>
          <w:szCs w:val="26"/>
          <w:rtl/>
          <w:lang w:bidi="ar-MA"/>
        </w:rPr>
        <w:t>الثاني</w:t>
      </w:r>
      <w:r w:rsidR="006F050D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820CA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6F050D" w:rsidRPr="009C75E9">
        <w:rPr>
          <w:rFonts w:cs="Times New Roman"/>
          <w:sz w:val="26"/>
          <w:szCs w:val="26"/>
          <w:rtl/>
          <w:lang w:bidi="ar-MA"/>
        </w:rPr>
        <w:t>سنة 201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7</w:t>
      </w:r>
      <w:r w:rsidR="001760D5" w:rsidRPr="009C75E9">
        <w:rPr>
          <w:rFonts w:cs="Times New Roman"/>
          <w:sz w:val="26"/>
          <w:szCs w:val="26"/>
          <w:rtl/>
          <w:lang w:bidi="ar-MA"/>
        </w:rPr>
        <w:t>،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بينما 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>يتوقع %</w:t>
      </w:r>
      <w:r w:rsidR="00746F47">
        <w:rPr>
          <w:rFonts w:cs="Times New Roman" w:hint="cs"/>
          <w:sz w:val="26"/>
          <w:szCs w:val="26"/>
          <w:rtl/>
          <w:lang w:bidi="ar-MA"/>
        </w:rPr>
        <w:t>2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2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منهم انخفاضا في هذا الحجم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87713F" w:rsidRPr="009C75E9" w:rsidRDefault="00687203" w:rsidP="00EF4BC8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قد </w:t>
      </w:r>
      <w:r w:rsidR="00034CF1" w:rsidRPr="009C75E9">
        <w:rPr>
          <w:rFonts w:cs="Times New Roman" w:hint="cs"/>
          <w:sz w:val="26"/>
          <w:szCs w:val="26"/>
          <w:rtl/>
          <w:lang w:bidi="ar-MA"/>
        </w:rPr>
        <w:t>يهم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هذا التحسن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المرتقب بالأساس</w:t>
      </w:r>
      <w:r w:rsidR="00395FBB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>أنشطة</w:t>
      </w:r>
      <w:r w:rsidR="00034CF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90591" w:rsidRPr="009C75E9">
        <w:rPr>
          <w:rFonts w:cs="Times New Roman"/>
          <w:sz w:val="26"/>
          <w:szCs w:val="26"/>
          <w:rtl/>
          <w:lang w:bidi="ar-MA"/>
        </w:rPr>
        <w:t>"تجارة تجهيزات صناعية أخرى بالجملة"</w:t>
      </w:r>
      <w:r w:rsidR="0019059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D534F" w:rsidRPr="009C75E9">
        <w:rPr>
          <w:rFonts w:cs="Times New Roman"/>
          <w:sz w:val="26"/>
          <w:szCs w:val="26"/>
          <w:rtl/>
          <w:lang w:bidi="ar-MA"/>
        </w:rPr>
        <w:t>و</w:t>
      </w:r>
      <w:r w:rsidR="0019059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"تجارة سلع منزلية بالجملة"</w:t>
      </w:r>
      <w:r w:rsidR="00EF4BC8">
        <w:rPr>
          <w:rFonts w:cs="Times New Roman" w:hint="cs"/>
          <w:sz w:val="26"/>
          <w:szCs w:val="26"/>
          <w:rtl/>
          <w:lang w:bidi="ar-MA"/>
        </w:rPr>
        <w:t> و</w:t>
      </w:r>
      <w:r w:rsidR="00C640F0" w:rsidRPr="009C75E9">
        <w:rPr>
          <w:rFonts w:cs="Times New Roman"/>
          <w:sz w:val="26"/>
          <w:szCs w:val="26"/>
          <w:rtl/>
          <w:lang w:bidi="ar-MA"/>
        </w:rPr>
        <w:t>"</w:t>
      </w:r>
      <w:r w:rsidR="00190591">
        <w:rPr>
          <w:rFonts w:cs="Times New Roman" w:hint="cs"/>
          <w:sz w:val="26"/>
          <w:szCs w:val="26"/>
          <w:rtl/>
          <w:lang w:bidi="ar-MA"/>
        </w:rPr>
        <w:t>تجارة المواد الفلاحية الأولية والحيوانات الحية بالجملة</w:t>
      </w:r>
      <w:r w:rsidR="00190591" w:rsidRPr="009C75E9">
        <w:rPr>
          <w:rFonts w:cs="Times New Roman"/>
          <w:sz w:val="26"/>
          <w:szCs w:val="26"/>
          <w:rtl/>
          <w:lang w:bidi="ar-MA"/>
        </w:rPr>
        <w:t>"</w:t>
      </w:r>
      <w:r w:rsidR="00190591" w:rsidRPr="009C75E9">
        <w:rPr>
          <w:rFonts w:cs="Times New Roman" w:hint="cs"/>
          <w:sz w:val="26"/>
          <w:szCs w:val="26"/>
          <w:rtl/>
          <w:lang w:bidi="ar-MA"/>
        </w:rPr>
        <w:t>.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1760D5" w:rsidRPr="009C75E9" w:rsidRDefault="00845CF1" w:rsidP="0019059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1270" b="1270"/>
            <wp:wrapSquare wrapText="bothSides"/>
            <wp:docPr id="29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يتوقع </w:t>
      </w:r>
      <w:r w:rsidR="0087713F" w:rsidRPr="009C75E9">
        <w:rPr>
          <w:rFonts w:cs="Times New Roman"/>
          <w:sz w:val="26"/>
          <w:szCs w:val="26"/>
          <w:lang w:bidi="ar-MA"/>
        </w:rPr>
        <w:t>%</w:t>
      </w:r>
      <w:r w:rsidR="00190591">
        <w:rPr>
          <w:rFonts w:cs="Times New Roman" w:hint="cs"/>
          <w:sz w:val="26"/>
          <w:szCs w:val="26"/>
          <w:rtl/>
          <w:lang w:bidi="ar-MA"/>
        </w:rPr>
        <w:t>87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87713F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استقرارا </w:t>
      </w:r>
      <w:r w:rsidR="005507A2"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، بينما يتوقع</w:t>
      </w:r>
      <w:r w:rsidR="005507A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lang w:bidi="ar-MA"/>
        </w:rPr>
        <w:t>%</w:t>
      </w:r>
      <w:r w:rsidR="00190591">
        <w:rPr>
          <w:rFonts w:cs="Times New Roman" w:hint="cs"/>
          <w:sz w:val="26"/>
          <w:szCs w:val="26"/>
          <w:rtl/>
          <w:lang w:bidi="ar-MA"/>
        </w:rPr>
        <w:t>11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منهم </w:t>
      </w:r>
      <w:r w:rsidR="00190591" w:rsidRPr="009C75E9">
        <w:rPr>
          <w:rFonts w:cs="Times New Roman"/>
          <w:sz w:val="26"/>
          <w:szCs w:val="26"/>
          <w:rtl/>
          <w:lang w:bidi="ar-MA"/>
        </w:rPr>
        <w:t>ارتفاع</w:t>
      </w:r>
      <w:r w:rsidR="00190591">
        <w:rPr>
          <w:rFonts w:cs="Times New Roman" w:hint="cs"/>
          <w:sz w:val="26"/>
          <w:szCs w:val="26"/>
          <w:rtl/>
          <w:lang w:bidi="ar-MA"/>
        </w:rPr>
        <w:t>ه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F60A1" w:rsidRPr="00743513" w:rsidRDefault="00E23A74" w:rsidP="00190591">
      <w:pPr>
        <w:pStyle w:val="Retraitcorpsdetexte"/>
        <w:spacing w:after="240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743513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أن يكون </w:t>
      </w:r>
      <w:r w:rsidRPr="00743513">
        <w:rPr>
          <w:rFonts w:cs="Times New Roman"/>
          <w:sz w:val="26"/>
          <w:szCs w:val="26"/>
          <w:rtl/>
          <w:lang w:bidi="ar-MA"/>
        </w:rPr>
        <w:t>عاديا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816B71"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EF60A1">
        <w:rPr>
          <w:rFonts w:cs="Times New Roman" w:hint="cs"/>
          <w:sz w:val="26"/>
          <w:szCs w:val="26"/>
          <w:rtl/>
          <w:lang w:bidi="ar-MA"/>
        </w:rPr>
        <w:t>7</w:t>
      </w:r>
      <w:r w:rsidR="00190591">
        <w:rPr>
          <w:rFonts w:cs="Times New Roman" w:hint="cs"/>
          <w:sz w:val="26"/>
          <w:szCs w:val="26"/>
          <w:rtl/>
          <w:lang w:bidi="ar-MA"/>
        </w:rPr>
        <w:t>6</w:t>
      </w:r>
      <w:r w:rsidR="00EF60A1" w:rsidRPr="00743513">
        <w:rPr>
          <w:rFonts w:cs="Times New Roman"/>
          <w:sz w:val="26"/>
          <w:szCs w:val="26"/>
          <w:rtl/>
          <w:lang w:bidi="ar-MA"/>
        </w:rPr>
        <w:t xml:space="preserve"> من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وأقل من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العادي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Pr="00743513">
        <w:rPr>
          <w:rFonts w:cs="Times New Roman" w:hint="cs"/>
          <w:sz w:val="26"/>
          <w:szCs w:val="26"/>
          <w:rtl/>
          <w:lang w:bidi="ar-MA"/>
        </w:rPr>
        <w:t>%1</w:t>
      </w:r>
      <w:r w:rsidR="00190591">
        <w:rPr>
          <w:rFonts w:cs="Times New Roman" w:hint="cs"/>
          <w:sz w:val="26"/>
          <w:szCs w:val="26"/>
          <w:rtl/>
          <w:lang w:bidi="ar-MA"/>
        </w:rPr>
        <w:t>5</w:t>
      </w:r>
      <w:r w:rsidR="00EF60A1" w:rsidRPr="00743513">
        <w:rPr>
          <w:rFonts w:cs="Times New Roman"/>
          <w:sz w:val="26"/>
          <w:szCs w:val="26"/>
          <w:rtl/>
          <w:lang w:bidi="ar-MA"/>
        </w:rPr>
        <w:t>.</w:t>
      </w: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sz w:val="24"/>
          <w:szCs w:val="24"/>
          <w:lang w:bidi="ar-MA"/>
        </w:rPr>
      </w:pP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sectPr w:rsidR="00C17009" w:rsidRPr="009C75E9" w:rsidSect="006926C0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E2" w:rsidRDefault="00133DE2" w:rsidP="000E251D">
      <w:r>
        <w:separator/>
      </w:r>
    </w:p>
  </w:endnote>
  <w:endnote w:type="continuationSeparator" w:id="0">
    <w:p w:rsidR="00133DE2" w:rsidRDefault="00133DE2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2786"/>
      <w:gridCol w:w="6500"/>
    </w:tblGrid>
    <w:tr w:rsidR="002E347E" w:rsidTr="00BC6954">
      <w:trPr>
        <w:trHeight w:val="360"/>
      </w:trPr>
      <w:tc>
        <w:tcPr>
          <w:tcW w:w="1500" w:type="pct"/>
          <w:shd w:val="clear" w:color="auto" w:fill="auto"/>
        </w:tcPr>
        <w:p w:rsidR="002E347E" w:rsidRDefault="002E347E" w:rsidP="00BC6954">
          <w:pPr>
            <w:pStyle w:val="Pieddepage"/>
            <w:jc w:val="right"/>
            <w:rPr>
              <w:color w:val="FFFFFF" w:themeColor="background1"/>
              <w:rtl/>
              <w:lang w:bidi="ar-MA"/>
            </w:rPr>
          </w:pPr>
          <w:r>
            <w:rPr>
              <w:rFonts w:hint="cs"/>
              <w:rtl/>
            </w:rPr>
            <w:t xml:space="preserve">يونيو -2017-        </w:t>
          </w:r>
          <w:r w:rsidR="006C2EBB" w:rsidRPr="00325724">
            <w:fldChar w:fldCharType="begin"/>
          </w:r>
          <w:r w:rsidRPr="00325724">
            <w:instrText>PAGE   \* MERGEFORMAT</w:instrText>
          </w:r>
          <w:r w:rsidR="006C2EBB" w:rsidRPr="00325724">
            <w:fldChar w:fldCharType="separate"/>
          </w:r>
          <w:r w:rsidR="00133DE2">
            <w:rPr>
              <w:noProof/>
              <w:rtl/>
            </w:rPr>
            <w:t>1</w:t>
          </w:r>
          <w:r w:rsidR="006C2EBB" w:rsidRPr="00325724">
            <w:fldChar w:fldCharType="end"/>
          </w:r>
        </w:p>
      </w:tc>
      <w:tc>
        <w:tcPr>
          <w:tcW w:w="3500" w:type="pct"/>
        </w:tcPr>
        <w:p w:rsidR="002E347E" w:rsidRDefault="002E347E" w:rsidP="00BC6954">
          <w:pPr>
            <w:pStyle w:val="Pieddepage"/>
            <w:jc w:val="right"/>
          </w:pPr>
          <w:r>
            <w:rPr>
              <w:rFonts w:hint="cs"/>
              <w:rtl/>
            </w:rPr>
            <w:t>البحوث الفصلية حول الظرفية الاقتصادية</w:t>
          </w:r>
        </w:p>
      </w:tc>
    </w:tr>
  </w:tbl>
  <w:p w:rsidR="000E251D" w:rsidRPr="002E347E" w:rsidRDefault="000E251D" w:rsidP="006926C0">
    <w:pPr>
      <w:pStyle w:val="Pieddepage"/>
      <w:rPr>
        <w:lang w:bidi="ar-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E2" w:rsidRDefault="00133DE2" w:rsidP="000E251D">
      <w:r>
        <w:separator/>
      </w:r>
    </w:p>
  </w:footnote>
  <w:footnote w:type="continuationSeparator" w:id="0">
    <w:p w:rsidR="00133DE2" w:rsidRDefault="00133DE2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2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17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21"/>
  </w:num>
  <w:num w:numId="14">
    <w:abstractNumId w:val="1"/>
  </w:num>
  <w:num w:numId="15">
    <w:abstractNumId w:val="9"/>
  </w:num>
  <w:num w:numId="16">
    <w:abstractNumId w:val="12"/>
  </w:num>
  <w:num w:numId="17">
    <w:abstractNumId w:val="20"/>
  </w:num>
  <w:num w:numId="18">
    <w:abstractNumId w:val="0"/>
  </w:num>
  <w:num w:numId="19">
    <w:abstractNumId w:val="13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9FB"/>
    <w:rsid w:val="00005DF0"/>
    <w:rsid w:val="00006D1C"/>
    <w:rsid w:val="000076C4"/>
    <w:rsid w:val="00007707"/>
    <w:rsid w:val="00015CDE"/>
    <w:rsid w:val="0001667E"/>
    <w:rsid w:val="00024432"/>
    <w:rsid w:val="00025B4D"/>
    <w:rsid w:val="0002610E"/>
    <w:rsid w:val="00027E35"/>
    <w:rsid w:val="00034CF1"/>
    <w:rsid w:val="00034DC7"/>
    <w:rsid w:val="00036FC3"/>
    <w:rsid w:val="000421E6"/>
    <w:rsid w:val="00042BDA"/>
    <w:rsid w:val="00046205"/>
    <w:rsid w:val="000462D3"/>
    <w:rsid w:val="00047173"/>
    <w:rsid w:val="000516D7"/>
    <w:rsid w:val="0006180E"/>
    <w:rsid w:val="00062885"/>
    <w:rsid w:val="0006322D"/>
    <w:rsid w:val="00064B42"/>
    <w:rsid w:val="000654D0"/>
    <w:rsid w:val="000654DD"/>
    <w:rsid w:val="000657C4"/>
    <w:rsid w:val="0007049E"/>
    <w:rsid w:val="000711FC"/>
    <w:rsid w:val="00076FF6"/>
    <w:rsid w:val="000838A8"/>
    <w:rsid w:val="00083993"/>
    <w:rsid w:val="00092658"/>
    <w:rsid w:val="00093354"/>
    <w:rsid w:val="00093DD8"/>
    <w:rsid w:val="000A07BB"/>
    <w:rsid w:val="000A1094"/>
    <w:rsid w:val="000A732F"/>
    <w:rsid w:val="000B1585"/>
    <w:rsid w:val="000B70ED"/>
    <w:rsid w:val="000B7837"/>
    <w:rsid w:val="000C0A98"/>
    <w:rsid w:val="000C252E"/>
    <w:rsid w:val="000C52DD"/>
    <w:rsid w:val="000C59D2"/>
    <w:rsid w:val="000D5A90"/>
    <w:rsid w:val="000D77EC"/>
    <w:rsid w:val="000E0036"/>
    <w:rsid w:val="000E251D"/>
    <w:rsid w:val="000F1383"/>
    <w:rsid w:val="000F45F7"/>
    <w:rsid w:val="000F7FCB"/>
    <w:rsid w:val="00104B56"/>
    <w:rsid w:val="001056E5"/>
    <w:rsid w:val="00112B0B"/>
    <w:rsid w:val="001158C0"/>
    <w:rsid w:val="0011775D"/>
    <w:rsid w:val="001241FB"/>
    <w:rsid w:val="001249C4"/>
    <w:rsid w:val="00124B93"/>
    <w:rsid w:val="00132A8E"/>
    <w:rsid w:val="00133B46"/>
    <w:rsid w:val="00133DE2"/>
    <w:rsid w:val="00134842"/>
    <w:rsid w:val="00140D5A"/>
    <w:rsid w:val="0014240A"/>
    <w:rsid w:val="00143950"/>
    <w:rsid w:val="0014462F"/>
    <w:rsid w:val="001529DA"/>
    <w:rsid w:val="00162CE4"/>
    <w:rsid w:val="00162D9A"/>
    <w:rsid w:val="0016510E"/>
    <w:rsid w:val="00166E4D"/>
    <w:rsid w:val="00170A3E"/>
    <w:rsid w:val="001711F3"/>
    <w:rsid w:val="001732E6"/>
    <w:rsid w:val="001751C1"/>
    <w:rsid w:val="00175FE5"/>
    <w:rsid w:val="001760D5"/>
    <w:rsid w:val="001762D6"/>
    <w:rsid w:val="00176CFE"/>
    <w:rsid w:val="00180A98"/>
    <w:rsid w:val="001819D0"/>
    <w:rsid w:val="001820CA"/>
    <w:rsid w:val="001826A5"/>
    <w:rsid w:val="00182F91"/>
    <w:rsid w:val="00184198"/>
    <w:rsid w:val="00184F33"/>
    <w:rsid w:val="00185807"/>
    <w:rsid w:val="00186A05"/>
    <w:rsid w:val="00186CC5"/>
    <w:rsid w:val="001872CC"/>
    <w:rsid w:val="00190591"/>
    <w:rsid w:val="001938B7"/>
    <w:rsid w:val="00195431"/>
    <w:rsid w:val="00195A85"/>
    <w:rsid w:val="001A1344"/>
    <w:rsid w:val="001A18E2"/>
    <w:rsid w:val="001A2B88"/>
    <w:rsid w:val="001A778D"/>
    <w:rsid w:val="001B4146"/>
    <w:rsid w:val="001B52D7"/>
    <w:rsid w:val="001B5BA6"/>
    <w:rsid w:val="001B6BB1"/>
    <w:rsid w:val="001C306E"/>
    <w:rsid w:val="001C3436"/>
    <w:rsid w:val="001C3E3F"/>
    <w:rsid w:val="001E2FEF"/>
    <w:rsid w:val="001E3CDE"/>
    <w:rsid w:val="001E6A8E"/>
    <w:rsid w:val="001E728B"/>
    <w:rsid w:val="001E792A"/>
    <w:rsid w:val="001E7CF3"/>
    <w:rsid w:val="001F139A"/>
    <w:rsid w:val="001F46A9"/>
    <w:rsid w:val="001F7962"/>
    <w:rsid w:val="0020021D"/>
    <w:rsid w:val="0020243C"/>
    <w:rsid w:val="00203A6B"/>
    <w:rsid w:val="002053F4"/>
    <w:rsid w:val="00205513"/>
    <w:rsid w:val="002077CD"/>
    <w:rsid w:val="00214EB0"/>
    <w:rsid w:val="002173B7"/>
    <w:rsid w:val="0022350B"/>
    <w:rsid w:val="00226884"/>
    <w:rsid w:val="0023474C"/>
    <w:rsid w:val="00237BFF"/>
    <w:rsid w:val="0024077A"/>
    <w:rsid w:val="00240EBB"/>
    <w:rsid w:val="00242C40"/>
    <w:rsid w:val="00244B83"/>
    <w:rsid w:val="002452E6"/>
    <w:rsid w:val="0024679E"/>
    <w:rsid w:val="002471F0"/>
    <w:rsid w:val="002479F7"/>
    <w:rsid w:val="002508B1"/>
    <w:rsid w:val="00252321"/>
    <w:rsid w:val="00261807"/>
    <w:rsid w:val="002626E5"/>
    <w:rsid w:val="0026369E"/>
    <w:rsid w:val="002670A2"/>
    <w:rsid w:val="00275EFD"/>
    <w:rsid w:val="0029054C"/>
    <w:rsid w:val="00292E8E"/>
    <w:rsid w:val="002A328D"/>
    <w:rsid w:val="002A37D9"/>
    <w:rsid w:val="002A5F5E"/>
    <w:rsid w:val="002B290B"/>
    <w:rsid w:val="002B319C"/>
    <w:rsid w:val="002B72E0"/>
    <w:rsid w:val="002C15BC"/>
    <w:rsid w:val="002C5B68"/>
    <w:rsid w:val="002C6BBC"/>
    <w:rsid w:val="002C7E32"/>
    <w:rsid w:val="002D6DB9"/>
    <w:rsid w:val="002E347E"/>
    <w:rsid w:val="002E4C07"/>
    <w:rsid w:val="002F08BD"/>
    <w:rsid w:val="002F100B"/>
    <w:rsid w:val="002F2296"/>
    <w:rsid w:val="002F35CB"/>
    <w:rsid w:val="002F382A"/>
    <w:rsid w:val="0030229E"/>
    <w:rsid w:val="003024E2"/>
    <w:rsid w:val="003052C2"/>
    <w:rsid w:val="003061B3"/>
    <w:rsid w:val="003108B5"/>
    <w:rsid w:val="00314A87"/>
    <w:rsid w:val="00314D4E"/>
    <w:rsid w:val="00322C86"/>
    <w:rsid w:val="00331B24"/>
    <w:rsid w:val="00337681"/>
    <w:rsid w:val="0034059B"/>
    <w:rsid w:val="00343A3B"/>
    <w:rsid w:val="00344CE3"/>
    <w:rsid w:val="00345BE1"/>
    <w:rsid w:val="003501EF"/>
    <w:rsid w:val="00351134"/>
    <w:rsid w:val="00354683"/>
    <w:rsid w:val="00355B23"/>
    <w:rsid w:val="00361087"/>
    <w:rsid w:val="00364CD0"/>
    <w:rsid w:val="003677B3"/>
    <w:rsid w:val="00377535"/>
    <w:rsid w:val="00380648"/>
    <w:rsid w:val="00395FBB"/>
    <w:rsid w:val="003B0FD2"/>
    <w:rsid w:val="003B6D89"/>
    <w:rsid w:val="003C322F"/>
    <w:rsid w:val="003D2804"/>
    <w:rsid w:val="003D3A47"/>
    <w:rsid w:val="003D4F40"/>
    <w:rsid w:val="003E63AC"/>
    <w:rsid w:val="003E6A02"/>
    <w:rsid w:val="003E747A"/>
    <w:rsid w:val="003F5E20"/>
    <w:rsid w:val="003F5F50"/>
    <w:rsid w:val="003F6332"/>
    <w:rsid w:val="003F6657"/>
    <w:rsid w:val="003F757B"/>
    <w:rsid w:val="00401ED0"/>
    <w:rsid w:val="00403042"/>
    <w:rsid w:val="004062D5"/>
    <w:rsid w:val="0040695B"/>
    <w:rsid w:val="00406CD7"/>
    <w:rsid w:val="00412BF2"/>
    <w:rsid w:val="004172A0"/>
    <w:rsid w:val="004218F7"/>
    <w:rsid w:val="004233BB"/>
    <w:rsid w:val="0042530F"/>
    <w:rsid w:val="004268FB"/>
    <w:rsid w:val="004324FC"/>
    <w:rsid w:val="00432CED"/>
    <w:rsid w:val="00436426"/>
    <w:rsid w:val="00437834"/>
    <w:rsid w:val="00440497"/>
    <w:rsid w:val="00445DFC"/>
    <w:rsid w:val="004477CA"/>
    <w:rsid w:val="00447FBF"/>
    <w:rsid w:val="004551FE"/>
    <w:rsid w:val="004559FB"/>
    <w:rsid w:val="004573EE"/>
    <w:rsid w:val="00461D8D"/>
    <w:rsid w:val="00463BA2"/>
    <w:rsid w:val="004652DA"/>
    <w:rsid w:val="0046579C"/>
    <w:rsid w:val="0047141D"/>
    <w:rsid w:val="00474170"/>
    <w:rsid w:val="00474E92"/>
    <w:rsid w:val="00480583"/>
    <w:rsid w:val="00482288"/>
    <w:rsid w:val="00490AAE"/>
    <w:rsid w:val="00490CC8"/>
    <w:rsid w:val="00493B38"/>
    <w:rsid w:val="00493B58"/>
    <w:rsid w:val="00494DA0"/>
    <w:rsid w:val="004955CB"/>
    <w:rsid w:val="00495A60"/>
    <w:rsid w:val="00496A1C"/>
    <w:rsid w:val="00496B2B"/>
    <w:rsid w:val="004A16A5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E23"/>
    <w:rsid w:val="004D6E60"/>
    <w:rsid w:val="004E4EBF"/>
    <w:rsid w:val="004E6794"/>
    <w:rsid w:val="004E7557"/>
    <w:rsid w:val="004F52B0"/>
    <w:rsid w:val="004F64BA"/>
    <w:rsid w:val="0050230A"/>
    <w:rsid w:val="005029D6"/>
    <w:rsid w:val="0050529E"/>
    <w:rsid w:val="005055E7"/>
    <w:rsid w:val="0050605A"/>
    <w:rsid w:val="00507BE5"/>
    <w:rsid w:val="0051593C"/>
    <w:rsid w:val="00516ACF"/>
    <w:rsid w:val="00517B18"/>
    <w:rsid w:val="00521AE9"/>
    <w:rsid w:val="005328E4"/>
    <w:rsid w:val="00532EF1"/>
    <w:rsid w:val="005330CD"/>
    <w:rsid w:val="005408BE"/>
    <w:rsid w:val="0054382A"/>
    <w:rsid w:val="00543E9C"/>
    <w:rsid w:val="0054478E"/>
    <w:rsid w:val="005502D5"/>
    <w:rsid w:val="0055030D"/>
    <w:rsid w:val="005507A2"/>
    <w:rsid w:val="0056350E"/>
    <w:rsid w:val="0057004E"/>
    <w:rsid w:val="005721F7"/>
    <w:rsid w:val="005734CB"/>
    <w:rsid w:val="00573CA1"/>
    <w:rsid w:val="00581893"/>
    <w:rsid w:val="0058261F"/>
    <w:rsid w:val="005830D8"/>
    <w:rsid w:val="00585BD6"/>
    <w:rsid w:val="005924AE"/>
    <w:rsid w:val="00592ED6"/>
    <w:rsid w:val="00597456"/>
    <w:rsid w:val="00597784"/>
    <w:rsid w:val="005A042D"/>
    <w:rsid w:val="005A153A"/>
    <w:rsid w:val="005A21C1"/>
    <w:rsid w:val="005A42DE"/>
    <w:rsid w:val="005B0459"/>
    <w:rsid w:val="005B6BE4"/>
    <w:rsid w:val="005C5608"/>
    <w:rsid w:val="005D2698"/>
    <w:rsid w:val="005D2A5B"/>
    <w:rsid w:val="005E3A65"/>
    <w:rsid w:val="005E606F"/>
    <w:rsid w:val="005E6BA5"/>
    <w:rsid w:val="005F0291"/>
    <w:rsid w:val="005F4246"/>
    <w:rsid w:val="005F4963"/>
    <w:rsid w:val="005F4B22"/>
    <w:rsid w:val="005F6371"/>
    <w:rsid w:val="005F7673"/>
    <w:rsid w:val="00600352"/>
    <w:rsid w:val="00601CB1"/>
    <w:rsid w:val="006032A4"/>
    <w:rsid w:val="00603AFD"/>
    <w:rsid w:val="00610A01"/>
    <w:rsid w:val="006143A0"/>
    <w:rsid w:val="00616FE2"/>
    <w:rsid w:val="00617CBA"/>
    <w:rsid w:val="0062212A"/>
    <w:rsid w:val="00625BF8"/>
    <w:rsid w:val="00633EEC"/>
    <w:rsid w:val="00641E74"/>
    <w:rsid w:val="006422AB"/>
    <w:rsid w:val="006425D3"/>
    <w:rsid w:val="006426FC"/>
    <w:rsid w:val="006435F0"/>
    <w:rsid w:val="00645426"/>
    <w:rsid w:val="00645B42"/>
    <w:rsid w:val="00645F70"/>
    <w:rsid w:val="006503BA"/>
    <w:rsid w:val="00651E41"/>
    <w:rsid w:val="00663F53"/>
    <w:rsid w:val="00666AB0"/>
    <w:rsid w:val="00672917"/>
    <w:rsid w:val="0067691D"/>
    <w:rsid w:val="00681568"/>
    <w:rsid w:val="006828A5"/>
    <w:rsid w:val="00684106"/>
    <w:rsid w:val="00684666"/>
    <w:rsid w:val="00684D69"/>
    <w:rsid w:val="00687203"/>
    <w:rsid w:val="006926C0"/>
    <w:rsid w:val="0069333C"/>
    <w:rsid w:val="006948E4"/>
    <w:rsid w:val="00696A8B"/>
    <w:rsid w:val="006A0BB4"/>
    <w:rsid w:val="006A299F"/>
    <w:rsid w:val="006B0789"/>
    <w:rsid w:val="006B3F1E"/>
    <w:rsid w:val="006B7980"/>
    <w:rsid w:val="006C1FEA"/>
    <w:rsid w:val="006C202F"/>
    <w:rsid w:val="006C2EAE"/>
    <w:rsid w:val="006C2EBB"/>
    <w:rsid w:val="006C4553"/>
    <w:rsid w:val="006C49FB"/>
    <w:rsid w:val="006C6EBA"/>
    <w:rsid w:val="006C7BC4"/>
    <w:rsid w:val="006D0FD4"/>
    <w:rsid w:val="006D51ED"/>
    <w:rsid w:val="006D77E1"/>
    <w:rsid w:val="006E1145"/>
    <w:rsid w:val="006E2123"/>
    <w:rsid w:val="006E55FA"/>
    <w:rsid w:val="006E7C13"/>
    <w:rsid w:val="006F050D"/>
    <w:rsid w:val="006F45F9"/>
    <w:rsid w:val="006F6A60"/>
    <w:rsid w:val="006F7803"/>
    <w:rsid w:val="00700124"/>
    <w:rsid w:val="00700B09"/>
    <w:rsid w:val="00701EF7"/>
    <w:rsid w:val="007065FA"/>
    <w:rsid w:val="00714799"/>
    <w:rsid w:val="00714EB6"/>
    <w:rsid w:val="00715A4E"/>
    <w:rsid w:val="0071601E"/>
    <w:rsid w:val="007229BC"/>
    <w:rsid w:val="007246DA"/>
    <w:rsid w:val="00732E82"/>
    <w:rsid w:val="007371E7"/>
    <w:rsid w:val="00742D5D"/>
    <w:rsid w:val="007453C2"/>
    <w:rsid w:val="00746F47"/>
    <w:rsid w:val="00747D2E"/>
    <w:rsid w:val="00747F52"/>
    <w:rsid w:val="00754718"/>
    <w:rsid w:val="00757054"/>
    <w:rsid w:val="0076000F"/>
    <w:rsid w:val="00762201"/>
    <w:rsid w:val="0076571C"/>
    <w:rsid w:val="0076670A"/>
    <w:rsid w:val="00767B32"/>
    <w:rsid w:val="00767DE1"/>
    <w:rsid w:val="007705A8"/>
    <w:rsid w:val="00774CB3"/>
    <w:rsid w:val="00781123"/>
    <w:rsid w:val="00782703"/>
    <w:rsid w:val="00782984"/>
    <w:rsid w:val="0078558E"/>
    <w:rsid w:val="00785E54"/>
    <w:rsid w:val="00786CC5"/>
    <w:rsid w:val="00790267"/>
    <w:rsid w:val="00796595"/>
    <w:rsid w:val="00796E2F"/>
    <w:rsid w:val="007A21DC"/>
    <w:rsid w:val="007A4F6A"/>
    <w:rsid w:val="007B3BA4"/>
    <w:rsid w:val="007B6A64"/>
    <w:rsid w:val="007C17D7"/>
    <w:rsid w:val="007C2D4C"/>
    <w:rsid w:val="007C439E"/>
    <w:rsid w:val="007C47D0"/>
    <w:rsid w:val="007D0A36"/>
    <w:rsid w:val="007D38DA"/>
    <w:rsid w:val="007D3AC1"/>
    <w:rsid w:val="007D7A28"/>
    <w:rsid w:val="007E1726"/>
    <w:rsid w:val="007E17C2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801747"/>
    <w:rsid w:val="00805FAF"/>
    <w:rsid w:val="00806102"/>
    <w:rsid w:val="00806B00"/>
    <w:rsid w:val="00807E0F"/>
    <w:rsid w:val="008106E0"/>
    <w:rsid w:val="00811B9C"/>
    <w:rsid w:val="00813DC1"/>
    <w:rsid w:val="00816B71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45CF1"/>
    <w:rsid w:val="0085677C"/>
    <w:rsid w:val="00856AA8"/>
    <w:rsid w:val="00857304"/>
    <w:rsid w:val="0086189E"/>
    <w:rsid w:val="00863C9C"/>
    <w:rsid w:val="00870473"/>
    <w:rsid w:val="00871420"/>
    <w:rsid w:val="0087174F"/>
    <w:rsid w:val="00872075"/>
    <w:rsid w:val="0087504A"/>
    <w:rsid w:val="0087593E"/>
    <w:rsid w:val="0087713F"/>
    <w:rsid w:val="00881B41"/>
    <w:rsid w:val="0088576A"/>
    <w:rsid w:val="008972CF"/>
    <w:rsid w:val="008979E8"/>
    <w:rsid w:val="008A2676"/>
    <w:rsid w:val="008A7828"/>
    <w:rsid w:val="008B06D3"/>
    <w:rsid w:val="008B1E99"/>
    <w:rsid w:val="008B2864"/>
    <w:rsid w:val="008B4C1A"/>
    <w:rsid w:val="008B4C41"/>
    <w:rsid w:val="008B5E9D"/>
    <w:rsid w:val="008B641D"/>
    <w:rsid w:val="008B7E86"/>
    <w:rsid w:val="008C29E1"/>
    <w:rsid w:val="008C3DC3"/>
    <w:rsid w:val="008D59AE"/>
    <w:rsid w:val="008D61F3"/>
    <w:rsid w:val="008D761A"/>
    <w:rsid w:val="008D7762"/>
    <w:rsid w:val="008D7B1D"/>
    <w:rsid w:val="008D7BF8"/>
    <w:rsid w:val="008E0A55"/>
    <w:rsid w:val="008E1590"/>
    <w:rsid w:val="008F14A9"/>
    <w:rsid w:val="008F23EA"/>
    <w:rsid w:val="008F656B"/>
    <w:rsid w:val="009028CE"/>
    <w:rsid w:val="00904B58"/>
    <w:rsid w:val="00905C0E"/>
    <w:rsid w:val="00906A2D"/>
    <w:rsid w:val="0090707D"/>
    <w:rsid w:val="00910F07"/>
    <w:rsid w:val="009113E6"/>
    <w:rsid w:val="0091366F"/>
    <w:rsid w:val="00922AA3"/>
    <w:rsid w:val="00931D5D"/>
    <w:rsid w:val="00933889"/>
    <w:rsid w:val="00933918"/>
    <w:rsid w:val="009339E2"/>
    <w:rsid w:val="009360BC"/>
    <w:rsid w:val="009378C4"/>
    <w:rsid w:val="00943253"/>
    <w:rsid w:val="009440EC"/>
    <w:rsid w:val="00944115"/>
    <w:rsid w:val="0094487F"/>
    <w:rsid w:val="009453BD"/>
    <w:rsid w:val="009511CE"/>
    <w:rsid w:val="00953868"/>
    <w:rsid w:val="00953979"/>
    <w:rsid w:val="00960FCA"/>
    <w:rsid w:val="00965C28"/>
    <w:rsid w:val="00966890"/>
    <w:rsid w:val="00967215"/>
    <w:rsid w:val="00972B7F"/>
    <w:rsid w:val="00973AEF"/>
    <w:rsid w:val="00975A24"/>
    <w:rsid w:val="009769C2"/>
    <w:rsid w:val="00980D11"/>
    <w:rsid w:val="00982B10"/>
    <w:rsid w:val="00982EF0"/>
    <w:rsid w:val="00985D8E"/>
    <w:rsid w:val="009862A7"/>
    <w:rsid w:val="00987981"/>
    <w:rsid w:val="00990E56"/>
    <w:rsid w:val="0099293B"/>
    <w:rsid w:val="009A3C12"/>
    <w:rsid w:val="009A7006"/>
    <w:rsid w:val="009B55C1"/>
    <w:rsid w:val="009C75E9"/>
    <w:rsid w:val="009C780E"/>
    <w:rsid w:val="009D1660"/>
    <w:rsid w:val="009D1C12"/>
    <w:rsid w:val="009E7CE7"/>
    <w:rsid w:val="009F41E7"/>
    <w:rsid w:val="009F6CC2"/>
    <w:rsid w:val="00A01226"/>
    <w:rsid w:val="00A0209F"/>
    <w:rsid w:val="00A02FBD"/>
    <w:rsid w:val="00A03EC1"/>
    <w:rsid w:val="00A06584"/>
    <w:rsid w:val="00A1550F"/>
    <w:rsid w:val="00A16DD4"/>
    <w:rsid w:val="00A175B3"/>
    <w:rsid w:val="00A24397"/>
    <w:rsid w:val="00A26696"/>
    <w:rsid w:val="00A34235"/>
    <w:rsid w:val="00A4347D"/>
    <w:rsid w:val="00A44E94"/>
    <w:rsid w:val="00A460BB"/>
    <w:rsid w:val="00A52EE2"/>
    <w:rsid w:val="00A60109"/>
    <w:rsid w:val="00A6038C"/>
    <w:rsid w:val="00A63143"/>
    <w:rsid w:val="00A642DB"/>
    <w:rsid w:val="00A65E6F"/>
    <w:rsid w:val="00A7013F"/>
    <w:rsid w:val="00A71C65"/>
    <w:rsid w:val="00A74EC9"/>
    <w:rsid w:val="00A826F6"/>
    <w:rsid w:val="00A83307"/>
    <w:rsid w:val="00A9276C"/>
    <w:rsid w:val="00A9284E"/>
    <w:rsid w:val="00A95855"/>
    <w:rsid w:val="00A9770D"/>
    <w:rsid w:val="00A97834"/>
    <w:rsid w:val="00A979AC"/>
    <w:rsid w:val="00AA390F"/>
    <w:rsid w:val="00AB3F90"/>
    <w:rsid w:val="00AB4F2D"/>
    <w:rsid w:val="00AC0BAD"/>
    <w:rsid w:val="00AC68C9"/>
    <w:rsid w:val="00AD08B3"/>
    <w:rsid w:val="00AD447B"/>
    <w:rsid w:val="00AD4B6C"/>
    <w:rsid w:val="00AD4B78"/>
    <w:rsid w:val="00AD534F"/>
    <w:rsid w:val="00AE1377"/>
    <w:rsid w:val="00AE3E91"/>
    <w:rsid w:val="00AF0BD7"/>
    <w:rsid w:val="00AF2340"/>
    <w:rsid w:val="00AF5A6B"/>
    <w:rsid w:val="00AF6E36"/>
    <w:rsid w:val="00B120F8"/>
    <w:rsid w:val="00B12E1A"/>
    <w:rsid w:val="00B155D5"/>
    <w:rsid w:val="00B158EE"/>
    <w:rsid w:val="00B17B27"/>
    <w:rsid w:val="00B22AEE"/>
    <w:rsid w:val="00B25133"/>
    <w:rsid w:val="00B25491"/>
    <w:rsid w:val="00B26CE3"/>
    <w:rsid w:val="00B32A94"/>
    <w:rsid w:val="00B349BE"/>
    <w:rsid w:val="00B448DD"/>
    <w:rsid w:val="00B45EFC"/>
    <w:rsid w:val="00B503D7"/>
    <w:rsid w:val="00B511E9"/>
    <w:rsid w:val="00B53DD5"/>
    <w:rsid w:val="00B5457E"/>
    <w:rsid w:val="00B56B5F"/>
    <w:rsid w:val="00B5733C"/>
    <w:rsid w:val="00B640ED"/>
    <w:rsid w:val="00B64E06"/>
    <w:rsid w:val="00B70A22"/>
    <w:rsid w:val="00B71B84"/>
    <w:rsid w:val="00B73F1F"/>
    <w:rsid w:val="00B77013"/>
    <w:rsid w:val="00B778F7"/>
    <w:rsid w:val="00B85C02"/>
    <w:rsid w:val="00B90E7E"/>
    <w:rsid w:val="00B964EC"/>
    <w:rsid w:val="00B97CA0"/>
    <w:rsid w:val="00BA2971"/>
    <w:rsid w:val="00BA4E38"/>
    <w:rsid w:val="00BA5872"/>
    <w:rsid w:val="00BA6A7F"/>
    <w:rsid w:val="00BC4F68"/>
    <w:rsid w:val="00BC7769"/>
    <w:rsid w:val="00BD094C"/>
    <w:rsid w:val="00BE00BE"/>
    <w:rsid w:val="00BF0E91"/>
    <w:rsid w:val="00BF2E0A"/>
    <w:rsid w:val="00BF64B1"/>
    <w:rsid w:val="00C0350A"/>
    <w:rsid w:val="00C04184"/>
    <w:rsid w:val="00C04B92"/>
    <w:rsid w:val="00C057DF"/>
    <w:rsid w:val="00C066E4"/>
    <w:rsid w:val="00C17009"/>
    <w:rsid w:val="00C21B8E"/>
    <w:rsid w:val="00C22B99"/>
    <w:rsid w:val="00C261FA"/>
    <w:rsid w:val="00C2627F"/>
    <w:rsid w:val="00C26F32"/>
    <w:rsid w:val="00C27532"/>
    <w:rsid w:val="00C276E6"/>
    <w:rsid w:val="00C301AB"/>
    <w:rsid w:val="00C306F2"/>
    <w:rsid w:val="00C354BC"/>
    <w:rsid w:val="00C35851"/>
    <w:rsid w:val="00C36985"/>
    <w:rsid w:val="00C40F00"/>
    <w:rsid w:val="00C46166"/>
    <w:rsid w:val="00C5677C"/>
    <w:rsid w:val="00C633BC"/>
    <w:rsid w:val="00C637F5"/>
    <w:rsid w:val="00C640F0"/>
    <w:rsid w:val="00C64ABE"/>
    <w:rsid w:val="00C64C76"/>
    <w:rsid w:val="00C64DCB"/>
    <w:rsid w:val="00C7540C"/>
    <w:rsid w:val="00C7687B"/>
    <w:rsid w:val="00C81B39"/>
    <w:rsid w:val="00C81BE9"/>
    <w:rsid w:val="00C8219C"/>
    <w:rsid w:val="00C8289F"/>
    <w:rsid w:val="00C83DB7"/>
    <w:rsid w:val="00C878D9"/>
    <w:rsid w:val="00C90314"/>
    <w:rsid w:val="00C9110F"/>
    <w:rsid w:val="00C94AC9"/>
    <w:rsid w:val="00C95132"/>
    <w:rsid w:val="00C95443"/>
    <w:rsid w:val="00C95E78"/>
    <w:rsid w:val="00CA33AA"/>
    <w:rsid w:val="00CA4CC8"/>
    <w:rsid w:val="00CB0274"/>
    <w:rsid w:val="00CB1CF8"/>
    <w:rsid w:val="00CB34EF"/>
    <w:rsid w:val="00CB5B9D"/>
    <w:rsid w:val="00CC316A"/>
    <w:rsid w:val="00CC4A78"/>
    <w:rsid w:val="00CC5BC5"/>
    <w:rsid w:val="00CD18C6"/>
    <w:rsid w:val="00CD3752"/>
    <w:rsid w:val="00CE13A8"/>
    <w:rsid w:val="00CE2ED1"/>
    <w:rsid w:val="00CE6C94"/>
    <w:rsid w:val="00CF4006"/>
    <w:rsid w:val="00CF6C90"/>
    <w:rsid w:val="00D03210"/>
    <w:rsid w:val="00D03C03"/>
    <w:rsid w:val="00D06A8C"/>
    <w:rsid w:val="00D22E65"/>
    <w:rsid w:val="00D26F4C"/>
    <w:rsid w:val="00D27422"/>
    <w:rsid w:val="00D2796E"/>
    <w:rsid w:val="00D304DD"/>
    <w:rsid w:val="00D31D01"/>
    <w:rsid w:val="00D32252"/>
    <w:rsid w:val="00D3478B"/>
    <w:rsid w:val="00D57284"/>
    <w:rsid w:val="00D60697"/>
    <w:rsid w:val="00D60828"/>
    <w:rsid w:val="00D627EC"/>
    <w:rsid w:val="00D65D53"/>
    <w:rsid w:val="00D669C1"/>
    <w:rsid w:val="00D672C3"/>
    <w:rsid w:val="00D6798F"/>
    <w:rsid w:val="00D70B72"/>
    <w:rsid w:val="00D72320"/>
    <w:rsid w:val="00D7558A"/>
    <w:rsid w:val="00D7667F"/>
    <w:rsid w:val="00D8017F"/>
    <w:rsid w:val="00D80C65"/>
    <w:rsid w:val="00D84A07"/>
    <w:rsid w:val="00D85196"/>
    <w:rsid w:val="00D8576F"/>
    <w:rsid w:val="00D91422"/>
    <w:rsid w:val="00D9232D"/>
    <w:rsid w:val="00D9272A"/>
    <w:rsid w:val="00D97663"/>
    <w:rsid w:val="00DA03C3"/>
    <w:rsid w:val="00DA0584"/>
    <w:rsid w:val="00DA0708"/>
    <w:rsid w:val="00DA31E4"/>
    <w:rsid w:val="00DA79BD"/>
    <w:rsid w:val="00DB37A2"/>
    <w:rsid w:val="00DE0BF5"/>
    <w:rsid w:val="00DE19E2"/>
    <w:rsid w:val="00DE28B8"/>
    <w:rsid w:val="00DE2EBE"/>
    <w:rsid w:val="00DE46F6"/>
    <w:rsid w:val="00DF16A1"/>
    <w:rsid w:val="00DF2F55"/>
    <w:rsid w:val="00DF492F"/>
    <w:rsid w:val="00E02981"/>
    <w:rsid w:val="00E122E1"/>
    <w:rsid w:val="00E1581C"/>
    <w:rsid w:val="00E15843"/>
    <w:rsid w:val="00E16988"/>
    <w:rsid w:val="00E21FDC"/>
    <w:rsid w:val="00E23A74"/>
    <w:rsid w:val="00E24835"/>
    <w:rsid w:val="00E25799"/>
    <w:rsid w:val="00E30FD6"/>
    <w:rsid w:val="00E36C16"/>
    <w:rsid w:val="00E37B14"/>
    <w:rsid w:val="00E422E0"/>
    <w:rsid w:val="00E432E1"/>
    <w:rsid w:val="00E460CB"/>
    <w:rsid w:val="00E50E64"/>
    <w:rsid w:val="00E56C07"/>
    <w:rsid w:val="00E56D4F"/>
    <w:rsid w:val="00E64A5D"/>
    <w:rsid w:val="00E65CE6"/>
    <w:rsid w:val="00E720F4"/>
    <w:rsid w:val="00E74597"/>
    <w:rsid w:val="00E80F57"/>
    <w:rsid w:val="00E83C66"/>
    <w:rsid w:val="00E8542C"/>
    <w:rsid w:val="00E9010B"/>
    <w:rsid w:val="00E94AAC"/>
    <w:rsid w:val="00E951DD"/>
    <w:rsid w:val="00E95835"/>
    <w:rsid w:val="00E976A2"/>
    <w:rsid w:val="00EA532D"/>
    <w:rsid w:val="00EA6B13"/>
    <w:rsid w:val="00EB402B"/>
    <w:rsid w:val="00EB48EA"/>
    <w:rsid w:val="00EB49B2"/>
    <w:rsid w:val="00EB4C83"/>
    <w:rsid w:val="00EC75C5"/>
    <w:rsid w:val="00ED09F0"/>
    <w:rsid w:val="00ED58D9"/>
    <w:rsid w:val="00ED6DD1"/>
    <w:rsid w:val="00EE0E67"/>
    <w:rsid w:val="00EE18DE"/>
    <w:rsid w:val="00EE3B01"/>
    <w:rsid w:val="00EE44C7"/>
    <w:rsid w:val="00EE65F7"/>
    <w:rsid w:val="00EE6B59"/>
    <w:rsid w:val="00EF22A5"/>
    <w:rsid w:val="00EF4BC8"/>
    <w:rsid w:val="00EF57BF"/>
    <w:rsid w:val="00EF60A1"/>
    <w:rsid w:val="00EF6C75"/>
    <w:rsid w:val="00EF7137"/>
    <w:rsid w:val="00EF74BE"/>
    <w:rsid w:val="00F02EC5"/>
    <w:rsid w:val="00F1017D"/>
    <w:rsid w:val="00F115D6"/>
    <w:rsid w:val="00F160FB"/>
    <w:rsid w:val="00F17282"/>
    <w:rsid w:val="00F22ABD"/>
    <w:rsid w:val="00F258C6"/>
    <w:rsid w:val="00F338D2"/>
    <w:rsid w:val="00F36D30"/>
    <w:rsid w:val="00F4592D"/>
    <w:rsid w:val="00F5104B"/>
    <w:rsid w:val="00F5385F"/>
    <w:rsid w:val="00F566F1"/>
    <w:rsid w:val="00F56EF8"/>
    <w:rsid w:val="00F65198"/>
    <w:rsid w:val="00F65576"/>
    <w:rsid w:val="00F65EE7"/>
    <w:rsid w:val="00F70470"/>
    <w:rsid w:val="00F71699"/>
    <w:rsid w:val="00F721C8"/>
    <w:rsid w:val="00F73C82"/>
    <w:rsid w:val="00F73D8A"/>
    <w:rsid w:val="00F744BD"/>
    <w:rsid w:val="00F815EE"/>
    <w:rsid w:val="00F839CE"/>
    <w:rsid w:val="00F907F5"/>
    <w:rsid w:val="00F939C5"/>
    <w:rsid w:val="00F966BA"/>
    <w:rsid w:val="00FA2F35"/>
    <w:rsid w:val="00FA7EEA"/>
    <w:rsid w:val="00FB117E"/>
    <w:rsid w:val="00FB58E2"/>
    <w:rsid w:val="00FC777C"/>
    <w:rsid w:val="00FC7A45"/>
    <w:rsid w:val="00FD03BE"/>
    <w:rsid w:val="00FD23D4"/>
    <w:rsid w:val="00FD3870"/>
    <w:rsid w:val="00FD44C8"/>
    <w:rsid w:val="00FD5C93"/>
    <w:rsid w:val="00FD669F"/>
    <w:rsid w:val="00FE1D43"/>
    <w:rsid w:val="00FE4064"/>
    <w:rsid w:val="00FE5DDB"/>
    <w:rsid w:val="00F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uiPriority w:val="99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uiPriority w:val="99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uiPriority w:val="99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uiPriority w:val="99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أرباب مقاولات </a:t>
            </a:r>
            <a:r>
              <a:rPr lang="ar-MA" sz="900" b="1" i="0" u="none" strike="noStrike" baseline="0"/>
              <a:t>الخدمات التجارية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78807121251"/>
          <c:y val="5.8333333333333508E-2"/>
        </c:manualLayout>
      </c:layout>
    </c:title>
    <c:plotArea>
      <c:layout>
        <c:manualLayout>
          <c:layoutTarget val="inner"/>
          <c:xMode val="edge"/>
          <c:yMode val="edge"/>
          <c:x val="0.14616330058440807"/>
          <c:y val="0.19741521205232276"/>
          <c:w val="0.66222898874800773"/>
          <c:h val="0.6858238570558596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32</c:v>
                </c:pt>
                <c:pt idx="1">
                  <c:v>9</c:v>
                </c:pt>
                <c:pt idx="2">
                  <c:v>11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20</c:v>
                </c:pt>
                <c:pt idx="1">
                  <c:v>79</c:v>
                </c:pt>
                <c:pt idx="2">
                  <c:v>74</c:v>
                </c:pt>
                <c:pt idx="3">
                  <c:v>78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47</c:v>
                </c:pt>
                <c:pt idx="1">
                  <c:v>13</c:v>
                </c:pt>
                <c:pt idx="2">
                  <c:v>15</c:v>
                </c:pt>
                <c:pt idx="3">
                  <c:v>10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-15</c:v>
                </c:pt>
                <c:pt idx="1">
                  <c:v>-4</c:v>
                </c:pt>
                <c:pt idx="2">
                  <c:v>-4</c:v>
                </c:pt>
                <c:pt idx="3">
                  <c:v>1</c:v>
                </c:pt>
              </c:numCache>
            </c:numRef>
          </c:val>
        </c:ser>
        <c:axId val="64528384"/>
        <c:axId val="64529920"/>
      </c:barChart>
      <c:dateAx>
        <c:axId val="6452838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64529920"/>
        <c:crosses val="autoZero"/>
        <c:lblOffset val="100"/>
        <c:baseTimeUnit val="days"/>
      </c:dateAx>
      <c:valAx>
        <c:axId val="645299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4528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67216231398"/>
          <c:y val="0.48555230596175553"/>
          <c:w val="0.18541698416730279"/>
          <c:h val="0.28913160854893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/>
              <a:t> </a:t>
            </a:r>
            <a:r>
              <a:rPr lang="ar-MA" sz="840"/>
              <a:t>أ</a:t>
            </a:r>
            <a:r>
              <a:rPr lang="ar-SA" sz="840"/>
              <a:t>راء </a:t>
            </a:r>
            <a:r>
              <a:rPr lang="ar-MA" sz="840"/>
              <a:t>أرباب</a:t>
            </a:r>
            <a:r>
              <a:rPr lang="ar-SA" sz="840"/>
              <a:t> </a:t>
            </a:r>
            <a:r>
              <a:rPr lang="ar-MA" sz="840"/>
              <a:t>مقاولات </a:t>
            </a:r>
            <a:r>
              <a:rPr lang="ar-SA" sz="840"/>
              <a:t>قطاع تجارة </a:t>
            </a:r>
            <a:r>
              <a:rPr lang="ar-MA" sz="840"/>
              <a:t>ا</a:t>
            </a:r>
            <a:r>
              <a:rPr lang="ar-SA" sz="840"/>
              <a:t>لجم</a:t>
            </a:r>
            <a:r>
              <a:rPr lang="ar-MA" sz="840"/>
              <a:t>ل</a:t>
            </a:r>
            <a:r>
              <a:rPr lang="ar-SA" sz="840"/>
              <a:t>ة</a:t>
            </a:r>
            <a:r>
              <a:rPr lang="ar-SA" sz="840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840" b="1" i="0" baseline="0"/>
              <a:t>)</a:t>
            </a:r>
            <a:r>
              <a:rPr lang="ar-MA" sz="840" b="1" i="0" baseline="0"/>
              <a:t>النسبة ب %</a:t>
            </a:r>
            <a:r>
              <a:rPr lang="fr-FR" sz="840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1994597660787121"/>
          <c:y val="2.5078172039570405E-2"/>
        </c:manualLayout>
      </c:layout>
    </c:title>
    <c:plotArea>
      <c:layout>
        <c:manualLayout>
          <c:layoutTarget val="inner"/>
          <c:xMode val="edge"/>
          <c:yMode val="edge"/>
          <c:x val="0.11816211926997502"/>
          <c:y val="0.16697444069491321"/>
          <c:w val="0.70783572641655279"/>
          <c:h val="0.6728902504208293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21</c:v>
                </c:pt>
                <c:pt idx="1">
                  <c:v>10</c:v>
                </c:pt>
                <c:pt idx="2">
                  <c:v>12</c:v>
                </c:pt>
                <c:pt idx="3">
                  <c:v>16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</c:v>
                </c:pt>
                <c:pt idx="1">
                  <c:v>82</c:v>
                </c:pt>
                <c:pt idx="2">
                  <c:v>77</c:v>
                </c:pt>
                <c:pt idx="3">
                  <c:v>73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43</c:v>
                </c:pt>
                <c:pt idx="1">
                  <c:v>8</c:v>
                </c:pt>
                <c:pt idx="2">
                  <c:v>11</c:v>
                </c:pt>
                <c:pt idx="3">
                  <c:v>10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-22</c:v>
                </c:pt>
                <c:pt idx="1">
                  <c:v>2</c:v>
                </c:pt>
                <c:pt idx="2">
                  <c:v>2</c:v>
                </c:pt>
                <c:pt idx="3">
                  <c:v>6</c:v>
                </c:pt>
              </c:numCache>
            </c:numRef>
          </c:val>
        </c:ser>
        <c:axId val="64558208"/>
        <c:axId val="64559744"/>
      </c:barChart>
      <c:dateAx>
        <c:axId val="6455820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47" b="1"/>
            </a:pPr>
            <a:endParaRPr lang="fr-FR"/>
          </a:p>
        </c:txPr>
        <c:crossAx val="64559744"/>
        <c:crosses val="autoZero"/>
        <c:lblOffset val="100"/>
        <c:baseTimeUnit val="days"/>
      </c:dateAx>
      <c:valAx>
        <c:axId val="6455974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4558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697356813800769"/>
          <c:y val="0.37813131739156991"/>
          <c:w val="0.18834580324762329"/>
          <c:h val="0.21727783869944978"/>
        </c:manualLayout>
      </c:layout>
      <c:txPr>
        <a:bodyPr/>
        <a:lstStyle/>
        <a:p>
          <a:pPr>
            <a:defRPr sz="74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50"/>
            </a:pPr>
            <a:r>
              <a:rPr lang="ar-MA" sz="1000"/>
              <a:t>توقعات أرباب مقاولات الخدمات </a:t>
            </a:r>
            <a:r>
              <a:rPr lang="ar-MA" sz="1050" b="1" i="0" u="none" strike="noStrike" baseline="0"/>
              <a:t>التجارية </a:t>
            </a:r>
            <a:r>
              <a:rPr lang="ar-MA" sz="1000"/>
              <a:t>غير المالية  </a:t>
            </a:r>
            <a:endParaRPr lang="fr-FR" sz="1000"/>
          </a:p>
          <a:p>
            <a:pPr>
              <a:defRPr sz="1050"/>
            </a:pPr>
            <a:r>
              <a:rPr lang="fr-FR" sz="1000"/>
              <a:t>)</a:t>
            </a:r>
            <a:r>
              <a:rPr lang="ar-MA" sz="1000"/>
              <a:t>النسبة ب %</a:t>
            </a:r>
            <a:r>
              <a:rPr lang="fr-FR" sz="1000"/>
              <a:t>(</a:t>
            </a:r>
          </a:p>
        </c:rich>
      </c:tx>
      <c:layout>
        <c:manualLayout>
          <c:xMode val="edge"/>
          <c:yMode val="edge"/>
          <c:x val="8.7754697329500544E-2"/>
          <c:y val="4.8134800457635102E-2"/>
        </c:manualLayout>
      </c:layout>
    </c:title>
    <c:plotArea>
      <c:layout>
        <c:manualLayout>
          <c:layoutTarget val="inner"/>
          <c:xMode val="edge"/>
          <c:yMode val="edge"/>
          <c:x val="0.16223429817751694"/>
          <c:y val="0.21410955399528128"/>
          <c:w val="0.63761883931176022"/>
          <c:h val="0.5500298531386040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26</c:v>
                </c:pt>
                <c:pt idx="1">
                  <c:v>30</c:v>
                </c:pt>
                <c:pt idx="2">
                  <c:v>6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70</c:v>
                </c:pt>
                <c:pt idx="1">
                  <c:v>62</c:v>
                </c:pt>
                <c:pt idx="2">
                  <c:v>90</c:v>
                </c:pt>
                <c:pt idx="3">
                  <c:v>82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21</c:v>
                </c:pt>
                <c:pt idx="1">
                  <c:v>22</c:v>
                </c:pt>
                <c:pt idx="2">
                  <c:v>2</c:v>
                </c:pt>
                <c:pt idx="3">
                  <c:v>8</c:v>
                </c:pt>
              </c:numCache>
            </c:numRef>
          </c:val>
        </c:ser>
        <c:axId val="64600320"/>
        <c:axId val="64610304"/>
      </c:barChart>
      <c:catAx>
        <c:axId val="6460032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64610304"/>
        <c:crosses val="autoZero"/>
        <c:auto val="1"/>
        <c:lblAlgn val="ctr"/>
        <c:lblOffset val="100"/>
      </c:catAx>
      <c:valAx>
        <c:axId val="646103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4600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90130400366621"/>
          <c:y val="0.42824483478026781"/>
          <c:w val="0.20052993375827971"/>
          <c:h val="0.25987482333939077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SA" sz="897"/>
              <a:t>توقعات</a:t>
            </a:r>
            <a:r>
              <a:rPr lang="ar-SA" sz="897" baseline="0"/>
              <a:t> </a:t>
            </a:r>
            <a:r>
              <a:rPr lang="ar-MA" sz="897" baseline="0"/>
              <a:t>أرباب</a:t>
            </a:r>
            <a:r>
              <a:rPr lang="ar-SA" sz="897" baseline="0"/>
              <a:t> </a:t>
            </a:r>
            <a:r>
              <a:rPr lang="ar-MA" sz="897" baseline="0"/>
              <a:t>مقاولات </a:t>
            </a:r>
            <a:r>
              <a:rPr lang="ar-SA" sz="897" baseline="0"/>
              <a:t>قطاع تجارة الجملة </a:t>
            </a:r>
            <a:r>
              <a:rPr lang="ar-MA" sz="897" baseline="0"/>
              <a:t>(النسبة </a:t>
            </a:r>
            <a:r>
              <a:rPr lang="ar-SA" sz="897" baseline="0"/>
              <a:t>ب</a:t>
            </a:r>
            <a:r>
              <a:rPr lang="ar-MA" sz="897" baseline="0"/>
              <a:t> </a:t>
            </a:r>
            <a:r>
              <a:rPr lang="fr-FR" sz="897" baseline="0"/>
              <a:t>%</a:t>
            </a:r>
            <a:r>
              <a:rPr lang="ar-MA" sz="897" baseline="0"/>
              <a:t>)</a:t>
            </a:r>
            <a:endParaRPr lang="fr-FR" sz="900"/>
          </a:p>
        </c:rich>
      </c:tx>
      <c:layout>
        <c:manualLayout>
          <c:xMode val="edge"/>
          <c:yMode val="edge"/>
          <c:x val="8.2396598134876348E-2"/>
          <c:y val="2.5852488022692629E-2"/>
        </c:manualLayout>
      </c:layout>
    </c:title>
    <c:plotArea>
      <c:layout>
        <c:manualLayout>
          <c:layoutTarget val="inner"/>
          <c:xMode val="edge"/>
          <c:yMode val="edge"/>
          <c:x val="0.13900934100409224"/>
          <c:y val="0.14738261883931175"/>
          <c:w val="0.68656114955327552"/>
          <c:h val="0.7355037911927657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39</c:v>
                </c:pt>
                <c:pt idx="1">
                  <c:v>10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39</c:v>
                </c:pt>
                <c:pt idx="1">
                  <c:v>76</c:v>
                </c:pt>
                <c:pt idx="2">
                  <c:v>87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22</c:v>
                </c:pt>
                <c:pt idx="1">
                  <c:v>15</c:v>
                </c:pt>
                <c:pt idx="2">
                  <c:v>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17</c:v>
                </c:pt>
                <c:pt idx="1">
                  <c:v>-5</c:v>
                </c:pt>
                <c:pt idx="2">
                  <c:v>9</c:v>
                </c:pt>
              </c:numCache>
            </c:numRef>
          </c:val>
        </c:ser>
        <c:axId val="98463104"/>
        <c:axId val="154055808"/>
      </c:barChart>
      <c:catAx>
        <c:axId val="9846310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97" b="1"/>
            </a:pPr>
            <a:endParaRPr lang="fr-FR"/>
          </a:p>
        </c:txPr>
        <c:crossAx val="154055808"/>
        <c:crosses val="autoZero"/>
        <c:auto val="1"/>
        <c:lblAlgn val="ctr"/>
        <c:lblOffset val="100"/>
      </c:catAx>
      <c:valAx>
        <c:axId val="15405580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8463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28178845768752"/>
          <c:y val="0.41298876989329808"/>
          <c:w val="0.16199452913452106"/>
          <c:h val="0.24868769304047736"/>
        </c:manualLayout>
      </c:layout>
      <c:txPr>
        <a:bodyPr/>
        <a:lstStyle/>
        <a:p>
          <a:pPr>
            <a:defRPr sz="79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5957"/>
          <c:y val="0.1402035319997533"/>
          <c:w val="0.67895592992736353"/>
          <c:h val="0.6491958087484639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65028480"/>
        <c:axId val="65030016"/>
      </c:barChart>
      <c:catAx>
        <c:axId val="65028480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65030016"/>
        <c:crosses val="autoZero"/>
        <c:auto val="1"/>
        <c:lblAlgn val="ctr"/>
        <c:lblOffset val="900"/>
      </c:catAx>
      <c:valAx>
        <c:axId val="6503001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5028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9445556593703"/>
          <c:y val="0.31610269528491802"/>
          <c:w val="0.15358215816243256"/>
          <c:h val="0.2486877972740724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EFB8D-20CD-470B-92DF-8502CD18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2017-06-19T08:42:00Z</cp:lastPrinted>
  <dcterms:created xsi:type="dcterms:W3CDTF">2017-06-21T08:48:00Z</dcterms:created>
  <dcterms:modified xsi:type="dcterms:W3CDTF">2017-06-21T08:48:00Z</dcterms:modified>
</cp:coreProperties>
</file>