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 w:rsidP="00F37E1B">
      <w:pPr>
        <w:jc w:val="center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F37E1B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  <w:r>
        <w:rPr>
          <w:rFonts w:ascii="Arial" w:hAnsi="Arial" w:cs="Arial"/>
          <w:b/>
          <w:bCs/>
          <w:szCs w:val="32"/>
          <w:lang w:bidi="ar-MA"/>
        </w:rPr>
        <w:t xml:space="preserve">                                </w:t>
      </w: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A250D1" w:rsidRDefault="00A250D1" w:rsidP="00A250D1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175515" w:rsidP="00175515">
      <w:pPr>
        <w:jc w:val="right"/>
        <w:rPr>
          <w:lang w:bidi="ar-MA"/>
        </w:rPr>
      </w:pPr>
      <w:r>
        <w:rPr>
          <w:lang w:bidi="ar-MA"/>
        </w:rPr>
        <w:t xml:space="preserve">                        </w:t>
      </w: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1F55F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53611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CF09D4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E JUILLET</w:t>
      </w:r>
      <w:r w:rsidR="00931C96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201</w:t>
      </w:r>
      <w:r w:rsidR="001F55F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6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1F55FB" w:rsidP="001F55FB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Baisse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="0039733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 la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baisse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0,4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 alimentaires et</w:t>
      </w:r>
      <w:r w:rsidR="00F3591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0,1% </w:t>
      </w:r>
      <w:r w:rsidR="004839E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l’indice des produits </w:t>
      </w:r>
      <w:r w:rsidR="007150F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non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D52D1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 de 0,</w:t>
      </w:r>
      <w:r w:rsidR="00A44EC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D52D1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40689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ur un mois et de 1,</w:t>
      </w:r>
      <w:r w:rsidR="00A44EC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5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1F55FB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a </w:t>
      </w:r>
      <w:r w:rsidR="001A7DEF">
        <w:rPr>
          <w:rFonts w:ascii="Arial" w:hAnsi="Arial" w:cs="Arial"/>
          <w:sz w:val="24"/>
          <w:szCs w:val="24"/>
          <w:lang w:bidi="ar-MA"/>
        </w:rPr>
        <w:t>connu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au cours </w:t>
      </w:r>
      <w:r w:rsidRPr="004671FE">
        <w:rPr>
          <w:rFonts w:ascii="Arial" w:hAnsi="Arial" w:cs="Arial"/>
          <w:sz w:val="24"/>
          <w:szCs w:val="24"/>
          <w:lang w:bidi="ar-MA"/>
        </w:rPr>
        <w:t>d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u mois </w:t>
      </w:r>
      <w:r w:rsidR="003755CC">
        <w:rPr>
          <w:rFonts w:ascii="Arial" w:hAnsi="Arial" w:cs="Arial"/>
          <w:sz w:val="24"/>
          <w:szCs w:val="24"/>
          <w:lang w:bidi="ar-MA"/>
        </w:rPr>
        <w:t>d</w:t>
      </w:r>
      <w:r w:rsidR="005001E0">
        <w:rPr>
          <w:rFonts w:ascii="Arial" w:hAnsi="Arial" w:cs="Arial"/>
          <w:sz w:val="24"/>
          <w:szCs w:val="24"/>
          <w:lang w:bidi="ar-MA"/>
        </w:rPr>
        <w:t>e jui</w:t>
      </w:r>
      <w:r w:rsidR="007150F5">
        <w:rPr>
          <w:rFonts w:ascii="Arial" w:hAnsi="Arial" w:cs="Arial"/>
          <w:sz w:val="24"/>
          <w:szCs w:val="24"/>
          <w:lang w:bidi="ar-MA"/>
        </w:rPr>
        <w:t>llet</w:t>
      </w:r>
      <w:r w:rsidR="00D35D1E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>
        <w:rPr>
          <w:rFonts w:ascii="Arial" w:hAnsi="Arial" w:cs="Arial"/>
          <w:sz w:val="24"/>
          <w:szCs w:val="24"/>
          <w:lang w:bidi="ar-MA"/>
        </w:rPr>
        <w:t>201</w:t>
      </w:r>
      <w:r w:rsidR="001F55FB">
        <w:rPr>
          <w:rFonts w:ascii="Arial" w:hAnsi="Arial" w:cs="Arial"/>
          <w:sz w:val="24"/>
          <w:szCs w:val="24"/>
          <w:lang w:bidi="ar-MA"/>
        </w:rPr>
        <w:t>6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une </w:t>
      </w:r>
      <w:r w:rsidR="001F55FB">
        <w:rPr>
          <w:rFonts w:ascii="Arial" w:hAnsi="Arial" w:cs="Arial"/>
          <w:sz w:val="24"/>
          <w:szCs w:val="24"/>
          <w:lang w:bidi="ar-MA"/>
        </w:rPr>
        <w:t>baisse</w:t>
      </w:r>
      <w:r w:rsidR="003755CC">
        <w:rPr>
          <w:rFonts w:ascii="Arial" w:hAnsi="Arial" w:cs="Arial"/>
          <w:sz w:val="24"/>
          <w:szCs w:val="24"/>
          <w:lang w:bidi="ar-MA"/>
        </w:rPr>
        <w:t xml:space="preserve"> de </w:t>
      </w:r>
      <w:r w:rsidR="007150F5">
        <w:rPr>
          <w:rFonts w:ascii="Arial" w:hAnsi="Arial" w:cs="Arial"/>
          <w:sz w:val="24"/>
          <w:szCs w:val="24"/>
          <w:lang w:bidi="ar-MA"/>
        </w:rPr>
        <w:t>0,</w:t>
      </w:r>
      <w:r w:rsidR="001F55FB">
        <w:rPr>
          <w:rFonts w:ascii="Arial" w:hAnsi="Arial" w:cs="Arial"/>
          <w:sz w:val="24"/>
          <w:szCs w:val="24"/>
          <w:lang w:bidi="ar-MA"/>
        </w:rPr>
        <w:t>2</w:t>
      </w:r>
      <w:r w:rsidR="003755CC">
        <w:rPr>
          <w:rFonts w:ascii="Arial" w:hAnsi="Arial" w:cs="Arial"/>
          <w:sz w:val="24"/>
          <w:szCs w:val="24"/>
          <w:lang w:bidi="ar-MA"/>
        </w:rPr>
        <w:t>%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par rapport au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précédent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. Cette </w:t>
      </w:r>
      <w:r w:rsidR="003755CC">
        <w:rPr>
          <w:rFonts w:ascii="Arial" w:hAnsi="Arial" w:cs="Arial"/>
          <w:sz w:val="24"/>
          <w:szCs w:val="24"/>
          <w:lang w:bidi="ar-MA"/>
        </w:rPr>
        <w:t>variation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  <w:lang w:bidi="ar-MA"/>
        </w:rPr>
        <w:t>d</w:t>
      </w:r>
      <w:r w:rsidR="00364F39">
        <w:rPr>
          <w:rFonts w:ascii="Arial" w:hAnsi="Arial" w:cs="Arial"/>
          <w:sz w:val="24"/>
          <w:szCs w:val="24"/>
          <w:lang w:bidi="ar-MA"/>
        </w:rPr>
        <w:t>e la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 </w:t>
      </w:r>
      <w:r w:rsidR="001F55FB">
        <w:rPr>
          <w:rFonts w:ascii="Arial" w:hAnsi="Arial" w:cs="Arial"/>
          <w:sz w:val="24"/>
          <w:szCs w:val="24"/>
          <w:lang w:bidi="ar-MA"/>
        </w:rPr>
        <w:t>baisse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de </w:t>
      </w:r>
      <w:r w:rsidR="001F55FB">
        <w:rPr>
          <w:rFonts w:ascii="Arial" w:hAnsi="Arial" w:cs="Arial"/>
          <w:sz w:val="24"/>
          <w:szCs w:val="24"/>
          <w:lang w:bidi="ar-MA"/>
        </w:rPr>
        <w:t>0,4</w:t>
      </w:r>
      <w:r w:rsidR="007B29DC" w:rsidRPr="005662A0">
        <w:rPr>
          <w:rFonts w:ascii="Arial" w:hAnsi="Arial" w:cs="Arial"/>
          <w:sz w:val="24"/>
          <w:szCs w:val="24"/>
          <w:lang w:bidi="ar-MA"/>
        </w:rPr>
        <w:t>%</w:t>
      </w:r>
      <w:r w:rsidR="007B29DC">
        <w:rPr>
          <w:rFonts w:ascii="Arial" w:hAnsi="Arial" w:cs="Arial"/>
          <w:sz w:val="24"/>
          <w:szCs w:val="24"/>
          <w:lang w:bidi="ar-MA"/>
        </w:rPr>
        <w:t xml:space="preserve"> 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de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7150F5">
        <w:rPr>
          <w:rFonts w:ascii="Arial" w:hAnsi="Arial" w:cs="Arial"/>
          <w:sz w:val="24"/>
          <w:szCs w:val="24"/>
          <w:lang w:bidi="ar-MA"/>
        </w:rPr>
        <w:t xml:space="preserve"> </w:t>
      </w:r>
      <w:r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1F55FB">
        <w:rPr>
          <w:rFonts w:ascii="Arial" w:hAnsi="Arial" w:cs="Arial"/>
          <w:sz w:val="24"/>
          <w:szCs w:val="24"/>
          <w:lang w:bidi="ar-MA"/>
        </w:rPr>
        <w:t xml:space="preserve">de 0,1% </w:t>
      </w:r>
      <w:r w:rsidR="004839E0">
        <w:rPr>
          <w:rFonts w:ascii="Arial" w:hAnsi="Arial" w:cs="Arial"/>
          <w:sz w:val="24"/>
          <w:szCs w:val="24"/>
          <w:lang w:bidi="ar-MA"/>
        </w:rPr>
        <w:t>de</w:t>
      </w:r>
      <w:r w:rsidR="00931C96">
        <w:rPr>
          <w:rFonts w:ascii="Arial" w:hAnsi="Arial" w:cs="Arial"/>
          <w:sz w:val="24"/>
          <w:szCs w:val="24"/>
          <w:lang w:bidi="ar-MA"/>
        </w:rPr>
        <w:t xml:space="preserve"> </w:t>
      </w:r>
      <w:r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D73A67">
        <w:rPr>
          <w:rFonts w:ascii="Arial" w:hAnsi="Arial" w:cs="Arial"/>
          <w:sz w:val="24"/>
          <w:szCs w:val="24"/>
          <w:lang w:bidi="ar-MA"/>
        </w:rPr>
        <w:t xml:space="preserve"> </w:t>
      </w:r>
      <w:r w:rsidR="007150F5">
        <w:rPr>
          <w:rFonts w:ascii="Arial" w:hAnsi="Arial" w:cs="Arial"/>
          <w:sz w:val="24"/>
          <w:szCs w:val="24"/>
          <w:lang w:bidi="ar-MA"/>
        </w:rPr>
        <w:t xml:space="preserve">non </w:t>
      </w:r>
      <w:r w:rsidR="009644E8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D35D1E">
        <w:rPr>
          <w:rFonts w:ascii="Arial" w:hAnsi="Arial" w:cs="Arial"/>
          <w:sz w:val="24"/>
          <w:szCs w:val="24"/>
          <w:lang w:bidi="ar-MA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30E61" w:rsidRPr="00F35913" w:rsidRDefault="009E579A" w:rsidP="0027732E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A86934">
        <w:rPr>
          <w:rFonts w:ascii="Arial" w:hAnsi="Arial" w:cs="Arial"/>
          <w:sz w:val="24"/>
          <w:szCs w:val="24"/>
          <w:lang w:bidi="ar-MA"/>
        </w:rPr>
        <w:t>L</w:t>
      </w:r>
      <w:r w:rsidR="00255F81">
        <w:rPr>
          <w:rFonts w:ascii="Arial" w:hAnsi="Arial" w:cs="Arial"/>
          <w:sz w:val="24"/>
          <w:szCs w:val="24"/>
          <w:lang w:bidi="ar-MA"/>
        </w:rPr>
        <w:t>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1F55FB">
        <w:rPr>
          <w:rFonts w:ascii="Arial" w:hAnsi="Arial" w:cs="Arial"/>
          <w:sz w:val="24"/>
          <w:szCs w:val="24"/>
          <w:lang w:bidi="ar-MA"/>
        </w:rPr>
        <w:t>baisses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des 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produits </w:t>
      </w:r>
      <w:r w:rsidR="00A86934">
        <w:rPr>
          <w:rFonts w:ascii="Arial" w:hAnsi="Arial" w:cs="Arial"/>
          <w:sz w:val="24"/>
          <w:szCs w:val="24"/>
          <w:lang w:bidi="ar-MA"/>
        </w:rPr>
        <w:t>alimentaires observée</w:t>
      </w:r>
      <w:r w:rsidR="00255F81">
        <w:rPr>
          <w:rFonts w:ascii="Arial" w:hAnsi="Arial" w:cs="Arial"/>
          <w:sz w:val="24"/>
          <w:szCs w:val="24"/>
          <w:lang w:bidi="ar-MA"/>
        </w:rPr>
        <w:t>s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entre </w:t>
      </w:r>
      <w:r w:rsidR="007150F5">
        <w:rPr>
          <w:rFonts w:ascii="Arial" w:hAnsi="Arial" w:cs="Arial"/>
          <w:sz w:val="24"/>
          <w:szCs w:val="24"/>
          <w:lang w:bidi="ar-MA"/>
        </w:rPr>
        <w:t xml:space="preserve">juin et juillet </w:t>
      </w:r>
      <w:r w:rsidR="00A86934">
        <w:rPr>
          <w:rFonts w:ascii="Arial" w:hAnsi="Arial" w:cs="Arial"/>
          <w:sz w:val="24"/>
          <w:szCs w:val="24"/>
          <w:lang w:bidi="ar-MA"/>
        </w:rPr>
        <w:t>201</w:t>
      </w:r>
      <w:r w:rsidR="001F55FB">
        <w:rPr>
          <w:rFonts w:ascii="Arial" w:hAnsi="Arial" w:cs="Arial"/>
          <w:sz w:val="24"/>
          <w:szCs w:val="24"/>
          <w:lang w:bidi="ar-MA"/>
        </w:rPr>
        <w:t>6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concerne</w:t>
      </w:r>
      <w:r w:rsidR="00255F81">
        <w:rPr>
          <w:rFonts w:ascii="Arial" w:hAnsi="Arial" w:cs="Arial"/>
          <w:sz w:val="24"/>
          <w:szCs w:val="24"/>
          <w:lang w:bidi="ar-MA"/>
        </w:rPr>
        <w:t>nt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principalement </w:t>
      </w:r>
      <w:r w:rsidR="00D35D1E">
        <w:rPr>
          <w:rFonts w:ascii="Arial" w:hAnsi="Arial" w:cs="Arial"/>
          <w:sz w:val="24"/>
          <w:szCs w:val="24"/>
          <w:lang w:bidi="ar-MA"/>
        </w:rPr>
        <w:t>le</w:t>
      </w:r>
      <w:r w:rsidR="0076797D">
        <w:rPr>
          <w:rFonts w:ascii="Arial" w:hAnsi="Arial" w:cs="Arial"/>
          <w:sz w:val="24"/>
          <w:szCs w:val="24"/>
          <w:lang w:bidi="ar-MA"/>
        </w:rPr>
        <w:t>s</w:t>
      </w:r>
      <w:r w:rsidR="00996924">
        <w:rPr>
          <w:rFonts w:ascii="Arial" w:hAnsi="Arial" w:cs="Arial"/>
          <w:sz w:val="24"/>
          <w:szCs w:val="24"/>
          <w:lang w:bidi="ar-MA"/>
        </w:rPr>
        <w:t xml:space="preserve"> 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«</w:t>
      </w:r>
      <w:r w:rsidR="001F55FB">
        <w:rPr>
          <w:rFonts w:ascii="Arial" w:hAnsi="Arial" w:cs="Arial"/>
          <w:sz w:val="24"/>
          <w:szCs w:val="24"/>
          <w:lang w:bidi="ar-MA"/>
        </w:rPr>
        <w:t>légumes</w:t>
      </w:r>
      <w:r w:rsidR="00A90376"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1F55FB">
        <w:rPr>
          <w:rFonts w:ascii="Arial" w:hAnsi="Arial" w:cs="Arial"/>
          <w:sz w:val="24"/>
          <w:szCs w:val="24"/>
          <w:lang w:bidi="ar-MA"/>
        </w:rPr>
        <w:t>3,0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%</w:t>
      </w:r>
      <w:r w:rsidR="0076797D">
        <w:rPr>
          <w:rFonts w:ascii="Arial" w:hAnsi="Arial" w:cs="Arial"/>
          <w:sz w:val="24"/>
          <w:szCs w:val="24"/>
          <w:lang w:bidi="ar-MA"/>
        </w:rPr>
        <w:t xml:space="preserve">, </w:t>
      </w:r>
      <w:r w:rsidR="00D35D1E">
        <w:rPr>
          <w:rFonts w:ascii="Arial" w:hAnsi="Arial" w:cs="Arial"/>
          <w:sz w:val="24"/>
          <w:szCs w:val="24"/>
          <w:lang w:bidi="ar-MA"/>
        </w:rPr>
        <w:t>le</w:t>
      </w:r>
      <w:r w:rsidR="00EA3B2B">
        <w:rPr>
          <w:rFonts w:ascii="Arial" w:hAnsi="Arial" w:cs="Arial"/>
          <w:sz w:val="24"/>
          <w:szCs w:val="24"/>
          <w:lang w:bidi="ar-MA"/>
        </w:rPr>
        <w:t>s</w:t>
      </w:r>
      <w:r w:rsidR="00996924">
        <w:rPr>
          <w:rFonts w:ascii="Arial" w:hAnsi="Arial" w:cs="Arial"/>
          <w:sz w:val="24"/>
          <w:szCs w:val="24"/>
          <w:lang w:bidi="ar-MA"/>
        </w:rPr>
        <w:t> « </w:t>
      </w:r>
      <w:r w:rsidR="005A55BD">
        <w:rPr>
          <w:rFonts w:ascii="Arial" w:hAnsi="Arial" w:cs="Arial"/>
          <w:sz w:val="24"/>
          <w:szCs w:val="24"/>
          <w:lang w:bidi="ar-MA"/>
        </w:rPr>
        <w:t>poissons et fruits de mer</w:t>
      </w:r>
      <w:r w:rsidR="00996924">
        <w:rPr>
          <w:rFonts w:ascii="Arial" w:hAnsi="Arial" w:cs="Arial"/>
          <w:sz w:val="24"/>
          <w:szCs w:val="24"/>
          <w:lang w:bidi="ar-MA"/>
        </w:rPr>
        <w:t xml:space="preserve"> » avec </w:t>
      </w:r>
      <w:r w:rsidR="001F55FB">
        <w:rPr>
          <w:rFonts w:ascii="Arial" w:hAnsi="Arial" w:cs="Arial"/>
          <w:sz w:val="24"/>
          <w:szCs w:val="24"/>
          <w:lang w:bidi="ar-MA"/>
        </w:rPr>
        <w:t>0,7</w:t>
      </w:r>
      <w:r w:rsidR="00996924">
        <w:rPr>
          <w:rFonts w:ascii="Arial" w:hAnsi="Arial" w:cs="Arial"/>
          <w:sz w:val="24"/>
          <w:szCs w:val="24"/>
          <w:lang w:bidi="ar-MA"/>
        </w:rPr>
        <w:t>%</w:t>
      </w:r>
      <w:r w:rsidR="001F55FB">
        <w:rPr>
          <w:rFonts w:ascii="Arial" w:hAnsi="Arial" w:cs="Arial"/>
          <w:sz w:val="24"/>
          <w:szCs w:val="24"/>
          <w:lang w:bidi="ar-MA"/>
        </w:rPr>
        <w:t xml:space="preserve"> </w:t>
      </w:r>
      <w:r w:rsidR="005A55BD">
        <w:rPr>
          <w:rFonts w:ascii="Arial" w:hAnsi="Arial" w:cs="Arial"/>
          <w:sz w:val="24"/>
          <w:szCs w:val="24"/>
          <w:lang w:bidi="ar-MA"/>
        </w:rPr>
        <w:t xml:space="preserve">et le « lait, fromage et œufs » avec </w:t>
      </w:r>
      <w:r w:rsidR="00C26771">
        <w:rPr>
          <w:rFonts w:ascii="Arial" w:hAnsi="Arial" w:cs="Arial"/>
          <w:sz w:val="24"/>
          <w:szCs w:val="24"/>
          <w:lang w:bidi="ar-MA"/>
        </w:rPr>
        <w:t>0,3</w:t>
      </w:r>
      <w:r w:rsidR="005A55BD">
        <w:rPr>
          <w:rFonts w:ascii="Arial" w:hAnsi="Arial" w:cs="Arial"/>
          <w:sz w:val="24"/>
          <w:szCs w:val="24"/>
          <w:lang w:bidi="ar-MA"/>
        </w:rPr>
        <w:t>%</w:t>
      </w:r>
      <w:r w:rsidR="00E31DEC">
        <w:rPr>
          <w:rFonts w:ascii="Arial" w:hAnsi="Arial" w:cs="Arial"/>
          <w:sz w:val="24"/>
          <w:szCs w:val="24"/>
          <w:lang w:bidi="ar-MA"/>
        </w:rPr>
        <w:t>.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0C58B7">
        <w:rPr>
          <w:rFonts w:ascii="Arial" w:hAnsi="Arial" w:cs="Arial"/>
          <w:sz w:val="24"/>
          <w:szCs w:val="24"/>
          <w:lang w:bidi="ar-MA"/>
        </w:rPr>
        <w:t>En rev</w:t>
      </w:r>
      <w:r w:rsidR="0085055E">
        <w:rPr>
          <w:rFonts w:ascii="Arial" w:hAnsi="Arial" w:cs="Arial"/>
          <w:sz w:val="24"/>
          <w:szCs w:val="24"/>
          <w:lang w:bidi="ar-MA"/>
        </w:rPr>
        <w:t xml:space="preserve">anche, les prix </w:t>
      </w:r>
      <w:r w:rsidR="00C636B0">
        <w:rPr>
          <w:rFonts w:ascii="Arial" w:hAnsi="Arial" w:cs="Arial"/>
          <w:sz w:val="24"/>
          <w:szCs w:val="24"/>
          <w:lang w:bidi="ar-MA"/>
        </w:rPr>
        <w:t xml:space="preserve">ont </w:t>
      </w:r>
      <w:r w:rsidR="00C26771">
        <w:rPr>
          <w:rFonts w:ascii="Arial" w:hAnsi="Arial" w:cs="Arial"/>
          <w:sz w:val="24"/>
          <w:szCs w:val="24"/>
          <w:lang w:bidi="ar-MA"/>
        </w:rPr>
        <w:t>augmenté</w:t>
      </w:r>
      <w:r w:rsidR="00C636B0">
        <w:rPr>
          <w:rFonts w:ascii="Arial" w:hAnsi="Arial" w:cs="Arial"/>
          <w:sz w:val="24"/>
          <w:szCs w:val="24"/>
          <w:lang w:bidi="ar-MA"/>
        </w:rPr>
        <w:t xml:space="preserve"> de </w:t>
      </w:r>
      <w:r w:rsidR="005A55BD">
        <w:rPr>
          <w:rFonts w:ascii="Arial" w:hAnsi="Arial" w:cs="Arial"/>
          <w:sz w:val="24"/>
          <w:szCs w:val="24"/>
          <w:lang w:bidi="ar-MA"/>
        </w:rPr>
        <w:t>0,</w:t>
      </w:r>
      <w:r w:rsidR="0027732E">
        <w:rPr>
          <w:rFonts w:ascii="Arial" w:hAnsi="Arial" w:cs="Arial"/>
          <w:sz w:val="24"/>
          <w:szCs w:val="24"/>
          <w:lang w:bidi="ar-MA"/>
        </w:rPr>
        <w:t>3</w:t>
      </w:r>
      <w:r w:rsidR="00C636B0">
        <w:rPr>
          <w:rFonts w:ascii="Arial" w:hAnsi="Arial" w:cs="Arial"/>
          <w:sz w:val="24"/>
          <w:szCs w:val="24"/>
          <w:lang w:bidi="ar-MA"/>
        </w:rPr>
        <w:t>% pour l</w:t>
      </w:r>
      <w:r w:rsidR="00583C17">
        <w:rPr>
          <w:rFonts w:ascii="Arial" w:hAnsi="Arial" w:cs="Arial"/>
          <w:sz w:val="24"/>
          <w:szCs w:val="24"/>
          <w:lang w:bidi="ar-MA"/>
        </w:rPr>
        <w:t xml:space="preserve">es </w:t>
      </w:r>
      <w:r w:rsidR="00E31DEC">
        <w:rPr>
          <w:rFonts w:ascii="Arial" w:hAnsi="Arial" w:cs="Arial"/>
          <w:sz w:val="24"/>
          <w:szCs w:val="24"/>
          <w:lang w:bidi="ar-MA"/>
        </w:rPr>
        <w:t>« </w:t>
      </w:r>
      <w:r w:rsidR="00C26771">
        <w:rPr>
          <w:rFonts w:ascii="Arial" w:hAnsi="Arial" w:cs="Arial"/>
          <w:sz w:val="24"/>
          <w:szCs w:val="24"/>
          <w:lang w:bidi="ar-MA"/>
        </w:rPr>
        <w:t>fruits</w:t>
      </w:r>
      <w:r w:rsidR="00E31DEC">
        <w:rPr>
          <w:rFonts w:ascii="Arial" w:hAnsi="Arial" w:cs="Arial"/>
          <w:sz w:val="24"/>
          <w:szCs w:val="24"/>
          <w:lang w:bidi="ar-MA"/>
        </w:rPr>
        <w:t> »</w:t>
      </w:r>
      <w:r w:rsidR="0027732E">
        <w:rPr>
          <w:rFonts w:ascii="Arial" w:hAnsi="Arial" w:cs="Arial"/>
          <w:sz w:val="24"/>
          <w:szCs w:val="24"/>
          <w:lang w:bidi="ar-MA"/>
        </w:rPr>
        <w:t xml:space="preserve"> et de 0,1% pour les «viandes »</w:t>
      </w:r>
      <w:r w:rsidR="00C636B0">
        <w:rPr>
          <w:rFonts w:ascii="Arial" w:hAnsi="Arial" w:cs="Arial"/>
          <w:sz w:val="24"/>
          <w:szCs w:val="24"/>
          <w:lang w:bidi="ar-MA"/>
        </w:rPr>
        <w:t>.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</w:t>
      </w:r>
    </w:p>
    <w:p w:rsidR="000B6311" w:rsidRPr="00166D20" w:rsidRDefault="000B6311" w:rsidP="00E31DEC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744C6F" w:rsidRPr="004671FE" w:rsidRDefault="00744C6F" w:rsidP="00744C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C12E6F" w:rsidRDefault="009E579A" w:rsidP="00230FB5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230FB5">
        <w:rPr>
          <w:rFonts w:ascii="Arial" w:hAnsi="Arial" w:cs="Arial"/>
          <w:sz w:val="24"/>
          <w:szCs w:val="24"/>
          <w:lang w:bidi="ar-MA"/>
        </w:rPr>
        <w:t xml:space="preserve">baisses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CF5B05">
        <w:rPr>
          <w:rFonts w:ascii="Arial" w:hAnsi="Arial" w:cs="Arial"/>
          <w:sz w:val="24"/>
          <w:szCs w:val="24"/>
          <w:lang w:bidi="ar-MA"/>
        </w:rPr>
        <w:t xml:space="preserve">à </w:t>
      </w:r>
      <w:r w:rsidR="00230FB5">
        <w:rPr>
          <w:rFonts w:ascii="Arial" w:hAnsi="Arial" w:cs="Arial"/>
          <w:sz w:val="24"/>
          <w:szCs w:val="24"/>
          <w:lang w:bidi="ar-MA"/>
        </w:rPr>
        <w:t>Oujda</w:t>
      </w:r>
      <w:r w:rsidR="00BE381F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7150F5">
        <w:rPr>
          <w:rFonts w:ascii="Arial" w:hAnsi="Arial" w:cs="Arial"/>
          <w:sz w:val="24"/>
          <w:szCs w:val="24"/>
          <w:lang w:bidi="ar-MA"/>
        </w:rPr>
        <w:t>1,</w:t>
      </w:r>
      <w:r w:rsidR="00230FB5">
        <w:rPr>
          <w:rFonts w:ascii="Arial" w:hAnsi="Arial" w:cs="Arial"/>
          <w:sz w:val="24"/>
          <w:szCs w:val="24"/>
          <w:lang w:bidi="ar-MA"/>
        </w:rPr>
        <w:t>1</w:t>
      </w:r>
      <w:r w:rsidR="00BE381F">
        <w:rPr>
          <w:rFonts w:ascii="Arial" w:hAnsi="Arial" w:cs="Arial"/>
          <w:sz w:val="24"/>
          <w:szCs w:val="24"/>
          <w:lang w:bidi="ar-MA"/>
        </w:rPr>
        <w:t>%</w:t>
      </w:r>
      <w:r w:rsidR="00931C96">
        <w:rPr>
          <w:rFonts w:ascii="Arial" w:hAnsi="Arial" w:cs="Arial"/>
          <w:sz w:val="24"/>
          <w:szCs w:val="24"/>
          <w:lang w:bidi="ar-MA"/>
        </w:rPr>
        <w:t>,</w:t>
      </w:r>
      <w:r w:rsidR="00C102ED">
        <w:rPr>
          <w:rFonts w:ascii="Arial" w:hAnsi="Arial" w:cs="Arial"/>
          <w:sz w:val="24"/>
          <w:szCs w:val="24"/>
          <w:lang w:bidi="ar-MA"/>
        </w:rPr>
        <w:t xml:space="preserve"> 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à </w:t>
      </w:r>
      <w:r w:rsidR="00230FB5">
        <w:rPr>
          <w:rFonts w:ascii="Arial" w:hAnsi="Arial" w:cs="Arial"/>
          <w:sz w:val="24"/>
          <w:szCs w:val="24"/>
          <w:lang w:bidi="ar-MA"/>
        </w:rPr>
        <w:t>Rabat et Laâyoune</w:t>
      </w:r>
      <w:r w:rsidR="00CF5B05">
        <w:rPr>
          <w:rFonts w:ascii="Arial" w:hAnsi="Arial" w:cs="Arial"/>
          <w:sz w:val="24"/>
          <w:szCs w:val="24"/>
          <w:lang w:bidi="ar-MA"/>
        </w:rPr>
        <w:t xml:space="preserve"> </w:t>
      </w:r>
      <w:r w:rsidR="00123E4D">
        <w:rPr>
          <w:rFonts w:ascii="Arial" w:hAnsi="Arial" w:cs="Arial"/>
          <w:sz w:val="24"/>
          <w:szCs w:val="24"/>
          <w:lang w:bidi="ar-MA"/>
        </w:rPr>
        <w:t>avec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</w:t>
      </w:r>
      <w:r w:rsidR="00230FB5">
        <w:rPr>
          <w:rFonts w:ascii="Arial" w:hAnsi="Arial" w:cs="Arial"/>
          <w:sz w:val="24"/>
          <w:szCs w:val="24"/>
          <w:lang w:bidi="ar-MA"/>
        </w:rPr>
        <w:t>0,9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EA3B2B">
        <w:rPr>
          <w:rFonts w:ascii="Arial" w:hAnsi="Arial" w:cs="Arial"/>
          <w:sz w:val="24"/>
          <w:szCs w:val="24"/>
          <w:lang w:bidi="ar-MA"/>
        </w:rPr>
        <w:t>,</w:t>
      </w:r>
      <w:r w:rsidR="00D35D1E">
        <w:rPr>
          <w:rFonts w:ascii="Arial" w:hAnsi="Arial" w:cs="Arial"/>
          <w:sz w:val="24"/>
          <w:szCs w:val="24"/>
          <w:lang w:bidi="ar-MA"/>
        </w:rPr>
        <w:t xml:space="preserve"> </w:t>
      </w:r>
      <w:r w:rsidR="00CF5B05">
        <w:rPr>
          <w:rFonts w:ascii="Arial" w:hAnsi="Arial" w:cs="Arial"/>
          <w:sz w:val="24"/>
          <w:szCs w:val="24"/>
          <w:lang w:bidi="ar-MA"/>
        </w:rPr>
        <w:t xml:space="preserve">à </w:t>
      </w:r>
      <w:r w:rsidR="00230FB5">
        <w:rPr>
          <w:rFonts w:ascii="Arial" w:hAnsi="Arial" w:cs="Arial"/>
          <w:sz w:val="24"/>
          <w:szCs w:val="24"/>
          <w:lang w:bidi="ar-MA"/>
        </w:rPr>
        <w:t>Settat</w:t>
      </w:r>
      <w:r w:rsidR="002A2A39">
        <w:rPr>
          <w:rFonts w:ascii="Arial" w:hAnsi="Arial" w:cs="Arial"/>
          <w:sz w:val="24"/>
          <w:szCs w:val="24"/>
          <w:lang w:bidi="ar-MA"/>
        </w:rPr>
        <w:t xml:space="preserve"> </w:t>
      </w:r>
      <w:r w:rsidR="00EA3B2B">
        <w:rPr>
          <w:rFonts w:ascii="Arial" w:hAnsi="Arial" w:cs="Arial"/>
          <w:sz w:val="24"/>
          <w:szCs w:val="24"/>
          <w:lang w:bidi="ar-MA"/>
        </w:rPr>
        <w:t xml:space="preserve">avec </w:t>
      </w:r>
      <w:r w:rsidR="00230FB5">
        <w:rPr>
          <w:rFonts w:ascii="Arial" w:hAnsi="Arial" w:cs="Arial"/>
          <w:sz w:val="24"/>
          <w:szCs w:val="24"/>
          <w:lang w:bidi="ar-MA"/>
        </w:rPr>
        <w:t>0,6</w:t>
      </w:r>
      <w:r w:rsidR="00EA3B2B">
        <w:rPr>
          <w:rFonts w:ascii="Arial" w:hAnsi="Arial" w:cs="Arial"/>
          <w:sz w:val="24"/>
          <w:szCs w:val="24"/>
          <w:lang w:bidi="ar-MA"/>
        </w:rPr>
        <w:t>%</w:t>
      </w:r>
      <w:r w:rsidR="007150F5">
        <w:rPr>
          <w:rFonts w:ascii="Arial" w:hAnsi="Arial" w:cs="Arial"/>
          <w:sz w:val="24"/>
          <w:szCs w:val="24"/>
          <w:lang w:bidi="ar-MA"/>
        </w:rPr>
        <w:t xml:space="preserve">, </w:t>
      </w:r>
      <w:r w:rsidR="00230FB5">
        <w:rPr>
          <w:rFonts w:ascii="Arial" w:hAnsi="Arial" w:cs="Arial"/>
          <w:sz w:val="24"/>
          <w:szCs w:val="24"/>
          <w:lang w:bidi="ar-MA"/>
        </w:rPr>
        <w:t>et</w:t>
      </w:r>
      <w:r w:rsidR="007150F5">
        <w:rPr>
          <w:rFonts w:ascii="Arial" w:hAnsi="Arial" w:cs="Arial"/>
          <w:sz w:val="24"/>
          <w:szCs w:val="24"/>
          <w:lang w:bidi="ar-MA"/>
        </w:rPr>
        <w:t xml:space="preserve"> à Fès avec 0,</w:t>
      </w:r>
      <w:r w:rsidR="00230FB5">
        <w:rPr>
          <w:rFonts w:ascii="Arial" w:hAnsi="Arial" w:cs="Arial"/>
          <w:sz w:val="24"/>
          <w:szCs w:val="24"/>
          <w:lang w:bidi="ar-MA"/>
        </w:rPr>
        <w:t>4</w:t>
      </w:r>
      <w:r w:rsidR="007150F5">
        <w:rPr>
          <w:rFonts w:ascii="Arial" w:hAnsi="Arial" w:cs="Arial"/>
          <w:sz w:val="24"/>
          <w:szCs w:val="24"/>
          <w:lang w:bidi="ar-MA"/>
        </w:rPr>
        <w:t>%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. </w:t>
      </w:r>
      <w:r w:rsidR="003D7D59">
        <w:rPr>
          <w:rFonts w:ascii="Arial" w:hAnsi="Arial" w:cs="Arial"/>
          <w:sz w:val="24"/>
          <w:szCs w:val="24"/>
          <w:lang w:bidi="ar-MA"/>
        </w:rPr>
        <w:t xml:space="preserve">En revanche, </w:t>
      </w:r>
      <w:r w:rsidR="00230FB5">
        <w:rPr>
          <w:rFonts w:ascii="Arial" w:hAnsi="Arial" w:cs="Arial"/>
          <w:sz w:val="24"/>
          <w:szCs w:val="24"/>
          <w:lang w:bidi="ar-MA"/>
        </w:rPr>
        <w:t>des hausses ont</w:t>
      </w:r>
      <w:r w:rsidR="0091243D">
        <w:rPr>
          <w:rFonts w:ascii="Arial" w:hAnsi="Arial" w:cs="Arial"/>
          <w:sz w:val="24"/>
          <w:szCs w:val="24"/>
          <w:lang w:bidi="ar-MA"/>
        </w:rPr>
        <w:t xml:space="preserve"> été enregistré</w:t>
      </w:r>
      <w:r w:rsidR="007150F5">
        <w:rPr>
          <w:rFonts w:ascii="Arial" w:hAnsi="Arial" w:cs="Arial"/>
          <w:sz w:val="24"/>
          <w:szCs w:val="24"/>
          <w:lang w:bidi="ar-MA"/>
        </w:rPr>
        <w:t>e</w:t>
      </w:r>
      <w:r w:rsidR="00230FB5">
        <w:rPr>
          <w:rFonts w:ascii="Arial" w:hAnsi="Arial" w:cs="Arial"/>
          <w:sz w:val="24"/>
          <w:szCs w:val="24"/>
          <w:lang w:bidi="ar-MA"/>
        </w:rPr>
        <w:t>s</w:t>
      </w:r>
      <w:r w:rsidR="0091243D">
        <w:rPr>
          <w:rFonts w:ascii="Arial" w:hAnsi="Arial" w:cs="Arial"/>
          <w:sz w:val="24"/>
          <w:szCs w:val="24"/>
          <w:lang w:bidi="ar-MA"/>
        </w:rPr>
        <w:t xml:space="preserve"> </w:t>
      </w:r>
      <w:r w:rsidR="00475E8E">
        <w:rPr>
          <w:rFonts w:ascii="Arial" w:hAnsi="Arial" w:cs="Arial"/>
          <w:sz w:val="24"/>
          <w:szCs w:val="24"/>
          <w:lang w:bidi="ar-MA"/>
        </w:rPr>
        <w:t>à</w:t>
      </w:r>
      <w:r w:rsidR="00CF5B05">
        <w:rPr>
          <w:rFonts w:ascii="Arial" w:hAnsi="Arial" w:cs="Arial"/>
          <w:sz w:val="24"/>
          <w:szCs w:val="24"/>
          <w:lang w:bidi="ar-MA"/>
        </w:rPr>
        <w:t xml:space="preserve"> </w:t>
      </w:r>
      <w:r w:rsidR="00230FB5">
        <w:rPr>
          <w:rFonts w:ascii="Arial" w:hAnsi="Arial" w:cs="Arial"/>
          <w:sz w:val="24"/>
          <w:szCs w:val="24"/>
          <w:lang w:bidi="ar-MA"/>
        </w:rPr>
        <w:t>Casablanca et Al-Hoceima</w:t>
      </w:r>
      <w:r w:rsidR="003E42D0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CF5B05">
        <w:rPr>
          <w:rFonts w:ascii="Arial" w:hAnsi="Arial" w:cs="Arial"/>
          <w:sz w:val="24"/>
          <w:szCs w:val="24"/>
          <w:lang w:bidi="ar-MA"/>
        </w:rPr>
        <w:t>0,</w:t>
      </w:r>
      <w:r w:rsidR="00230FB5">
        <w:rPr>
          <w:rFonts w:ascii="Arial" w:hAnsi="Arial" w:cs="Arial"/>
          <w:sz w:val="24"/>
          <w:szCs w:val="24"/>
          <w:lang w:bidi="ar-MA"/>
        </w:rPr>
        <w:t>5</w:t>
      </w:r>
      <w:r w:rsidR="007150F5">
        <w:rPr>
          <w:rFonts w:ascii="Arial" w:hAnsi="Arial" w:cs="Arial"/>
          <w:sz w:val="24"/>
          <w:szCs w:val="24"/>
          <w:lang w:bidi="ar-MA"/>
        </w:rPr>
        <w:t>%</w:t>
      </w:r>
      <w:r w:rsidR="00230FB5">
        <w:rPr>
          <w:rFonts w:ascii="Arial" w:hAnsi="Arial" w:cs="Arial"/>
          <w:sz w:val="24"/>
          <w:szCs w:val="24"/>
          <w:lang w:bidi="ar-MA"/>
        </w:rPr>
        <w:t xml:space="preserve"> et à Agadir avec 0,3%</w:t>
      </w:r>
      <w:r w:rsidR="007150F5">
        <w:rPr>
          <w:rFonts w:ascii="Arial" w:hAnsi="Arial" w:cs="Arial"/>
          <w:sz w:val="24"/>
          <w:szCs w:val="24"/>
          <w:lang w:bidi="ar-MA"/>
        </w:rPr>
        <w:t>.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9E579A" w:rsidRDefault="009E579A" w:rsidP="00230FB5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  <w:lang w:bidi="ar-MA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 w:rsidR="00535DD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de </w:t>
      </w:r>
      <w:r w:rsidR="00230FB5">
        <w:rPr>
          <w:rFonts w:ascii="Arial" w:hAnsi="Arial" w:cs="Arial"/>
          <w:sz w:val="24"/>
          <w:szCs w:val="24"/>
          <w:lang w:bidi="ar-MA"/>
        </w:rPr>
        <w:t>1,6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9A4273"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 w:rsidR="00B44A77">
        <w:rPr>
          <w:rFonts w:ascii="Arial" w:hAnsi="Arial" w:cs="Arial"/>
          <w:sz w:val="24"/>
          <w:szCs w:val="24"/>
          <w:lang w:bidi="ar-MA"/>
        </w:rPr>
        <w:t>de jui</w:t>
      </w:r>
      <w:r w:rsidR="00B5486D">
        <w:rPr>
          <w:rFonts w:ascii="Arial" w:hAnsi="Arial" w:cs="Arial"/>
          <w:sz w:val="24"/>
          <w:szCs w:val="24"/>
          <w:lang w:bidi="ar-MA"/>
        </w:rPr>
        <w:t>llet</w:t>
      </w:r>
      <w:r w:rsidR="002E07F6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>
        <w:rPr>
          <w:rFonts w:ascii="Arial" w:hAnsi="Arial" w:cs="Arial"/>
          <w:sz w:val="24"/>
          <w:szCs w:val="24"/>
          <w:lang w:bidi="ar-MA"/>
        </w:rPr>
        <w:t>201</w:t>
      </w:r>
      <w:r w:rsidR="00230FB5">
        <w:rPr>
          <w:rFonts w:ascii="Arial" w:hAnsi="Arial" w:cs="Arial"/>
          <w:sz w:val="24"/>
          <w:szCs w:val="24"/>
          <w:lang w:bidi="ar-MA"/>
        </w:rPr>
        <w:t>6</w:t>
      </w:r>
      <w:r w:rsidR="004821C8">
        <w:rPr>
          <w:rFonts w:ascii="Arial" w:hAnsi="Arial" w:cs="Arial"/>
          <w:sz w:val="24"/>
          <w:szCs w:val="24"/>
          <w:lang w:bidi="ar-MA"/>
        </w:rPr>
        <w:t xml:space="preserve"> conséquenc</w:t>
      </w:r>
      <w:r w:rsidR="00390FBC">
        <w:rPr>
          <w:rFonts w:ascii="Arial" w:hAnsi="Arial" w:cs="Arial"/>
          <w:sz w:val="24"/>
          <w:szCs w:val="24"/>
          <w:lang w:bidi="ar-MA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04142B">
        <w:rPr>
          <w:rFonts w:ascii="Arial" w:hAnsi="Arial" w:cs="Arial"/>
          <w:sz w:val="24"/>
          <w:szCs w:val="24"/>
          <w:lang w:bidi="ar-MA"/>
        </w:rPr>
        <w:t xml:space="preserve"> </w:t>
      </w:r>
      <w:r w:rsidR="00F930C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de </w:t>
      </w:r>
      <w:r w:rsidR="00230FB5">
        <w:rPr>
          <w:rFonts w:ascii="Arial" w:hAnsi="Arial" w:cs="Arial"/>
          <w:sz w:val="24"/>
          <w:szCs w:val="24"/>
          <w:lang w:bidi="ar-MA"/>
        </w:rPr>
        <w:t>2,7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 et</w:t>
      </w:r>
      <w:r w:rsidR="008D538D">
        <w:rPr>
          <w:rFonts w:ascii="Arial" w:hAnsi="Arial" w:cs="Arial"/>
          <w:sz w:val="24"/>
          <w:szCs w:val="24"/>
          <w:lang w:bidi="ar-MA"/>
        </w:rPr>
        <w:t xml:space="preserve">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de</w:t>
      </w:r>
      <w:r w:rsidR="00C827FF">
        <w:rPr>
          <w:rFonts w:ascii="Arial" w:hAnsi="Arial" w:cs="Arial"/>
          <w:sz w:val="24"/>
          <w:szCs w:val="24"/>
          <w:lang w:bidi="ar-MA"/>
        </w:rPr>
        <w:t xml:space="preserve"> </w:t>
      </w:r>
      <w:r w:rsidR="00B034D2">
        <w:rPr>
          <w:rFonts w:ascii="Arial" w:hAnsi="Arial" w:cs="Arial"/>
          <w:sz w:val="24"/>
          <w:szCs w:val="24"/>
          <w:lang w:bidi="ar-MA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produits</w:t>
      </w:r>
      <w:r w:rsidR="00EE510D">
        <w:rPr>
          <w:rFonts w:ascii="Arial" w:hAnsi="Arial" w:cs="Arial"/>
          <w:sz w:val="24"/>
          <w:szCs w:val="24"/>
          <w:lang w:bidi="ar-MA"/>
        </w:rPr>
        <w:t xml:space="preserve"> non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alimentaires de </w:t>
      </w:r>
      <w:r w:rsidR="00230FB5">
        <w:rPr>
          <w:rFonts w:ascii="Arial" w:hAnsi="Arial" w:cs="Arial"/>
          <w:sz w:val="24"/>
          <w:szCs w:val="24"/>
          <w:lang w:bidi="ar-MA"/>
        </w:rPr>
        <w:t>0,5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, </w:t>
      </w:r>
      <w:r w:rsidR="00C03B43">
        <w:rPr>
          <w:rFonts w:ascii="Arial" w:hAnsi="Arial" w:cs="Arial"/>
          <w:spacing w:val="-2"/>
          <w:sz w:val="24"/>
          <w:szCs w:val="24"/>
          <w:lang w:bidi="ar-MA"/>
        </w:rPr>
        <w:t>l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es variations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d’une baisse de </w:t>
      </w:r>
      <w:r w:rsidR="00230FB5">
        <w:rPr>
          <w:rFonts w:ascii="Arial" w:hAnsi="Arial" w:cs="Arial"/>
          <w:spacing w:val="-2"/>
          <w:sz w:val="24"/>
          <w:szCs w:val="24"/>
          <w:lang w:bidi="ar-MA"/>
        </w:rPr>
        <w:t>1,1</w:t>
      </w:r>
      <w:r w:rsidR="00A95081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dans l</w:t>
      </w:r>
      <w:r w:rsidR="00EE510D">
        <w:rPr>
          <w:rFonts w:ascii="Arial" w:hAnsi="Arial" w:cs="Arial"/>
          <w:spacing w:val="-2"/>
          <w:sz w:val="24"/>
          <w:szCs w:val="24"/>
          <w:lang w:bidi="ar-MA"/>
        </w:rPr>
        <w:t>e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EE510D">
        <w:rPr>
          <w:rFonts w:ascii="Arial" w:hAnsi="Arial" w:cs="Arial"/>
          <w:spacing w:val="-2"/>
          <w:sz w:val="24"/>
          <w:szCs w:val="24"/>
          <w:lang w:bidi="ar-MA"/>
        </w:rPr>
        <w:t>transport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»</w:t>
      </w:r>
      <w:r w:rsidR="004E30AD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à une hausse de </w:t>
      </w:r>
      <w:r w:rsidR="00230FB5">
        <w:rPr>
          <w:rFonts w:ascii="Arial" w:hAnsi="Arial" w:cs="Arial"/>
          <w:spacing w:val="-2"/>
          <w:sz w:val="24"/>
          <w:szCs w:val="24"/>
          <w:lang w:bidi="ar-MA"/>
        </w:rPr>
        <w:t>2,6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dans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l</w:t>
      </w:r>
      <w:r w:rsidR="00A95081">
        <w:rPr>
          <w:rFonts w:ascii="Arial" w:hAnsi="Arial" w:cs="Arial"/>
          <w:spacing w:val="-2"/>
          <w:sz w:val="24"/>
          <w:szCs w:val="24"/>
          <w:lang w:bidi="ar-MA"/>
        </w:rPr>
        <w:t>e</w:t>
      </w:r>
      <w:r w:rsidR="00230FB5">
        <w:rPr>
          <w:rFonts w:ascii="Arial" w:hAnsi="Arial" w:cs="Arial"/>
          <w:spacing w:val="-2"/>
          <w:sz w:val="24"/>
          <w:szCs w:val="24"/>
          <w:lang w:bidi="ar-MA"/>
        </w:rPr>
        <w:t>s</w:t>
      </w:r>
      <w:r w:rsidR="00A95081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230FB5">
        <w:rPr>
          <w:rFonts w:ascii="Arial" w:hAnsi="Arial" w:cs="Arial"/>
          <w:spacing w:val="-2"/>
          <w:sz w:val="24"/>
          <w:szCs w:val="24"/>
          <w:lang w:bidi="ar-MA"/>
        </w:rPr>
        <w:t>restaurants et hôtels</w:t>
      </w:r>
      <w:r w:rsidR="00744C6F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».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F2611F" w:rsidRPr="00194996" w:rsidRDefault="00F2611F" w:rsidP="00230FB5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Dans ces conditions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  <w:lang w:bidi="ar-MA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tarifs publics, aura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it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connu au cours du mois </w:t>
      </w:r>
      <w:r w:rsidR="002E07F6">
        <w:rPr>
          <w:rFonts w:ascii="Arial" w:hAnsi="Arial" w:cs="Arial"/>
          <w:sz w:val="24"/>
          <w:szCs w:val="24"/>
          <w:lang w:bidi="ar-MA"/>
        </w:rPr>
        <w:t xml:space="preserve">de </w:t>
      </w:r>
      <w:r w:rsidR="00D230D2">
        <w:rPr>
          <w:rFonts w:ascii="Arial" w:hAnsi="Arial" w:cs="Arial"/>
          <w:sz w:val="24"/>
          <w:szCs w:val="24"/>
          <w:lang w:bidi="ar-MA"/>
        </w:rPr>
        <w:t>juillet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201</w:t>
      </w:r>
      <w:r w:rsidR="00230FB5">
        <w:rPr>
          <w:rFonts w:ascii="Arial" w:hAnsi="Arial" w:cs="Arial"/>
          <w:sz w:val="24"/>
          <w:szCs w:val="24"/>
          <w:lang w:bidi="ar-MA"/>
        </w:rPr>
        <w:t xml:space="preserve">6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une </w:t>
      </w:r>
      <w:r w:rsidR="001D1D06">
        <w:rPr>
          <w:rFonts w:ascii="Arial" w:hAnsi="Arial" w:cs="Arial"/>
          <w:sz w:val="24"/>
          <w:szCs w:val="24"/>
          <w:lang w:bidi="ar-MA"/>
        </w:rPr>
        <w:t>hausse de 0,</w:t>
      </w:r>
      <w:r w:rsidR="00A44EC8">
        <w:rPr>
          <w:rFonts w:ascii="Arial" w:hAnsi="Arial" w:cs="Arial"/>
          <w:sz w:val="24"/>
          <w:szCs w:val="24"/>
          <w:lang w:bidi="ar-MA"/>
        </w:rPr>
        <w:t>1</w:t>
      </w:r>
      <w:r w:rsidR="001D1D06">
        <w:rPr>
          <w:rFonts w:ascii="Arial" w:hAnsi="Arial" w:cs="Arial"/>
          <w:sz w:val="24"/>
          <w:szCs w:val="24"/>
          <w:lang w:bidi="ar-MA"/>
        </w:rPr>
        <w:t>%</w:t>
      </w:r>
      <w:r w:rsidR="00406899">
        <w:rPr>
          <w:rFonts w:ascii="Arial" w:hAnsi="Arial" w:cs="Arial"/>
          <w:sz w:val="24"/>
          <w:szCs w:val="24"/>
          <w:lang w:bidi="ar-MA"/>
        </w:rPr>
        <w:t xml:space="preserve">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6637DA" w:rsidRPr="00194996">
        <w:rPr>
          <w:rFonts w:ascii="Arial" w:hAnsi="Arial" w:cs="Arial"/>
          <w:sz w:val="24"/>
          <w:szCs w:val="24"/>
          <w:lang w:bidi="ar-MA"/>
        </w:rPr>
        <w:t>d</w:t>
      </w:r>
      <w:r w:rsidR="00B44A77">
        <w:rPr>
          <w:rFonts w:ascii="Arial" w:hAnsi="Arial" w:cs="Arial"/>
          <w:sz w:val="24"/>
          <w:szCs w:val="24"/>
          <w:lang w:bidi="ar-MA"/>
        </w:rPr>
        <w:t xml:space="preserve">e </w:t>
      </w:r>
      <w:r w:rsidR="00D230D2">
        <w:rPr>
          <w:rFonts w:ascii="Arial" w:hAnsi="Arial" w:cs="Arial"/>
          <w:sz w:val="24"/>
          <w:szCs w:val="24"/>
          <w:lang w:bidi="ar-MA"/>
        </w:rPr>
        <w:t>juin</w:t>
      </w:r>
      <w:r w:rsidR="002E07F6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201</w:t>
      </w:r>
      <w:r w:rsidR="00230FB5">
        <w:rPr>
          <w:rFonts w:ascii="Arial" w:hAnsi="Arial" w:cs="Arial"/>
          <w:sz w:val="24"/>
          <w:szCs w:val="24"/>
          <w:lang w:bidi="ar-MA"/>
        </w:rPr>
        <w:t>6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 w:rsidR="001D1D06">
        <w:rPr>
          <w:rFonts w:ascii="Arial" w:hAnsi="Arial" w:cs="Arial"/>
          <w:sz w:val="24"/>
          <w:szCs w:val="24"/>
          <w:lang w:bidi="ar-MA"/>
        </w:rPr>
        <w:t>d</w:t>
      </w:r>
      <w:r w:rsidR="00406899">
        <w:rPr>
          <w:rFonts w:ascii="Arial" w:hAnsi="Arial" w:cs="Arial"/>
          <w:sz w:val="24"/>
          <w:szCs w:val="24"/>
          <w:lang w:bidi="ar-MA"/>
        </w:rPr>
        <w:t xml:space="preserve">e </w:t>
      </w:r>
      <w:r w:rsidR="00D363FC">
        <w:rPr>
          <w:rFonts w:ascii="Arial" w:hAnsi="Arial" w:cs="Arial"/>
          <w:sz w:val="24"/>
          <w:szCs w:val="24"/>
          <w:lang w:bidi="ar-MA"/>
        </w:rPr>
        <w:t>1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,</w:t>
      </w:r>
      <w:r w:rsidR="00A44EC8">
        <w:rPr>
          <w:rFonts w:ascii="Arial" w:hAnsi="Arial" w:cs="Arial"/>
          <w:sz w:val="24"/>
          <w:szCs w:val="24"/>
          <w:lang w:bidi="ar-MA"/>
        </w:rPr>
        <w:t>5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%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par rapport au mois </w:t>
      </w:r>
      <w:r w:rsidR="00EA3B2B">
        <w:rPr>
          <w:rFonts w:ascii="Arial" w:hAnsi="Arial" w:cs="Arial"/>
          <w:sz w:val="24"/>
          <w:szCs w:val="24"/>
          <w:lang w:bidi="ar-MA"/>
        </w:rPr>
        <w:t>d</w:t>
      </w:r>
      <w:r w:rsidR="002E07F6">
        <w:rPr>
          <w:rFonts w:ascii="Arial" w:hAnsi="Arial" w:cs="Arial"/>
          <w:sz w:val="24"/>
          <w:szCs w:val="24"/>
          <w:lang w:bidi="ar-MA"/>
        </w:rPr>
        <w:t xml:space="preserve">e </w:t>
      </w:r>
      <w:r w:rsidR="00B44A77">
        <w:rPr>
          <w:rFonts w:ascii="Arial" w:hAnsi="Arial" w:cs="Arial"/>
          <w:sz w:val="24"/>
          <w:szCs w:val="24"/>
          <w:lang w:bidi="ar-MA"/>
        </w:rPr>
        <w:t>jui</w:t>
      </w:r>
      <w:r w:rsidR="00D230D2">
        <w:rPr>
          <w:rFonts w:ascii="Arial" w:hAnsi="Arial" w:cs="Arial"/>
          <w:sz w:val="24"/>
          <w:szCs w:val="24"/>
          <w:lang w:bidi="ar-MA"/>
        </w:rPr>
        <w:t>llet</w:t>
      </w:r>
      <w:r w:rsidR="00EA3B2B">
        <w:rPr>
          <w:rFonts w:ascii="Arial" w:hAnsi="Arial" w:cs="Arial"/>
          <w:sz w:val="24"/>
          <w:szCs w:val="24"/>
          <w:lang w:bidi="ar-MA"/>
        </w:rPr>
        <w:t xml:space="preserve"> 201</w:t>
      </w:r>
      <w:r w:rsidR="00230FB5">
        <w:rPr>
          <w:rFonts w:ascii="Arial" w:hAnsi="Arial" w:cs="Arial"/>
          <w:sz w:val="24"/>
          <w:szCs w:val="24"/>
          <w:lang w:bidi="ar-MA"/>
        </w:rPr>
        <w:t>5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9A4273" w:rsidRDefault="009A4273" w:rsidP="009A4273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  <w:lang w:bidi="ar-MA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CC1833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CC1833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703CB8" w:rsidRPr="00402008" w:rsidTr="00CC1833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F250BE" w:rsidP="00CC1833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Juin </w:t>
            </w:r>
            <w:r w:rsidR="00FE6184">
              <w:rPr>
                <w:rFonts w:cs="Times New Roman"/>
                <w:b/>
                <w:bCs/>
                <w:lang w:bidi="ar-MA"/>
              </w:rPr>
              <w:t>201</w:t>
            </w:r>
            <w:r w:rsidR="00B805A4">
              <w:rPr>
                <w:rFonts w:cs="Times New Roman"/>
                <w:b/>
                <w:bCs/>
                <w:lang w:bidi="ar-MA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F250BE" w:rsidP="00CC1833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Juillet</w:t>
            </w:r>
            <w:r w:rsidR="008C5CD8">
              <w:rPr>
                <w:rFonts w:cs="Times New Roman"/>
                <w:b/>
                <w:bCs/>
                <w:lang w:bidi="ar-MA"/>
              </w:rPr>
              <w:t xml:space="preserve"> </w:t>
            </w:r>
            <w:r w:rsidR="00703CB8">
              <w:rPr>
                <w:rFonts w:cs="Times New Roman"/>
                <w:b/>
                <w:bCs/>
                <w:lang w:bidi="ar-MA"/>
              </w:rPr>
              <w:t>201</w:t>
            </w:r>
            <w:r w:rsidR="00B805A4">
              <w:rPr>
                <w:rFonts w:cs="Times New Roman"/>
                <w:b/>
                <w:bCs/>
                <w:lang w:bidi="ar-MA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CC1833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B805A4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Pr="00402008" w:rsidRDefault="00B805A4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Default="00B805A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Default="00B805A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Default="00B805A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</w:tr>
      <w:tr w:rsidR="00B805A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Pr="00402008" w:rsidRDefault="00B805A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Default="00B805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Default="00B805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Default="00B805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B805A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Pr="00402008" w:rsidRDefault="00B805A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Default="00B805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Default="00B805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Default="00B805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805A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Pr="00402008" w:rsidRDefault="00B805A4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Default="00B805A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Default="00B805A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Default="00B805A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  <w:tr w:rsidR="00B805A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Pr="00402008" w:rsidRDefault="00B805A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Default="00B805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Default="00B805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Default="00B805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805A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Pr="00402008" w:rsidRDefault="00B805A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Default="00B805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Default="00B805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Default="00B805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805A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Pr="00402008" w:rsidRDefault="00B805A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Default="00B805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Default="00B805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Default="00B805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805A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Pr="00402008" w:rsidRDefault="00B805A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Default="00B805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Default="00B805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Default="00B805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805A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Pr="00402008" w:rsidRDefault="00B805A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Default="00B805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Default="00B805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Default="00B805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B805A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Pr="00402008" w:rsidRDefault="00B805A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Default="00B805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Default="00B805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Default="00B805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805A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Pr="00402008" w:rsidRDefault="00B805A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Default="00B805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Default="00B805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Default="00B805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805A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Pr="00402008" w:rsidRDefault="00B805A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Default="00B805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Default="00B805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Default="00B805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805A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Pr="00402008" w:rsidRDefault="00B805A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Default="00B805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Default="00B805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Default="00B805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805A4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Pr="00402008" w:rsidRDefault="00B805A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Default="00B805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Default="00B805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Default="00B805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805A4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Pr="00402008" w:rsidRDefault="00B805A4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Default="00B805A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Default="00B805A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805A4" w:rsidRDefault="00B805A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257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CC1833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CC1833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CC1833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 w:rsidR="00F250BE">
              <w:rPr>
                <w:rFonts w:cs="Times New Roman"/>
                <w:b/>
                <w:bCs/>
                <w:lang w:bidi="ar-MA"/>
              </w:rPr>
              <w:t>sept</w:t>
            </w:r>
            <w:r w:rsidR="009658BD">
              <w:rPr>
                <w:rFonts w:cs="Times New Roman"/>
                <w:b/>
                <w:bCs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703CB8" w:rsidRPr="00402008" w:rsidTr="00CC1833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658BD" w:rsidRDefault="00B44A77" w:rsidP="00CC1833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Jui</w:t>
            </w:r>
            <w:r w:rsidR="00F250BE">
              <w:rPr>
                <w:rFonts w:cs="Times New Roman"/>
                <w:b/>
                <w:bCs/>
                <w:lang w:bidi="ar-MA"/>
              </w:rPr>
              <w:t>llet</w:t>
            </w:r>
          </w:p>
          <w:p w:rsidR="00703CB8" w:rsidRPr="00324B4E" w:rsidRDefault="00703CB8" w:rsidP="00CC1833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B805A4">
              <w:rPr>
                <w:rFonts w:cs="Times New Roman"/>
                <w:b/>
                <w:bCs/>
                <w:lang w:bidi="ar-MA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658BD" w:rsidRDefault="00F250BE" w:rsidP="00CC1833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Juillet</w:t>
            </w:r>
          </w:p>
          <w:p w:rsidR="00703CB8" w:rsidRPr="00324B4E" w:rsidRDefault="00703CB8" w:rsidP="00CC1833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B805A4">
              <w:rPr>
                <w:rFonts w:cs="Times New Roman"/>
                <w:b/>
                <w:bCs/>
                <w:lang w:bidi="ar-MA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CC1833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CC1833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B805A4">
              <w:rPr>
                <w:rFonts w:cs="Times New Roman"/>
                <w:b/>
                <w:bCs/>
                <w:lang w:bidi="ar-MA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CC1833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B805A4">
              <w:rPr>
                <w:rFonts w:cs="Times New Roman"/>
                <w:b/>
                <w:bCs/>
                <w:lang w:bidi="ar-MA"/>
              </w:rPr>
              <w:t>6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CC1833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DB4762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Pr="00402008" w:rsidRDefault="00DB4762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2,6</w:t>
            </w:r>
          </w:p>
        </w:tc>
      </w:tr>
      <w:tr w:rsidR="00DB4762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Pr="00402008" w:rsidRDefault="00DB476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DB4762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Pr="00402008" w:rsidRDefault="00DB476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DB4762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Pr="00402008" w:rsidRDefault="00DB4762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  <w:tr w:rsidR="00DB4762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Pr="00402008" w:rsidRDefault="00DB476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DB4762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Pr="00402008" w:rsidRDefault="00DB476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DB4762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Pr="00402008" w:rsidRDefault="00DB476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  <w:lang w:bidi="ar-MA"/>
              </w:rPr>
              <w:t>Meubles,articles</w:t>
            </w:r>
            <w:proofErr w:type="spellEnd"/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DB4762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Pr="00402008" w:rsidRDefault="00DB476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DB4762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Pr="00402008" w:rsidRDefault="00DB476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</w:tr>
      <w:tr w:rsidR="00DB4762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Pr="00402008" w:rsidRDefault="00DB476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B4762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Pr="00402008" w:rsidRDefault="00DB476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DB4762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Pr="00402008" w:rsidRDefault="00DB476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DB4762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Pr="00402008" w:rsidRDefault="00DB476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DB4762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Pr="00402008" w:rsidRDefault="00DB476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DB4762" w:rsidRPr="00402008" w:rsidTr="00DF7520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Pr="00402008" w:rsidRDefault="00DB4762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115,6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114,9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116,6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DF7520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23C2D" w:rsidRDefault="00703CB8" w:rsidP="009658B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 w:rsidR="00F250BE">
              <w:rPr>
                <w:rFonts w:cs="Times New Roman"/>
                <w:b/>
                <w:bCs/>
                <w:sz w:val="24"/>
                <w:szCs w:val="24"/>
                <w:lang w:bidi="ar-MA"/>
              </w:rPr>
              <w:t>sept</w:t>
            </w:r>
            <w:r w:rsidRPr="001F5B23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703CB8" w:rsidRPr="00402008" w:rsidTr="00CC1833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F250BE" w:rsidP="00B805A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Juin</w:t>
            </w:r>
            <w:r w:rsidR="00993409">
              <w:rPr>
                <w:rFonts w:cs="Times New Roman"/>
                <w:b/>
                <w:bCs/>
                <w:sz w:val="24"/>
                <w:szCs w:val="24"/>
                <w:lang w:bidi="ar-MA"/>
              </w:rPr>
              <w:br/>
            </w:r>
            <w:r w:rsidR="00DD31F6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B805A4">
              <w:rPr>
                <w:rFonts w:cs="Times New Roman"/>
                <w:b/>
                <w:bCs/>
                <w:sz w:val="24"/>
                <w:szCs w:val="24"/>
                <w:lang w:bidi="ar-MA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F250BE" w:rsidP="00B805A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Juillet</w:t>
            </w:r>
            <w:r w:rsidR="00993409">
              <w:rPr>
                <w:rFonts w:cs="Times New Roman"/>
                <w:b/>
                <w:bCs/>
                <w:sz w:val="24"/>
                <w:szCs w:val="24"/>
                <w:lang w:bidi="ar-MA"/>
              </w:rPr>
              <w:br/>
            </w:r>
            <w:r w:rsidR="00703CB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B805A4">
              <w:rPr>
                <w:rFonts w:cs="Times New Roman"/>
                <w:b/>
                <w:bCs/>
                <w:sz w:val="24"/>
                <w:szCs w:val="24"/>
                <w:lang w:bidi="ar-MA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CC183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CC183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B805A4">
              <w:rPr>
                <w:rFonts w:cs="Times New Roman"/>
                <w:b/>
                <w:bCs/>
                <w:sz w:val="24"/>
                <w:szCs w:val="24"/>
                <w:lang w:bidi="ar-MA"/>
              </w:rPr>
              <w:t>5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CC183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B805A4">
              <w:rPr>
                <w:rFonts w:cs="Times New Roman"/>
                <w:b/>
                <w:bCs/>
                <w:sz w:val="24"/>
                <w:szCs w:val="24"/>
                <w:lang w:bidi="ar-MA"/>
              </w:rPr>
              <w:t>6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CC183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DB4762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B4762" w:rsidRPr="00402008" w:rsidRDefault="00DB476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DB476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B4762" w:rsidRPr="00402008" w:rsidRDefault="00DB476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DB476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B4762" w:rsidRPr="00402008" w:rsidRDefault="00DB476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DB476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B4762" w:rsidRPr="00402008" w:rsidRDefault="00DB476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DB476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B4762" w:rsidRPr="00402008" w:rsidRDefault="00DB476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DB476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B4762" w:rsidRPr="00402008" w:rsidRDefault="00DB476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DB476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B4762" w:rsidRPr="00402008" w:rsidRDefault="00DB476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DB476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B4762" w:rsidRPr="00402008" w:rsidRDefault="00DB476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DB476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B4762" w:rsidRPr="00402008" w:rsidRDefault="00DB476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DB476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B4762" w:rsidRPr="00402008" w:rsidRDefault="00DB476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DB476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B4762" w:rsidRPr="00402008" w:rsidRDefault="00DB476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DB476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B4762" w:rsidRPr="00402008" w:rsidRDefault="00DB476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DB476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B4762" w:rsidRPr="00402008" w:rsidRDefault="00DB476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DB476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B4762" w:rsidRPr="00402008" w:rsidRDefault="00DB476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DB476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B4762" w:rsidRPr="00402008" w:rsidRDefault="00DB476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DB476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B4762" w:rsidRPr="00402008" w:rsidRDefault="00DB476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  <w:lang w:bidi="ar-MA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  <w:lang w:bidi="ar-MA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DB4762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B4762" w:rsidRPr="00402008" w:rsidRDefault="00DB476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DB4762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Pr="00402008" w:rsidRDefault="00DB4762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B4762" w:rsidRDefault="00DB47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9E579A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FD5" w:rsidRDefault="001A2FD5">
      <w:pPr>
        <w:jc w:val="right"/>
      </w:pPr>
      <w:r>
        <w:separator/>
      </w:r>
    </w:p>
  </w:endnote>
  <w:endnote w:type="continuationSeparator" w:id="0">
    <w:p w:rsidR="001A2FD5" w:rsidRDefault="001A2FD5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FD5" w:rsidRDefault="001A2FD5">
      <w:pPr>
        <w:jc w:val="right"/>
      </w:pPr>
      <w:r>
        <w:separator/>
      </w:r>
    </w:p>
  </w:footnote>
  <w:footnote w:type="continuationSeparator" w:id="0">
    <w:p w:rsidR="001A2FD5" w:rsidRDefault="001A2FD5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47BF"/>
    <w:rsid w:val="000468B5"/>
    <w:rsid w:val="00046D23"/>
    <w:rsid w:val="000477B8"/>
    <w:rsid w:val="00047D6A"/>
    <w:rsid w:val="00050F52"/>
    <w:rsid w:val="00052E8D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9601E"/>
    <w:rsid w:val="000A0B80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23F6"/>
    <w:rsid w:val="000C522D"/>
    <w:rsid w:val="000C52FC"/>
    <w:rsid w:val="000C58B7"/>
    <w:rsid w:val="000D26CA"/>
    <w:rsid w:val="000D5C67"/>
    <w:rsid w:val="000D7448"/>
    <w:rsid w:val="000E376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3E4D"/>
    <w:rsid w:val="00123E7F"/>
    <w:rsid w:val="00131302"/>
    <w:rsid w:val="00133549"/>
    <w:rsid w:val="00136986"/>
    <w:rsid w:val="00144C5F"/>
    <w:rsid w:val="00145010"/>
    <w:rsid w:val="001455FD"/>
    <w:rsid w:val="00147371"/>
    <w:rsid w:val="00147E22"/>
    <w:rsid w:val="00153A4D"/>
    <w:rsid w:val="00156947"/>
    <w:rsid w:val="001613A8"/>
    <w:rsid w:val="00165A19"/>
    <w:rsid w:val="001664C7"/>
    <w:rsid w:val="00166D20"/>
    <w:rsid w:val="00170F76"/>
    <w:rsid w:val="001738F8"/>
    <w:rsid w:val="00173A84"/>
    <w:rsid w:val="00173AF2"/>
    <w:rsid w:val="0017468D"/>
    <w:rsid w:val="00175515"/>
    <w:rsid w:val="001861C2"/>
    <w:rsid w:val="00187513"/>
    <w:rsid w:val="0018783E"/>
    <w:rsid w:val="0019261B"/>
    <w:rsid w:val="00194996"/>
    <w:rsid w:val="001963BD"/>
    <w:rsid w:val="0019769A"/>
    <w:rsid w:val="001A0455"/>
    <w:rsid w:val="001A2FD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1D06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5FB"/>
    <w:rsid w:val="001F5B23"/>
    <w:rsid w:val="001F6587"/>
    <w:rsid w:val="00203795"/>
    <w:rsid w:val="00204D5B"/>
    <w:rsid w:val="00204FA2"/>
    <w:rsid w:val="00205943"/>
    <w:rsid w:val="00207251"/>
    <w:rsid w:val="002078F2"/>
    <w:rsid w:val="00210740"/>
    <w:rsid w:val="00214B22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0FB5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4881"/>
    <w:rsid w:val="00264CB6"/>
    <w:rsid w:val="002718B2"/>
    <w:rsid w:val="00272F23"/>
    <w:rsid w:val="00275306"/>
    <w:rsid w:val="00275643"/>
    <w:rsid w:val="0027732E"/>
    <w:rsid w:val="002807A5"/>
    <w:rsid w:val="002817D4"/>
    <w:rsid w:val="00283674"/>
    <w:rsid w:val="00297BF3"/>
    <w:rsid w:val="002A1466"/>
    <w:rsid w:val="002A1D3B"/>
    <w:rsid w:val="002A26E3"/>
    <w:rsid w:val="002A2A39"/>
    <w:rsid w:val="002A352B"/>
    <w:rsid w:val="002A4A07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7C78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53A1"/>
    <w:rsid w:val="003755CC"/>
    <w:rsid w:val="0037612F"/>
    <w:rsid w:val="003769B3"/>
    <w:rsid w:val="00377C4B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06AA8"/>
    <w:rsid w:val="00410156"/>
    <w:rsid w:val="0041282A"/>
    <w:rsid w:val="004129CE"/>
    <w:rsid w:val="004155AD"/>
    <w:rsid w:val="00417A51"/>
    <w:rsid w:val="00417D14"/>
    <w:rsid w:val="004215B1"/>
    <w:rsid w:val="004216FE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6FD0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47196"/>
    <w:rsid w:val="00550163"/>
    <w:rsid w:val="00551B51"/>
    <w:rsid w:val="00551BDF"/>
    <w:rsid w:val="005536BC"/>
    <w:rsid w:val="00557AC8"/>
    <w:rsid w:val="005603ED"/>
    <w:rsid w:val="00565857"/>
    <w:rsid w:val="005662A0"/>
    <w:rsid w:val="00572F92"/>
    <w:rsid w:val="005744B1"/>
    <w:rsid w:val="00580177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55BD"/>
    <w:rsid w:val="005A700F"/>
    <w:rsid w:val="005B5A63"/>
    <w:rsid w:val="005B6A9C"/>
    <w:rsid w:val="005B7E50"/>
    <w:rsid w:val="005C1C8F"/>
    <w:rsid w:val="005D1CE2"/>
    <w:rsid w:val="005D404E"/>
    <w:rsid w:val="005D4C41"/>
    <w:rsid w:val="005D53D2"/>
    <w:rsid w:val="005D7BB6"/>
    <w:rsid w:val="005E122A"/>
    <w:rsid w:val="005E23EB"/>
    <w:rsid w:val="005E2E9C"/>
    <w:rsid w:val="005E42E1"/>
    <w:rsid w:val="005F132B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68B8"/>
    <w:rsid w:val="00657D72"/>
    <w:rsid w:val="006637DA"/>
    <w:rsid w:val="00665B89"/>
    <w:rsid w:val="006710C1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39AF"/>
    <w:rsid w:val="006A3E02"/>
    <w:rsid w:val="006A5B97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6C44"/>
    <w:rsid w:val="00712F9C"/>
    <w:rsid w:val="007150F5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0A7C"/>
    <w:rsid w:val="007B1FF5"/>
    <w:rsid w:val="007B29DC"/>
    <w:rsid w:val="007B663F"/>
    <w:rsid w:val="007B7F6C"/>
    <w:rsid w:val="007C092E"/>
    <w:rsid w:val="007C540E"/>
    <w:rsid w:val="007D09D0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4895"/>
    <w:rsid w:val="008256AE"/>
    <w:rsid w:val="00825810"/>
    <w:rsid w:val="008314FC"/>
    <w:rsid w:val="00833443"/>
    <w:rsid w:val="00833E99"/>
    <w:rsid w:val="008352EE"/>
    <w:rsid w:val="00837511"/>
    <w:rsid w:val="00837CFE"/>
    <w:rsid w:val="00842948"/>
    <w:rsid w:val="00843FA9"/>
    <w:rsid w:val="008468E2"/>
    <w:rsid w:val="0085055E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8DC"/>
    <w:rsid w:val="008E2358"/>
    <w:rsid w:val="008E6BD2"/>
    <w:rsid w:val="008E6EEE"/>
    <w:rsid w:val="008E72E7"/>
    <w:rsid w:val="008E753F"/>
    <w:rsid w:val="008F1073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5BFD"/>
    <w:rsid w:val="00936A7A"/>
    <w:rsid w:val="00937658"/>
    <w:rsid w:val="00940573"/>
    <w:rsid w:val="0094141D"/>
    <w:rsid w:val="00941832"/>
    <w:rsid w:val="00945511"/>
    <w:rsid w:val="009456AC"/>
    <w:rsid w:val="0094689E"/>
    <w:rsid w:val="00946FAC"/>
    <w:rsid w:val="009474EF"/>
    <w:rsid w:val="00950152"/>
    <w:rsid w:val="009550CF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96924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403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43E4"/>
    <w:rsid w:val="00A153E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4EC8"/>
    <w:rsid w:val="00A45009"/>
    <w:rsid w:val="00A457E3"/>
    <w:rsid w:val="00A465FF"/>
    <w:rsid w:val="00A46917"/>
    <w:rsid w:val="00A514B3"/>
    <w:rsid w:val="00A52A0F"/>
    <w:rsid w:val="00A52A4D"/>
    <w:rsid w:val="00A55354"/>
    <w:rsid w:val="00A57A25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B27"/>
    <w:rsid w:val="00A81D41"/>
    <w:rsid w:val="00A84A36"/>
    <w:rsid w:val="00A86934"/>
    <w:rsid w:val="00A87045"/>
    <w:rsid w:val="00A900CD"/>
    <w:rsid w:val="00A90376"/>
    <w:rsid w:val="00A91347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5E40"/>
    <w:rsid w:val="00AD79C5"/>
    <w:rsid w:val="00AE1862"/>
    <w:rsid w:val="00AE30B1"/>
    <w:rsid w:val="00AE3C81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2843"/>
    <w:rsid w:val="00B5486D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05A4"/>
    <w:rsid w:val="00B85846"/>
    <w:rsid w:val="00B86F23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E51"/>
    <w:rsid w:val="00BB6137"/>
    <w:rsid w:val="00BC33E1"/>
    <w:rsid w:val="00BC46BF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A26"/>
    <w:rsid w:val="00C2110D"/>
    <w:rsid w:val="00C21711"/>
    <w:rsid w:val="00C23068"/>
    <w:rsid w:val="00C234A8"/>
    <w:rsid w:val="00C24C5B"/>
    <w:rsid w:val="00C2528C"/>
    <w:rsid w:val="00C25A2D"/>
    <w:rsid w:val="00C26771"/>
    <w:rsid w:val="00C32595"/>
    <w:rsid w:val="00C344D2"/>
    <w:rsid w:val="00C3452E"/>
    <w:rsid w:val="00C4044A"/>
    <w:rsid w:val="00C44F1C"/>
    <w:rsid w:val="00C46E34"/>
    <w:rsid w:val="00C53CE1"/>
    <w:rsid w:val="00C544C3"/>
    <w:rsid w:val="00C568AF"/>
    <w:rsid w:val="00C60757"/>
    <w:rsid w:val="00C636B0"/>
    <w:rsid w:val="00C658B0"/>
    <w:rsid w:val="00C66763"/>
    <w:rsid w:val="00C70B6A"/>
    <w:rsid w:val="00C7139B"/>
    <w:rsid w:val="00C766FB"/>
    <w:rsid w:val="00C827FF"/>
    <w:rsid w:val="00C855D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C1833"/>
    <w:rsid w:val="00CC2FA6"/>
    <w:rsid w:val="00CC7FA6"/>
    <w:rsid w:val="00CD033B"/>
    <w:rsid w:val="00CD09AB"/>
    <w:rsid w:val="00CD3729"/>
    <w:rsid w:val="00CD4485"/>
    <w:rsid w:val="00CD4EBA"/>
    <w:rsid w:val="00CD7B86"/>
    <w:rsid w:val="00CE000B"/>
    <w:rsid w:val="00CE3169"/>
    <w:rsid w:val="00CE34E9"/>
    <w:rsid w:val="00CE52CC"/>
    <w:rsid w:val="00CE5929"/>
    <w:rsid w:val="00CE73E4"/>
    <w:rsid w:val="00CF09D4"/>
    <w:rsid w:val="00CF4CDA"/>
    <w:rsid w:val="00CF5B05"/>
    <w:rsid w:val="00D00997"/>
    <w:rsid w:val="00D017CA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0A15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A24DF"/>
    <w:rsid w:val="00DA4365"/>
    <w:rsid w:val="00DA45E8"/>
    <w:rsid w:val="00DB00D9"/>
    <w:rsid w:val="00DB148E"/>
    <w:rsid w:val="00DB3BAF"/>
    <w:rsid w:val="00DB4762"/>
    <w:rsid w:val="00DB541B"/>
    <w:rsid w:val="00DB5D22"/>
    <w:rsid w:val="00DC1BD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7C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A13"/>
    <w:rsid w:val="00E42981"/>
    <w:rsid w:val="00E45715"/>
    <w:rsid w:val="00E45E3B"/>
    <w:rsid w:val="00E46DC7"/>
    <w:rsid w:val="00E50105"/>
    <w:rsid w:val="00E529A1"/>
    <w:rsid w:val="00E52CEE"/>
    <w:rsid w:val="00E55C4F"/>
    <w:rsid w:val="00E63998"/>
    <w:rsid w:val="00E64F35"/>
    <w:rsid w:val="00E67D50"/>
    <w:rsid w:val="00E7142D"/>
    <w:rsid w:val="00E72948"/>
    <w:rsid w:val="00E73F7E"/>
    <w:rsid w:val="00E759C8"/>
    <w:rsid w:val="00E75B89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3BE2"/>
    <w:rsid w:val="00EB4BE4"/>
    <w:rsid w:val="00EB7DCF"/>
    <w:rsid w:val="00EC05DE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48CC"/>
    <w:rsid w:val="00F10A1B"/>
    <w:rsid w:val="00F10BFB"/>
    <w:rsid w:val="00F14DBA"/>
    <w:rsid w:val="00F20FDD"/>
    <w:rsid w:val="00F233C3"/>
    <w:rsid w:val="00F24935"/>
    <w:rsid w:val="00F250BE"/>
    <w:rsid w:val="00F259BF"/>
    <w:rsid w:val="00F2611F"/>
    <w:rsid w:val="00F27640"/>
    <w:rsid w:val="00F33C49"/>
    <w:rsid w:val="00F344DB"/>
    <w:rsid w:val="00F35181"/>
    <w:rsid w:val="00F35913"/>
    <w:rsid w:val="00F3694C"/>
    <w:rsid w:val="00F3730C"/>
    <w:rsid w:val="00F37E1B"/>
    <w:rsid w:val="00F4275D"/>
    <w:rsid w:val="00F43E8D"/>
    <w:rsid w:val="00F537D2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D6C"/>
    <w:rsid w:val="00F83F73"/>
    <w:rsid w:val="00F866F5"/>
    <w:rsid w:val="00F930C0"/>
    <w:rsid w:val="00F93394"/>
    <w:rsid w:val="00F93573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2FA0"/>
    <w:rsid w:val="00FC5D61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7F716-0BC8-4F1E-A614-E6A2849CB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788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2015-08-06T15:00:00Z</cp:lastPrinted>
  <dcterms:created xsi:type="dcterms:W3CDTF">2016-08-21T18:44:00Z</dcterms:created>
  <dcterms:modified xsi:type="dcterms:W3CDTF">2016-08-21T18:53:00Z</dcterms:modified>
</cp:coreProperties>
</file>