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554B9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A73F54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0438CD" w:rsidRDefault="00414515" w:rsidP="00C208B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C208B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C208BE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C208B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70120">
        <w:rPr>
          <w:rFonts w:cs="Simplified Arabic" w:hint="cs"/>
          <w:b/>
          <w:bCs/>
          <w:color w:val="0000FF"/>
          <w:sz w:val="40"/>
          <w:szCs w:val="36"/>
          <w:rtl/>
        </w:rPr>
        <w:t>غش</w:t>
      </w:r>
      <w:r w:rsidR="00D466E4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ت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4F0285">
        <w:rPr>
          <w:rFonts w:cs="Simplified Arabic" w:hint="cs"/>
          <w:b/>
          <w:bCs/>
          <w:color w:val="0000FF"/>
          <w:sz w:val="40"/>
          <w:szCs w:val="36"/>
          <w:rtl/>
        </w:rPr>
        <w:t>5</w:t>
      </w:r>
    </w:p>
    <w:p w:rsidR="00414515" w:rsidRPr="00637B14" w:rsidRDefault="00637B14" w:rsidP="00C208BE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320628" w:rsidRDefault="00320628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13A0F" w:rsidRDefault="00B741A1" w:rsidP="00F57C64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D4CF7">
        <w:rPr>
          <w:rFonts w:ascii="Simplified Arabic" w:hAnsi="Simplified Arabic" w:cs="Simplified Arabic"/>
          <w:sz w:val="30"/>
          <w:szCs w:val="30"/>
          <w:rtl/>
        </w:rPr>
        <w:t>سجل الرقم الاستدلالي للأثمان عند الإنتاج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DB14B0" w:rsidRPr="00CD4CF7">
        <w:rPr>
          <w:rFonts w:ascii="Simplified Arabic" w:hAnsi="Simplified Arabic" w:cs="Simplified Arabic"/>
          <w:sz w:val="30"/>
          <w:szCs w:val="30"/>
          <w:rtl/>
        </w:rPr>
        <w:t xml:space="preserve">لقطاع "الصناعات </w:t>
      </w:r>
      <w:proofErr w:type="spellStart"/>
      <w:r w:rsidR="00DB14B0" w:rsidRPr="00CD4CF7">
        <w:rPr>
          <w:rFonts w:ascii="Simplified Arabic" w:hAnsi="Simplified Arabic" w:cs="Simplified Arabic"/>
          <w:sz w:val="30"/>
          <w:szCs w:val="30"/>
          <w:rtl/>
        </w:rPr>
        <w:t>التحويلية"</w:t>
      </w:r>
      <w:proofErr w:type="spellEnd"/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30AC7" w:rsidRPr="00CD4CF7">
        <w:rPr>
          <w:rFonts w:ascii="Simplified Arabic" w:hAnsi="Simplified Arabic" w:cs="Simplified Arabic"/>
          <w:sz w:val="30"/>
          <w:szCs w:val="30"/>
          <w:rtl/>
        </w:rPr>
        <w:t>ا</w:t>
      </w:r>
      <w:r w:rsidR="00670120" w:rsidRPr="00CD4CF7">
        <w:rPr>
          <w:rFonts w:ascii="Simplified Arabic" w:hAnsi="Simplified Arabic" w:cs="Simplified Arabic"/>
          <w:sz w:val="30"/>
          <w:szCs w:val="30"/>
          <w:rtl/>
        </w:rPr>
        <w:t>نخفاضا</w:t>
      </w:r>
      <w:r w:rsidR="00DB14B0" w:rsidRPr="00CD4CF7">
        <w:rPr>
          <w:rFonts w:ascii="Simplified Arabic" w:hAnsi="Simplified Arabic" w:cs="Simplified Arabic"/>
          <w:sz w:val="30"/>
          <w:szCs w:val="30"/>
          <w:rtl/>
        </w:rPr>
        <w:t xml:space="preserve"> ب </w:t>
      </w:r>
      <w:r w:rsidR="00F57C64">
        <w:rPr>
          <w:rFonts w:ascii="Simplified Arabic" w:hAnsi="Simplified Arabic" w:cs="Simplified Arabic"/>
          <w:sz w:val="30"/>
          <w:szCs w:val="30"/>
        </w:rPr>
        <w:t>1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>,</w:t>
      </w:r>
      <w:r w:rsidR="00F57C64">
        <w:rPr>
          <w:rFonts w:ascii="Simplified Arabic" w:hAnsi="Simplified Arabic" w:cs="Simplified Arabic"/>
          <w:sz w:val="30"/>
          <w:szCs w:val="30"/>
        </w:rPr>
        <w:t>0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>%</w:t>
      </w:r>
      <w:r w:rsidR="00DB14B0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خلال شهر</w:t>
      </w:r>
      <w:r w:rsidR="007E548E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7012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غشت</w:t>
      </w:r>
      <w:r w:rsidR="00D466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B033E" w:rsidRPr="00CD4CF7">
        <w:rPr>
          <w:rFonts w:ascii="Simplified Arabic" w:hAnsi="Simplified Arabic" w:cs="Simplified Arabic"/>
          <w:sz w:val="30"/>
          <w:szCs w:val="30"/>
          <w:rtl/>
        </w:rPr>
        <w:t>201</w:t>
      </w:r>
      <w:r w:rsidR="004F0285">
        <w:rPr>
          <w:rFonts w:ascii="Simplified Arabic" w:hAnsi="Simplified Arabic" w:cs="Simplified Arabic" w:hint="cs"/>
          <w:sz w:val="30"/>
          <w:szCs w:val="30"/>
          <w:rtl/>
        </w:rPr>
        <w:t>5</w:t>
      </w:r>
      <w:r w:rsidR="00DB033E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مقارنة مع شهر </w:t>
      </w:r>
      <w:proofErr w:type="spellStart"/>
      <w:r w:rsidR="00670120" w:rsidRPr="00CD4CF7">
        <w:rPr>
          <w:rFonts w:ascii="Simplified Arabic" w:hAnsi="Simplified Arabic" w:cs="Simplified Arabic"/>
          <w:sz w:val="30"/>
          <w:szCs w:val="30"/>
          <w:rtl/>
        </w:rPr>
        <w:t>يوليوز</w:t>
      </w:r>
      <w:proofErr w:type="spellEnd"/>
      <w:r w:rsidR="00D466E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E548E" w:rsidRPr="00CD4CF7">
        <w:rPr>
          <w:rFonts w:ascii="Simplified Arabic" w:hAnsi="Simplified Arabic" w:cs="Simplified Arabic"/>
          <w:sz w:val="30"/>
          <w:szCs w:val="30"/>
          <w:rtl/>
        </w:rPr>
        <w:t>201</w:t>
      </w:r>
      <w:r w:rsidR="004F0285">
        <w:rPr>
          <w:rFonts w:ascii="Simplified Arabic" w:hAnsi="Simplified Arabic" w:cs="Simplified Arabic" w:hint="cs"/>
          <w:sz w:val="30"/>
          <w:szCs w:val="30"/>
          <w:rtl/>
        </w:rPr>
        <w:t>5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>.</w:t>
      </w:r>
      <w:r w:rsidR="00C22924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gramStart"/>
      <w:r w:rsidR="0088234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وقد</w:t>
      </w:r>
      <w:proofErr w:type="gramEnd"/>
      <w:r w:rsidR="0088234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نتج هذا ا</w:t>
      </w:r>
      <w:r w:rsidR="0067012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لانخفاض</w:t>
      </w:r>
      <w:r w:rsidR="00882340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بالخصوص </w:t>
      </w:r>
      <w:r w:rsidR="00882340" w:rsidRPr="00CD4CF7">
        <w:rPr>
          <w:rFonts w:ascii="Simplified Arabic" w:hAnsi="Simplified Arabic" w:cs="Simplified Arabic"/>
          <w:sz w:val="30"/>
          <w:szCs w:val="30"/>
          <w:rtl/>
        </w:rPr>
        <w:t>عن</w:t>
      </w:r>
      <w:r w:rsidR="00AA34CF" w:rsidRPr="00CD4CF7">
        <w:rPr>
          <w:rFonts w:ascii="Simplified Arabic" w:hAnsi="Simplified Arabic" w:cs="Simplified Arabic"/>
          <w:sz w:val="30"/>
          <w:szCs w:val="30"/>
          <w:rtl/>
        </w:rPr>
        <w:t> </w:t>
      </w:r>
      <w:r w:rsidR="00AA34CF" w:rsidRPr="00CD4CF7">
        <w:rPr>
          <w:rFonts w:ascii="Simplified Arabic" w:hAnsi="Simplified Arabic" w:cs="Simplified Arabic"/>
          <w:sz w:val="30"/>
          <w:szCs w:val="30"/>
        </w:rPr>
        <w:t>:</w:t>
      </w:r>
      <w:r w:rsidR="00DB14B0" w:rsidRPr="00CD4CF7">
        <w:rPr>
          <w:rFonts w:ascii="Simplified Arabic" w:hAnsi="Simplified Arabic" w:cs="Simplified Arabic"/>
          <w:sz w:val="30"/>
          <w:szCs w:val="30"/>
        </w:rPr>
        <w:t xml:space="preserve"> </w:t>
      </w:r>
    </w:p>
    <w:p w:rsidR="008353B1" w:rsidRPr="00CD4CF7" w:rsidRDefault="008353B1" w:rsidP="008353B1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</w:p>
    <w:p w:rsidR="004E0661" w:rsidRPr="00CD4CF7" w:rsidRDefault="00CC743C" w:rsidP="00685612">
      <w:pPr>
        <w:spacing w:line="480" w:lineRule="exact"/>
        <w:ind w:left="850" w:right="284"/>
        <w:jc w:val="both"/>
        <w:rPr>
          <w:rFonts w:ascii="Simplified Arabic" w:hAnsi="Simplified Arabic" w:cs="Simplified Arabic"/>
          <w:sz w:val="30"/>
          <w:szCs w:val="30"/>
        </w:rPr>
      </w:pPr>
      <w:r w:rsidRPr="00CD4CF7">
        <w:rPr>
          <w:rFonts w:ascii="Simplified Arabic" w:hAnsi="Simplified Arabic" w:cs="Simplified Arabic"/>
          <w:sz w:val="30"/>
          <w:szCs w:val="30"/>
        </w:rPr>
        <w:t xml:space="preserve"> -</w:t>
      </w:r>
      <w:r w:rsidR="00670120" w:rsidRPr="00CD4CF7">
        <w:rPr>
          <w:rFonts w:ascii="Simplified Arabic" w:hAnsi="Simplified Arabic" w:cs="Simplified Arabic"/>
          <w:sz w:val="30"/>
          <w:szCs w:val="30"/>
          <w:rtl/>
        </w:rPr>
        <w:t>تراجع</w:t>
      </w:r>
      <w:r w:rsidR="00D30AC7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41A1" w:rsidRPr="00CD4CF7">
        <w:rPr>
          <w:rFonts w:ascii="Simplified Arabic" w:hAnsi="Simplified Arabic" w:cs="Simplified Arabic"/>
          <w:sz w:val="30"/>
          <w:szCs w:val="30"/>
          <w:rtl/>
        </w:rPr>
        <w:t>الأسعار</w:t>
      </w:r>
      <w:r w:rsidR="00B741A1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B741A1" w:rsidRPr="00CD4CF7">
        <w:rPr>
          <w:rFonts w:ascii="Simplified Arabic" w:hAnsi="Simplified Arabic" w:cs="Simplified Arabic"/>
          <w:sz w:val="30"/>
          <w:szCs w:val="30"/>
          <w:rtl/>
        </w:rPr>
        <w:t>في قطاع</w:t>
      </w:r>
      <w:r w:rsidR="00B741A1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r w:rsidR="00AD142F" w:rsidRPr="00CD4CF7">
        <w:rPr>
          <w:rFonts w:ascii="Simplified Arabic" w:hAnsi="Simplified Arabic" w:cs="Simplified Arabic"/>
          <w:sz w:val="30"/>
          <w:szCs w:val="30"/>
          <w:rtl/>
        </w:rPr>
        <w:t xml:space="preserve">تكرير </w:t>
      </w:r>
      <w:proofErr w:type="spellStart"/>
      <w:r w:rsidR="00AD142F" w:rsidRPr="00CD4CF7">
        <w:rPr>
          <w:rFonts w:ascii="Simplified Arabic" w:hAnsi="Simplified Arabic" w:cs="Simplified Arabic"/>
          <w:sz w:val="30"/>
          <w:szCs w:val="30"/>
          <w:rtl/>
        </w:rPr>
        <w:t>البترول</w:t>
      </w:r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 xml:space="preserve"> ب</w:t>
      </w:r>
      <w:r w:rsidR="00EE0DC8">
        <w:rPr>
          <w:rFonts w:ascii="Simplified Arabic" w:hAnsi="Simplified Arabic" w:cs="Simplified Arabic"/>
          <w:sz w:val="30"/>
          <w:szCs w:val="30"/>
        </w:rPr>
        <w:t>10</w:t>
      </w:r>
      <w:proofErr w:type="gramStart"/>
      <w:r w:rsidR="00C80E25" w:rsidRPr="00CD4CF7">
        <w:rPr>
          <w:rFonts w:ascii="Simplified Arabic" w:hAnsi="Simplified Arabic" w:cs="Simplified Arabic"/>
          <w:sz w:val="30"/>
          <w:szCs w:val="30"/>
        </w:rPr>
        <w:t>,</w:t>
      </w:r>
      <w:r w:rsidR="00EE0DC8">
        <w:rPr>
          <w:rFonts w:ascii="Simplified Arabic" w:hAnsi="Simplified Arabic" w:cs="Simplified Arabic"/>
          <w:sz w:val="30"/>
          <w:szCs w:val="30"/>
        </w:rPr>
        <w:t>1</w:t>
      </w:r>
      <w:proofErr w:type="gramEnd"/>
      <w:r w:rsidR="00C80E25" w:rsidRPr="00CD4CF7">
        <w:rPr>
          <w:rFonts w:ascii="Simplified Arabic" w:hAnsi="Simplified Arabic" w:cs="Simplified Arabic"/>
          <w:sz w:val="30"/>
          <w:szCs w:val="30"/>
        </w:rPr>
        <w:t>%</w:t>
      </w:r>
      <w:r w:rsidR="00670120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 xml:space="preserve"> وفي</w:t>
      </w:r>
      <w:r w:rsidR="00C80E25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proofErr w:type="spellStart"/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685612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proofErr w:type="spellStart"/>
      <w:r w:rsidR="00951624" w:rsidRPr="00951624">
        <w:rPr>
          <w:rFonts w:ascii="Simplified Arabic" w:hAnsi="Simplified Arabic" w:cs="Simplified Arabic"/>
          <w:sz w:val="30"/>
          <w:szCs w:val="30"/>
          <w:rtl/>
        </w:rPr>
        <w:t>لتعدين</w:t>
      </w:r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AD142F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AD142F" w:rsidRPr="00CD4CF7">
        <w:rPr>
          <w:rFonts w:ascii="Simplified Arabic" w:hAnsi="Simplified Arabic" w:cs="Simplified Arabic"/>
          <w:sz w:val="30"/>
          <w:szCs w:val="30"/>
          <w:rtl/>
        </w:rPr>
        <w:t>ب</w:t>
      </w:r>
      <w:r w:rsidR="00D466E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E0DC8">
        <w:rPr>
          <w:rFonts w:ascii="Simplified Arabic" w:hAnsi="Simplified Arabic" w:cs="Simplified Arabic"/>
          <w:sz w:val="30"/>
          <w:szCs w:val="30"/>
        </w:rPr>
        <w:t>1</w:t>
      </w:r>
      <w:r w:rsidR="00AD142F" w:rsidRPr="00CD4CF7">
        <w:rPr>
          <w:rFonts w:ascii="Simplified Arabic" w:hAnsi="Simplified Arabic" w:cs="Simplified Arabic"/>
          <w:sz w:val="30"/>
          <w:szCs w:val="30"/>
        </w:rPr>
        <w:t>,</w:t>
      </w:r>
      <w:r w:rsidR="006404DD">
        <w:rPr>
          <w:rFonts w:ascii="Simplified Arabic" w:hAnsi="Simplified Arabic" w:cs="Simplified Arabic"/>
          <w:sz w:val="30"/>
          <w:szCs w:val="30"/>
        </w:rPr>
        <w:t>5</w:t>
      </w:r>
      <w:r w:rsidR="00AD142F" w:rsidRPr="00CD4CF7">
        <w:rPr>
          <w:rFonts w:ascii="Simplified Arabic" w:hAnsi="Simplified Arabic" w:cs="Simplified Arabic"/>
          <w:sz w:val="30"/>
          <w:szCs w:val="30"/>
        </w:rPr>
        <w:t>%</w:t>
      </w:r>
      <w:r w:rsidR="00EE0DC8" w:rsidRPr="00EE0DC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0DC8" w:rsidRPr="00CD4CF7">
        <w:rPr>
          <w:rFonts w:ascii="Simplified Arabic" w:hAnsi="Simplified Arabic" w:cs="Simplified Arabic"/>
          <w:sz w:val="30"/>
          <w:szCs w:val="30"/>
          <w:rtl/>
        </w:rPr>
        <w:t>وفي</w:t>
      </w:r>
      <w:r w:rsidR="00EE0DC8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EE0DC8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r w:rsidR="00685612">
        <w:rPr>
          <w:rFonts w:ascii="Simplified Arabic" w:hAnsi="Simplified Arabic" w:cs="Simplified Arabic" w:hint="cs"/>
          <w:sz w:val="30"/>
          <w:szCs w:val="30"/>
          <w:rtl/>
        </w:rPr>
        <w:t xml:space="preserve">نجارة الخشب وصنع منتجات من </w:t>
      </w:r>
      <w:proofErr w:type="spellStart"/>
      <w:r w:rsidR="00685612">
        <w:rPr>
          <w:rFonts w:ascii="Simplified Arabic" w:hAnsi="Simplified Arabic" w:cs="Simplified Arabic" w:hint="cs"/>
          <w:sz w:val="30"/>
          <w:szCs w:val="30"/>
          <w:rtl/>
        </w:rPr>
        <w:t>الخشب</w:t>
      </w:r>
      <w:r w:rsidR="00EE0DC8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EE0DC8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EE0DC8" w:rsidRPr="00CD4CF7">
        <w:rPr>
          <w:rFonts w:ascii="Simplified Arabic" w:hAnsi="Simplified Arabic" w:cs="Simplified Arabic"/>
          <w:sz w:val="30"/>
          <w:szCs w:val="30"/>
          <w:rtl/>
        </w:rPr>
        <w:t>ب</w:t>
      </w:r>
      <w:r w:rsidR="00EE0DC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85612">
        <w:rPr>
          <w:rFonts w:ascii="Simplified Arabic" w:hAnsi="Simplified Arabic" w:cs="Simplified Arabic"/>
          <w:sz w:val="30"/>
          <w:szCs w:val="30"/>
        </w:rPr>
        <w:t>0</w:t>
      </w:r>
      <w:r w:rsidR="00EE0DC8" w:rsidRPr="00CD4CF7">
        <w:rPr>
          <w:rFonts w:ascii="Simplified Arabic" w:hAnsi="Simplified Arabic" w:cs="Simplified Arabic"/>
          <w:sz w:val="30"/>
          <w:szCs w:val="30"/>
        </w:rPr>
        <w:t>,</w:t>
      </w:r>
      <w:r w:rsidR="00685612">
        <w:rPr>
          <w:rFonts w:ascii="Simplified Arabic" w:hAnsi="Simplified Arabic" w:cs="Simplified Arabic"/>
          <w:sz w:val="30"/>
          <w:szCs w:val="30"/>
        </w:rPr>
        <w:t>7</w:t>
      </w:r>
      <w:r w:rsidR="00EE0DC8" w:rsidRPr="00CD4CF7">
        <w:rPr>
          <w:rFonts w:ascii="Simplified Arabic" w:hAnsi="Simplified Arabic" w:cs="Simplified Arabic"/>
          <w:sz w:val="30"/>
          <w:szCs w:val="30"/>
        </w:rPr>
        <w:t>%</w:t>
      </w:r>
      <w:proofErr w:type="spellStart"/>
      <w:r w:rsidR="00AA34CF" w:rsidRPr="00CD4CF7">
        <w:rPr>
          <w:rFonts w:ascii="Simplified Arabic" w:hAnsi="Simplified Arabic" w:cs="Simplified Arabic"/>
          <w:sz w:val="30"/>
          <w:szCs w:val="30"/>
          <w:rtl/>
        </w:rPr>
        <w:t>؛</w:t>
      </w:r>
      <w:proofErr w:type="spellEnd"/>
      <w:r w:rsidR="00FF034E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C13A0F" w:rsidRPr="00685612" w:rsidRDefault="00C13A0F" w:rsidP="00C13A0F">
      <w:pPr>
        <w:spacing w:line="480" w:lineRule="exact"/>
        <w:ind w:left="850" w:right="284"/>
        <w:jc w:val="both"/>
        <w:rPr>
          <w:rFonts w:ascii="Simplified Arabic" w:hAnsi="Simplified Arabic" w:cs="Simplified Arabic"/>
          <w:sz w:val="30"/>
          <w:szCs w:val="30"/>
        </w:rPr>
      </w:pPr>
    </w:p>
    <w:p w:rsidR="00B741A1" w:rsidRPr="00CD4CF7" w:rsidRDefault="00CC743C" w:rsidP="00BC70C8">
      <w:pPr>
        <w:spacing w:line="480" w:lineRule="exact"/>
        <w:ind w:left="850" w:right="284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CD4CF7">
        <w:rPr>
          <w:rFonts w:ascii="Simplified Arabic" w:hAnsi="Simplified Arabic" w:cs="Simplified Arabic"/>
          <w:sz w:val="30"/>
          <w:szCs w:val="30"/>
        </w:rPr>
        <w:t xml:space="preserve"> -</w:t>
      </w:r>
      <w:r w:rsidR="00D4622F" w:rsidRPr="00CD4CF7">
        <w:rPr>
          <w:rFonts w:ascii="Simplified Arabic" w:hAnsi="Simplified Arabic" w:cs="Simplified Arabic"/>
          <w:sz w:val="30"/>
          <w:szCs w:val="30"/>
          <w:rtl/>
        </w:rPr>
        <w:t>ارتفاع</w:t>
      </w:r>
      <w:r w:rsidR="00B741A1" w:rsidRPr="00CD4CF7">
        <w:rPr>
          <w:rFonts w:ascii="Simplified Arabic" w:hAnsi="Simplified Arabic" w:cs="Simplified Arabic"/>
          <w:sz w:val="30"/>
          <w:szCs w:val="30"/>
          <w:rtl/>
        </w:rPr>
        <w:t xml:space="preserve"> الأسعار</w:t>
      </w:r>
      <w:r w:rsidR="008F4398" w:rsidRPr="00CD4CF7">
        <w:rPr>
          <w:rFonts w:ascii="Simplified Arabic" w:hAnsi="Simplified Arabic" w:cs="Simplified Arabic"/>
          <w:sz w:val="30"/>
          <w:szCs w:val="30"/>
          <w:rtl/>
        </w:rPr>
        <w:t xml:space="preserve"> ف</w:t>
      </w:r>
      <w:r w:rsidR="00B741A1" w:rsidRPr="00CD4CF7">
        <w:rPr>
          <w:rFonts w:ascii="Simplified Arabic" w:hAnsi="Simplified Arabic" w:cs="Simplified Arabic"/>
          <w:sz w:val="30"/>
          <w:szCs w:val="30"/>
          <w:rtl/>
        </w:rPr>
        <w:t xml:space="preserve">ي </w:t>
      </w:r>
      <w:proofErr w:type="spellStart"/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9F0D71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</w:t>
      </w:r>
      <w:r w:rsidR="009C314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صناعة </w:t>
      </w:r>
      <w:r w:rsidR="009F0D71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</w:t>
      </w:r>
      <w:r w:rsidR="009C314B">
        <w:rPr>
          <w:rFonts w:ascii="Simplified Arabic" w:hAnsi="Simplified Arabic" w:cs="Simplified Arabic" w:hint="cs"/>
          <w:sz w:val="30"/>
          <w:szCs w:val="30"/>
          <w:rtl/>
          <w:lang w:bidi="ar-MA"/>
        </w:rPr>
        <w:t>كيماوية</w:t>
      </w:r>
      <w:proofErr w:type="spellStart"/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A5B47" w:rsidRPr="00CD4CF7">
        <w:rPr>
          <w:rFonts w:ascii="Simplified Arabic" w:hAnsi="Simplified Arabic" w:cs="Simplified Arabic"/>
          <w:sz w:val="30"/>
          <w:szCs w:val="30"/>
          <w:rtl/>
        </w:rPr>
        <w:t>ب</w:t>
      </w:r>
      <w:r w:rsidR="008A5B47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951624">
        <w:rPr>
          <w:rFonts w:ascii="Simplified Arabic" w:hAnsi="Simplified Arabic" w:cs="Simplified Arabic"/>
          <w:sz w:val="30"/>
          <w:szCs w:val="30"/>
        </w:rPr>
        <w:t>0</w:t>
      </w:r>
      <w:r w:rsidR="0059503D" w:rsidRPr="00CD4CF7">
        <w:rPr>
          <w:rFonts w:ascii="Simplified Arabic" w:hAnsi="Simplified Arabic" w:cs="Simplified Arabic"/>
          <w:sz w:val="30"/>
          <w:szCs w:val="30"/>
        </w:rPr>
        <w:t>,</w:t>
      </w:r>
      <w:r w:rsidR="00951624">
        <w:rPr>
          <w:rFonts w:ascii="Simplified Arabic" w:hAnsi="Simplified Arabic" w:cs="Simplified Arabic"/>
          <w:sz w:val="30"/>
          <w:szCs w:val="30"/>
        </w:rPr>
        <w:t>7</w:t>
      </w:r>
      <w:r w:rsidR="0059503D" w:rsidRPr="00CD4CF7">
        <w:rPr>
          <w:rFonts w:ascii="Simplified Arabic" w:hAnsi="Simplified Arabic" w:cs="Simplified Arabic"/>
          <w:sz w:val="30"/>
          <w:szCs w:val="30"/>
        </w:rPr>
        <w:t>%</w:t>
      </w:r>
      <w:r w:rsidR="00D4622F"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C80E25" w:rsidRPr="00CD4CF7">
        <w:rPr>
          <w:rFonts w:ascii="Simplified Arabic" w:hAnsi="Simplified Arabic" w:cs="Simplified Arabic"/>
          <w:sz w:val="30"/>
          <w:szCs w:val="30"/>
          <w:rtl/>
        </w:rPr>
        <w:t>وفي</w:t>
      </w:r>
      <w:r w:rsidR="00F53C0C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r w:rsidR="001C7842" w:rsidRPr="001C7842">
        <w:rPr>
          <w:rFonts w:ascii="Simplified Arabic" w:hAnsi="Simplified Arabic" w:cs="Simplified Arabic"/>
          <w:sz w:val="30"/>
          <w:szCs w:val="30"/>
          <w:rtl/>
        </w:rPr>
        <w:t xml:space="preserve">الصناعات </w:t>
      </w:r>
      <w:proofErr w:type="spellStart"/>
      <w:r w:rsidR="001C7842" w:rsidRPr="001C7842">
        <w:rPr>
          <w:rFonts w:ascii="Simplified Arabic" w:hAnsi="Simplified Arabic" w:cs="Simplified Arabic"/>
          <w:sz w:val="30"/>
          <w:szCs w:val="30"/>
          <w:rtl/>
        </w:rPr>
        <w:t>الغذائية</w:t>
      </w:r>
      <w:r w:rsidR="00F53C0C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F53C0C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0DC8" w:rsidRPr="00CD4CF7">
        <w:rPr>
          <w:rFonts w:ascii="Simplified Arabic" w:hAnsi="Simplified Arabic" w:cs="Simplified Arabic"/>
          <w:sz w:val="30"/>
          <w:szCs w:val="30"/>
          <w:rtl/>
        </w:rPr>
        <w:t>وفي"</w:t>
      </w:r>
      <w:r w:rsidR="006404DD" w:rsidRPr="006404DD">
        <w:rPr>
          <w:rFonts w:ascii="Simplified Arabic" w:hAnsi="Simplified Arabic" w:cs="Simplified Arabic"/>
          <w:sz w:val="30"/>
          <w:szCs w:val="30"/>
          <w:rtl/>
        </w:rPr>
        <w:t xml:space="preserve">صناعة </w:t>
      </w:r>
      <w:proofErr w:type="spellStart"/>
      <w:r w:rsidR="006404DD" w:rsidRPr="006404DD">
        <w:rPr>
          <w:rFonts w:ascii="Simplified Arabic" w:hAnsi="Simplified Arabic" w:cs="Simplified Arabic"/>
          <w:sz w:val="30"/>
          <w:szCs w:val="30"/>
          <w:rtl/>
        </w:rPr>
        <w:t>النسيج</w:t>
      </w:r>
      <w:r w:rsidR="00EE0DC8" w:rsidRPr="00CD4CF7">
        <w:rPr>
          <w:rFonts w:ascii="Simplified Arabic" w:hAnsi="Simplified Arabic" w:cs="Simplified Arabic"/>
          <w:sz w:val="30"/>
          <w:szCs w:val="30"/>
          <w:rtl/>
        </w:rPr>
        <w:t>"</w:t>
      </w:r>
      <w:proofErr w:type="spellEnd"/>
      <w:r w:rsidR="00EE0DC8" w:rsidRPr="00CD4CF7">
        <w:rPr>
          <w:rFonts w:ascii="Simplified Arabic" w:hAnsi="Simplified Arabic" w:cs="Simplified Arabic"/>
          <w:sz w:val="30"/>
          <w:szCs w:val="30"/>
          <w:rtl/>
        </w:rPr>
        <w:t xml:space="preserve"> ب </w:t>
      </w:r>
      <w:r w:rsidR="00EE0DC8" w:rsidRPr="00CD4CF7">
        <w:rPr>
          <w:rFonts w:ascii="Simplified Arabic" w:hAnsi="Simplified Arabic" w:cs="Simplified Arabic"/>
          <w:sz w:val="30"/>
          <w:szCs w:val="30"/>
        </w:rPr>
        <w:t>0,</w:t>
      </w:r>
      <w:r w:rsidR="006404DD">
        <w:rPr>
          <w:rFonts w:ascii="Simplified Arabic" w:hAnsi="Simplified Arabic" w:cs="Simplified Arabic"/>
          <w:sz w:val="30"/>
          <w:szCs w:val="30"/>
        </w:rPr>
        <w:t>2</w:t>
      </w:r>
      <w:r w:rsidR="00EE0DC8" w:rsidRPr="00CD4CF7">
        <w:rPr>
          <w:rFonts w:ascii="Simplified Arabic" w:hAnsi="Simplified Arabic" w:cs="Simplified Arabic"/>
          <w:sz w:val="30"/>
          <w:szCs w:val="30"/>
        </w:rPr>
        <w:t>%</w:t>
      </w:r>
      <w:r w:rsidR="00EE0DC8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CD4CF7" w:rsidRPr="00CD4CF7" w:rsidRDefault="00CD4CF7" w:rsidP="00A60D2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008EC" w:rsidRPr="003A561D" w:rsidRDefault="001008E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فيما يخص الأرقام الاستدلالية للأثمان عند الإنتاج لقطاعات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"الصناعا</w:t>
      </w:r>
      <w:r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 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الكهرباء"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 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الماء"،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فقد عرفت استقرارا خلال شهر </w:t>
      </w:r>
      <w:r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008EC" w:rsidRPr="003A561D" w:rsidRDefault="001008E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1008EC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AE190C" w:rsidRDefault="00AE190C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B00973" w:rsidRDefault="00B00973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B00973" w:rsidRDefault="00B00973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B6182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618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5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B6182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618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5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9F0D7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9F0D7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F57C64" w:rsidRPr="00537C21" w:rsidRDefault="00F57C64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57C64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9F0D7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F57C64" w:rsidRPr="00537C21" w:rsidRDefault="00F57C64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79,1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-10,1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57C6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57C64" w:rsidRPr="00740F69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57C64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7C64" w:rsidRPr="007452C1" w:rsidRDefault="00F57C64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57C64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57C64" w:rsidRPr="00B53241" w:rsidRDefault="00F57C6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7C64" w:rsidRPr="00CF11CF" w:rsidRDefault="00F57C6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57C64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57C64" w:rsidRPr="00DD6C01" w:rsidRDefault="00F57C64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57C64" w:rsidRPr="00DD6C01" w:rsidRDefault="00F57C64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DD6C01" w:rsidRDefault="00F57C64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7C64" w:rsidRPr="00CF11CF" w:rsidRDefault="00F57C64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57C64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57C64" w:rsidRPr="00537C21" w:rsidRDefault="00F57C64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57C64" w:rsidRPr="00824379" w:rsidRDefault="00F57C64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6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F57C64" w:rsidRDefault="00F57C6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7C64" w:rsidRPr="00824379" w:rsidRDefault="00F57C64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7C64" w:rsidRPr="00CD7F18" w:rsidRDefault="00F57C64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1C65"/>
    <w:rsid w:val="002D373D"/>
    <w:rsid w:val="002E0651"/>
    <w:rsid w:val="002E1B31"/>
    <w:rsid w:val="002E2991"/>
    <w:rsid w:val="002E7493"/>
    <w:rsid w:val="002F23C9"/>
    <w:rsid w:val="003024C4"/>
    <w:rsid w:val="003062EC"/>
    <w:rsid w:val="00311B4A"/>
    <w:rsid w:val="00312BB8"/>
    <w:rsid w:val="00316E09"/>
    <w:rsid w:val="0032062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609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5833"/>
    <w:rsid w:val="00462499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4B93"/>
    <w:rsid w:val="0055633A"/>
    <w:rsid w:val="0056277C"/>
    <w:rsid w:val="005664B5"/>
    <w:rsid w:val="00574033"/>
    <w:rsid w:val="00576FF4"/>
    <w:rsid w:val="00582D1D"/>
    <w:rsid w:val="005834F7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04DD"/>
    <w:rsid w:val="006421BB"/>
    <w:rsid w:val="0064232F"/>
    <w:rsid w:val="00644513"/>
    <w:rsid w:val="0064673E"/>
    <w:rsid w:val="00650FBE"/>
    <w:rsid w:val="00654F29"/>
    <w:rsid w:val="00661572"/>
    <w:rsid w:val="00663797"/>
    <w:rsid w:val="00670120"/>
    <w:rsid w:val="006710B4"/>
    <w:rsid w:val="00675AD1"/>
    <w:rsid w:val="0067716C"/>
    <w:rsid w:val="00685612"/>
    <w:rsid w:val="00692187"/>
    <w:rsid w:val="00695C37"/>
    <w:rsid w:val="00696E2F"/>
    <w:rsid w:val="006B0628"/>
    <w:rsid w:val="006B22EE"/>
    <w:rsid w:val="006B6BA7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A0A5C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6C2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314B"/>
    <w:rsid w:val="009C4A51"/>
    <w:rsid w:val="009C5A77"/>
    <w:rsid w:val="009D0A59"/>
    <w:rsid w:val="009E29FC"/>
    <w:rsid w:val="009F0D71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D88"/>
    <w:rsid w:val="00A24EFE"/>
    <w:rsid w:val="00A27F8D"/>
    <w:rsid w:val="00A30D80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734C"/>
    <w:rsid w:val="00AB3488"/>
    <w:rsid w:val="00AC4061"/>
    <w:rsid w:val="00AD142F"/>
    <w:rsid w:val="00AD659C"/>
    <w:rsid w:val="00AD728D"/>
    <w:rsid w:val="00AE185B"/>
    <w:rsid w:val="00AE190C"/>
    <w:rsid w:val="00AE40CA"/>
    <w:rsid w:val="00AE5724"/>
    <w:rsid w:val="00AF74CC"/>
    <w:rsid w:val="00B00973"/>
    <w:rsid w:val="00B0116B"/>
    <w:rsid w:val="00B0600E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26E0"/>
    <w:rsid w:val="00B866C4"/>
    <w:rsid w:val="00B86785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C70C8"/>
    <w:rsid w:val="00BD611A"/>
    <w:rsid w:val="00BE55BC"/>
    <w:rsid w:val="00BE60A4"/>
    <w:rsid w:val="00BF589A"/>
    <w:rsid w:val="00BF6C01"/>
    <w:rsid w:val="00BF70D0"/>
    <w:rsid w:val="00BF749F"/>
    <w:rsid w:val="00C01BC6"/>
    <w:rsid w:val="00C02074"/>
    <w:rsid w:val="00C0555B"/>
    <w:rsid w:val="00C070B8"/>
    <w:rsid w:val="00C13A0F"/>
    <w:rsid w:val="00C15E27"/>
    <w:rsid w:val="00C208BE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18C5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4D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211C"/>
    <w:rsid w:val="00E342E9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9621B"/>
    <w:rsid w:val="00EA38A1"/>
    <w:rsid w:val="00EB1BD1"/>
    <w:rsid w:val="00EB65C9"/>
    <w:rsid w:val="00EB681D"/>
    <w:rsid w:val="00EC2F5E"/>
    <w:rsid w:val="00EC430C"/>
    <w:rsid w:val="00EC54C1"/>
    <w:rsid w:val="00ED2DB2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57C64"/>
    <w:rsid w:val="00F639AE"/>
    <w:rsid w:val="00F65095"/>
    <w:rsid w:val="00F82E5E"/>
    <w:rsid w:val="00F87765"/>
    <w:rsid w:val="00F91D51"/>
    <w:rsid w:val="00F94A2B"/>
    <w:rsid w:val="00F95529"/>
    <w:rsid w:val="00FB50A7"/>
    <w:rsid w:val="00FC3B18"/>
    <w:rsid w:val="00FC6144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2014-09-29T11:49:00Z</cp:lastPrinted>
  <dcterms:created xsi:type="dcterms:W3CDTF">2015-09-29T21:18:00Z</dcterms:created>
  <dcterms:modified xsi:type="dcterms:W3CDTF">2015-09-29T21:29:00Z</dcterms:modified>
</cp:coreProperties>
</file>