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073A2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333FE" w:rsidRDefault="000333FE" w:rsidP="00414515"/>
    <w:p w:rsidR="000333FE" w:rsidRDefault="000333FE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0428F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>NOTE D’INFORMATION</w:t>
      </w:r>
    </w:p>
    <w:p w:rsidR="00414515" w:rsidRPr="00E45025" w:rsidRDefault="00414515" w:rsidP="000428F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0428F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0428F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0428F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150EF" w:rsidRPr="00E45025">
        <w:rPr>
          <w:b/>
          <w:bCs/>
          <w:color w:val="0000FF"/>
          <w:sz w:val="24"/>
          <w:szCs w:val="24"/>
        </w:rPr>
        <w:t>D</w:t>
      </w:r>
      <w:r w:rsidR="00C85239">
        <w:rPr>
          <w:b/>
          <w:bCs/>
          <w:color w:val="0000FF"/>
          <w:sz w:val="24"/>
          <w:szCs w:val="24"/>
        </w:rPr>
        <w:t>’AVRIL</w:t>
      </w:r>
      <w:r w:rsidR="00007CEE" w:rsidRPr="00E45025">
        <w:rPr>
          <w:b/>
          <w:bCs/>
          <w:color w:val="0000FF"/>
          <w:sz w:val="24"/>
          <w:szCs w:val="24"/>
        </w:rPr>
        <w:t xml:space="preserve"> 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0428F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428F2">
      <w:pPr>
        <w:pStyle w:val="Titre9"/>
        <w:jc w:val="left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8523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C85239">
        <w:rPr>
          <w:rFonts w:ascii="Arial" w:hAnsi="Arial" w:cs="Arial"/>
          <w:sz w:val="24"/>
          <w:szCs w:val="24"/>
        </w:rPr>
        <w:t xml:space="preserve">baisse de </w:t>
      </w:r>
      <w:r w:rsidRPr="005534FA">
        <w:rPr>
          <w:rFonts w:ascii="Arial" w:hAnsi="Arial" w:cs="Arial"/>
          <w:sz w:val="24"/>
          <w:szCs w:val="24"/>
        </w:rPr>
        <w:t>0,</w:t>
      </w:r>
      <w:r w:rsidR="00E146D8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>% au cours du mois d</w:t>
      </w:r>
      <w:r w:rsidR="00C85239">
        <w:rPr>
          <w:rFonts w:ascii="Arial" w:hAnsi="Arial" w:cs="Arial"/>
          <w:sz w:val="24"/>
          <w:szCs w:val="24"/>
        </w:rPr>
        <w:t>’avril</w:t>
      </w:r>
      <w:r w:rsidRPr="005534FA">
        <w:rPr>
          <w:rFonts w:ascii="Arial" w:hAnsi="Arial" w:cs="Arial"/>
          <w:sz w:val="24"/>
          <w:szCs w:val="24"/>
        </w:rPr>
        <w:t xml:space="preserve"> 2014 par rapport au mois de </w:t>
      </w:r>
      <w:r w:rsidR="00C85239">
        <w:rPr>
          <w:rFonts w:ascii="Arial" w:hAnsi="Arial" w:cs="Arial"/>
          <w:sz w:val="24"/>
          <w:szCs w:val="24"/>
        </w:rPr>
        <w:t>mars</w:t>
      </w:r>
      <w:r w:rsidRPr="005534FA">
        <w:rPr>
          <w:rFonts w:ascii="Arial" w:hAnsi="Arial" w:cs="Arial"/>
          <w:sz w:val="24"/>
          <w:szCs w:val="24"/>
        </w:rPr>
        <w:t xml:space="preserve"> 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C85239">
        <w:rPr>
          <w:rFonts w:ascii="Arial" w:hAnsi="Arial" w:cs="Arial"/>
          <w:sz w:val="24"/>
          <w:szCs w:val="24"/>
        </w:rPr>
        <w:t>baisse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D12B5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85239">
        <w:rPr>
          <w:rFonts w:ascii="Arial" w:hAnsi="Arial" w:cs="Arial"/>
          <w:sz w:val="24"/>
          <w:szCs w:val="24"/>
        </w:rPr>
        <w:t xml:space="preserve">baisse </w:t>
      </w:r>
      <w:r w:rsidR="00E146D8">
        <w:rPr>
          <w:rFonts w:ascii="Arial" w:hAnsi="Arial" w:cs="Arial"/>
          <w:sz w:val="24"/>
          <w:szCs w:val="24"/>
        </w:rPr>
        <w:t>d</w:t>
      </w:r>
      <w:r w:rsidR="00C85239">
        <w:rPr>
          <w:rFonts w:ascii="Arial" w:hAnsi="Arial" w:cs="Arial"/>
          <w:sz w:val="24"/>
          <w:szCs w:val="24"/>
        </w:rPr>
        <w:t xml:space="preserve">es </w:t>
      </w:r>
      <w:r w:rsidR="00E146D8">
        <w:rPr>
          <w:rFonts w:ascii="Arial" w:hAnsi="Arial" w:cs="Arial"/>
          <w:sz w:val="24"/>
          <w:szCs w:val="24"/>
        </w:rPr>
        <w:t>prix d</w:t>
      </w:r>
      <w:r w:rsidR="00C85239">
        <w:rPr>
          <w:rFonts w:ascii="Arial" w:hAnsi="Arial" w:cs="Arial"/>
          <w:sz w:val="24"/>
          <w:szCs w:val="24"/>
        </w:rPr>
        <w:t>u</w:t>
      </w:r>
      <w:r w:rsidR="00E146D8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C85239">
        <w:rPr>
          <w:rFonts w:ascii="Arial" w:hAnsi="Arial" w:cs="Arial"/>
          <w:sz w:val="24"/>
          <w:szCs w:val="24"/>
        </w:rPr>
        <w:t>Raffinage du pétrole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C85239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C85239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E146D8">
        <w:rPr>
          <w:rFonts w:ascii="Arial" w:hAnsi="Arial" w:cs="Arial"/>
          <w:sz w:val="24"/>
          <w:szCs w:val="24"/>
        </w:rPr>
        <w:t xml:space="preserve"> l</w:t>
      </w:r>
      <w:r w:rsidR="00C85239">
        <w:rPr>
          <w:rFonts w:ascii="Arial" w:hAnsi="Arial" w:cs="Arial"/>
          <w:sz w:val="24"/>
          <w:szCs w:val="24"/>
        </w:rPr>
        <w:t>’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C85239">
        <w:rPr>
          <w:rFonts w:ascii="Arial" w:hAnsi="Arial" w:cs="Arial"/>
          <w:sz w:val="24"/>
          <w:szCs w:val="24"/>
        </w:rPr>
        <w:t>Industrie d’habillement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C85239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C85239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C85239">
        <w:rPr>
          <w:rFonts w:ascii="Arial" w:hAnsi="Arial" w:cs="Arial"/>
          <w:sz w:val="24"/>
          <w:szCs w:val="24"/>
        </w:rPr>
        <w:t xml:space="preserve"> et</w:t>
      </w:r>
      <w:r w:rsidR="0045320C" w:rsidRPr="005534FA">
        <w:rPr>
          <w:rFonts w:ascii="Arial" w:hAnsi="Arial" w:cs="Arial"/>
          <w:sz w:val="24"/>
          <w:szCs w:val="24"/>
        </w:rPr>
        <w:t xml:space="preserve"> </w:t>
      </w:r>
      <w:r w:rsidR="00E146D8">
        <w:rPr>
          <w:rFonts w:ascii="Arial" w:hAnsi="Arial" w:cs="Arial"/>
          <w:sz w:val="24"/>
          <w:szCs w:val="24"/>
        </w:rPr>
        <w:t xml:space="preserve">de la </w:t>
      </w:r>
      <w:r w:rsidR="008E4CD5" w:rsidRPr="005534FA">
        <w:rPr>
          <w:rFonts w:ascii="Arial" w:hAnsi="Arial" w:cs="Arial"/>
          <w:sz w:val="24"/>
          <w:szCs w:val="24"/>
        </w:rPr>
        <w:t>«</w:t>
      </w:r>
      <w:r w:rsidR="00E146D8">
        <w:rPr>
          <w:rFonts w:ascii="Arial" w:hAnsi="Arial" w:cs="Arial"/>
          <w:sz w:val="24"/>
          <w:szCs w:val="24"/>
        </w:rPr>
        <w:t>Fabrication d’équipements électriques</w:t>
      </w:r>
      <w:r w:rsidR="008E4CD5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E146D8">
        <w:rPr>
          <w:rFonts w:ascii="Arial" w:hAnsi="Arial" w:cs="Arial"/>
          <w:sz w:val="24"/>
          <w:szCs w:val="24"/>
        </w:rPr>
        <w:t xml:space="preserve"> 0,</w:t>
      </w:r>
      <w:r w:rsidR="00C85239">
        <w:rPr>
          <w:rFonts w:ascii="Arial" w:hAnsi="Arial" w:cs="Arial"/>
          <w:sz w:val="24"/>
          <w:szCs w:val="24"/>
        </w:rPr>
        <w:t>6</w:t>
      </w:r>
      <w:r w:rsidR="00FE7954">
        <w:rPr>
          <w:rFonts w:ascii="Arial" w:hAnsi="Arial" w:cs="Arial"/>
          <w:sz w:val="24"/>
          <w:szCs w:val="24"/>
        </w:rPr>
        <w:t>%</w:t>
      </w:r>
      <w:r w:rsidR="00C85239">
        <w:rPr>
          <w:rFonts w:ascii="Arial" w:hAnsi="Arial" w:cs="Arial"/>
          <w:sz w:val="24"/>
          <w:szCs w:val="24"/>
        </w:rPr>
        <w:t xml:space="preserve"> 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Default="00A55048" w:rsidP="00D12B5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C85239">
        <w:rPr>
          <w:rFonts w:ascii="Arial" w:hAnsi="Arial" w:cs="Arial"/>
          <w:sz w:val="24"/>
          <w:szCs w:val="24"/>
        </w:rPr>
        <w:t>hausse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Pr="005534FA">
        <w:rPr>
          <w:rFonts w:ascii="Arial" w:hAnsi="Arial" w:cs="Arial"/>
          <w:sz w:val="24"/>
          <w:szCs w:val="24"/>
        </w:rPr>
        <w:t>e</w:t>
      </w:r>
      <w:r w:rsidR="00C85239">
        <w:rPr>
          <w:rFonts w:ascii="Arial" w:hAnsi="Arial" w:cs="Arial"/>
          <w:sz w:val="24"/>
          <w:szCs w:val="24"/>
        </w:rPr>
        <w:t>s</w:t>
      </w:r>
      <w:r w:rsidR="00A30D80" w:rsidRPr="005534FA">
        <w:rPr>
          <w:rFonts w:ascii="Arial" w:hAnsi="Arial" w:cs="Arial"/>
          <w:sz w:val="24"/>
          <w:szCs w:val="24"/>
        </w:rPr>
        <w:t xml:space="preserve"> «</w:t>
      </w:r>
      <w:r w:rsidR="005B723F" w:rsidRPr="005534FA">
        <w:rPr>
          <w:rFonts w:ascii="Arial" w:hAnsi="Arial" w:cs="Arial"/>
          <w:sz w:val="24"/>
          <w:szCs w:val="24"/>
        </w:rPr>
        <w:t>Industrie</w:t>
      </w:r>
      <w:r w:rsidR="00C85239">
        <w:rPr>
          <w:rFonts w:ascii="Arial" w:hAnsi="Arial" w:cs="Arial"/>
          <w:sz w:val="24"/>
          <w:szCs w:val="24"/>
        </w:rPr>
        <w:t>s</w:t>
      </w:r>
      <w:r w:rsidR="00A30D80" w:rsidRPr="005534FA">
        <w:rPr>
          <w:rFonts w:ascii="Arial" w:hAnsi="Arial" w:cs="Arial"/>
          <w:sz w:val="24"/>
          <w:szCs w:val="24"/>
        </w:rPr>
        <w:t xml:space="preserve"> </w:t>
      </w:r>
      <w:r w:rsidR="00C85239">
        <w:rPr>
          <w:rFonts w:ascii="Arial" w:hAnsi="Arial" w:cs="Arial"/>
          <w:sz w:val="24"/>
          <w:szCs w:val="24"/>
        </w:rPr>
        <w:t>alimentaires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</w:t>
      </w:r>
      <w:r w:rsidR="00C85239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663797" w:rsidRPr="005534FA">
        <w:rPr>
          <w:rFonts w:ascii="Arial" w:hAnsi="Arial" w:cs="Arial"/>
          <w:sz w:val="24"/>
          <w:szCs w:val="24"/>
        </w:rPr>
        <w:t>,</w:t>
      </w:r>
      <w:r w:rsidR="0039516A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63797" w:rsidRPr="005534FA">
        <w:rPr>
          <w:rFonts w:ascii="Arial" w:hAnsi="Arial" w:cs="Arial"/>
          <w:sz w:val="24"/>
          <w:szCs w:val="24"/>
        </w:rPr>
        <w:t>la « </w:t>
      </w:r>
      <w:r w:rsidR="00E146D8">
        <w:rPr>
          <w:rFonts w:ascii="Arial" w:hAnsi="Arial" w:cs="Arial"/>
          <w:sz w:val="24"/>
          <w:szCs w:val="24"/>
        </w:rPr>
        <w:t xml:space="preserve">Fabrication de </w:t>
      </w:r>
      <w:r w:rsidR="00C85239">
        <w:rPr>
          <w:rFonts w:ascii="Arial" w:hAnsi="Arial" w:cs="Arial"/>
          <w:sz w:val="24"/>
          <w:szCs w:val="24"/>
        </w:rPr>
        <w:t>textiles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</w:t>
      </w:r>
      <w:r w:rsidR="00C85239">
        <w:rPr>
          <w:rFonts w:ascii="Arial" w:hAnsi="Arial" w:cs="Arial"/>
          <w:sz w:val="24"/>
          <w:szCs w:val="24"/>
        </w:rPr>
        <w:t>5</w:t>
      </w:r>
      <w:r w:rsidR="00654F29" w:rsidRPr="005534FA">
        <w:rPr>
          <w:rFonts w:ascii="Arial" w:hAnsi="Arial" w:cs="Arial"/>
          <w:sz w:val="24"/>
          <w:szCs w:val="24"/>
        </w:rPr>
        <w:t xml:space="preserve">% </w:t>
      </w:r>
      <w:r w:rsidR="00663797" w:rsidRPr="005534FA">
        <w:rPr>
          <w:rFonts w:ascii="Arial" w:hAnsi="Arial" w:cs="Arial"/>
          <w:sz w:val="24"/>
          <w:szCs w:val="24"/>
        </w:rPr>
        <w:t xml:space="preserve">et </w:t>
      </w:r>
      <w:r w:rsidRPr="005534FA">
        <w:rPr>
          <w:rFonts w:ascii="Arial" w:hAnsi="Arial" w:cs="Arial"/>
          <w:sz w:val="24"/>
          <w:szCs w:val="24"/>
        </w:rPr>
        <w:t>d</w:t>
      </w:r>
      <w:r w:rsidR="00C85239">
        <w:rPr>
          <w:rFonts w:ascii="Arial" w:hAnsi="Arial" w:cs="Arial"/>
          <w:sz w:val="24"/>
          <w:szCs w:val="24"/>
        </w:rPr>
        <w:t>u</w:t>
      </w:r>
      <w:r w:rsidR="00AE40CA">
        <w:rPr>
          <w:rFonts w:ascii="Arial" w:hAnsi="Arial" w:cs="Arial"/>
          <w:sz w:val="24"/>
          <w:szCs w:val="24"/>
        </w:rPr>
        <w:t xml:space="preserve"> </w:t>
      </w:r>
      <w:r w:rsidR="00663797" w:rsidRPr="005534FA">
        <w:rPr>
          <w:rFonts w:ascii="Arial" w:hAnsi="Arial" w:cs="Arial"/>
          <w:sz w:val="24"/>
          <w:szCs w:val="24"/>
        </w:rPr>
        <w:t xml:space="preserve"> «</w:t>
      </w:r>
      <w:r w:rsidR="00C85239">
        <w:rPr>
          <w:rFonts w:ascii="Arial" w:hAnsi="Arial" w:cs="Arial"/>
          <w:sz w:val="24"/>
          <w:szCs w:val="24"/>
        </w:rPr>
        <w:t>Travail du bois et fabrication d’articles en bois</w:t>
      </w:r>
      <w:r w:rsidR="00663797" w:rsidRPr="005534FA">
        <w:rPr>
          <w:rFonts w:ascii="Arial" w:hAnsi="Arial" w:cs="Arial"/>
          <w:sz w:val="24"/>
          <w:szCs w:val="24"/>
        </w:rPr>
        <w:t>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C85239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C85239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.</w:t>
      </w:r>
      <w:r w:rsidR="00B741A1" w:rsidRPr="005534FA"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C8523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</w:t>
      </w:r>
      <w:r w:rsidR="00C85239">
        <w:rPr>
          <w:rFonts w:ascii="Arial" w:hAnsi="Arial" w:cs="Arial"/>
          <w:sz w:val="24"/>
          <w:szCs w:val="24"/>
        </w:rPr>
        <w:t>’avril</w:t>
      </w:r>
      <w:r>
        <w:rPr>
          <w:rFonts w:ascii="Arial" w:hAnsi="Arial" w:cs="Arial"/>
          <w:sz w:val="24"/>
          <w:szCs w:val="24"/>
        </w:rPr>
        <w:t xml:space="preserve"> 2014.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Pr="005534FA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33B7" w:rsidRDefault="000C33B7" w:rsidP="000C33B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</w:t>
      </w:r>
      <w:r w:rsidR="00E435DD">
        <w:rPr>
          <w:rFonts w:ascii="Arial" w:cs="Simplified Arabic"/>
          <w:b/>
          <w:bCs/>
          <w:sz w:val="24"/>
          <w:szCs w:val="24"/>
        </w:rPr>
        <w:t xml:space="preserve"> </w:t>
      </w:r>
      <w:r>
        <w:rPr>
          <w:rFonts w:ascii="Arial" w:cs="Simplified Arabic"/>
          <w:b/>
          <w:bCs/>
          <w:sz w:val="24"/>
          <w:szCs w:val="24"/>
        </w:rPr>
        <w:t>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428F2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B731F" w:rsidRPr="00525579" w:rsidRDefault="00EB731F" w:rsidP="00EB7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731F" w:rsidRPr="00525579" w:rsidRDefault="00EB731F" w:rsidP="00EB7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6F7AAE" w:rsidRPr="006F7AAE" w:rsidRDefault="00EB731F" w:rsidP="00EB7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EB1BD1" w:rsidRPr="00525579" w:rsidRDefault="00EB731F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Avril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EB731F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7465E" w:rsidRPr="00537C21" w:rsidRDefault="0057465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7465E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57465E" w:rsidRPr="00537C21" w:rsidRDefault="0057465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126,7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7465E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7465E" w:rsidRPr="00740F69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7465E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7465E" w:rsidRPr="007452C1" w:rsidRDefault="0057465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7465E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7465E" w:rsidRPr="00B53241" w:rsidRDefault="0057465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7465E" w:rsidRPr="00CF11CF" w:rsidRDefault="0057465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7465E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7465E" w:rsidRPr="00DD6C01" w:rsidRDefault="0057465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7465E" w:rsidRPr="00DD6C01" w:rsidRDefault="0057465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DD6C01" w:rsidRDefault="0057465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7465E" w:rsidRPr="00CF11CF" w:rsidRDefault="0057465E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7465E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7465E" w:rsidRPr="00537C21" w:rsidRDefault="0057465E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7465E" w:rsidRPr="00824379" w:rsidRDefault="0057465E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57465E" w:rsidRDefault="0057465E" w:rsidP="005746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7465E" w:rsidRPr="00824379" w:rsidRDefault="0057465E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7465E" w:rsidRPr="00CD7F18" w:rsidRDefault="0057465E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5D11"/>
    <w:rsid w:val="000317FA"/>
    <w:rsid w:val="000324AA"/>
    <w:rsid w:val="000333FE"/>
    <w:rsid w:val="00034912"/>
    <w:rsid w:val="0003654F"/>
    <w:rsid w:val="000428F2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C3D"/>
    <w:rsid w:val="000B21DD"/>
    <w:rsid w:val="000B4263"/>
    <w:rsid w:val="000C145B"/>
    <w:rsid w:val="000C33B7"/>
    <w:rsid w:val="000C3BBE"/>
    <w:rsid w:val="000E43EC"/>
    <w:rsid w:val="000E54E1"/>
    <w:rsid w:val="000E5AEB"/>
    <w:rsid w:val="000E6EC4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0ECF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D5EAF"/>
    <w:rsid w:val="003E7B49"/>
    <w:rsid w:val="003E7BCB"/>
    <w:rsid w:val="003F219D"/>
    <w:rsid w:val="003F26A7"/>
    <w:rsid w:val="003F3924"/>
    <w:rsid w:val="00403A4A"/>
    <w:rsid w:val="00403F47"/>
    <w:rsid w:val="004073A2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E43CE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465E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0079"/>
    <w:rsid w:val="0060142B"/>
    <w:rsid w:val="00611FE0"/>
    <w:rsid w:val="0061772B"/>
    <w:rsid w:val="00622524"/>
    <w:rsid w:val="00624B32"/>
    <w:rsid w:val="006330D2"/>
    <w:rsid w:val="00636F5C"/>
    <w:rsid w:val="00637B14"/>
    <w:rsid w:val="00645571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03BEA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088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4699"/>
    <w:rsid w:val="00820E47"/>
    <w:rsid w:val="00821027"/>
    <w:rsid w:val="00821BD9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C01BC6"/>
    <w:rsid w:val="00C070B8"/>
    <w:rsid w:val="00C15B3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5239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3B38"/>
    <w:rsid w:val="00CD6D2A"/>
    <w:rsid w:val="00CD7F18"/>
    <w:rsid w:val="00CE697B"/>
    <w:rsid w:val="00CE7CFA"/>
    <w:rsid w:val="00CF11CF"/>
    <w:rsid w:val="00CF45B7"/>
    <w:rsid w:val="00CF767C"/>
    <w:rsid w:val="00D12B5A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35DD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B731F"/>
    <w:rsid w:val="00EC2A65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6380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E7954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2014-05-23T15:48:00Z</cp:lastPrinted>
  <dcterms:created xsi:type="dcterms:W3CDTF">2014-05-29T19:42:00Z</dcterms:created>
  <dcterms:modified xsi:type="dcterms:W3CDTF">2014-05-29T20:02:00Z</dcterms:modified>
</cp:coreProperties>
</file>