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B953A9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2C2F18">
        <w:rPr>
          <w:rFonts w:ascii="Arial" w:hAnsi="Arial" w:cs="Arial" w:hint="cs"/>
          <w:i w:val="0"/>
          <w:iCs w:val="0"/>
          <w:color w:val="0000FF"/>
          <w:sz w:val="26"/>
          <w:szCs w:val="26"/>
          <w:lang w:bidi="ar-MA"/>
        </w:rPr>
        <w:t>M</w:t>
      </w:r>
      <w:r w:rsidR="00AF237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ARS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B953A9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4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C12E6F" w:rsidP="00671A80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 de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AC3B5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3E42D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="00FA58FA" w:rsidRPr="0059793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à la consommation,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due </w:t>
      </w:r>
      <w:r w:rsidR="006D0B8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principalement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à </w:t>
      </w:r>
      <w:r w:rsidR="00FA58FA" w:rsidRPr="005662A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une </w:t>
      </w:r>
      <w:r w:rsidR="008B09D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des </w:t>
      </w:r>
      <w:r w:rsidR="006568B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prix des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légumes de </w:t>
      </w:r>
      <w:r w:rsidR="004739B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="0093484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4739B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="0076730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E45E3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</w:t>
      </w:r>
      <w:r w:rsidR="004739B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</w:t>
      </w:r>
      <w:r w:rsidR="00FA7E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es</w:t>
      </w:r>
      <w:r w:rsidR="004739B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pois</w:t>
      </w:r>
      <w:r w:rsidR="00BE381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son</w:t>
      </w:r>
      <w:r w:rsidR="00FA7E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</w:t>
      </w:r>
      <w:r w:rsidR="00BE381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et fruits de mer </w:t>
      </w:r>
      <w:r w:rsidR="00FA7E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</w:t>
      </w:r>
      <w:r w:rsidR="00BE381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2,3% </w:t>
      </w:r>
      <w:r w:rsidR="00E45E3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et d</w:t>
      </w:r>
      <w:r w:rsidR="00FA7E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u</w:t>
      </w:r>
      <w:r w:rsidR="00E45E3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FA7E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café</w:t>
      </w:r>
      <w:r w:rsidR="00671A8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 thé</w:t>
      </w:r>
      <w:r w:rsidR="00FA7E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et cacao de 1</w:t>
      </w:r>
      <w:r w:rsidR="00204D5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FA7E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="00204D5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.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L’indicateur d’inflation sous-jacente en </w:t>
      </w:r>
      <w:r w:rsidR="00FA7E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baisse de 0,1%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sur un mois et </w:t>
      </w:r>
      <w:r w:rsidR="00A514B3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en hausse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B649C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B649C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CD4EBA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 xml:space="preserve">de </w:t>
      </w:r>
      <w:r w:rsidR="00C12E6F">
        <w:rPr>
          <w:rFonts w:ascii="Arial" w:hAnsi="Arial" w:cs="Arial"/>
          <w:sz w:val="24"/>
          <w:szCs w:val="24"/>
        </w:rPr>
        <w:t>mars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C12E6F">
        <w:rPr>
          <w:rFonts w:ascii="Arial" w:hAnsi="Arial" w:cs="Arial"/>
          <w:sz w:val="24"/>
          <w:szCs w:val="24"/>
        </w:rPr>
        <w:t xml:space="preserve">baisse de </w:t>
      </w:r>
      <w:r w:rsidR="00AC3B59">
        <w:rPr>
          <w:rFonts w:ascii="Arial" w:hAnsi="Arial" w:cs="Arial"/>
          <w:sz w:val="24"/>
          <w:szCs w:val="24"/>
        </w:rPr>
        <w:t>0,</w:t>
      </w:r>
      <w:r w:rsidR="003E42D0">
        <w:rPr>
          <w:rFonts w:ascii="Arial" w:hAnsi="Arial" w:cs="Arial"/>
          <w:sz w:val="24"/>
          <w:szCs w:val="24"/>
        </w:rPr>
        <w:t>3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>baisse de 0</w:t>
      </w:r>
      <w:r w:rsidR="006E04D2">
        <w:rPr>
          <w:rFonts w:ascii="Arial" w:hAnsi="Arial" w:cs="Arial"/>
          <w:sz w:val="24"/>
          <w:szCs w:val="24"/>
        </w:rPr>
        <w:t>,</w:t>
      </w:r>
      <w:r w:rsidR="00C12E6F">
        <w:rPr>
          <w:rFonts w:ascii="Arial" w:hAnsi="Arial" w:cs="Arial"/>
          <w:sz w:val="24"/>
          <w:szCs w:val="24"/>
        </w:rPr>
        <w:t>7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 xml:space="preserve">de </w:t>
      </w:r>
      <w:r w:rsidR="00C12E6F">
        <w:rPr>
          <w:rFonts w:ascii="Arial" w:hAnsi="Arial" w:cs="Arial"/>
          <w:sz w:val="24"/>
          <w:szCs w:val="24"/>
        </w:rPr>
        <w:t xml:space="preserve">la </w:t>
      </w:r>
      <w:r w:rsidR="00CD4EBA">
        <w:rPr>
          <w:rFonts w:ascii="Arial" w:hAnsi="Arial" w:cs="Arial"/>
          <w:sz w:val="24"/>
          <w:szCs w:val="24"/>
        </w:rPr>
        <w:t xml:space="preserve">stagnation de </w:t>
      </w:r>
      <w:r w:rsidRPr="00C954F8">
        <w:rPr>
          <w:rFonts w:ascii="Arial" w:hAnsi="Arial" w:cs="Arial"/>
          <w:sz w:val="24"/>
          <w:szCs w:val="24"/>
        </w:rPr>
        <w:t xml:space="preserve">l’indice des produits 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0B6311" w:rsidRPr="00166D20" w:rsidRDefault="009E579A" w:rsidP="008E753F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FA0F63">
        <w:rPr>
          <w:rFonts w:ascii="Arial" w:hAnsi="Arial" w:cs="Arial"/>
          <w:sz w:val="24"/>
          <w:szCs w:val="24"/>
        </w:rPr>
        <w:t>L</w:t>
      </w:r>
      <w:r w:rsidR="00FA0F63" w:rsidRPr="004671FE">
        <w:rPr>
          <w:rFonts w:ascii="Arial" w:hAnsi="Arial" w:cs="Arial"/>
          <w:sz w:val="24"/>
          <w:szCs w:val="24"/>
        </w:rPr>
        <w:t xml:space="preserve">es </w:t>
      </w:r>
      <w:r w:rsidR="00454B7F">
        <w:rPr>
          <w:rFonts w:ascii="Arial" w:hAnsi="Arial" w:cs="Arial"/>
          <w:sz w:val="24"/>
          <w:szCs w:val="24"/>
        </w:rPr>
        <w:t>baisses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FA0F63"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 w:rsidR="00C12E6F">
        <w:rPr>
          <w:rFonts w:ascii="Arial" w:hAnsi="Arial" w:cs="Arial"/>
          <w:sz w:val="24"/>
          <w:szCs w:val="24"/>
        </w:rPr>
        <w:t xml:space="preserve">février </w:t>
      </w:r>
      <w:r w:rsidR="00651B2C">
        <w:rPr>
          <w:rFonts w:ascii="Arial" w:hAnsi="Arial" w:cs="Arial"/>
          <w:sz w:val="24"/>
          <w:szCs w:val="24"/>
        </w:rPr>
        <w:t>et</w:t>
      </w:r>
      <w:r w:rsidR="008C4A68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>mars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CD7B86" w:rsidRPr="000E3762">
        <w:rPr>
          <w:rFonts w:ascii="Arial" w:hAnsi="Arial" w:cs="Arial"/>
          <w:sz w:val="24"/>
          <w:szCs w:val="24"/>
        </w:rPr>
        <w:t>«</w:t>
      </w:r>
      <w:r w:rsidR="00C12E6F">
        <w:rPr>
          <w:rFonts w:ascii="Arial" w:hAnsi="Arial" w:cs="Arial"/>
          <w:sz w:val="24"/>
          <w:szCs w:val="24"/>
        </w:rPr>
        <w:t>légumes</w:t>
      </w:r>
      <w:r w:rsidR="00CD7B86" w:rsidRPr="000E3762">
        <w:rPr>
          <w:rFonts w:ascii="Arial" w:hAnsi="Arial" w:cs="Arial"/>
          <w:sz w:val="24"/>
          <w:szCs w:val="24"/>
        </w:rPr>
        <w:t>»</w:t>
      </w:r>
      <w:r w:rsidR="009063FE" w:rsidRPr="000E3762">
        <w:rPr>
          <w:rFonts w:ascii="Arial" w:hAnsi="Arial" w:cs="Arial"/>
          <w:sz w:val="24"/>
          <w:szCs w:val="24"/>
        </w:rPr>
        <w:t xml:space="preserve"> a</w:t>
      </w:r>
      <w:r w:rsidRPr="000E3762">
        <w:rPr>
          <w:rFonts w:ascii="Arial" w:hAnsi="Arial" w:cs="Arial"/>
          <w:sz w:val="24"/>
          <w:szCs w:val="24"/>
        </w:rPr>
        <w:t xml:space="preserve">vec </w:t>
      </w:r>
      <w:r w:rsidR="00744C6F">
        <w:rPr>
          <w:rFonts w:ascii="Arial" w:hAnsi="Arial" w:cs="Arial"/>
          <w:sz w:val="24"/>
          <w:szCs w:val="24"/>
        </w:rPr>
        <w:t>2</w:t>
      </w:r>
      <w:r w:rsidR="00A52A0F">
        <w:rPr>
          <w:rFonts w:ascii="Arial" w:hAnsi="Arial" w:cs="Arial"/>
          <w:sz w:val="24"/>
          <w:szCs w:val="24"/>
        </w:rPr>
        <w:t>,</w:t>
      </w:r>
      <w:r w:rsidR="00744C6F">
        <w:rPr>
          <w:rFonts w:ascii="Arial" w:hAnsi="Arial" w:cs="Arial"/>
          <w:sz w:val="24"/>
          <w:szCs w:val="24"/>
        </w:rPr>
        <w:t>5</w:t>
      </w:r>
      <w:r w:rsidR="00723DA8" w:rsidRPr="000E3762">
        <w:rPr>
          <w:rFonts w:ascii="Arial" w:hAnsi="Arial" w:cs="Arial"/>
          <w:sz w:val="24"/>
          <w:szCs w:val="24"/>
        </w:rPr>
        <w:t>%</w:t>
      </w:r>
      <w:r w:rsidR="004903FE">
        <w:rPr>
          <w:rFonts w:ascii="Arial" w:hAnsi="Arial" w:cs="Arial"/>
          <w:sz w:val="24"/>
          <w:szCs w:val="24"/>
        </w:rPr>
        <w:t xml:space="preserve">, </w:t>
      </w:r>
      <w:r w:rsidR="00C12E6F">
        <w:rPr>
          <w:rFonts w:ascii="Arial" w:hAnsi="Arial" w:cs="Arial"/>
          <w:sz w:val="24"/>
          <w:szCs w:val="24"/>
        </w:rPr>
        <w:t>le</w:t>
      </w:r>
      <w:r w:rsidR="00BE381F">
        <w:rPr>
          <w:rFonts w:ascii="Arial" w:hAnsi="Arial" w:cs="Arial"/>
          <w:sz w:val="24"/>
          <w:szCs w:val="24"/>
        </w:rPr>
        <w:t>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BD7817">
        <w:rPr>
          <w:rFonts w:ascii="Arial" w:hAnsi="Arial" w:cs="Arial"/>
          <w:sz w:val="24"/>
          <w:szCs w:val="24"/>
        </w:rPr>
        <w:t>«</w:t>
      </w:r>
      <w:r w:rsidR="00BE381F">
        <w:rPr>
          <w:rFonts w:ascii="Arial" w:hAnsi="Arial" w:cs="Arial"/>
          <w:sz w:val="24"/>
          <w:szCs w:val="24"/>
        </w:rPr>
        <w:t>poissons et fruits de mer</w:t>
      </w:r>
      <w:r w:rsidR="00BD7817">
        <w:rPr>
          <w:rFonts w:ascii="Arial" w:hAnsi="Arial" w:cs="Arial"/>
          <w:sz w:val="24"/>
          <w:szCs w:val="24"/>
        </w:rPr>
        <w:t xml:space="preserve">» avec </w:t>
      </w:r>
      <w:r w:rsidR="00765D3E">
        <w:rPr>
          <w:rFonts w:ascii="Arial" w:hAnsi="Arial" w:cs="Arial"/>
          <w:sz w:val="24"/>
          <w:szCs w:val="24"/>
        </w:rPr>
        <w:t>2</w:t>
      </w:r>
      <w:r w:rsidR="00BD7817">
        <w:rPr>
          <w:rFonts w:ascii="Arial" w:hAnsi="Arial" w:cs="Arial"/>
          <w:sz w:val="24"/>
          <w:szCs w:val="24"/>
        </w:rPr>
        <w:t>,</w:t>
      </w:r>
      <w:r w:rsidR="00765D3E">
        <w:rPr>
          <w:rFonts w:ascii="Arial" w:hAnsi="Arial" w:cs="Arial"/>
          <w:sz w:val="24"/>
          <w:szCs w:val="24"/>
        </w:rPr>
        <w:t>3</w:t>
      </w:r>
      <w:r w:rsidR="00B03E76">
        <w:rPr>
          <w:rFonts w:ascii="Arial" w:hAnsi="Arial" w:cs="Arial"/>
          <w:sz w:val="24"/>
          <w:szCs w:val="24"/>
        </w:rPr>
        <w:t>%</w:t>
      </w:r>
      <w:r w:rsidR="00EE6C14">
        <w:rPr>
          <w:rFonts w:ascii="Arial" w:hAnsi="Arial" w:cs="Arial"/>
          <w:sz w:val="24"/>
          <w:szCs w:val="24"/>
        </w:rPr>
        <w:t>, le «café</w:t>
      </w:r>
      <w:r w:rsidR="008E753F">
        <w:rPr>
          <w:rFonts w:ascii="Arial" w:hAnsi="Arial" w:cs="Arial"/>
          <w:sz w:val="24"/>
          <w:szCs w:val="24"/>
        </w:rPr>
        <w:t>,</w:t>
      </w:r>
      <w:r w:rsidR="00F14DBA">
        <w:rPr>
          <w:rFonts w:ascii="Arial" w:hAnsi="Arial" w:cs="Arial"/>
          <w:sz w:val="24"/>
          <w:szCs w:val="24"/>
        </w:rPr>
        <w:t xml:space="preserve"> </w:t>
      </w:r>
      <w:r w:rsidR="008E753F">
        <w:rPr>
          <w:rFonts w:ascii="Arial" w:hAnsi="Arial" w:cs="Arial"/>
          <w:sz w:val="24"/>
          <w:szCs w:val="24"/>
        </w:rPr>
        <w:t>thé</w:t>
      </w:r>
      <w:r w:rsidR="00EE6C14">
        <w:rPr>
          <w:rFonts w:ascii="Arial" w:hAnsi="Arial" w:cs="Arial"/>
          <w:sz w:val="24"/>
          <w:szCs w:val="24"/>
        </w:rPr>
        <w:t xml:space="preserve"> et cacao » avec 1,8%</w:t>
      </w:r>
      <w:r w:rsidR="00B034D2">
        <w:rPr>
          <w:rFonts w:ascii="Arial" w:hAnsi="Arial" w:cs="Arial"/>
          <w:sz w:val="24"/>
          <w:szCs w:val="24"/>
        </w:rPr>
        <w:t>,</w:t>
      </w:r>
      <w:r w:rsidR="00E50105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>le « lait, fromage et œufs » avec 0,7%, les huiles et graisses » avec 0,6% et</w:t>
      </w:r>
      <w:r w:rsidR="004903FE">
        <w:rPr>
          <w:rFonts w:ascii="Arial" w:hAnsi="Arial" w:cs="Arial"/>
          <w:sz w:val="24"/>
          <w:szCs w:val="24"/>
        </w:rPr>
        <w:t xml:space="preserve"> les «viandes » </w:t>
      </w:r>
      <w:r w:rsidR="00B034D2">
        <w:rPr>
          <w:rFonts w:ascii="Arial" w:hAnsi="Arial" w:cs="Arial"/>
          <w:sz w:val="24"/>
          <w:szCs w:val="24"/>
        </w:rPr>
        <w:t>a</w:t>
      </w:r>
      <w:r w:rsidR="004903FE">
        <w:rPr>
          <w:rFonts w:ascii="Arial" w:hAnsi="Arial" w:cs="Arial"/>
          <w:sz w:val="24"/>
          <w:szCs w:val="24"/>
        </w:rPr>
        <w:t>vec 0,5%</w:t>
      </w:r>
      <w:r w:rsidR="00BD7817">
        <w:rPr>
          <w:rFonts w:ascii="Arial" w:hAnsi="Arial" w:cs="Arial"/>
          <w:sz w:val="24"/>
          <w:szCs w:val="24"/>
        </w:rPr>
        <w:t>.</w:t>
      </w:r>
      <w:r w:rsidR="00AC3B59">
        <w:rPr>
          <w:rFonts w:ascii="Arial" w:hAnsi="Arial" w:cs="Arial"/>
          <w:sz w:val="24"/>
          <w:szCs w:val="24"/>
        </w:rPr>
        <w:t xml:space="preserve"> 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B742F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C12E6F">
        <w:rPr>
          <w:rFonts w:ascii="Arial" w:hAnsi="Arial" w:cs="Arial"/>
          <w:sz w:val="24"/>
          <w:szCs w:val="24"/>
        </w:rPr>
        <w:t xml:space="preserve">baisses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3E42D0">
        <w:rPr>
          <w:rFonts w:ascii="Arial" w:hAnsi="Arial" w:cs="Arial"/>
          <w:sz w:val="24"/>
          <w:szCs w:val="24"/>
        </w:rPr>
        <w:t>Casablanca</w:t>
      </w:r>
      <w:r w:rsidR="00BE381F">
        <w:rPr>
          <w:rFonts w:ascii="Arial" w:hAnsi="Arial" w:cs="Arial"/>
          <w:sz w:val="24"/>
          <w:szCs w:val="24"/>
        </w:rPr>
        <w:t xml:space="preserve"> avec 0,7%</w:t>
      </w:r>
      <w:r w:rsidR="0091243D">
        <w:rPr>
          <w:rFonts w:ascii="Arial" w:hAnsi="Arial" w:cs="Arial"/>
          <w:sz w:val="24"/>
          <w:szCs w:val="24"/>
        </w:rPr>
        <w:t>, à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3E42D0">
        <w:rPr>
          <w:rFonts w:ascii="Arial" w:hAnsi="Arial" w:cs="Arial"/>
          <w:sz w:val="24"/>
          <w:szCs w:val="24"/>
        </w:rPr>
        <w:t>Settat, Oujda</w:t>
      </w:r>
      <w:r w:rsidR="008E2358">
        <w:rPr>
          <w:rFonts w:ascii="Arial" w:hAnsi="Arial" w:cs="Arial"/>
          <w:sz w:val="24"/>
          <w:szCs w:val="24"/>
        </w:rPr>
        <w:t xml:space="preserve">, </w:t>
      </w:r>
      <w:r w:rsidR="003E42D0">
        <w:rPr>
          <w:rFonts w:ascii="Arial" w:hAnsi="Arial" w:cs="Arial"/>
          <w:sz w:val="24"/>
          <w:szCs w:val="24"/>
        </w:rPr>
        <w:t>Fès</w:t>
      </w:r>
      <w:r w:rsidR="00744C6F">
        <w:rPr>
          <w:rFonts w:ascii="Arial" w:hAnsi="Arial" w:cs="Arial"/>
          <w:sz w:val="24"/>
          <w:szCs w:val="24"/>
        </w:rPr>
        <w:t xml:space="preserve"> et Dakhla </w:t>
      </w:r>
      <w:r w:rsidR="0091243D">
        <w:rPr>
          <w:rFonts w:ascii="Arial" w:hAnsi="Arial" w:cs="Arial"/>
          <w:sz w:val="24"/>
          <w:szCs w:val="24"/>
        </w:rPr>
        <w:t xml:space="preserve"> avec </w:t>
      </w:r>
      <w:r w:rsidR="003E42D0">
        <w:rPr>
          <w:rFonts w:ascii="Arial" w:hAnsi="Arial" w:cs="Arial"/>
          <w:sz w:val="24"/>
          <w:szCs w:val="24"/>
        </w:rPr>
        <w:t>0</w:t>
      </w:r>
      <w:r w:rsidR="0091243D">
        <w:rPr>
          <w:rFonts w:ascii="Arial" w:hAnsi="Arial" w:cs="Arial"/>
          <w:sz w:val="24"/>
          <w:szCs w:val="24"/>
        </w:rPr>
        <w:t>,</w:t>
      </w:r>
      <w:r w:rsidR="003E42D0">
        <w:rPr>
          <w:rFonts w:ascii="Arial" w:hAnsi="Arial" w:cs="Arial"/>
          <w:sz w:val="24"/>
          <w:szCs w:val="24"/>
        </w:rPr>
        <w:t>6</w:t>
      </w:r>
      <w:r w:rsidR="0091243D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et à </w:t>
      </w:r>
      <w:proofErr w:type="spellStart"/>
      <w:r w:rsidR="00B742F4">
        <w:rPr>
          <w:rFonts w:ascii="Arial" w:hAnsi="Arial" w:cs="Arial"/>
          <w:sz w:val="24"/>
          <w:szCs w:val="24"/>
        </w:rPr>
        <w:t>Laâyoune</w:t>
      </w:r>
      <w:proofErr w:type="spellEnd"/>
      <w:r w:rsidR="00B742F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742F4">
        <w:rPr>
          <w:rFonts w:ascii="Arial" w:hAnsi="Arial" w:cs="Arial"/>
          <w:sz w:val="24"/>
          <w:szCs w:val="24"/>
        </w:rPr>
        <w:t>Beni</w:t>
      </w:r>
      <w:proofErr w:type="spellEnd"/>
      <w:r w:rsidR="00B742F4">
        <w:rPr>
          <w:rFonts w:ascii="Arial" w:hAnsi="Arial" w:cs="Arial"/>
          <w:sz w:val="24"/>
          <w:szCs w:val="24"/>
        </w:rPr>
        <w:t xml:space="preserve"> Mellal et Al-H</w:t>
      </w:r>
      <w:r w:rsidR="003E42D0">
        <w:rPr>
          <w:rFonts w:ascii="Arial" w:hAnsi="Arial" w:cs="Arial"/>
          <w:sz w:val="24"/>
          <w:szCs w:val="24"/>
        </w:rPr>
        <w:t>oceima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AA60F9">
        <w:rPr>
          <w:rFonts w:ascii="Arial" w:hAnsi="Arial" w:cs="Arial"/>
          <w:sz w:val="24"/>
          <w:szCs w:val="24"/>
        </w:rPr>
        <w:t>0</w:t>
      </w:r>
      <w:r w:rsidR="004F7186">
        <w:rPr>
          <w:rFonts w:ascii="Arial" w:hAnsi="Arial" w:cs="Arial"/>
          <w:sz w:val="24"/>
          <w:szCs w:val="24"/>
        </w:rPr>
        <w:t>,</w:t>
      </w:r>
      <w:r w:rsidR="003E42D0">
        <w:rPr>
          <w:rFonts w:ascii="Arial" w:hAnsi="Arial" w:cs="Arial"/>
          <w:sz w:val="24"/>
          <w:szCs w:val="24"/>
        </w:rPr>
        <w:t>4</w:t>
      </w:r>
      <w:r w:rsidR="00631454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91243D">
        <w:rPr>
          <w:rFonts w:ascii="Arial" w:hAnsi="Arial" w:cs="Arial"/>
          <w:sz w:val="24"/>
          <w:szCs w:val="24"/>
        </w:rPr>
        <w:t xml:space="preserve">des </w:t>
      </w:r>
      <w:r w:rsidR="00C12E6F">
        <w:rPr>
          <w:rFonts w:ascii="Arial" w:hAnsi="Arial" w:cs="Arial"/>
          <w:sz w:val="24"/>
          <w:szCs w:val="24"/>
        </w:rPr>
        <w:t xml:space="preserve">hausses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3E42D0">
        <w:rPr>
          <w:rFonts w:ascii="Arial" w:hAnsi="Arial" w:cs="Arial"/>
          <w:sz w:val="24"/>
          <w:szCs w:val="24"/>
        </w:rPr>
        <w:t>Safi avec 0,</w:t>
      </w:r>
      <w:r w:rsidR="00C827FF">
        <w:rPr>
          <w:rFonts w:ascii="Arial" w:hAnsi="Arial" w:cs="Arial"/>
          <w:sz w:val="24"/>
          <w:szCs w:val="24"/>
        </w:rPr>
        <w:t>4</w:t>
      </w:r>
      <w:r w:rsidR="003E42D0">
        <w:rPr>
          <w:rFonts w:ascii="Arial" w:hAnsi="Arial" w:cs="Arial"/>
          <w:sz w:val="24"/>
          <w:szCs w:val="24"/>
        </w:rPr>
        <w:t xml:space="preserve">% et à Tanger et Guelmim </w:t>
      </w:r>
      <w:r w:rsidR="00C12E6F">
        <w:rPr>
          <w:rFonts w:ascii="Arial" w:hAnsi="Arial" w:cs="Arial"/>
          <w:sz w:val="24"/>
          <w:szCs w:val="24"/>
        </w:rPr>
        <w:t>avec 0,</w:t>
      </w:r>
      <w:r w:rsidR="003E42D0">
        <w:rPr>
          <w:rFonts w:ascii="Arial" w:hAnsi="Arial" w:cs="Arial"/>
          <w:sz w:val="24"/>
          <w:szCs w:val="24"/>
        </w:rPr>
        <w:t>2</w:t>
      </w:r>
      <w:r w:rsidR="00C12E6F">
        <w:rPr>
          <w:rFonts w:ascii="Arial" w:hAnsi="Arial" w:cs="Arial"/>
          <w:sz w:val="24"/>
          <w:szCs w:val="24"/>
        </w:rPr>
        <w:t>%</w:t>
      </w:r>
      <w:r w:rsidR="0038573C">
        <w:rPr>
          <w:rFonts w:ascii="Arial" w:hAnsi="Arial" w:cs="Arial"/>
          <w:sz w:val="24"/>
          <w:szCs w:val="24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B034D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F930C0">
        <w:rPr>
          <w:rFonts w:ascii="Arial" w:hAnsi="Arial" w:cs="Arial"/>
          <w:sz w:val="24"/>
          <w:szCs w:val="24"/>
        </w:rPr>
        <w:t>0</w:t>
      </w:r>
      <w:r w:rsidR="006637DA">
        <w:rPr>
          <w:rFonts w:ascii="Arial" w:hAnsi="Arial" w:cs="Arial"/>
          <w:sz w:val="24"/>
          <w:szCs w:val="24"/>
        </w:rPr>
        <w:t>,</w:t>
      </w:r>
      <w:r w:rsidR="00F930C0">
        <w:rPr>
          <w:rFonts w:ascii="Arial" w:hAnsi="Arial" w:cs="Arial"/>
          <w:sz w:val="24"/>
          <w:szCs w:val="24"/>
        </w:rPr>
        <w:t>4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 xml:space="preserve">de </w:t>
      </w:r>
      <w:r w:rsidR="00C12E6F">
        <w:rPr>
          <w:rFonts w:ascii="Arial" w:hAnsi="Arial" w:cs="Arial"/>
          <w:sz w:val="24"/>
          <w:szCs w:val="24"/>
        </w:rPr>
        <w:t>mars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</w:t>
      </w:r>
      <w:r w:rsidR="00F930C0">
        <w:rPr>
          <w:rFonts w:ascii="Arial" w:hAnsi="Arial" w:cs="Arial"/>
          <w:sz w:val="24"/>
          <w:szCs w:val="24"/>
        </w:rPr>
        <w:t xml:space="preserve">non 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F930C0">
        <w:rPr>
          <w:rFonts w:ascii="Arial" w:hAnsi="Arial" w:cs="Arial"/>
          <w:sz w:val="24"/>
          <w:szCs w:val="24"/>
        </w:rPr>
        <w:t>1</w:t>
      </w:r>
      <w:r w:rsidR="00AA60F9">
        <w:rPr>
          <w:rFonts w:ascii="Arial" w:hAnsi="Arial" w:cs="Arial"/>
          <w:sz w:val="24"/>
          <w:szCs w:val="24"/>
        </w:rPr>
        <w:t>,</w:t>
      </w:r>
      <w:r w:rsidR="00F930C0">
        <w:rPr>
          <w:rFonts w:ascii="Arial" w:hAnsi="Arial" w:cs="Arial"/>
          <w:sz w:val="24"/>
          <w:szCs w:val="24"/>
        </w:rPr>
        <w:t>3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C827FF">
        <w:rPr>
          <w:rFonts w:ascii="Arial" w:hAnsi="Arial" w:cs="Arial"/>
          <w:sz w:val="24"/>
          <w:szCs w:val="24"/>
        </w:rPr>
        <w:t xml:space="preserve">la baisse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 xml:space="preserve">produits alimentaires de </w:t>
      </w:r>
      <w:r w:rsidR="00F930C0">
        <w:rPr>
          <w:rFonts w:ascii="Arial" w:hAnsi="Arial" w:cs="Arial"/>
          <w:sz w:val="24"/>
          <w:szCs w:val="24"/>
        </w:rPr>
        <w:t>0</w:t>
      </w:r>
      <w:r w:rsidR="008D538D">
        <w:rPr>
          <w:rFonts w:ascii="Arial" w:hAnsi="Arial" w:cs="Arial"/>
          <w:sz w:val="24"/>
          <w:szCs w:val="24"/>
        </w:rPr>
        <w:t>,</w:t>
      </w:r>
      <w:r w:rsidR="00C12E6F">
        <w:rPr>
          <w:rFonts w:ascii="Arial" w:hAnsi="Arial" w:cs="Arial"/>
          <w:sz w:val="24"/>
          <w:szCs w:val="24"/>
        </w:rPr>
        <w:t>8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F930C0">
        <w:rPr>
          <w:rFonts w:ascii="Arial" w:hAnsi="Arial" w:cs="Arial"/>
          <w:spacing w:val="-2"/>
          <w:sz w:val="24"/>
          <w:szCs w:val="24"/>
        </w:rPr>
        <w:t>9</w:t>
      </w:r>
      <w:r w:rsidR="004A11C4">
        <w:rPr>
          <w:rFonts w:ascii="Arial" w:hAnsi="Arial" w:cs="Arial"/>
          <w:spacing w:val="-2"/>
          <w:sz w:val="24"/>
          <w:szCs w:val="24"/>
        </w:rPr>
        <w:t>,</w:t>
      </w:r>
      <w:r w:rsidR="00F930C0">
        <w:rPr>
          <w:rFonts w:ascii="Arial" w:hAnsi="Arial" w:cs="Arial"/>
          <w:spacing w:val="-2"/>
          <w:sz w:val="24"/>
          <w:szCs w:val="24"/>
        </w:rPr>
        <w:t>0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F930C0">
        <w:rPr>
          <w:rFonts w:ascii="Arial" w:hAnsi="Arial" w:cs="Arial"/>
          <w:spacing w:val="-2"/>
          <w:sz w:val="24"/>
          <w:szCs w:val="24"/>
        </w:rPr>
        <w:t>3</w:t>
      </w:r>
      <w:r w:rsidR="006637DA" w:rsidRPr="006637DA">
        <w:rPr>
          <w:rFonts w:ascii="Arial" w:hAnsi="Arial" w:cs="Arial"/>
          <w:spacing w:val="-2"/>
          <w:sz w:val="24"/>
          <w:szCs w:val="24"/>
        </w:rPr>
        <w:t>,</w:t>
      </w:r>
      <w:r w:rsidR="00744C6F">
        <w:rPr>
          <w:rFonts w:ascii="Arial" w:hAnsi="Arial" w:cs="Arial"/>
          <w:spacing w:val="-2"/>
          <w:sz w:val="24"/>
          <w:szCs w:val="24"/>
        </w:rPr>
        <w:t>7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</w:t>
      </w:r>
      <w:r w:rsidR="00744C6F">
        <w:rPr>
          <w:rFonts w:ascii="Arial" w:hAnsi="Arial" w:cs="Arial"/>
          <w:spacing w:val="-2"/>
          <w:sz w:val="24"/>
          <w:szCs w:val="24"/>
        </w:rPr>
        <w:t xml:space="preserve">es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744C6F">
        <w:rPr>
          <w:rFonts w:ascii="Arial" w:hAnsi="Arial" w:cs="Arial"/>
          <w:spacing w:val="-2"/>
          <w:sz w:val="24"/>
          <w:szCs w:val="24"/>
        </w:rPr>
        <w:t xml:space="preserve">restaurants et hôtels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3A59B9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>de</w:t>
      </w:r>
      <w:r w:rsidR="00C12E6F">
        <w:rPr>
          <w:rFonts w:ascii="Arial" w:hAnsi="Arial" w:cs="Arial"/>
          <w:sz w:val="24"/>
          <w:szCs w:val="24"/>
        </w:rPr>
        <w:t xml:space="preserve"> mars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3A59B9">
        <w:rPr>
          <w:rFonts w:ascii="Arial" w:hAnsi="Arial" w:cs="Arial"/>
          <w:sz w:val="24"/>
          <w:szCs w:val="24"/>
        </w:rPr>
        <w:t>baisse de 0,1%</w:t>
      </w:r>
      <w:r w:rsidR="00A514B3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3D7D59">
        <w:rPr>
          <w:rFonts w:ascii="Arial" w:hAnsi="Arial" w:cs="Arial"/>
          <w:sz w:val="24"/>
          <w:szCs w:val="24"/>
        </w:rPr>
        <w:t xml:space="preserve">e </w:t>
      </w:r>
      <w:r w:rsidR="00C12E6F">
        <w:rPr>
          <w:rFonts w:ascii="Arial" w:hAnsi="Arial" w:cs="Arial"/>
          <w:sz w:val="24"/>
          <w:szCs w:val="24"/>
        </w:rPr>
        <w:t>février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C20A26">
        <w:rPr>
          <w:rFonts w:ascii="Arial" w:hAnsi="Arial" w:cs="Arial"/>
          <w:sz w:val="24"/>
          <w:szCs w:val="24"/>
        </w:rPr>
        <w:t xml:space="preserve">une hausse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3A59B9">
        <w:rPr>
          <w:rFonts w:ascii="Arial" w:hAnsi="Arial" w:cs="Arial"/>
          <w:sz w:val="24"/>
          <w:szCs w:val="24"/>
        </w:rPr>
        <w:t>0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3A59B9">
        <w:rPr>
          <w:rFonts w:ascii="Arial" w:hAnsi="Arial" w:cs="Arial"/>
          <w:sz w:val="24"/>
          <w:szCs w:val="24"/>
        </w:rPr>
        <w:t>8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6637DA" w:rsidRPr="00194996">
        <w:rPr>
          <w:rFonts w:ascii="Arial" w:hAnsi="Arial" w:cs="Arial"/>
          <w:sz w:val="24"/>
          <w:szCs w:val="24"/>
        </w:rPr>
        <w:t xml:space="preserve">e </w:t>
      </w:r>
      <w:r w:rsidR="00C12E6F">
        <w:rPr>
          <w:rFonts w:ascii="Arial" w:hAnsi="Arial" w:cs="Arial"/>
          <w:sz w:val="24"/>
          <w:szCs w:val="24"/>
        </w:rPr>
        <w:t>mars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B953A9">
        <w:rPr>
          <w:rFonts w:ascii="Arial" w:hAnsi="Arial" w:cs="Arial" w:hint="cs"/>
          <w:sz w:val="24"/>
          <w:szCs w:val="24"/>
          <w:rtl/>
        </w:rPr>
        <w:t>3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E86522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E8652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E86522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E8652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 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E8652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Mars 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E8652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BC4FCA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BC4F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BC4F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4F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BC4F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4F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4F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C4F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4F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C4F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4F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4F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4F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C4FCA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4FCA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E86522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8652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8652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>
              <w:rPr>
                <w:rFonts w:cs="Times New Roman"/>
                <w:b/>
                <w:bCs/>
              </w:rPr>
              <w:t xml:space="preserve">trois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E86522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E8652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Mars 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E8652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Mars 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8652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8652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8652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8652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BC4FCA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BC4FCA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BC4FCA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BC4FCA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BC4FCA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BC4FCA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BC4FCA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C4FCA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C4FCA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BC4FCA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-9,0</w:t>
            </w:r>
          </w:p>
        </w:tc>
      </w:tr>
      <w:tr w:rsidR="00BC4FCA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BC4FCA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BC4FCA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BC4FCA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C4FCA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E86522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FB5943" w:rsidRDefault="00703CB8" w:rsidP="00E86522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B5943">
              <w:rPr>
                <w:rFonts w:cs="Times New Roman"/>
                <w:b/>
                <w:bCs/>
                <w:sz w:val="22"/>
                <w:szCs w:val="22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FB5943" w:rsidRDefault="00703CB8" w:rsidP="00E86522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B5943">
              <w:rPr>
                <w:rFonts w:cs="Times New Roman"/>
                <w:b/>
                <w:bCs/>
                <w:sz w:val="22"/>
                <w:szCs w:val="22"/>
              </w:rPr>
              <w:t>Indices des trois premiers mois</w:t>
            </w:r>
          </w:p>
        </w:tc>
      </w:tr>
      <w:tr w:rsidR="00703CB8" w:rsidRPr="00402008" w:rsidTr="00E86522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FB5943" w:rsidRDefault="00703CB8" w:rsidP="00E86522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B5943">
              <w:rPr>
                <w:rFonts w:cs="Times New Roman"/>
                <w:b/>
                <w:bCs/>
                <w:sz w:val="22"/>
                <w:szCs w:val="22"/>
              </w:rPr>
              <w:t>Février  201</w:t>
            </w:r>
            <w:r w:rsidR="00987388" w:rsidRPr="00FB5943">
              <w:rPr>
                <w:rFonts w:cs="Times New Roma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FB5943" w:rsidRDefault="00703CB8" w:rsidP="00E86522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B5943">
              <w:rPr>
                <w:rFonts w:cs="Times New Roman"/>
                <w:b/>
                <w:bCs/>
                <w:sz w:val="22"/>
                <w:szCs w:val="22"/>
              </w:rPr>
              <w:t>Mars  201</w:t>
            </w:r>
            <w:r w:rsidR="00987388" w:rsidRPr="00FB5943">
              <w:rPr>
                <w:rFonts w:cs="Times New Roma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FB5943" w:rsidRDefault="00703CB8" w:rsidP="00E86522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B5943">
              <w:rPr>
                <w:rFonts w:cs="Times New Roman"/>
                <w:b/>
                <w:bCs/>
                <w:sz w:val="22"/>
                <w:szCs w:val="22"/>
              </w:rPr>
              <w:t>Var</w:t>
            </w:r>
            <w:r w:rsidRPr="00FB5943">
              <w:rPr>
                <w:rFonts w:cs="Times New Roman" w:hint="cs"/>
                <w:b/>
                <w:bCs/>
                <w:sz w:val="22"/>
                <w:szCs w:val="22"/>
                <w:rtl/>
              </w:rPr>
              <w:t>.</w:t>
            </w:r>
            <w:r w:rsidRPr="00FB5943">
              <w:rPr>
                <w:rFonts w:cs="Times New Roman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FB5943" w:rsidRDefault="00703CB8" w:rsidP="00E86522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B5943">
              <w:rPr>
                <w:rFonts w:cs="Times New Roman"/>
                <w:b/>
                <w:bCs/>
                <w:sz w:val="22"/>
                <w:szCs w:val="22"/>
              </w:rPr>
              <w:t>201</w:t>
            </w:r>
            <w:r w:rsidR="00987388" w:rsidRPr="00FB5943">
              <w:rPr>
                <w:rFonts w:cs="Times New Roman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FB5943" w:rsidRDefault="00703CB8" w:rsidP="00E86522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B5943">
              <w:rPr>
                <w:rFonts w:cs="Times New Roman"/>
                <w:b/>
                <w:bCs/>
                <w:sz w:val="22"/>
                <w:szCs w:val="22"/>
              </w:rPr>
              <w:t>201</w:t>
            </w:r>
            <w:r w:rsidR="00987388" w:rsidRPr="00FB5943">
              <w:rPr>
                <w:rFonts w:cs="Times New Roma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FB5943" w:rsidRDefault="00703CB8" w:rsidP="00E86522">
            <w:pPr>
              <w:bidi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FB5943">
              <w:rPr>
                <w:rFonts w:cs="Times New Roman"/>
                <w:b/>
                <w:bCs/>
                <w:sz w:val="22"/>
                <w:szCs w:val="22"/>
              </w:rPr>
              <w:t>Var</w:t>
            </w:r>
            <w:r w:rsidRPr="00FB5943">
              <w:rPr>
                <w:rFonts w:cs="Times New Roman" w:hint="cs"/>
                <w:b/>
                <w:bCs/>
                <w:sz w:val="22"/>
                <w:szCs w:val="22"/>
                <w:rtl/>
              </w:rPr>
              <w:t>.</w:t>
            </w:r>
            <w:r w:rsidRPr="00FB5943">
              <w:rPr>
                <w:rFonts w:cs="Times New Roman"/>
                <w:b/>
                <w:bCs/>
                <w:sz w:val="22"/>
                <w:szCs w:val="22"/>
              </w:rPr>
              <w:t>%</w:t>
            </w:r>
          </w:p>
        </w:tc>
      </w:tr>
      <w:tr w:rsidR="00BC4FCA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C4FCA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BC4FCA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BC4FCA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Pr="00402008" w:rsidRDefault="00BC4FCA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C4FCA" w:rsidRDefault="00BC4F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C1A" w:rsidRDefault="00F86C1A">
      <w:pPr>
        <w:jc w:val="right"/>
      </w:pPr>
      <w:r>
        <w:separator/>
      </w:r>
    </w:p>
  </w:endnote>
  <w:endnote w:type="continuationSeparator" w:id="0">
    <w:p w:rsidR="00F86C1A" w:rsidRDefault="00F86C1A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C1A" w:rsidRDefault="00F86C1A">
      <w:pPr>
        <w:jc w:val="right"/>
      </w:pPr>
      <w:r>
        <w:separator/>
      </w:r>
    </w:p>
  </w:footnote>
  <w:footnote w:type="continuationSeparator" w:id="0">
    <w:p w:rsidR="00F86C1A" w:rsidRDefault="00F86C1A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1489"/>
    <w:rsid w:val="000146CD"/>
    <w:rsid w:val="00014A7D"/>
    <w:rsid w:val="00015B58"/>
    <w:rsid w:val="00016996"/>
    <w:rsid w:val="00020A71"/>
    <w:rsid w:val="000224A5"/>
    <w:rsid w:val="00023754"/>
    <w:rsid w:val="00027809"/>
    <w:rsid w:val="00030CA7"/>
    <w:rsid w:val="00032DD3"/>
    <w:rsid w:val="0003571B"/>
    <w:rsid w:val="000364C7"/>
    <w:rsid w:val="000420CB"/>
    <w:rsid w:val="000427D0"/>
    <w:rsid w:val="000430BB"/>
    <w:rsid w:val="000447BF"/>
    <w:rsid w:val="000468B5"/>
    <w:rsid w:val="00046D23"/>
    <w:rsid w:val="000477B8"/>
    <w:rsid w:val="00047D6A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B58"/>
    <w:rsid w:val="000B54DB"/>
    <w:rsid w:val="000B6311"/>
    <w:rsid w:val="000B6C75"/>
    <w:rsid w:val="000B708C"/>
    <w:rsid w:val="000B7A94"/>
    <w:rsid w:val="000C522D"/>
    <w:rsid w:val="000C52FC"/>
    <w:rsid w:val="000D26CA"/>
    <w:rsid w:val="000D7448"/>
    <w:rsid w:val="000E3762"/>
    <w:rsid w:val="0010193B"/>
    <w:rsid w:val="001054E6"/>
    <w:rsid w:val="0010600E"/>
    <w:rsid w:val="00106C4B"/>
    <w:rsid w:val="00107771"/>
    <w:rsid w:val="00107799"/>
    <w:rsid w:val="00110803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7251"/>
    <w:rsid w:val="002078F2"/>
    <w:rsid w:val="00214B22"/>
    <w:rsid w:val="002174B9"/>
    <w:rsid w:val="002210F0"/>
    <w:rsid w:val="00221ABF"/>
    <w:rsid w:val="00221CE0"/>
    <w:rsid w:val="00222CED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97BF3"/>
    <w:rsid w:val="002A1466"/>
    <w:rsid w:val="002A1D3B"/>
    <w:rsid w:val="002A352B"/>
    <w:rsid w:val="002A4A07"/>
    <w:rsid w:val="002B1996"/>
    <w:rsid w:val="002B3456"/>
    <w:rsid w:val="002B3777"/>
    <w:rsid w:val="002B5114"/>
    <w:rsid w:val="002B5E5F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53A1"/>
    <w:rsid w:val="003769B3"/>
    <w:rsid w:val="0038242C"/>
    <w:rsid w:val="00382D7A"/>
    <w:rsid w:val="0038345A"/>
    <w:rsid w:val="003842C3"/>
    <w:rsid w:val="0038573C"/>
    <w:rsid w:val="003907B8"/>
    <w:rsid w:val="00395EB9"/>
    <w:rsid w:val="003A2C52"/>
    <w:rsid w:val="003A59B9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C1D"/>
    <w:rsid w:val="00402008"/>
    <w:rsid w:val="0040576C"/>
    <w:rsid w:val="00410156"/>
    <w:rsid w:val="0041282A"/>
    <w:rsid w:val="004129CE"/>
    <w:rsid w:val="004155AD"/>
    <w:rsid w:val="00417A51"/>
    <w:rsid w:val="004215B1"/>
    <w:rsid w:val="00437D11"/>
    <w:rsid w:val="00441009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9BC"/>
    <w:rsid w:val="00473F2B"/>
    <w:rsid w:val="00475E8E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0676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34F4"/>
    <w:rsid w:val="00514BD2"/>
    <w:rsid w:val="005251E3"/>
    <w:rsid w:val="00530F25"/>
    <w:rsid w:val="00531D7B"/>
    <w:rsid w:val="00532936"/>
    <w:rsid w:val="00535DD6"/>
    <w:rsid w:val="005360AD"/>
    <w:rsid w:val="00536113"/>
    <w:rsid w:val="005366CF"/>
    <w:rsid w:val="00536A43"/>
    <w:rsid w:val="00537431"/>
    <w:rsid w:val="00541606"/>
    <w:rsid w:val="0054326C"/>
    <w:rsid w:val="00545FD9"/>
    <w:rsid w:val="00550163"/>
    <w:rsid w:val="00551B51"/>
    <w:rsid w:val="00551BDF"/>
    <w:rsid w:val="005536BC"/>
    <w:rsid w:val="00557AC8"/>
    <w:rsid w:val="005603ED"/>
    <w:rsid w:val="005662A0"/>
    <w:rsid w:val="00572F92"/>
    <w:rsid w:val="005744B1"/>
    <w:rsid w:val="00585FE6"/>
    <w:rsid w:val="0058648A"/>
    <w:rsid w:val="0058777F"/>
    <w:rsid w:val="00591FC3"/>
    <w:rsid w:val="00595F54"/>
    <w:rsid w:val="00596978"/>
    <w:rsid w:val="0059722E"/>
    <w:rsid w:val="005A1BBE"/>
    <w:rsid w:val="005A3C87"/>
    <w:rsid w:val="005A700F"/>
    <w:rsid w:val="005B5A63"/>
    <w:rsid w:val="005B7E50"/>
    <w:rsid w:val="005D1CE2"/>
    <w:rsid w:val="005D404E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936"/>
    <w:rsid w:val="006152A9"/>
    <w:rsid w:val="00616205"/>
    <w:rsid w:val="00616D95"/>
    <w:rsid w:val="00625E65"/>
    <w:rsid w:val="00627380"/>
    <w:rsid w:val="006279EE"/>
    <w:rsid w:val="00631454"/>
    <w:rsid w:val="00631D9B"/>
    <w:rsid w:val="00632DB2"/>
    <w:rsid w:val="006431D6"/>
    <w:rsid w:val="00643FA2"/>
    <w:rsid w:val="00647467"/>
    <w:rsid w:val="006478E1"/>
    <w:rsid w:val="00651B2C"/>
    <w:rsid w:val="006568B8"/>
    <w:rsid w:val="00657D72"/>
    <w:rsid w:val="006637DA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2619"/>
    <w:rsid w:val="00693459"/>
    <w:rsid w:val="00694153"/>
    <w:rsid w:val="00694973"/>
    <w:rsid w:val="00695137"/>
    <w:rsid w:val="006A3E02"/>
    <w:rsid w:val="006A7CDB"/>
    <w:rsid w:val="006B13BA"/>
    <w:rsid w:val="006B1C97"/>
    <w:rsid w:val="006B659E"/>
    <w:rsid w:val="006C22F6"/>
    <w:rsid w:val="006C3700"/>
    <w:rsid w:val="006C79AE"/>
    <w:rsid w:val="006D0B82"/>
    <w:rsid w:val="006D1328"/>
    <w:rsid w:val="006D58C3"/>
    <w:rsid w:val="006D7752"/>
    <w:rsid w:val="006E04D2"/>
    <w:rsid w:val="006E0F8A"/>
    <w:rsid w:val="006E4846"/>
    <w:rsid w:val="006E4F8A"/>
    <w:rsid w:val="006F3E4F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412FC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67DB"/>
    <w:rsid w:val="007817A3"/>
    <w:rsid w:val="007817B9"/>
    <w:rsid w:val="00782F89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E2139"/>
    <w:rsid w:val="007E2BD3"/>
    <w:rsid w:val="007E2F92"/>
    <w:rsid w:val="007E7AA6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68E2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676C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D0BD0"/>
    <w:rsid w:val="008D0CB1"/>
    <w:rsid w:val="008D510D"/>
    <w:rsid w:val="008D538D"/>
    <w:rsid w:val="008D78DC"/>
    <w:rsid w:val="008E2358"/>
    <w:rsid w:val="008E72E7"/>
    <w:rsid w:val="008E753F"/>
    <w:rsid w:val="008F1073"/>
    <w:rsid w:val="008F5030"/>
    <w:rsid w:val="009063FE"/>
    <w:rsid w:val="00906BE5"/>
    <w:rsid w:val="0091243D"/>
    <w:rsid w:val="00912AC8"/>
    <w:rsid w:val="00913EC2"/>
    <w:rsid w:val="009141FB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A4273"/>
    <w:rsid w:val="009A4DC0"/>
    <w:rsid w:val="009A6CD4"/>
    <w:rsid w:val="009A7EB4"/>
    <w:rsid w:val="009B0D6E"/>
    <w:rsid w:val="009B2E1D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A01A3E"/>
    <w:rsid w:val="00A026CD"/>
    <w:rsid w:val="00A05256"/>
    <w:rsid w:val="00A05B8A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489"/>
    <w:rsid w:val="00A72597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216D"/>
    <w:rsid w:val="00AD2794"/>
    <w:rsid w:val="00AD5E40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21932"/>
    <w:rsid w:val="00B24B94"/>
    <w:rsid w:val="00B25CC3"/>
    <w:rsid w:val="00B32695"/>
    <w:rsid w:val="00B342DB"/>
    <w:rsid w:val="00B34AF5"/>
    <w:rsid w:val="00B35819"/>
    <w:rsid w:val="00B35862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F8E"/>
    <w:rsid w:val="00B71D28"/>
    <w:rsid w:val="00B73678"/>
    <w:rsid w:val="00B742F4"/>
    <w:rsid w:val="00B74B81"/>
    <w:rsid w:val="00B76337"/>
    <w:rsid w:val="00B801E1"/>
    <w:rsid w:val="00B85846"/>
    <w:rsid w:val="00B8753E"/>
    <w:rsid w:val="00B87BF8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F87"/>
    <w:rsid w:val="00BB4937"/>
    <w:rsid w:val="00BB5E51"/>
    <w:rsid w:val="00BC4FCA"/>
    <w:rsid w:val="00BC7457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404A"/>
    <w:rsid w:val="00C05306"/>
    <w:rsid w:val="00C1000E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A2D"/>
    <w:rsid w:val="00C344D2"/>
    <w:rsid w:val="00C3452E"/>
    <w:rsid w:val="00C4044A"/>
    <w:rsid w:val="00C44F1C"/>
    <w:rsid w:val="00C46E34"/>
    <w:rsid w:val="00C53CE1"/>
    <w:rsid w:val="00C544C3"/>
    <w:rsid w:val="00C60757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33B"/>
    <w:rsid w:val="00CD09AB"/>
    <w:rsid w:val="00CD3729"/>
    <w:rsid w:val="00CD4485"/>
    <w:rsid w:val="00CD4EBA"/>
    <w:rsid w:val="00CD7B86"/>
    <w:rsid w:val="00CE000B"/>
    <w:rsid w:val="00CE34E9"/>
    <w:rsid w:val="00CE52CC"/>
    <w:rsid w:val="00CE5929"/>
    <w:rsid w:val="00CE73E4"/>
    <w:rsid w:val="00CF4CDA"/>
    <w:rsid w:val="00D00997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4B0"/>
    <w:rsid w:val="00D60D7F"/>
    <w:rsid w:val="00D64124"/>
    <w:rsid w:val="00D7295F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53B1"/>
    <w:rsid w:val="00DD6DBC"/>
    <w:rsid w:val="00DE081D"/>
    <w:rsid w:val="00DE17E0"/>
    <w:rsid w:val="00DE1FC4"/>
    <w:rsid w:val="00DE2077"/>
    <w:rsid w:val="00DF0859"/>
    <w:rsid w:val="00DF1D87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3149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5B89"/>
    <w:rsid w:val="00E772D4"/>
    <w:rsid w:val="00E77D46"/>
    <w:rsid w:val="00E802A9"/>
    <w:rsid w:val="00E834A2"/>
    <w:rsid w:val="00E83527"/>
    <w:rsid w:val="00E86522"/>
    <w:rsid w:val="00E86780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4D80"/>
    <w:rsid w:val="00ED373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7FF"/>
    <w:rsid w:val="00EF4241"/>
    <w:rsid w:val="00EF48B9"/>
    <w:rsid w:val="00EF69F8"/>
    <w:rsid w:val="00EF7E26"/>
    <w:rsid w:val="00F01C81"/>
    <w:rsid w:val="00F048CC"/>
    <w:rsid w:val="00F10A1B"/>
    <w:rsid w:val="00F10BFB"/>
    <w:rsid w:val="00F14DBA"/>
    <w:rsid w:val="00F233C3"/>
    <w:rsid w:val="00F259BF"/>
    <w:rsid w:val="00F2611F"/>
    <w:rsid w:val="00F27640"/>
    <w:rsid w:val="00F33C49"/>
    <w:rsid w:val="00F35181"/>
    <w:rsid w:val="00F3730C"/>
    <w:rsid w:val="00F537D2"/>
    <w:rsid w:val="00F63C1E"/>
    <w:rsid w:val="00F65313"/>
    <w:rsid w:val="00F65C05"/>
    <w:rsid w:val="00F74497"/>
    <w:rsid w:val="00F75AFE"/>
    <w:rsid w:val="00F75EC1"/>
    <w:rsid w:val="00F80D6C"/>
    <w:rsid w:val="00F866F5"/>
    <w:rsid w:val="00F86C1A"/>
    <w:rsid w:val="00F930C0"/>
    <w:rsid w:val="00F93394"/>
    <w:rsid w:val="00F93863"/>
    <w:rsid w:val="00F93BA8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5943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794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2014-04-17T10:24:00Z</cp:lastPrinted>
  <dcterms:created xsi:type="dcterms:W3CDTF">2014-04-19T09:51:00Z</dcterms:created>
  <dcterms:modified xsi:type="dcterms:W3CDTF">2014-04-20T18:16:00Z</dcterms:modified>
</cp:coreProperties>
</file>