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D5" w:rsidRDefault="00E70035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0FD5" w:rsidRDefault="00350FD5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350FD5" w:rsidRDefault="00350FD5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350FD5" w:rsidRDefault="00350FD5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350FD5" w:rsidRDefault="00350FD5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350FD5" w:rsidRDefault="00350FD5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350FD5" w:rsidRDefault="00E70035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0FD5" w:rsidRPr="00E82E2E" w:rsidRDefault="00350FD5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350FD5" w:rsidRDefault="00E5420E" w:rsidP="00E5420E">
      <w:pPr>
        <w:tabs>
          <w:tab w:val="left" w:pos="2864"/>
        </w:tabs>
        <w:bidi/>
      </w:pPr>
      <w:r>
        <w:rPr>
          <w:rtl/>
        </w:rPr>
        <w:tab/>
      </w:r>
    </w:p>
    <w:p w:rsidR="00EA77C4" w:rsidRDefault="00EA77C4" w:rsidP="00E5420E">
      <w:pPr>
        <w:bidi/>
        <w:jc w:val="center"/>
        <w:rPr>
          <w:b/>
          <w:bCs/>
          <w:shadow/>
          <w:color w:val="FF9900"/>
          <w:sz w:val="26"/>
          <w:szCs w:val="26"/>
        </w:rPr>
      </w:pPr>
    </w:p>
    <w:p w:rsidR="00E5420E" w:rsidRPr="00A576B8" w:rsidRDefault="00E5420E" w:rsidP="00A576B8">
      <w:pPr>
        <w:bidi/>
        <w:jc w:val="center"/>
        <w:rPr>
          <w:b/>
          <w:bCs/>
          <w:shadow/>
          <w:color w:val="FF9900"/>
          <w:sz w:val="26"/>
          <w:szCs w:val="26"/>
        </w:rPr>
      </w:pPr>
      <w:proofErr w:type="gramStart"/>
      <w:r w:rsidRPr="00E5420E">
        <w:rPr>
          <w:rFonts w:hint="cs"/>
          <w:b/>
          <w:bCs/>
          <w:shadow/>
          <w:color w:val="FF9900"/>
          <w:sz w:val="26"/>
          <w:szCs w:val="26"/>
          <w:rtl/>
        </w:rPr>
        <w:t>مذكرة</w:t>
      </w:r>
      <w:proofErr w:type="gramEnd"/>
      <w:r w:rsidRPr="00E5420E">
        <w:rPr>
          <w:rFonts w:hint="cs"/>
          <w:b/>
          <w:bCs/>
          <w:shadow/>
          <w:color w:val="FF9900"/>
          <w:sz w:val="26"/>
          <w:szCs w:val="26"/>
          <w:rtl/>
        </w:rPr>
        <w:t xml:space="preserve"> إخبارية</w:t>
      </w:r>
      <w:r>
        <w:rPr>
          <w:b/>
          <w:bCs/>
          <w:shadow/>
          <w:color w:val="FF9900"/>
          <w:sz w:val="26"/>
          <w:szCs w:val="26"/>
        </w:rPr>
        <w:t xml:space="preserve"> </w:t>
      </w:r>
      <w:r w:rsidRPr="00E5420E">
        <w:rPr>
          <w:rFonts w:hint="cs"/>
          <w:b/>
          <w:bCs/>
          <w:shadow/>
          <w:color w:val="FF9900"/>
          <w:sz w:val="26"/>
          <w:szCs w:val="26"/>
          <w:rtl/>
        </w:rPr>
        <w:t xml:space="preserve">بمناسبة اليوم العالمي </w:t>
      </w:r>
      <w:r w:rsidR="00A576B8" w:rsidRPr="00A576B8">
        <w:rPr>
          <w:rFonts w:hint="cs"/>
          <w:b/>
          <w:bCs/>
          <w:shadow/>
          <w:color w:val="FF9900"/>
          <w:sz w:val="26"/>
          <w:szCs w:val="26"/>
          <w:rtl/>
        </w:rPr>
        <w:t>للسكان</w:t>
      </w:r>
    </w:p>
    <w:p w:rsidR="00E5420E" w:rsidRDefault="00E5420E" w:rsidP="00E5420E">
      <w:pPr>
        <w:bidi/>
        <w:jc w:val="both"/>
        <w:rPr>
          <w:rFonts w:cs="Arial"/>
          <w:sz w:val="28"/>
          <w:szCs w:val="28"/>
          <w:rtl/>
        </w:rPr>
      </w:pPr>
    </w:p>
    <w:p w:rsidR="00A576B8" w:rsidRPr="00A576B8" w:rsidRDefault="00A576B8" w:rsidP="00A576B8">
      <w:pPr>
        <w:bidi/>
        <w:jc w:val="both"/>
        <w:rPr>
          <w:color w:val="808080"/>
          <w:sz w:val="25"/>
          <w:szCs w:val="25"/>
        </w:rPr>
      </w:pPr>
      <w:r w:rsidRPr="00A576B8">
        <w:rPr>
          <w:rFonts w:hint="cs"/>
          <w:color w:val="808080"/>
          <w:sz w:val="25"/>
          <w:szCs w:val="25"/>
          <w:rtl/>
        </w:rPr>
        <w:t xml:space="preserve">تحتفل المجموعة الدولية يوم 11 </w:t>
      </w:r>
      <w:proofErr w:type="spellStart"/>
      <w:r w:rsidRPr="00A576B8">
        <w:rPr>
          <w:rFonts w:hint="cs"/>
          <w:color w:val="808080"/>
          <w:sz w:val="25"/>
          <w:szCs w:val="25"/>
          <w:rtl/>
        </w:rPr>
        <w:t>يوليوز</w:t>
      </w:r>
      <w:proofErr w:type="spellEnd"/>
      <w:r w:rsidRPr="00A576B8">
        <w:rPr>
          <w:rFonts w:hint="cs"/>
          <w:color w:val="808080"/>
          <w:sz w:val="25"/>
          <w:szCs w:val="25"/>
          <w:rtl/>
        </w:rPr>
        <w:t xml:space="preserve"> من كل سنة باليوم العالمي </w:t>
      </w:r>
      <w:proofErr w:type="spellStart"/>
      <w:r w:rsidRPr="00A576B8">
        <w:rPr>
          <w:rFonts w:hint="cs"/>
          <w:color w:val="808080"/>
          <w:sz w:val="25"/>
          <w:szCs w:val="25"/>
          <w:rtl/>
        </w:rPr>
        <w:t>للسكان،</w:t>
      </w:r>
      <w:proofErr w:type="spellEnd"/>
      <w:r w:rsidRPr="00A576B8">
        <w:rPr>
          <w:rFonts w:hint="cs"/>
          <w:color w:val="808080"/>
          <w:sz w:val="25"/>
          <w:szCs w:val="25"/>
          <w:rtl/>
        </w:rPr>
        <w:t xml:space="preserve"> وانخراطا في السياق الوطني المتسم بآفاق إصلاح أنظمة </w:t>
      </w:r>
      <w:proofErr w:type="spellStart"/>
      <w:r w:rsidRPr="00A576B8">
        <w:rPr>
          <w:rFonts w:hint="cs"/>
          <w:color w:val="808080"/>
          <w:sz w:val="25"/>
          <w:szCs w:val="25"/>
          <w:rtl/>
        </w:rPr>
        <w:t>التقاعد،</w:t>
      </w:r>
      <w:proofErr w:type="spellEnd"/>
      <w:r w:rsidRPr="00A576B8">
        <w:rPr>
          <w:rFonts w:hint="cs"/>
          <w:color w:val="808080"/>
          <w:sz w:val="25"/>
          <w:szCs w:val="25"/>
          <w:rtl/>
        </w:rPr>
        <w:t xml:space="preserve"> تقدم المندوبية السامية </w:t>
      </w:r>
      <w:proofErr w:type="spellStart"/>
      <w:r w:rsidRPr="00A576B8">
        <w:rPr>
          <w:rFonts w:hint="cs"/>
          <w:color w:val="808080"/>
          <w:sz w:val="25"/>
          <w:szCs w:val="25"/>
          <w:rtl/>
        </w:rPr>
        <w:t>للتخطيط،</w:t>
      </w:r>
      <w:proofErr w:type="spellEnd"/>
      <w:r w:rsidRPr="00A576B8">
        <w:rPr>
          <w:rFonts w:hint="cs"/>
          <w:color w:val="808080"/>
          <w:sz w:val="25"/>
          <w:szCs w:val="25"/>
          <w:rtl/>
        </w:rPr>
        <w:t xml:space="preserve"> بهذه </w:t>
      </w:r>
      <w:proofErr w:type="spellStart"/>
      <w:r w:rsidRPr="00A576B8">
        <w:rPr>
          <w:rFonts w:hint="cs"/>
          <w:color w:val="808080"/>
          <w:sz w:val="25"/>
          <w:szCs w:val="25"/>
          <w:rtl/>
        </w:rPr>
        <w:t>المناسبة،</w:t>
      </w:r>
      <w:proofErr w:type="spellEnd"/>
      <w:r w:rsidRPr="00A576B8">
        <w:rPr>
          <w:rFonts w:hint="cs"/>
          <w:color w:val="808080"/>
          <w:sz w:val="25"/>
          <w:szCs w:val="25"/>
          <w:rtl/>
        </w:rPr>
        <w:t xml:space="preserve"> تقديرات حول أمل الحياة في صحة جيدة للأشخاص المسنين </w:t>
      </w:r>
      <w:proofErr w:type="spellStart"/>
      <w:r w:rsidRPr="00A576B8">
        <w:rPr>
          <w:rFonts w:hint="cs"/>
          <w:color w:val="808080"/>
          <w:sz w:val="25"/>
          <w:szCs w:val="25"/>
          <w:rtl/>
        </w:rPr>
        <w:t>بالمغرب،</w:t>
      </w:r>
      <w:proofErr w:type="spellEnd"/>
      <w:r w:rsidRPr="00A576B8">
        <w:rPr>
          <w:rFonts w:hint="cs"/>
          <w:color w:val="808080"/>
          <w:sz w:val="25"/>
          <w:szCs w:val="25"/>
          <w:rtl/>
        </w:rPr>
        <w:t xml:space="preserve"> وذلك وفق مقاربة مزدوجة تجمع بين أمل الحياة ونسبة الأمراض المزمنة للشخص كالسكري وارتفاع الضغط من </w:t>
      </w:r>
      <w:proofErr w:type="spellStart"/>
      <w:r w:rsidRPr="00A576B8">
        <w:rPr>
          <w:rFonts w:hint="cs"/>
          <w:color w:val="808080"/>
          <w:sz w:val="25"/>
          <w:szCs w:val="25"/>
          <w:rtl/>
        </w:rPr>
        <w:t>جهة،</w:t>
      </w:r>
      <w:proofErr w:type="spellEnd"/>
      <w:r w:rsidRPr="00A576B8">
        <w:rPr>
          <w:rFonts w:hint="cs"/>
          <w:color w:val="808080"/>
          <w:sz w:val="25"/>
          <w:szCs w:val="25"/>
          <w:rtl/>
        </w:rPr>
        <w:t xml:space="preserve"> والإعاقة المترتب عنها فقدان القدرة الوظيفية من جهة أخرى.</w:t>
      </w:r>
    </w:p>
    <w:p w:rsidR="00A576B8" w:rsidRPr="00A576B8" w:rsidRDefault="00A576B8" w:rsidP="00A576B8">
      <w:pPr>
        <w:bidi/>
        <w:jc w:val="both"/>
        <w:rPr>
          <w:color w:val="808080"/>
          <w:sz w:val="25"/>
          <w:szCs w:val="25"/>
        </w:rPr>
      </w:pPr>
    </w:p>
    <w:p w:rsidR="00A576B8" w:rsidRPr="00A576B8" w:rsidRDefault="00A576B8" w:rsidP="00A576B8">
      <w:pPr>
        <w:bidi/>
        <w:jc w:val="both"/>
        <w:rPr>
          <w:color w:val="808080"/>
          <w:sz w:val="25"/>
          <w:szCs w:val="25"/>
        </w:rPr>
      </w:pPr>
      <w:r w:rsidRPr="00A576B8">
        <w:rPr>
          <w:rFonts w:hint="cs"/>
          <w:color w:val="808080"/>
          <w:sz w:val="25"/>
          <w:szCs w:val="25"/>
          <w:rtl/>
        </w:rPr>
        <w:t>ويجب التذكير بأن عدد الأشخاص المسنين (60 سنة فما فوق</w:t>
      </w:r>
      <w:proofErr w:type="spellStart"/>
      <w:r w:rsidRPr="00A576B8">
        <w:rPr>
          <w:rFonts w:hint="cs"/>
          <w:color w:val="808080"/>
          <w:sz w:val="25"/>
          <w:szCs w:val="25"/>
          <w:rtl/>
        </w:rPr>
        <w:t>)</w:t>
      </w:r>
      <w:proofErr w:type="spellEnd"/>
      <w:r w:rsidRPr="00A576B8">
        <w:rPr>
          <w:rFonts w:hint="cs"/>
          <w:color w:val="808080"/>
          <w:sz w:val="25"/>
          <w:szCs w:val="25"/>
          <w:rtl/>
        </w:rPr>
        <w:t xml:space="preserve"> الذي كان يمثل أقل من مليون شخص</w:t>
      </w:r>
      <w:r w:rsidRPr="00A576B8">
        <w:rPr>
          <w:color w:val="808080"/>
          <w:sz w:val="25"/>
          <w:szCs w:val="25"/>
        </w:rPr>
        <w:t xml:space="preserve"> </w:t>
      </w:r>
      <w:r w:rsidRPr="00A576B8">
        <w:rPr>
          <w:rFonts w:hint="cs"/>
          <w:color w:val="808080"/>
          <w:sz w:val="25"/>
          <w:szCs w:val="25"/>
          <w:rtl/>
        </w:rPr>
        <w:t xml:space="preserve">سنة </w:t>
      </w:r>
      <w:proofErr w:type="spellStart"/>
      <w:r w:rsidRPr="00A576B8">
        <w:rPr>
          <w:rFonts w:hint="cs"/>
          <w:color w:val="808080"/>
          <w:sz w:val="25"/>
          <w:szCs w:val="25"/>
          <w:rtl/>
        </w:rPr>
        <w:t>1960،</w:t>
      </w:r>
      <w:proofErr w:type="spellEnd"/>
      <w:r w:rsidRPr="00A576B8">
        <w:rPr>
          <w:rFonts w:hint="cs"/>
          <w:color w:val="808080"/>
          <w:sz w:val="25"/>
          <w:szCs w:val="25"/>
          <w:rtl/>
        </w:rPr>
        <w:t xml:space="preserve"> أصبح اليوم يناهز 2</w:t>
      </w:r>
      <w:proofErr w:type="gramStart"/>
      <w:r w:rsidRPr="00A576B8">
        <w:rPr>
          <w:rFonts w:hint="cs"/>
          <w:color w:val="808080"/>
          <w:sz w:val="25"/>
          <w:szCs w:val="25"/>
          <w:rtl/>
        </w:rPr>
        <w:t>,9</w:t>
      </w:r>
      <w:proofErr w:type="gramEnd"/>
      <w:r w:rsidRPr="00A576B8">
        <w:rPr>
          <w:rFonts w:hint="cs"/>
          <w:color w:val="808080"/>
          <w:sz w:val="25"/>
          <w:szCs w:val="25"/>
          <w:rtl/>
        </w:rPr>
        <w:t xml:space="preserve"> مليون شخص وقد يصل إلى حوالي 10 ملايين شخص في أفق 2050.</w:t>
      </w:r>
    </w:p>
    <w:p w:rsidR="00A576B8" w:rsidRPr="00A576B8" w:rsidRDefault="00A576B8" w:rsidP="00A576B8">
      <w:pPr>
        <w:bidi/>
        <w:jc w:val="both"/>
        <w:rPr>
          <w:color w:val="808080"/>
          <w:sz w:val="25"/>
          <w:szCs w:val="25"/>
          <w:rtl/>
        </w:rPr>
      </w:pPr>
    </w:p>
    <w:p w:rsidR="00A576B8" w:rsidRPr="00A576B8" w:rsidRDefault="00A576B8" w:rsidP="00A576B8">
      <w:pPr>
        <w:bidi/>
        <w:jc w:val="both"/>
        <w:rPr>
          <w:color w:val="808080"/>
          <w:sz w:val="25"/>
          <w:szCs w:val="25"/>
        </w:rPr>
      </w:pPr>
      <w:r w:rsidRPr="00A576B8">
        <w:rPr>
          <w:rFonts w:hint="cs"/>
          <w:color w:val="808080"/>
          <w:sz w:val="25"/>
          <w:szCs w:val="25"/>
          <w:rtl/>
        </w:rPr>
        <w:t>ويبلغ أمل الحياة للأشخاص ما بعد 60 سنة 20</w:t>
      </w:r>
      <w:proofErr w:type="gramStart"/>
      <w:r w:rsidRPr="00A576B8">
        <w:rPr>
          <w:rFonts w:hint="cs"/>
          <w:color w:val="808080"/>
          <w:sz w:val="25"/>
          <w:szCs w:val="25"/>
          <w:rtl/>
        </w:rPr>
        <w:t>,6</w:t>
      </w:r>
      <w:proofErr w:type="gramEnd"/>
      <w:r w:rsidRPr="00A576B8">
        <w:rPr>
          <w:rFonts w:hint="cs"/>
          <w:color w:val="808080"/>
          <w:sz w:val="25"/>
          <w:szCs w:val="25"/>
          <w:rtl/>
        </w:rPr>
        <w:t xml:space="preserve"> سنة في </w:t>
      </w:r>
      <w:proofErr w:type="spellStart"/>
      <w:r w:rsidRPr="00A576B8">
        <w:rPr>
          <w:rFonts w:hint="cs"/>
          <w:color w:val="808080"/>
          <w:sz w:val="25"/>
          <w:szCs w:val="25"/>
          <w:rtl/>
        </w:rPr>
        <w:t>2010،</w:t>
      </w:r>
      <w:proofErr w:type="spellEnd"/>
      <w:r w:rsidRPr="00A576B8">
        <w:rPr>
          <w:rFonts w:hint="cs"/>
          <w:color w:val="808080"/>
          <w:sz w:val="25"/>
          <w:szCs w:val="25"/>
          <w:rtl/>
        </w:rPr>
        <w:t xml:space="preserve"> مقابل 18,8 سنة في </w:t>
      </w:r>
      <w:proofErr w:type="spellStart"/>
      <w:r w:rsidRPr="00A576B8">
        <w:rPr>
          <w:rFonts w:hint="cs"/>
          <w:color w:val="808080"/>
          <w:sz w:val="25"/>
          <w:szCs w:val="25"/>
          <w:rtl/>
        </w:rPr>
        <w:t>1987،</w:t>
      </w:r>
      <w:proofErr w:type="spellEnd"/>
      <w:r w:rsidRPr="00A576B8">
        <w:rPr>
          <w:rFonts w:hint="cs"/>
          <w:color w:val="808080"/>
          <w:sz w:val="25"/>
          <w:szCs w:val="25"/>
          <w:rtl/>
        </w:rPr>
        <w:t xml:space="preserve"> 19,5 سنة عند الرجال و 21,6 عند النساء.</w:t>
      </w:r>
    </w:p>
    <w:p w:rsidR="00A576B8" w:rsidRPr="00A576B8" w:rsidRDefault="00A576B8" w:rsidP="00A576B8">
      <w:pPr>
        <w:bidi/>
        <w:jc w:val="both"/>
        <w:rPr>
          <w:color w:val="808080"/>
          <w:sz w:val="25"/>
          <w:szCs w:val="25"/>
          <w:rtl/>
        </w:rPr>
      </w:pPr>
    </w:p>
    <w:p w:rsidR="00A576B8" w:rsidRPr="00A576B8" w:rsidRDefault="00A576B8" w:rsidP="00A576B8">
      <w:pPr>
        <w:bidi/>
        <w:jc w:val="both"/>
        <w:rPr>
          <w:color w:val="808080"/>
          <w:sz w:val="25"/>
          <w:szCs w:val="25"/>
        </w:rPr>
      </w:pPr>
      <w:r w:rsidRPr="00A576B8">
        <w:rPr>
          <w:rFonts w:hint="cs"/>
          <w:color w:val="808080"/>
          <w:sz w:val="25"/>
          <w:szCs w:val="25"/>
          <w:rtl/>
        </w:rPr>
        <w:t xml:space="preserve">لكن حسب معطيات البحث الوطني حول السكان والصحة العائلية ل </w:t>
      </w:r>
      <w:proofErr w:type="spellStart"/>
      <w:r w:rsidRPr="00A576B8">
        <w:rPr>
          <w:rFonts w:hint="cs"/>
          <w:color w:val="808080"/>
          <w:sz w:val="25"/>
          <w:szCs w:val="25"/>
          <w:rtl/>
        </w:rPr>
        <w:t>2011،</w:t>
      </w:r>
      <w:proofErr w:type="spellEnd"/>
      <w:r w:rsidRPr="00A576B8">
        <w:rPr>
          <w:rFonts w:hint="cs"/>
          <w:color w:val="808080"/>
          <w:sz w:val="25"/>
          <w:szCs w:val="25"/>
          <w:rtl/>
        </w:rPr>
        <w:t xml:space="preserve"> يصل أمل الحياة بدون أمراض مزمنة في 60 سنة إلى 7</w:t>
      </w:r>
      <w:proofErr w:type="gramStart"/>
      <w:r w:rsidRPr="00A576B8">
        <w:rPr>
          <w:rFonts w:hint="cs"/>
          <w:color w:val="808080"/>
          <w:sz w:val="25"/>
          <w:szCs w:val="25"/>
          <w:rtl/>
        </w:rPr>
        <w:t>,3</w:t>
      </w:r>
      <w:proofErr w:type="gramEnd"/>
      <w:r w:rsidRPr="00A576B8">
        <w:rPr>
          <w:rFonts w:hint="cs"/>
          <w:color w:val="808080"/>
          <w:sz w:val="25"/>
          <w:szCs w:val="25"/>
          <w:rtl/>
        </w:rPr>
        <w:t xml:space="preserve"> سنة للرجال مقابل 11,5 سنة للنساء.</w:t>
      </w:r>
    </w:p>
    <w:p w:rsidR="00A576B8" w:rsidRPr="00A576B8" w:rsidRDefault="00A576B8" w:rsidP="00A576B8">
      <w:pPr>
        <w:bidi/>
        <w:jc w:val="both"/>
        <w:rPr>
          <w:color w:val="808080"/>
          <w:sz w:val="25"/>
          <w:szCs w:val="25"/>
          <w:rtl/>
        </w:rPr>
      </w:pPr>
    </w:p>
    <w:p w:rsidR="00A576B8" w:rsidRDefault="00A576B8" w:rsidP="00A576B8">
      <w:pPr>
        <w:bidi/>
        <w:jc w:val="both"/>
        <w:rPr>
          <w:rFonts w:cs="Arabic Transparent"/>
          <w:sz w:val="28"/>
          <w:szCs w:val="28"/>
          <w:lang w:bidi="ar-MA"/>
        </w:rPr>
      </w:pPr>
      <w:r w:rsidRPr="00A576B8">
        <w:rPr>
          <w:rFonts w:hint="cs"/>
          <w:color w:val="808080"/>
          <w:sz w:val="25"/>
          <w:szCs w:val="25"/>
          <w:rtl/>
        </w:rPr>
        <w:t xml:space="preserve">و بخصوص أمل الحياة بدون "عدم القدرة </w:t>
      </w:r>
      <w:proofErr w:type="spellStart"/>
      <w:r w:rsidRPr="00A576B8">
        <w:rPr>
          <w:rFonts w:hint="cs"/>
          <w:color w:val="808080"/>
          <w:sz w:val="25"/>
          <w:szCs w:val="25"/>
          <w:rtl/>
        </w:rPr>
        <w:t>الوظيفية"</w:t>
      </w:r>
      <w:proofErr w:type="spellEnd"/>
      <w:r w:rsidRPr="00A576B8">
        <w:rPr>
          <w:rFonts w:hint="cs"/>
          <w:color w:val="808080"/>
          <w:sz w:val="25"/>
          <w:szCs w:val="25"/>
          <w:rtl/>
        </w:rPr>
        <w:t xml:space="preserve"> فيبلغ عند الرجال 18</w:t>
      </w:r>
      <w:proofErr w:type="gramStart"/>
      <w:r w:rsidRPr="00A576B8">
        <w:rPr>
          <w:rFonts w:hint="cs"/>
          <w:color w:val="808080"/>
          <w:sz w:val="25"/>
          <w:szCs w:val="25"/>
          <w:rtl/>
        </w:rPr>
        <w:t>,6</w:t>
      </w:r>
      <w:proofErr w:type="gramEnd"/>
      <w:r w:rsidRPr="00A576B8">
        <w:rPr>
          <w:rFonts w:hint="cs"/>
          <w:color w:val="808080"/>
          <w:sz w:val="25"/>
          <w:szCs w:val="25"/>
          <w:rtl/>
        </w:rPr>
        <w:t xml:space="preserve"> سنة مقابل 20,1 سنة لدى النساء.</w:t>
      </w:r>
      <w:r>
        <w:rPr>
          <w:rFonts w:cs="Arabic Transparent" w:hint="cs"/>
          <w:sz w:val="28"/>
          <w:szCs w:val="28"/>
          <w:rtl/>
          <w:lang w:bidi="ar-MA"/>
        </w:rPr>
        <w:t xml:space="preserve"> </w:t>
      </w:r>
    </w:p>
    <w:p w:rsidR="00A576B8" w:rsidRPr="00473D50" w:rsidRDefault="00A576B8" w:rsidP="00A576B8">
      <w:pPr>
        <w:bidi/>
        <w:jc w:val="both"/>
        <w:rPr>
          <w:rFonts w:cs="Arabic Transparent"/>
          <w:sz w:val="28"/>
          <w:szCs w:val="28"/>
          <w:rtl/>
          <w:lang w:bidi="ar-MA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5"/>
        <w:gridCol w:w="4838"/>
      </w:tblGrid>
      <w:tr w:rsidR="00A576B8" w:rsidTr="00AB7AE2">
        <w:trPr>
          <w:jc w:val="center"/>
        </w:trPr>
        <w:tc>
          <w:tcPr>
            <w:tcW w:w="4446" w:type="dxa"/>
          </w:tcPr>
          <w:p w:rsidR="00A576B8" w:rsidRDefault="00A576B8" w:rsidP="00AB7AE2">
            <w:pPr>
              <w:jc w:val="center"/>
              <w:rPr>
                <w:rStyle w:val="ft0"/>
                <w:b/>
                <w:bCs/>
                <w:sz w:val="18"/>
                <w:szCs w:val="18"/>
              </w:rPr>
            </w:pPr>
            <w:r w:rsidRPr="00DA5D48">
              <w:rPr>
                <w:rStyle w:val="ft0"/>
                <w:b/>
                <w:bCs/>
                <w:sz w:val="18"/>
                <w:szCs w:val="18"/>
                <w:lang w:eastAsia="en-US"/>
              </w:rPr>
              <w:object w:dxaOrig="8448" w:dyaOrig="41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3pt;height:146pt" o:ole="">
                  <v:imagedata r:id="rId9" o:title=""/>
                </v:shape>
                <o:OLEObject Type="Embed" ProgID="Excel.Sheet.12" ShapeID="_x0000_i1025" DrawAspect="Content" ObjectID="_1435066330" r:id="rId10"/>
              </w:object>
            </w:r>
          </w:p>
        </w:tc>
        <w:tc>
          <w:tcPr>
            <w:tcW w:w="4751" w:type="dxa"/>
          </w:tcPr>
          <w:p w:rsidR="00A576B8" w:rsidRDefault="00A576B8" w:rsidP="00AB7AE2">
            <w:pPr>
              <w:jc w:val="center"/>
              <w:rPr>
                <w:rStyle w:val="ft0"/>
                <w:b/>
                <w:bCs/>
                <w:sz w:val="18"/>
                <w:szCs w:val="18"/>
              </w:rPr>
            </w:pPr>
            <w:r w:rsidRPr="00DA5D48">
              <w:rPr>
                <w:rStyle w:val="ft0"/>
                <w:b/>
                <w:bCs/>
                <w:sz w:val="18"/>
                <w:szCs w:val="18"/>
                <w:lang w:eastAsia="en-US"/>
              </w:rPr>
              <w:object w:dxaOrig="8448" w:dyaOrig="4162">
                <v:shape id="_x0000_i1026" type="#_x0000_t75" style="width:231pt;height:146pt" o:ole="">
                  <v:imagedata r:id="rId11" o:title=""/>
                </v:shape>
                <o:OLEObject Type="Embed" ProgID="Excel.Sheet.12" ShapeID="_x0000_i1026" DrawAspect="Content" ObjectID="_1435066331" r:id="rId12"/>
              </w:object>
            </w:r>
          </w:p>
        </w:tc>
      </w:tr>
    </w:tbl>
    <w:p w:rsidR="00A576B8" w:rsidRPr="00AF6865" w:rsidRDefault="00A576B8" w:rsidP="00A576B8">
      <w:pPr>
        <w:bidi/>
        <w:jc w:val="both"/>
        <w:rPr>
          <w:rFonts w:cs="Arabic Transparent"/>
          <w:rtl/>
          <w:lang w:bidi="ar-MA"/>
        </w:rPr>
      </w:pPr>
    </w:p>
    <w:p w:rsidR="00350FD5" w:rsidRPr="000D6F1A" w:rsidRDefault="00350FD5" w:rsidP="00A576B8">
      <w:pPr>
        <w:bidi/>
        <w:spacing w:line="312" w:lineRule="auto"/>
        <w:jc w:val="both"/>
        <w:rPr>
          <w:b/>
          <w:bCs/>
          <w:color w:val="808080"/>
          <w:rtl/>
        </w:rPr>
      </w:pPr>
      <w:r w:rsidRPr="000D6F1A">
        <w:rPr>
          <w:b/>
          <w:bCs/>
          <w:color w:val="808080"/>
          <w:rtl/>
        </w:rPr>
        <w:t xml:space="preserve">                                                                                                                               أحمد الحليمي علمي</w:t>
      </w:r>
    </w:p>
    <w:p w:rsidR="00350FD5" w:rsidRPr="000D6F1A" w:rsidRDefault="00350FD5" w:rsidP="000D6F1A">
      <w:pPr>
        <w:bidi/>
        <w:jc w:val="right"/>
        <w:rPr>
          <w:b/>
          <w:bCs/>
          <w:color w:val="808080"/>
          <w:rtl/>
        </w:rPr>
      </w:pPr>
      <w:r w:rsidRPr="000D6F1A">
        <w:rPr>
          <w:b/>
          <w:bCs/>
          <w:color w:val="808080"/>
          <w:rtl/>
        </w:rPr>
        <w:t>المندوب السامي للتخطيط</w:t>
      </w:r>
    </w:p>
    <w:p w:rsidR="00350FD5" w:rsidRDefault="00A6733D" w:rsidP="00B07587">
      <w:pPr>
        <w:pStyle w:val="Corpsdetexte"/>
        <w:ind w:firstLine="720"/>
        <w:rPr>
          <w:color w:val="808080"/>
          <w:rtl/>
        </w:rPr>
      </w:pPr>
      <w:r>
        <w:rPr>
          <w:color w:val="808080"/>
        </w:rPr>
        <w:t xml:space="preserve">   </w:t>
      </w:r>
    </w:p>
    <w:p w:rsidR="00350FD5" w:rsidRDefault="00350FD5" w:rsidP="00B07587">
      <w:pPr>
        <w:pStyle w:val="Corpsdetexte"/>
        <w:ind w:firstLine="720"/>
        <w:rPr>
          <w:color w:val="808080"/>
          <w:rtl/>
        </w:rPr>
      </w:pPr>
    </w:p>
    <w:p w:rsidR="00350FD5" w:rsidRPr="001D5D64" w:rsidRDefault="00350FD5" w:rsidP="00B07587">
      <w:pPr>
        <w:pStyle w:val="Corpsdetexte"/>
        <w:ind w:firstLine="720"/>
      </w:pPr>
    </w:p>
    <w:sectPr w:rsidR="00350FD5" w:rsidRPr="001D5D64" w:rsidSect="00DB293A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91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CAC" w:rsidRDefault="006C2CAC">
      <w:r>
        <w:separator/>
      </w:r>
    </w:p>
  </w:endnote>
  <w:endnote w:type="continuationSeparator" w:id="0">
    <w:p w:rsidR="006C2CAC" w:rsidRDefault="006C2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FD5" w:rsidRDefault="00E35989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350FD5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50FD5" w:rsidRDefault="00350FD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FD5" w:rsidRPr="006D7FA4" w:rsidRDefault="00E35989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350FD5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A576B8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350FD5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350FD5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A576B8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350FD5" w:rsidRDefault="00350FD5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FD5" w:rsidRDefault="00E35989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350FD5" w:rsidRPr="00773F09" w:rsidRDefault="00350FD5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proofErr w:type="spellStart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350FD5" w:rsidRPr="00F94487" w:rsidRDefault="00350FD5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350FD5" w:rsidRPr="00773F09" w:rsidRDefault="00350FD5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350FD5" w:rsidRPr="00773F09" w:rsidRDefault="00350FD5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350FD5" w:rsidRPr="00C10BDD" w:rsidRDefault="00350FD5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350FD5" w:rsidRPr="00DD4AEF" w:rsidRDefault="00350FD5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350FD5" w:rsidRPr="00794363" w:rsidRDefault="00350FD5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CAC" w:rsidRDefault="006C2CAC">
      <w:r>
        <w:separator/>
      </w:r>
    </w:p>
  </w:footnote>
  <w:footnote w:type="continuationSeparator" w:id="0">
    <w:p w:rsidR="006C2CAC" w:rsidRDefault="006C2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FD5" w:rsidRDefault="00E70035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savePreviewPicture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54EE"/>
    <w:rsid w:val="00060321"/>
    <w:rsid w:val="00064386"/>
    <w:rsid w:val="0006553F"/>
    <w:rsid w:val="00070037"/>
    <w:rsid w:val="00081BE5"/>
    <w:rsid w:val="00085E86"/>
    <w:rsid w:val="000A3BE9"/>
    <w:rsid w:val="000A478D"/>
    <w:rsid w:val="000A4F68"/>
    <w:rsid w:val="000B2A3E"/>
    <w:rsid w:val="000C5E54"/>
    <w:rsid w:val="000C7682"/>
    <w:rsid w:val="000D25AF"/>
    <w:rsid w:val="000D6F1A"/>
    <w:rsid w:val="000E21D3"/>
    <w:rsid w:val="000E7503"/>
    <w:rsid w:val="000F7FF2"/>
    <w:rsid w:val="00100AF5"/>
    <w:rsid w:val="001063C7"/>
    <w:rsid w:val="00107113"/>
    <w:rsid w:val="00114C7E"/>
    <w:rsid w:val="00116B4A"/>
    <w:rsid w:val="00120AF1"/>
    <w:rsid w:val="0012265F"/>
    <w:rsid w:val="00137652"/>
    <w:rsid w:val="001379C2"/>
    <w:rsid w:val="001437B0"/>
    <w:rsid w:val="00153DC3"/>
    <w:rsid w:val="00155095"/>
    <w:rsid w:val="00155EBB"/>
    <w:rsid w:val="001630F0"/>
    <w:rsid w:val="0016363C"/>
    <w:rsid w:val="001640AC"/>
    <w:rsid w:val="00173DF2"/>
    <w:rsid w:val="00174719"/>
    <w:rsid w:val="00176CC0"/>
    <w:rsid w:val="00177EC0"/>
    <w:rsid w:val="00181EFF"/>
    <w:rsid w:val="001A1A9C"/>
    <w:rsid w:val="001A7093"/>
    <w:rsid w:val="001C3920"/>
    <w:rsid w:val="001C4BE1"/>
    <w:rsid w:val="001D07F7"/>
    <w:rsid w:val="001D0B13"/>
    <w:rsid w:val="001D34E6"/>
    <w:rsid w:val="001D57E1"/>
    <w:rsid w:val="001D5D64"/>
    <w:rsid w:val="001E05D5"/>
    <w:rsid w:val="001F1343"/>
    <w:rsid w:val="001F3482"/>
    <w:rsid w:val="001F4836"/>
    <w:rsid w:val="001F6AD9"/>
    <w:rsid w:val="00205A6A"/>
    <w:rsid w:val="00206659"/>
    <w:rsid w:val="002139B6"/>
    <w:rsid w:val="00220DF6"/>
    <w:rsid w:val="0022299E"/>
    <w:rsid w:val="0022597E"/>
    <w:rsid w:val="0023043F"/>
    <w:rsid w:val="002316A6"/>
    <w:rsid w:val="00242C76"/>
    <w:rsid w:val="00242CBE"/>
    <w:rsid w:val="002443AA"/>
    <w:rsid w:val="0024586A"/>
    <w:rsid w:val="00256291"/>
    <w:rsid w:val="002603C8"/>
    <w:rsid w:val="00261D86"/>
    <w:rsid w:val="00262AA7"/>
    <w:rsid w:val="00264343"/>
    <w:rsid w:val="00264D30"/>
    <w:rsid w:val="00271922"/>
    <w:rsid w:val="0028585A"/>
    <w:rsid w:val="00286F23"/>
    <w:rsid w:val="00290B88"/>
    <w:rsid w:val="00295CFF"/>
    <w:rsid w:val="002A281B"/>
    <w:rsid w:val="002A5A7C"/>
    <w:rsid w:val="002A688F"/>
    <w:rsid w:val="002A7340"/>
    <w:rsid w:val="002C02CC"/>
    <w:rsid w:val="002C09B2"/>
    <w:rsid w:val="002C6433"/>
    <w:rsid w:val="002D022C"/>
    <w:rsid w:val="002D3BD2"/>
    <w:rsid w:val="002D49EF"/>
    <w:rsid w:val="002F3B72"/>
    <w:rsid w:val="0030605C"/>
    <w:rsid w:val="003121A0"/>
    <w:rsid w:val="00314191"/>
    <w:rsid w:val="00316A57"/>
    <w:rsid w:val="0031735D"/>
    <w:rsid w:val="003243B5"/>
    <w:rsid w:val="00326824"/>
    <w:rsid w:val="00327972"/>
    <w:rsid w:val="003347C0"/>
    <w:rsid w:val="0033724B"/>
    <w:rsid w:val="00341BE6"/>
    <w:rsid w:val="00346F33"/>
    <w:rsid w:val="00350FD5"/>
    <w:rsid w:val="00351D4C"/>
    <w:rsid w:val="003557D2"/>
    <w:rsid w:val="003671BE"/>
    <w:rsid w:val="00376C2C"/>
    <w:rsid w:val="00376C4A"/>
    <w:rsid w:val="00385013"/>
    <w:rsid w:val="0039063A"/>
    <w:rsid w:val="00393B90"/>
    <w:rsid w:val="00393EF8"/>
    <w:rsid w:val="003A14B5"/>
    <w:rsid w:val="003A5CB2"/>
    <w:rsid w:val="003B7C9A"/>
    <w:rsid w:val="003C357A"/>
    <w:rsid w:val="003E5DDB"/>
    <w:rsid w:val="003F28EA"/>
    <w:rsid w:val="003F445E"/>
    <w:rsid w:val="00401D3E"/>
    <w:rsid w:val="00402DCC"/>
    <w:rsid w:val="00403A20"/>
    <w:rsid w:val="004275D6"/>
    <w:rsid w:val="00446DB7"/>
    <w:rsid w:val="00447FBC"/>
    <w:rsid w:val="00455540"/>
    <w:rsid w:val="004744FF"/>
    <w:rsid w:val="00481E24"/>
    <w:rsid w:val="00484E8D"/>
    <w:rsid w:val="0049060D"/>
    <w:rsid w:val="004A1173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0784"/>
    <w:rsid w:val="004C43FD"/>
    <w:rsid w:val="004E36E2"/>
    <w:rsid w:val="004E67F8"/>
    <w:rsid w:val="004F572F"/>
    <w:rsid w:val="004F57F8"/>
    <w:rsid w:val="005052E3"/>
    <w:rsid w:val="005126CC"/>
    <w:rsid w:val="005178FE"/>
    <w:rsid w:val="0052635A"/>
    <w:rsid w:val="00537897"/>
    <w:rsid w:val="00541C46"/>
    <w:rsid w:val="00542043"/>
    <w:rsid w:val="00542E3A"/>
    <w:rsid w:val="00547ECD"/>
    <w:rsid w:val="00550169"/>
    <w:rsid w:val="00564AE3"/>
    <w:rsid w:val="0056535B"/>
    <w:rsid w:val="0057148E"/>
    <w:rsid w:val="00571918"/>
    <w:rsid w:val="005746EB"/>
    <w:rsid w:val="005754A6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43A7"/>
    <w:rsid w:val="005D71A1"/>
    <w:rsid w:val="005D72D0"/>
    <w:rsid w:val="005E3BDC"/>
    <w:rsid w:val="005E4938"/>
    <w:rsid w:val="00604836"/>
    <w:rsid w:val="00610ADF"/>
    <w:rsid w:val="00611B94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61B0F"/>
    <w:rsid w:val="00665592"/>
    <w:rsid w:val="00667E75"/>
    <w:rsid w:val="00667ECC"/>
    <w:rsid w:val="006707C0"/>
    <w:rsid w:val="006732B3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2CAC"/>
    <w:rsid w:val="006D22BC"/>
    <w:rsid w:val="006D4F49"/>
    <w:rsid w:val="006D7AEF"/>
    <w:rsid w:val="006D7FA4"/>
    <w:rsid w:val="006E2C7A"/>
    <w:rsid w:val="006E456F"/>
    <w:rsid w:val="006E5679"/>
    <w:rsid w:val="006E7909"/>
    <w:rsid w:val="00700E75"/>
    <w:rsid w:val="007206D4"/>
    <w:rsid w:val="007273F0"/>
    <w:rsid w:val="00730CFE"/>
    <w:rsid w:val="007320F2"/>
    <w:rsid w:val="00737D26"/>
    <w:rsid w:val="00737E9A"/>
    <w:rsid w:val="007418E0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6380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593A"/>
    <w:rsid w:val="00807DC4"/>
    <w:rsid w:val="00811CEF"/>
    <w:rsid w:val="008148E1"/>
    <w:rsid w:val="00817D3A"/>
    <w:rsid w:val="008373A3"/>
    <w:rsid w:val="0084269C"/>
    <w:rsid w:val="00852402"/>
    <w:rsid w:val="0086177A"/>
    <w:rsid w:val="00866410"/>
    <w:rsid w:val="0087042E"/>
    <w:rsid w:val="008712A1"/>
    <w:rsid w:val="0087409F"/>
    <w:rsid w:val="00877E3C"/>
    <w:rsid w:val="0088015C"/>
    <w:rsid w:val="00884C20"/>
    <w:rsid w:val="008938AA"/>
    <w:rsid w:val="008946E5"/>
    <w:rsid w:val="00894A15"/>
    <w:rsid w:val="00894C3A"/>
    <w:rsid w:val="008951BF"/>
    <w:rsid w:val="008A2CAA"/>
    <w:rsid w:val="008A4CF7"/>
    <w:rsid w:val="008A6A9C"/>
    <w:rsid w:val="008B32BE"/>
    <w:rsid w:val="008C2C3C"/>
    <w:rsid w:val="008C79BB"/>
    <w:rsid w:val="008D1587"/>
    <w:rsid w:val="008D38D9"/>
    <w:rsid w:val="008D767F"/>
    <w:rsid w:val="008E2607"/>
    <w:rsid w:val="008E57C2"/>
    <w:rsid w:val="008F416D"/>
    <w:rsid w:val="008F6D54"/>
    <w:rsid w:val="00900744"/>
    <w:rsid w:val="00900B2E"/>
    <w:rsid w:val="00930BC1"/>
    <w:rsid w:val="00931126"/>
    <w:rsid w:val="00944B4F"/>
    <w:rsid w:val="0095153B"/>
    <w:rsid w:val="00953DB4"/>
    <w:rsid w:val="00961216"/>
    <w:rsid w:val="00965163"/>
    <w:rsid w:val="00970294"/>
    <w:rsid w:val="009750B7"/>
    <w:rsid w:val="009801E4"/>
    <w:rsid w:val="00984C53"/>
    <w:rsid w:val="00985C2D"/>
    <w:rsid w:val="00990C6F"/>
    <w:rsid w:val="00992263"/>
    <w:rsid w:val="00996F92"/>
    <w:rsid w:val="009A205F"/>
    <w:rsid w:val="009A3A8A"/>
    <w:rsid w:val="009B2B2B"/>
    <w:rsid w:val="009C0E61"/>
    <w:rsid w:val="009D0EEB"/>
    <w:rsid w:val="009D1867"/>
    <w:rsid w:val="009D3F74"/>
    <w:rsid w:val="009D664A"/>
    <w:rsid w:val="009E1925"/>
    <w:rsid w:val="009E3005"/>
    <w:rsid w:val="009E4032"/>
    <w:rsid w:val="009E4BD5"/>
    <w:rsid w:val="009F5937"/>
    <w:rsid w:val="00A028B9"/>
    <w:rsid w:val="00A03537"/>
    <w:rsid w:val="00A03BBB"/>
    <w:rsid w:val="00A06843"/>
    <w:rsid w:val="00A07E32"/>
    <w:rsid w:val="00A11972"/>
    <w:rsid w:val="00A16299"/>
    <w:rsid w:val="00A17CEA"/>
    <w:rsid w:val="00A250DB"/>
    <w:rsid w:val="00A322D1"/>
    <w:rsid w:val="00A3434A"/>
    <w:rsid w:val="00A37370"/>
    <w:rsid w:val="00A37E02"/>
    <w:rsid w:val="00A37E64"/>
    <w:rsid w:val="00A37F6E"/>
    <w:rsid w:val="00A44584"/>
    <w:rsid w:val="00A5496C"/>
    <w:rsid w:val="00A576B8"/>
    <w:rsid w:val="00A610E0"/>
    <w:rsid w:val="00A6210F"/>
    <w:rsid w:val="00A66289"/>
    <w:rsid w:val="00A66B5D"/>
    <w:rsid w:val="00A6733D"/>
    <w:rsid w:val="00A7067D"/>
    <w:rsid w:val="00A70FEB"/>
    <w:rsid w:val="00A74F2D"/>
    <w:rsid w:val="00A76F8C"/>
    <w:rsid w:val="00A821C4"/>
    <w:rsid w:val="00A8308B"/>
    <w:rsid w:val="00A834E9"/>
    <w:rsid w:val="00A87B84"/>
    <w:rsid w:val="00AA3E6A"/>
    <w:rsid w:val="00AA48F7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0AD"/>
    <w:rsid w:val="00AD7D28"/>
    <w:rsid w:val="00AE05A7"/>
    <w:rsid w:val="00AE3BF1"/>
    <w:rsid w:val="00AE4320"/>
    <w:rsid w:val="00AE61E0"/>
    <w:rsid w:val="00AF442C"/>
    <w:rsid w:val="00AF74CA"/>
    <w:rsid w:val="00B03879"/>
    <w:rsid w:val="00B065DA"/>
    <w:rsid w:val="00B07587"/>
    <w:rsid w:val="00B10250"/>
    <w:rsid w:val="00B12082"/>
    <w:rsid w:val="00B247B4"/>
    <w:rsid w:val="00B317EB"/>
    <w:rsid w:val="00B31D24"/>
    <w:rsid w:val="00B35A48"/>
    <w:rsid w:val="00B37707"/>
    <w:rsid w:val="00B417BE"/>
    <w:rsid w:val="00B42470"/>
    <w:rsid w:val="00B43C5F"/>
    <w:rsid w:val="00B476C7"/>
    <w:rsid w:val="00B607B2"/>
    <w:rsid w:val="00B62ED5"/>
    <w:rsid w:val="00B643DC"/>
    <w:rsid w:val="00B66FB4"/>
    <w:rsid w:val="00B674E5"/>
    <w:rsid w:val="00B70238"/>
    <w:rsid w:val="00B7412A"/>
    <w:rsid w:val="00B7568C"/>
    <w:rsid w:val="00B76B20"/>
    <w:rsid w:val="00B800D1"/>
    <w:rsid w:val="00B80FCF"/>
    <w:rsid w:val="00B8450C"/>
    <w:rsid w:val="00B8462E"/>
    <w:rsid w:val="00B84D1B"/>
    <w:rsid w:val="00B855EA"/>
    <w:rsid w:val="00B923A0"/>
    <w:rsid w:val="00BA5F9D"/>
    <w:rsid w:val="00BB27CA"/>
    <w:rsid w:val="00BC2E39"/>
    <w:rsid w:val="00BC2EE7"/>
    <w:rsid w:val="00BC49B4"/>
    <w:rsid w:val="00BD05AA"/>
    <w:rsid w:val="00BD3618"/>
    <w:rsid w:val="00BD611F"/>
    <w:rsid w:val="00BD6C4A"/>
    <w:rsid w:val="00BD7B29"/>
    <w:rsid w:val="00BE12C8"/>
    <w:rsid w:val="00BF7408"/>
    <w:rsid w:val="00C005F2"/>
    <w:rsid w:val="00C02BDF"/>
    <w:rsid w:val="00C03E14"/>
    <w:rsid w:val="00C10731"/>
    <w:rsid w:val="00C10BDD"/>
    <w:rsid w:val="00C14DCE"/>
    <w:rsid w:val="00C26145"/>
    <w:rsid w:val="00C31EF5"/>
    <w:rsid w:val="00C36CAE"/>
    <w:rsid w:val="00C455CF"/>
    <w:rsid w:val="00C45E08"/>
    <w:rsid w:val="00C509B9"/>
    <w:rsid w:val="00C5584A"/>
    <w:rsid w:val="00C569B9"/>
    <w:rsid w:val="00C57DE2"/>
    <w:rsid w:val="00C77AA4"/>
    <w:rsid w:val="00C92504"/>
    <w:rsid w:val="00C92E38"/>
    <w:rsid w:val="00CA2232"/>
    <w:rsid w:val="00CB05C8"/>
    <w:rsid w:val="00CB3A44"/>
    <w:rsid w:val="00CB6540"/>
    <w:rsid w:val="00CC289A"/>
    <w:rsid w:val="00CC5A17"/>
    <w:rsid w:val="00CC5F3B"/>
    <w:rsid w:val="00CD6E99"/>
    <w:rsid w:val="00CD7C5C"/>
    <w:rsid w:val="00CE08CE"/>
    <w:rsid w:val="00CE718A"/>
    <w:rsid w:val="00CE7BB5"/>
    <w:rsid w:val="00CF3217"/>
    <w:rsid w:val="00CF42B9"/>
    <w:rsid w:val="00D01031"/>
    <w:rsid w:val="00D07E75"/>
    <w:rsid w:val="00D12FA1"/>
    <w:rsid w:val="00D15EC7"/>
    <w:rsid w:val="00D164A9"/>
    <w:rsid w:val="00D224CC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B27A9"/>
    <w:rsid w:val="00DB293A"/>
    <w:rsid w:val="00DB41D2"/>
    <w:rsid w:val="00DB5B3F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2252B"/>
    <w:rsid w:val="00E225AC"/>
    <w:rsid w:val="00E24DC2"/>
    <w:rsid w:val="00E30992"/>
    <w:rsid w:val="00E32759"/>
    <w:rsid w:val="00E32D1F"/>
    <w:rsid w:val="00E343C3"/>
    <w:rsid w:val="00E35989"/>
    <w:rsid w:val="00E40104"/>
    <w:rsid w:val="00E41A5C"/>
    <w:rsid w:val="00E52A17"/>
    <w:rsid w:val="00E5420E"/>
    <w:rsid w:val="00E54E88"/>
    <w:rsid w:val="00E62E93"/>
    <w:rsid w:val="00E643D8"/>
    <w:rsid w:val="00E6596F"/>
    <w:rsid w:val="00E70035"/>
    <w:rsid w:val="00E81203"/>
    <w:rsid w:val="00E81537"/>
    <w:rsid w:val="00E82782"/>
    <w:rsid w:val="00E82E2E"/>
    <w:rsid w:val="00E84D02"/>
    <w:rsid w:val="00E85B18"/>
    <w:rsid w:val="00E86900"/>
    <w:rsid w:val="00E947A6"/>
    <w:rsid w:val="00E9733C"/>
    <w:rsid w:val="00EA5644"/>
    <w:rsid w:val="00EA77C4"/>
    <w:rsid w:val="00EB537F"/>
    <w:rsid w:val="00EB5AC5"/>
    <w:rsid w:val="00EB7741"/>
    <w:rsid w:val="00EC6140"/>
    <w:rsid w:val="00EE0046"/>
    <w:rsid w:val="00EE549F"/>
    <w:rsid w:val="00EE5D39"/>
    <w:rsid w:val="00EF13CA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2B04"/>
    <w:rsid w:val="00F4704E"/>
    <w:rsid w:val="00F51740"/>
    <w:rsid w:val="00F52F2E"/>
    <w:rsid w:val="00F549CF"/>
    <w:rsid w:val="00F566E9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90EB4"/>
    <w:rsid w:val="00F92A08"/>
    <w:rsid w:val="00F94487"/>
    <w:rsid w:val="00F94BFA"/>
    <w:rsid w:val="00FA1FD9"/>
    <w:rsid w:val="00FA2B84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8DA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F42B0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F42B04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F42B04"/>
    <w:rPr>
      <w:rFonts w:cs="Times New Roman"/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F42B04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F42B04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42B04"/>
    <w:rPr>
      <w:rFonts w:cs="Times New Roman"/>
      <w:sz w:val="2"/>
    </w:rPr>
  </w:style>
  <w:style w:type="paragraph" w:customStyle="1" w:styleId="spip2">
    <w:name w:val="spip2"/>
    <w:basedOn w:val="Normal"/>
    <w:uiPriority w:val="99"/>
    <w:rsid w:val="001D5D64"/>
    <w:pPr>
      <w:spacing w:before="100" w:beforeAutospacing="1" w:after="100" w:afterAutospacing="1"/>
      <w:jc w:val="both"/>
    </w:pPr>
    <w:rPr>
      <w:rFonts w:ascii="Georgia" w:hAnsi="Georgi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5420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5420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E5420E"/>
    <w:rPr>
      <w:vertAlign w:val="superscript"/>
    </w:rPr>
  </w:style>
  <w:style w:type="character" w:customStyle="1" w:styleId="ft0">
    <w:name w:val="ft0"/>
    <w:basedOn w:val="Policepardfaut"/>
    <w:uiPriority w:val="99"/>
    <w:rsid w:val="00A576B8"/>
    <w:rPr>
      <w:rFonts w:cs="Times New Roman"/>
    </w:rPr>
  </w:style>
  <w:style w:type="table" w:styleId="Grilledutableau">
    <w:name w:val="Table Grid"/>
    <w:basedOn w:val="TableauNormal"/>
    <w:uiPriority w:val="99"/>
    <w:locked/>
    <w:rsid w:val="00A576B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package" Target="embeddings/Feuille_Microsoft_Office_Excel2.xlsx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package" Target="embeddings/Feuille_Microsoft_Office_Excel1.xlsx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</cp:revision>
  <cp:lastPrinted>2011-02-07T11:41:00Z</cp:lastPrinted>
  <dcterms:created xsi:type="dcterms:W3CDTF">2013-07-11T15:46:00Z</dcterms:created>
  <dcterms:modified xsi:type="dcterms:W3CDTF">2013-07-11T15:46:00Z</dcterms:modified>
</cp:coreProperties>
</file>