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FD346B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</w:p>
    <w:p w:rsidR="00FD346B" w:rsidRPr="00B37A33" w:rsidRDefault="000E3890" w:rsidP="00B50DCB">
      <w:pPr>
        <w:pStyle w:val="NormalWeb"/>
        <w:spacing w:before="0" w:beforeAutospacing="0" w:after="0" w:afterAutospacing="0" w:line="340" w:lineRule="exact"/>
        <w:jc w:val="center"/>
        <w:rPr>
          <w:rFonts w:cs="Arabic Transpare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116205</wp:posOffset>
            </wp:positionV>
            <wp:extent cx="1514475" cy="379730"/>
            <wp:effectExtent l="19050" t="0" r="9525" b="0"/>
            <wp:wrapSquare wrapText="bothSides"/>
            <wp:docPr id="11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FE" w:rsidRDefault="002030FE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BC7287" w:rsidRPr="003A2A39" w:rsidRDefault="00BC7287" w:rsidP="00491DAA">
      <w:pPr>
        <w:pStyle w:val="NormalWeb"/>
        <w:tabs>
          <w:tab w:val="left" w:pos="4665"/>
        </w:tabs>
        <w:spacing w:before="0" w:beforeAutospacing="0" w:after="0" w:afterAutospacing="0" w:line="340" w:lineRule="exact"/>
        <w:rPr>
          <w:rFonts w:cs="Arabic Transparent"/>
          <w:b/>
          <w:bCs/>
          <w:sz w:val="20"/>
          <w:szCs w:val="20"/>
          <w:rtl/>
          <w:lang w:bidi="ar-MA"/>
        </w:rPr>
      </w:pPr>
    </w:p>
    <w:p w:rsidR="007D78A2" w:rsidRPr="003A2A39" w:rsidRDefault="00D512CB" w:rsidP="001844E9">
      <w:pPr>
        <w:pStyle w:val="NormalWeb"/>
        <w:tabs>
          <w:tab w:val="left" w:pos="4665"/>
        </w:tabs>
        <w:spacing w:before="0" w:beforeAutospacing="0" w:after="0" w:afterAutospacing="0"/>
        <w:rPr>
          <w:rFonts w:cs="Arabic Transparent"/>
          <w:b/>
          <w:bCs/>
          <w:sz w:val="20"/>
          <w:szCs w:val="20"/>
          <w:rtl/>
          <w:lang w:bidi="ar-MA"/>
        </w:rPr>
      </w:pPr>
      <w:r w:rsidRPr="003A2A39">
        <w:rPr>
          <w:rFonts w:cs="Arabic Transparent"/>
          <w:b/>
          <w:bCs/>
          <w:sz w:val="20"/>
          <w:szCs w:val="20"/>
          <w:lang w:bidi="ar-MA"/>
        </w:rPr>
        <w:t xml:space="preserve">                     </w:t>
      </w:r>
    </w:p>
    <w:p w:rsidR="00FD346B" w:rsidRPr="00D14169" w:rsidRDefault="00FD346B" w:rsidP="007D78A2">
      <w:pPr>
        <w:pStyle w:val="NormalWeb"/>
        <w:tabs>
          <w:tab w:val="left" w:pos="4665"/>
        </w:tabs>
        <w:spacing w:before="0" w:beforeAutospacing="0" w:after="0" w:afterAutospacing="0"/>
        <w:jc w:val="center"/>
        <w:rPr>
          <w:rFonts w:ascii="Arial Narrow" w:hAnsi="Arial Narrow"/>
          <w:b/>
          <w:bCs/>
          <w:sz w:val="40"/>
          <w:szCs w:val="40"/>
          <w:rtl/>
          <w:lang w:bidi="ar-MA"/>
        </w:rPr>
      </w:pPr>
      <w:r w:rsidRPr="00D14169">
        <w:rPr>
          <w:rFonts w:ascii="Arial Narrow" w:hAnsi="Arial Narrow"/>
          <w:b/>
          <w:bCs/>
          <w:sz w:val="40"/>
          <w:szCs w:val="40"/>
          <w:rtl/>
        </w:rPr>
        <w:t>موجــز الظرفيـــ</w:t>
      </w:r>
      <w:r w:rsidRPr="00D14169">
        <w:rPr>
          <w:rFonts w:ascii="Arial Narrow" w:hAnsi="Arial Narrow"/>
          <w:b/>
          <w:bCs/>
          <w:sz w:val="40"/>
          <w:szCs w:val="40"/>
          <w:rtl/>
          <w:lang w:bidi="ar-MA"/>
        </w:rPr>
        <w:t>ة</w:t>
      </w:r>
      <w:r w:rsidR="00E931C5">
        <w:rPr>
          <w:rFonts w:ascii="Arial Narrow" w:hAnsi="Arial Narrow" w:hint="cs"/>
          <w:b/>
          <w:bCs/>
          <w:sz w:val="40"/>
          <w:szCs w:val="40"/>
          <w:rtl/>
          <w:lang w:bidi="ar-MA"/>
        </w:rPr>
        <w:t xml:space="preserve"> الفصلية</w:t>
      </w:r>
    </w:p>
    <w:p w:rsidR="00FD346B" w:rsidRPr="00D14169" w:rsidRDefault="00FD346B" w:rsidP="00040976">
      <w:pPr>
        <w:bidi/>
        <w:spacing w:line="340" w:lineRule="exact"/>
        <w:ind w:left="-16"/>
        <w:jc w:val="center"/>
        <w:rPr>
          <w:rFonts w:ascii="Arial Narrow" w:hAnsi="Arial Narrow"/>
          <w:b/>
          <w:bCs/>
          <w:sz w:val="32"/>
          <w:szCs w:val="32"/>
          <w:rtl/>
        </w:rPr>
      </w:pP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 xml:space="preserve">- </w:t>
      </w:r>
      <w:r w:rsidR="00040976">
        <w:rPr>
          <w:rFonts w:ascii="Arial Narrow" w:hAnsi="Arial Narrow" w:hint="cs"/>
          <w:b/>
          <w:bCs/>
          <w:sz w:val="32"/>
          <w:szCs w:val="32"/>
          <w:rtl/>
          <w:lang w:bidi="ar-MA"/>
        </w:rPr>
        <w:t>يناير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 xml:space="preserve"> 201</w:t>
      </w:r>
      <w:r w:rsidR="00040976">
        <w:rPr>
          <w:rFonts w:ascii="Arial Narrow" w:hAnsi="Arial Narrow" w:hint="cs"/>
          <w:b/>
          <w:bCs/>
          <w:sz w:val="32"/>
          <w:szCs w:val="32"/>
          <w:rtl/>
        </w:rPr>
        <w:t>9</w:t>
      </w:r>
      <w:r w:rsidRPr="00D14169">
        <w:rPr>
          <w:rFonts w:ascii="Arial Narrow" w:hAnsi="Arial Narrow"/>
          <w:b/>
          <w:bCs/>
          <w:sz w:val="32"/>
          <w:szCs w:val="32"/>
          <w:rtl/>
        </w:rPr>
        <w:t> </w:t>
      </w:r>
      <w:r w:rsidRPr="00D14169">
        <w:rPr>
          <w:rFonts w:ascii="Arial Narrow" w:hAnsi="Arial Narrow"/>
          <w:b/>
          <w:bCs/>
          <w:sz w:val="32"/>
          <w:szCs w:val="32"/>
          <w:rtl/>
          <w:lang w:bidi="ar-MA"/>
        </w:rPr>
        <w:t>-</w:t>
      </w:r>
    </w:p>
    <w:p w:rsidR="00E92153" w:rsidRDefault="000E3890" w:rsidP="000E3890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         </w:t>
      </w:r>
      <w:r w:rsidR="00A87E1D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          </w:t>
      </w:r>
    </w:p>
    <w:p w:rsidR="00BC7287" w:rsidRDefault="00A87E1D" w:rsidP="00BC7287">
      <w:pPr>
        <w:bidi/>
        <w:jc w:val="center"/>
        <w:rPr>
          <w:rFonts w:ascii="Arial Narrow" w:hAnsi="Arial Narrow"/>
          <w:sz w:val="16"/>
          <w:szCs w:val="16"/>
          <w:rtl/>
        </w:rPr>
      </w:pPr>
      <w:r>
        <w:rPr>
          <w:rFonts w:ascii="Arial Narrow" w:hAnsi="Arial Narrow"/>
          <w:sz w:val="16"/>
          <w:szCs w:val="16"/>
        </w:rPr>
        <w:t xml:space="preserve">        </w:t>
      </w:r>
    </w:p>
    <w:p w:rsidR="004B5329" w:rsidRPr="006301D3" w:rsidRDefault="004B5329" w:rsidP="006301D3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FD346B" w:rsidRPr="006301D3" w:rsidRDefault="00943502" w:rsidP="00BE791B">
      <w:pPr>
        <w:bidi/>
        <w:spacing w:line="300" w:lineRule="exact"/>
        <w:jc w:val="both"/>
        <w:rPr>
          <w:rtl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ينتظر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ي</w:t>
      </w:r>
      <w:r w:rsidR="00441AF7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A265C2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الاقتصاد الوطني</w:t>
      </w:r>
      <w:r w:rsidR="00AA2BC1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نموا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>قدر ب</w:t>
      </w:r>
      <w:r w:rsidR="00E31647" w:rsidRPr="00D14169">
        <w:rPr>
          <w:rFonts w:ascii="Arial Narrow" w:hAnsi="Arial Narrow" w:hint="eastAsia"/>
          <w:sz w:val="28"/>
          <w:szCs w:val="28"/>
          <w:rtl/>
          <w:lang w:bidi="ar-MA"/>
        </w:rPr>
        <w:t> 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، عوض </w:t>
      </w:r>
      <w:r w:rsidR="004B1C94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6253EF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637C1D" w:rsidRPr="00D14169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717F50" w:rsidRPr="00D14169">
        <w:rPr>
          <w:rFonts w:ascii="Arial Narrow" w:hAnsi="Arial Narrow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٪ </w:t>
      </w:r>
      <w:r w:rsidR="00432DBF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75FEB">
        <w:rPr>
          <w:rFonts w:ascii="Arial Narrow" w:hAnsi="Arial Narrow" w:hint="cs"/>
          <w:sz w:val="28"/>
          <w:szCs w:val="28"/>
          <w:rtl/>
          <w:lang w:bidi="ar-MA"/>
        </w:rPr>
        <w:t xml:space="preserve">نفس 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>الفصل</w:t>
      </w:r>
      <w:r w:rsidR="004B1C94">
        <w:rPr>
          <w:rFonts w:ascii="Arial Narrow" w:hAnsi="Arial Narrow" w:hint="cs"/>
          <w:sz w:val="28"/>
          <w:szCs w:val="28"/>
          <w:rtl/>
          <w:lang w:bidi="ar-MA"/>
        </w:rPr>
        <w:t xml:space="preserve"> من السنة</w:t>
      </w:r>
      <w:r w:rsidR="00080F4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4B1C94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590DD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575FEB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تأثر</w:t>
      </w:r>
      <w:r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بتباطؤ 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>القيمة المضافة دون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احتساب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 xml:space="preserve">الفلاحة </w:t>
      </w:r>
      <w:r w:rsidR="004F545A">
        <w:rPr>
          <w:rFonts w:ascii="Arial Narrow" w:hAnsi="Arial Narrow" w:hint="cs"/>
          <w:sz w:val="28"/>
          <w:szCs w:val="28"/>
          <w:rtl/>
          <w:lang w:bidi="ar-MA"/>
        </w:rPr>
        <w:t>بنسبة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2,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عوض 3,4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+٪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خلال نفس الفترة من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السنة الفارطة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ستشهد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لقيمة المضافة </w:t>
      </w:r>
      <w:r w:rsidR="00403AE5" w:rsidRPr="00D14169">
        <w:rPr>
          <w:rFonts w:ascii="Arial Narrow" w:hAnsi="Arial Narrow" w:hint="cs"/>
          <w:sz w:val="28"/>
          <w:szCs w:val="28"/>
          <w:rtl/>
          <w:lang w:bidi="ar-MA"/>
        </w:rPr>
        <w:t>الفلاحية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زيادة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5A4AB4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3,4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+٪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حسب التغير السنوي.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ومن الم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>تواصل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الأنشطة</w:t>
      </w:r>
      <w:r w:rsidR="000C305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غير</w:t>
      </w:r>
      <w:r w:rsidR="000C3051" w:rsidRPr="00D14169">
        <w:rPr>
          <w:rFonts w:ascii="Arial Narrow" w:hAnsi="Arial Narrow"/>
          <w:sz w:val="28"/>
          <w:szCs w:val="28"/>
          <w:rtl/>
          <w:lang w:bidi="ar-MA"/>
        </w:rPr>
        <w:t xml:space="preserve"> الفلاحية</w:t>
      </w:r>
      <w:r w:rsidR="00532BC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تطورها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EA3847" w:rsidRPr="00D14169">
        <w:rPr>
          <w:rFonts w:ascii="Arial Narrow" w:hAnsi="Arial Narrow" w:hint="cs"/>
          <w:sz w:val="28"/>
          <w:szCs w:val="28"/>
          <w:rtl/>
          <w:lang w:bidi="ar-MA"/>
        </w:rPr>
        <w:t>بوتيرة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E3164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E3164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 xml:space="preserve">الأول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من </w:t>
      </w:r>
      <w:r w:rsidR="00775F12" w:rsidRPr="00D14169">
        <w:rPr>
          <w:rFonts w:ascii="Arial Narrow" w:hAnsi="Arial Narrow" w:hint="cs"/>
          <w:sz w:val="28"/>
          <w:szCs w:val="28"/>
          <w:rtl/>
          <w:lang w:bidi="ar-MA"/>
        </w:rPr>
        <w:t>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775F12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B270D3" w:rsidRPr="00D14169">
        <w:rPr>
          <w:rFonts w:ascii="Arial Narrow" w:hAnsi="Arial Narrow" w:hint="cs"/>
          <w:sz w:val="28"/>
          <w:szCs w:val="28"/>
          <w:rtl/>
          <w:lang w:bidi="ar-MA"/>
        </w:rPr>
        <w:t>ما</w:t>
      </w:r>
      <w:r w:rsidR="00F17B5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ست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B01BF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القيمة المضافة الفلاحية </w:t>
      </w:r>
      <w:r w:rsidR="00A276B3" w:rsidRPr="00D14169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نخفاضا يقدر ب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 xml:space="preserve"> 0,7</w:t>
      </w:r>
      <w:r w:rsidR="006301D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301D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6301D3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.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وعلى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D570CC" w:rsidRPr="00D14169">
        <w:rPr>
          <w:rFonts w:ascii="Arial Narrow" w:hAnsi="Arial Narrow"/>
          <w:sz w:val="28"/>
          <w:szCs w:val="28"/>
          <w:rtl/>
          <w:lang w:bidi="ar-MA"/>
        </w:rPr>
        <w:t>العموم</w:t>
      </w:r>
      <w:r w:rsidR="002750A3" w:rsidRPr="00D14169">
        <w:rPr>
          <w:rFonts w:ascii="Arial Narrow" w:hAnsi="Arial Narrow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BC00BA" w:rsidRPr="00D14169">
        <w:rPr>
          <w:rFonts w:ascii="Arial Narrow" w:hAnsi="Arial Narrow"/>
          <w:sz w:val="28"/>
          <w:szCs w:val="28"/>
          <w:rtl/>
          <w:lang w:bidi="ar-MA"/>
        </w:rPr>
        <w:t>يتوقع أن ي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الاقتصاد الوطني نموا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بنسبة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4246C8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923CA1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575FEB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الأول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عوض </w:t>
      </w:r>
      <w:r w:rsidR="00E70EC6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D35BE0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E70EC6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D35BE0" w:rsidRPr="00D14169">
        <w:rPr>
          <w:rFonts w:ascii="Arial Narrow" w:hAnsi="Arial Narrow" w:hint="cs"/>
          <w:sz w:val="28"/>
          <w:szCs w:val="28"/>
          <w:rtl/>
          <w:lang w:bidi="ar-MA"/>
        </w:rPr>
        <w:t>+</w:t>
      </w:r>
      <w:r w:rsidR="0083685E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87BA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نفس الفترة من </w:t>
      </w:r>
      <w:r w:rsidR="0083685E" w:rsidRPr="00D14169">
        <w:rPr>
          <w:rFonts w:ascii="Arial Narrow" w:hAnsi="Arial Narrow" w:hint="cs"/>
          <w:sz w:val="28"/>
          <w:szCs w:val="28"/>
          <w:rtl/>
          <w:lang w:bidi="ar-MA"/>
        </w:rPr>
        <w:t>السنة الفارطة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>.</w:t>
      </w:r>
      <w:r w:rsidR="00F4486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752587" w:rsidRDefault="00752587" w:rsidP="003403D7">
      <w:pPr>
        <w:bidi/>
        <w:spacing w:line="300" w:lineRule="exact"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</w:p>
    <w:p w:rsidR="00FD346B" w:rsidRPr="00D14169" w:rsidRDefault="00B32185" w:rsidP="00B32185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استمرار تأثير الضغوطات التجارية والاجتماعية على</w:t>
      </w:r>
      <w:r w:rsidRPr="00B32185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الاقتصاد العالمي</w:t>
      </w: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خلال </w:t>
      </w:r>
      <w:r w:rsidR="00F75C95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الفصل </w:t>
      </w:r>
      <w:r w:rsidR="00E3164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 من 2018</w:t>
      </w:r>
    </w:p>
    <w:p w:rsidR="00FD346B" w:rsidRPr="00D14169" w:rsidRDefault="00FD346B" w:rsidP="0061440E">
      <w:pPr>
        <w:bidi/>
        <w:spacing w:line="30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  <w:lang w:bidi="ar-MA"/>
        </w:rPr>
      </w:pPr>
    </w:p>
    <w:p w:rsidR="00242EE0" w:rsidRPr="00D14169" w:rsidRDefault="00242EE0" w:rsidP="00042599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z w:val="28"/>
          <w:szCs w:val="28"/>
          <w:rtl/>
          <w:lang w:bidi="ar-MA"/>
        </w:rPr>
        <w:t>من الم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>توقع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ستمر تأثر الظرفية الاقتصادية العالمية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، خلال</w:t>
      </w:r>
      <w:r w:rsidR="00C72F0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الفصل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 xml:space="preserve">الضغوطات التجارية الناجمة عن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التوجهات الحمائية للولايات المتحدة الأمريكية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 xml:space="preserve"> والصين وكذلك 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 xml:space="preserve">تداعيات 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>خروج المملكة المتحدة من الاتحاد الأوروبي و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 xml:space="preserve">تنامي 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>الحركات الاجتماعية في بعض دول أوروبا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. و</w:t>
      </w:r>
      <w:r w:rsidR="0093491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>رتقب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أن </w:t>
      </w:r>
      <w:r w:rsidR="004E76E9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4E76E9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منطقة الأورو زيادة قدرها 1,6</w:t>
      </w:r>
      <w:r w:rsidR="00745EF5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3403D7">
        <w:rPr>
          <w:rFonts w:ascii="Arial Narrow" w:hAnsi="Arial Narrow" w:hint="cs"/>
          <w:sz w:val="28"/>
          <w:szCs w:val="28"/>
          <w:rtl/>
          <w:lang w:bidi="ar-MA"/>
        </w:rPr>
        <w:t xml:space="preserve">ليصل معدل النمو الى </w:t>
      </w:r>
      <w:r w:rsidR="003403D7" w:rsidRPr="00D14169">
        <w:rPr>
          <w:rFonts w:ascii="Arial Narrow" w:hAnsi="Arial Narrow" w:hint="cs"/>
          <w:sz w:val="28"/>
          <w:szCs w:val="28"/>
          <w:rtl/>
          <w:lang w:bidi="ar-MA"/>
        </w:rPr>
        <w:t>1,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3403D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403D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خلال </w:t>
      </w:r>
      <w:r w:rsidR="000F75D6">
        <w:rPr>
          <w:rFonts w:ascii="Arial Narrow" w:hAnsi="Arial Narrow" w:hint="cs"/>
          <w:sz w:val="28"/>
          <w:szCs w:val="28"/>
          <w:rtl/>
          <w:lang w:bidi="ar-MA"/>
        </w:rPr>
        <w:t>متم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 سنة 2018، عوض 2</w:t>
      </w:r>
      <w:r w:rsidR="00752587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75258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75258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في سنة 2017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>. فيما سي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اقتصاد </w:t>
      </w:r>
      <w:r w:rsidR="00615964" w:rsidRPr="00D14169">
        <w:rPr>
          <w:rFonts w:ascii="Arial Narrow" w:hAnsi="Arial Narrow"/>
          <w:sz w:val="28"/>
          <w:szCs w:val="28"/>
          <w:rtl/>
          <w:lang w:bidi="ar-MA"/>
        </w:rPr>
        <w:t>الولايات المتحدة الأمريكية</w:t>
      </w:r>
      <w:r w:rsidR="005127B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نموا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بنسبة 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615964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0F75D6">
        <w:rPr>
          <w:rFonts w:ascii="Arial Narrow" w:hAnsi="Arial Narrow" w:hint="cs"/>
          <w:sz w:val="28"/>
          <w:szCs w:val="28"/>
          <w:rtl/>
          <w:lang w:bidi="ar-MA"/>
        </w:rPr>
        <w:t xml:space="preserve">خلال الفصل الرابع 2018، 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>بفضل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 استمرار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التحفيزات الضريبية لصالح المقاولات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>والأسر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745EF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>مما سيساهم في دعم الاستثمار و</w:t>
      </w:r>
      <w:r w:rsidR="00615964" w:rsidRPr="00D14169">
        <w:rPr>
          <w:rFonts w:ascii="Arial Narrow" w:hAnsi="Arial Narrow" w:hint="cs"/>
          <w:sz w:val="28"/>
          <w:szCs w:val="28"/>
          <w:rtl/>
          <w:lang w:bidi="ar-MA"/>
        </w:rPr>
        <w:t>الاست</w:t>
      </w:r>
      <w:r w:rsidR="00506AA1" w:rsidRPr="00D14169">
        <w:rPr>
          <w:rFonts w:ascii="Arial Narrow" w:hAnsi="Arial Narrow" w:hint="cs"/>
          <w:sz w:val="28"/>
          <w:szCs w:val="28"/>
          <w:rtl/>
          <w:lang w:bidi="ar-MA"/>
        </w:rPr>
        <w:t>هلاك الخاص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، ليحقق 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زيادة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 قدره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 xml:space="preserve"> 3</w:t>
      </w:r>
      <w:r w:rsidR="0075258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75258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خلال م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 xml:space="preserve">تم </w:t>
      </w:r>
      <w:r w:rsidR="00752587">
        <w:rPr>
          <w:rFonts w:ascii="Arial Narrow" w:hAnsi="Arial Narrow" w:hint="cs"/>
          <w:sz w:val="28"/>
          <w:szCs w:val="28"/>
          <w:rtl/>
          <w:lang w:bidi="ar-MA"/>
        </w:rPr>
        <w:t>سنة 2018</w:t>
      </w:r>
      <w:r w:rsidR="00506A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</w:p>
    <w:p w:rsidR="00242EE0" w:rsidRPr="00D14169" w:rsidRDefault="00242EE0" w:rsidP="00242EE0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242EE0" w:rsidRPr="00D14169" w:rsidRDefault="00C37282" w:rsidP="00042599">
      <w:pPr>
        <w:bidi/>
        <w:spacing w:line="300" w:lineRule="exact"/>
        <w:jc w:val="both"/>
        <w:rPr>
          <w:rFonts w:ascii="Arial Narrow" w:hAnsi="Arial Narrow"/>
          <w:spacing w:val="-2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943502">
        <w:rPr>
          <w:rFonts w:ascii="Arial Narrow" w:hAnsi="Arial Narrow" w:hint="cs"/>
          <w:sz w:val="28"/>
          <w:szCs w:val="28"/>
          <w:rtl/>
          <w:lang w:bidi="ar-MA"/>
        </w:rPr>
        <w:t>على صعيد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البلدان الناشئة،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 xml:space="preserve">نتظر </w:t>
      </w:r>
      <w:r w:rsidR="007668D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عرف</w:t>
      </w:r>
      <w:r w:rsidR="006D1D46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الاقتصاد الصيني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تباطؤ</w:t>
      </w:r>
      <w:r w:rsidR="0052586A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69253E">
        <w:rPr>
          <w:rFonts w:ascii="Arial Narrow" w:hAnsi="Arial Narrow" w:hint="cs"/>
          <w:sz w:val="28"/>
          <w:szCs w:val="28"/>
          <w:rtl/>
          <w:lang w:bidi="ar-MA"/>
        </w:rPr>
        <w:t xml:space="preserve"> طفيفا</w:t>
      </w:r>
      <w:r w:rsidR="00FD719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الفصل 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FD719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من 2018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>
        <w:rPr>
          <w:rFonts w:ascii="Arial Narrow" w:hAnsi="Arial Narrow" w:hint="cs"/>
          <w:sz w:val="28"/>
          <w:szCs w:val="28"/>
          <w:rtl/>
          <w:lang w:bidi="ar-MA"/>
        </w:rPr>
        <w:t>بسبب ت</w:t>
      </w:r>
      <w:r w:rsidR="0069253E">
        <w:rPr>
          <w:rFonts w:ascii="Arial Narrow" w:hAnsi="Arial Narrow" w:hint="cs"/>
          <w:sz w:val="28"/>
          <w:szCs w:val="28"/>
          <w:rtl/>
          <w:lang w:bidi="ar-MA"/>
        </w:rPr>
        <w:t>قلص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والتجارة الخارجية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z w:val="28"/>
          <w:szCs w:val="28"/>
          <w:rtl/>
          <w:lang w:bidi="ar-MA"/>
        </w:rPr>
        <w:t>ليحقق نموا قدره 6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,6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z w:val="28"/>
          <w:szCs w:val="28"/>
          <w:rtl/>
          <w:lang w:bidi="ar-MA"/>
        </w:rPr>
        <w:t>خلال سنة 2018، عوض 6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السنة السابقة.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عرف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 xml:space="preserve"> اقتصاد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817D1E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كل من </w:t>
      </w:r>
      <w:r w:rsidR="006C3068" w:rsidRPr="00D14169">
        <w:rPr>
          <w:rFonts w:ascii="Arial Narrow" w:hAnsi="Arial Narrow" w:hint="cs"/>
          <w:sz w:val="28"/>
          <w:szCs w:val="28"/>
          <w:rtl/>
          <w:lang w:bidi="ar-MA"/>
        </w:rPr>
        <w:t>روسيا والبرازيل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بعض التباطؤ 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>في نموه</w:t>
      </w:r>
      <w:r w:rsidR="006E41AA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FD7196">
        <w:rPr>
          <w:rFonts w:ascii="Arial Narrow" w:hAnsi="Arial Narrow" w:hint="cs"/>
          <w:sz w:val="28"/>
          <w:szCs w:val="28"/>
          <w:rtl/>
          <w:lang w:bidi="ar-MA"/>
        </w:rPr>
        <w:t xml:space="preserve">ا،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في ظل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ت</w:t>
      </w:r>
      <w:r w:rsidR="008469B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راجع 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عملاته</w:t>
      </w:r>
      <w:r w:rsidR="006E41AA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300EC5" w:rsidRPr="00D14169">
        <w:rPr>
          <w:rFonts w:ascii="Arial Narrow" w:hAnsi="Arial Narrow" w:hint="cs"/>
          <w:sz w:val="28"/>
          <w:szCs w:val="28"/>
          <w:rtl/>
          <w:lang w:bidi="ar-MA"/>
        </w:rPr>
        <w:t>ا مقابل الدولار الأمريكي وارتفاع نسبة التضخم</w:t>
      </w:r>
      <w:r>
        <w:rPr>
          <w:rFonts w:ascii="Arial Narrow" w:hAnsi="Arial Narrow" w:hint="cs"/>
          <w:sz w:val="28"/>
          <w:szCs w:val="28"/>
          <w:rtl/>
          <w:lang w:bidi="ar-MA"/>
        </w:rPr>
        <w:t>. بدوره سيتأثر اقتصاد</w:t>
      </w:r>
      <w:r w:rsidR="006F3E9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تركيا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من تراجع الإنتاج الصناعي وارتفاع أسعار الاستهلاك موازاة مع تدهور قيمة الجنيه التركي، ليحقق نموا قدره 3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,6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خلال 2018، عوض 7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 السنة الفارطة. 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>في المقابل، سيحافظ اقتصاد الهند على ديناميكيته لي</w:t>
      </w:r>
      <w:r w:rsidR="00BC5B82">
        <w:rPr>
          <w:rFonts w:ascii="Arial Narrow" w:hAnsi="Arial Narrow" w:hint="cs"/>
          <w:sz w:val="28"/>
          <w:szCs w:val="28"/>
          <w:rtl/>
          <w:lang w:bidi="ar-MA"/>
        </w:rPr>
        <w:t>سجل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 xml:space="preserve"> نموا بنسبة 7</w:t>
      </w:r>
      <w:r w:rsidR="00410BC9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410BC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410BC9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 xml:space="preserve"> سنة 2018، عوض 6</w:t>
      </w:r>
      <w:r w:rsidR="00410BC9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410BC9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04259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10BC9">
        <w:rPr>
          <w:rFonts w:ascii="Arial Narrow" w:hAnsi="Arial Narrow" w:hint="cs"/>
          <w:sz w:val="28"/>
          <w:szCs w:val="28"/>
          <w:rtl/>
          <w:lang w:bidi="ar-MA"/>
        </w:rPr>
        <w:t xml:space="preserve">في 2017. </w:t>
      </w:r>
    </w:p>
    <w:p w:rsidR="00E813FD" w:rsidRPr="003403D7" w:rsidRDefault="00E813FD" w:rsidP="00E813FD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  <w:lang w:bidi="ar-MA"/>
        </w:rPr>
      </w:pPr>
    </w:p>
    <w:p w:rsidR="00726C98" w:rsidRPr="00D14169" w:rsidRDefault="00726C98" w:rsidP="00042599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>ويرتقب أن ي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رتفع</w:t>
      </w:r>
      <w:r w:rsidR="00B2368C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سعر 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بترول بحر الشمال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بما يقرب 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10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2018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مقارنة مع السنة الفارطة،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ليستقر في حدود 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68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دولار للبرميل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. ف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>عقب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 xml:space="preserve"> ارتفاعه الى 85 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08576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دولار للبرميل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>شهر أكتوبر 2018، تراجع سعر البرميل الى</w:t>
      </w:r>
      <w:r w:rsidR="00B85297">
        <w:rPr>
          <w:rFonts w:ascii="Arial Narrow" w:hAnsi="Arial Narrow" w:hint="cs"/>
          <w:sz w:val="28"/>
          <w:szCs w:val="28"/>
          <w:rtl/>
          <w:lang w:bidi="ar-MA"/>
        </w:rPr>
        <w:t xml:space="preserve"> ما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 xml:space="preserve"> د</w:t>
      </w:r>
      <w:r w:rsidR="0052586A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085766">
        <w:rPr>
          <w:rFonts w:ascii="Arial Narrow" w:hAnsi="Arial Narrow" w:hint="cs"/>
          <w:sz w:val="28"/>
          <w:szCs w:val="28"/>
          <w:rtl/>
          <w:lang w:bidi="ar-MA"/>
        </w:rPr>
        <w:t xml:space="preserve">ن 60 دولار 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 xml:space="preserve">خلال شهر دجنبر، في </w:t>
      </w:r>
      <w:r w:rsidR="006741E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ظل </w:t>
      </w:r>
      <w:r w:rsidR="000B5C42" w:rsidRPr="00D14169">
        <w:rPr>
          <w:rFonts w:ascii="Arial Narrow" w:hAnsi="Arial Narrow" w:hint="cs"/>
          <w:sz w:val="28"/>
          <w:szCs w:val="28"/>
          <w:rtl/>
          <w:lang w:bidi="ar-MA"/>
        </w:rPr>
        <w:t>ظرفية تتسم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بارتفاع العرض من النفط وتحسن مخزون الولايات المتحدة الأمريكية و</w:t>
      </w:r>
      <w:r w:rsidR="00B2368C">
        <w:rPr>
          <w:rFonts w:ascii="Arial Narrow" w:hAnsi="Arial Narrow" w:hint="cs"/>
          <w:sz w:val="28"/>
          <w:szCs w:val="28"/>
          <w:rtl/>
          <w:lang w:bidi="ar-MA"/>
        </w:rPr>
        <w:t>تباطؤ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 xml:space="preserve"> الاقتصاد العالمي.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كما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يتوقع أن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شهد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أسعار الحبوب و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خاصة القمح اللين والصلب وال</w:t>
      </w:r>
      <w:r w:rsidR="0052586A">
        <w:rPr>
          <w:rFonts w:ascii="Arial Narrow" w:hAnsi="Arial Narrow" w:hint="cs"/>
          <w:sz w:val="28"/>
          <w:szCs w:val="28"/>
          <w:rtl/>
          <w:lang w:bidi="ar-MA"/>
        </w:rPr>
        <w:t>ذ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رة ارتفاعا بنسب 1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17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و 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7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9829E3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9829E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على التوالي. 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وعلى العموم، ستعرف أسعار الاستهلاك </w:t>
      </w:r>
      <w:r w:rsidR="009D04CF" w:rsidRPr="00D14169">
        <w:rPr>
          <w:rFonts w:ascii="Arial Narrow" w:hAnsi="Arial Narrow" w:hint="cs"/>
          <w:sz w:val="28"/>
          <w:szCs w:val="28"/>
          <w:rtl/>
          <w:lang w:bidi="ar-MA"/>
        </w:rPr>
        <w:t>زيادة 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ناهز 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2,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في الولايات المتحدة الأمريكية و </w:t>
      </w:r>
      <w:r w:rsidR="00330753" w:rsidRPr="00D14169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6D0317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في منطقة </w:t>
      </w:r>
      <w:r w:rsidR="00DC168A" w:rsidRPr="00D14169">
        <w:rPr>
          <w:rFonts w:ascii="Arial Narrow" w:hAnsi="Arial Narrow" w:hint="cs"/>
          <w:sz w:val="28"/>
          <w:szCs w:val="28"/>
          <w:rtl/>
          <w:lang w:bidi="ar-MA"/>
        </w:rPr>
        <w:t>الأورو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عوض 2,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 و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4</w:t>
      </w:r>
      <w:r w:rsidR="00354520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على التوالي،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خلال ال</w:t>
      </w:r>
      <w:r w:rsidR="00BC7287">
        <w:rPr>
          <w:rFonts w:ascii="Arial Narrow" w:hAnsi="Arial Narrow" w:hint="cs"/>
          <w:sz w:val="28"/>
          <w:szCs w:val="28"/>
          <w:rtl/>
          <w:lang w:bidi="ar-MA"/>
        </w:rPr>
        <w:t>عام</w:t>
      </w:r>
      <w:r w:rsidR="0035452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066A70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6D031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 </w:t>
      </w:r>
    </w:p>
    <w:p w:rsidR="0029090A" w:rsidRDefault="0029090A" w:rsidP="006A65C2">
      <w:pPr>
        <w:jc w:val="both"/>
        <w:rPr>
          <w:rFonts w:ascii="Arial" w:hAnsi="Arial" w:cs="Arial"/>
          <w:b/>
          <w:bCs/>
          <w:color w:val="800000"/>
          <w:kern w:val="28"/>
          <w:sz w:val="20"/>
          <w:szCs w:val="20"/>
          <w:rtl/>
        </w:rPr>
      </w:pPr>
    </w:p>
    <w:p w:rsidR="00D04150" w:rsidRDefault="00D04150" w:rsidP="006A65C2">
      <w:pPr>
        <w:jc w:val="both"/>
        <w:rPr>
          <w:rFonts w:ascii="Arial" w:hAnsi="Arial" w:cs="Arial"/>
          <w:b/>
          <w:bCs/>
          <w:color w:val="800000"/>
          <w:kern w:val="28"/>
          <w:sz w:val="20"/>
          <w:szCs w:val="20"/>
          <w:rtl/>
        </w:rPr>
      </w:pPr>
    </w:p>
    <w:p w:rsidR="00E813FD" w:rsidRPr="00D14169" w:rsidRDefault="00831183" w:rsidP="00223A99">
      <w:pPr>
        <w:bidi/>
        <w:jc w:val="both"/>
        <w:rPr>
          <w:rFonts w:ascii="Arial Narrow" w:hAnsi="Arial Narrow"/>
          <w:b/>
          <w:bCs/>
          <w:noProof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lastRenderedPageBreak/>
        <w:t>ت</w:t>
      </w:r>
      <w:r w:rsidR="00223A9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طور</w:t>
      </w:r>
      <w:r w:rsidR="00523D47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طفيف</w:t>
      </w:r>
      <w:r w:rsidR="001F409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 xml:space="preserve"> </w:t>
      </w:r>
      <w:r w:rsidR="00523D47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</w:t>
      </w:r>
      <w:r w:rsidR="00A3663D" w:rsidRPr="00D14169">
        <w:rPr>
          <w:rFonts w:ascii="Arial Narrow" w:hAnsi="Arial Narrow" w:hint="cs"/>
          <w:b/>
          <w:bCs/>
          <w:noProof/>
          <w:color w:val="800000"/>
          <w:spacing w:val="-14"/>
          <w:sz w:val="28"/>
          <w:szCs w:val="28"/>
          <w:rtl/>
        </w:rPr>
        <w:t>لطلب الخارجي الموجه للمغرب</w:t>
      </w:r>
    </w:p>
    <w:p w:rsidR="00AB3BE9" w:rsidRDefault="00AB3BE9" w:rsidP="00921973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</w:p>
    <w:p w:rsidR="00730F77" w:rsidRPr="00D14169" w:rsidRDefault="000D4B6B" w:rsidP="00831183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z w:val="28"/>
          <w:szCs w:val="28"/>
          <w:rtl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116840</wp:posOffset>
            </wp:positionV>
            <wp:extent cx="2066925" cy="1795145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>ي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نتظر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 أن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المبادلات التجارية العالمية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زيادة تقدر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/>
          <w:sz w:val="28"/>
          <w:szCs w:val="28"/>
          <w:lang w:bidi="ar-MA"/>
        </w:rPr>
        <w:t>4</w:t>
      </w:r>
      <w:r w:rsidR="0029090A" w:rsidRPr="00D14169">
        <w:rPr>
          <w:rFonts w:ascii="Arial Narrow" w:hAnsi="Arial Narrow"/>
          <w:sz w:val="28"/>
          <w:szCs w:val="28"/>
          <w:lang w:bidi="ar-MA"/>
        </w:rPr>
        <w:t>,</w:t>
      </w:r>
      <w:r w:rsidR="00423E28">
        <w:rPr>
          <w:rFonts w:ascii="Arial Narrow" w:hAnsi="Arial Narrow"/>
          <w:sz w:val="28"/>
          <w:szCs w:val="28"/>
          <w:lang w:bidi="ar-MA"/>
        </w:rPr>
        <w:t>3</w:t>
      </w:r>
      <w:r w:rsidR="0029090A"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خلال الفصل الرابع من 2018،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مدعومة بارتفاع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واردات الدول المتقدمة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، وخاصة الولايات المتحدة الأمريكية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 xml:space="preserve"> والصين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 xml:space="preserve">وموازاة مع ذلك، 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يحقق 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الطلب الخارجي الموجه للمغرب ارتفاعا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يقدر ب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>٪،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حسب التغير السنوي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C073A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D15F9A">
        <w:rPr>
          <w:rFonts w:ascii="Arial Narrow" w:hAnsi="Arial Narrow" w:hint="cs"/>
          <w:sz w:val="28"/>
          <w:szCs w:val="28"/>
          <w:rtl/>
          <w:lang w:bidi="ar-MA"/>
        </w:rPr>
        <w:t xml:space="preserve"> المقابل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15771C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تعرف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الصادرات الوطنية نموا ب</w:t>
      </w:r>
      <w:r w:rsidR="001F409D" w:rsidRPr="00D14169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5D27FD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 xml:space="preserve">٪، 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>بفضل ارتفاع مبيع</w:t>
      </w:r>
      <w:r w:rsidR="00E813FD" w:rsidRPr="00D14169">
        <w:rPr>
          <w:rFonts w:ascii="Arial Narrow" w:hAnsi="Arial Narrow"/>
          <w:sz w:val="28"/>
          <w:szCs w:val="28"/>
          <w:rtl/>
          <w:lang w:bidi="ar-MA"/>
        </w:rPr>
        <w:t>ات</w:t>
      </w:r>
      <w:r w:rsidR="00E813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قطع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23E28">
        <w:rPr>
          <w:rFonts w:ascii="Arial Narrow" w:hAnsi="Arial Narrow" w:hint="cs"/>
          <w:sz w:val="28"/>
          <w:szCs w:val="28"/>
          <w:rtl/>
          <w:lang w:bidi="ar-MA"/>
        </w:rPr>
        <w:t>الطيران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والسيارات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بمساهمة تقدر ب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80</w:t>
      </w:r>
      <w:r w:rsidR="00231F8B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في الارتفاع الإجمالي للصادرات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>كما ستستفيد صادرات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المواد المصنعة الغذائية والألبسة والإلكترونيك من تحسن الطلب الخارجي الموجه لها لتساهم بما قدره 0,9 و 0,6 و0,5 نق</w:t>
      </w:r>
      <w:r w:rsidR="00831183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>ط في نمو الصادرات. في المقابل، سيشهد قطاع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الفوسفاط 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بعض التباطؤ بسبب تراجع </w:t>
      </w:r>
      <w:r w:rsidR="0029090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الطلب الخارجي على </w:t>
      </w:r>
      <w:r w:rsidR="00231F8B" w:rsidRPr="00D14169">
        <w:rPr>
          <w:rFonts w:ascii="Arial Narrow" w:hAnsi="Arial Narrow" w:hint="cs"/>
          <w:sz w:val="28"/>
          <w:szCs w:val="28"/>
          <w:rtl/>
          <w:lang w:bidi="ar-MA"/>
        </w:rPr>
        <w:t>الفوسفاط</w:t>
      </w:r>
      <w:r w:rsidR="00231F8B">
        <w:rPr>
          <w:rFonts w:ascii="Arial Narrow" w:hAnsi="Arial Narrow" w:hint="cs"/>
          <w:sz w:val="28"/>
          <w:szCs w:val="28"/>
          <w:rtl/>
          <w:lang w:bidi="ar-MA"/>
        </w:rPr>
        <w:t xml:space="preserve"> الخام</w:t>
      </w:r>
      <w:r w:rsidR="00231F8B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ومشتقاته.</w:t>
      </w:r>
    </w:p>
    <w:p w:rsidR="00A35ECF" w:rsidRPr="00D14169" w:rsidRDefault="001844E9" w:rsidP="00730F77">
      <w:pPr>
        <w:bidi/>
        <w:jc w:val="both"/>
        <w:rPr>
          <w:rFonts w:ascii="Arial" w:hAnsi="Arial" w:cs="Arial"/>
          <w:sz w:val="20"/>
          <w:szCs w:val="20"/>
        </w:rPr>
      </w:pPr>
      <w:r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242EE0" w:rsidRPr="00D14169" w:rsidRDefault="00D15F9A" w:rsidP="00067265">
      <w:pPr>
        <w:bidi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ير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جح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 أن تشهد الواردات من السلع، خلال 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 xml:space="preserve">، </w:t>
      </w:r>
      <w:r w:rsidR="00F6741A" w:rsidRPr="00D14169">
        <w:rPr>
          <w:rFonts w:ascii="Arial Narrow" w:hAnsi="Arial Narrow" w:hint="cs"/>
          <w:sz w:val="28"/>
          <w:szCs w:val="28"/>
          <w:rtl/>
          <w:lang w:bidi="ar-MA"/>
        </w:rPr>
        <w:t>نموا ب</w:t>
      </w:r>
      <w:r>
        <w:rPr>
          <w:rFonts w:ascii="Arial Narrow" w:hAnsi="Arial Narrow" w:hint="cs"/>
          <w:sz w:val="28"/>
          <w:szCs w:val="28"/>
          <w:rtl/>
          <w:lang w:bidi="ar-MA"/>
        </w:rPr>
        <w:t>ن</w:t>
      </w:r>
      <w:r w:rsidR="007E1FB9">
        <w:rPr>
          <w:rFonts w:ascii="Arial Narrow" w:hAnsi="Arial Narrow" w:hint="cs"/>
          <w:sz w:val="28"/>
          <w:szCs w:val="28"/>
          <w:rtl/>
          <w:lang w:bidi="ar-MA"/>
        </w:rPr>
        <w:t>س</w:t>
      </w:r>
      <w:r>
        <w:rPr>
          <w:rFonts w:ascii="Arial Narrow" w:hAnsi="Arial Narrow" w:hint="cs"/>
          <w:sz w:val="28"/>
          <w:szCs w:val="28"/>
          <w:rtl/>
          <w:lang w:bidi="ar-MA"/>
        </w:rPr>
        <w:t>بة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C04A08">
        <w:rPr>
          <w:rFonts w:ascii="Arial Narrow" w:hAnsi="Arial Narrow" w:hint="cs"/>
          <w:sz w:val="28"/>
          <w:szCs w:val="28"/>
          <w:rtl/>
          <w:lang w:bidi="ar-MA"/>
        </w:rPr>
        <w:t>5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,</w:t>
      </w:r>
      <w:r w:rsidR="00C04A08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F6741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حيث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يرتقب أن تواصل </w:t>
      </w:r>
      <w:r w:rsidR="00831183">
        <w:rPr>
          <w:rFonts w:ascii="Arial Narrow" w:hAnsi="Arial Narrow" w:hint="cs"/>
          <w:sz w:val="28"/>
          <w:szCs w:val="28"/>
          <w:rtl/>
          <w:lang w:bidi="ar-MA"/>
        </w:rPr>
        <w:t>المقتني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>ات</w:t>
      </w:r>
      <w:r w:rsidR="00831183"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المواد الطاقية ارتفاعها، متأثرة بزيادة أسعار المحروقات في الأسواق العالمية</w:t>
      </w:r>
      <w:r w:rsidR="00C04A08">
        <w:rPr>
          <w:rFonts w:ascii="Arial Narrow" w:hAnsi="Arial Narrow" w:hint="cs"/>
          <w:sz w:val="28"/>
          <w:szCs w:val="28"/>
          <w:rtl/>
          <w:lang w:bidi="ar-MA"/>
        </w:rPr>
        <w:t xml:space="preserve"> وخاصة خلال شهر أكتوبر 2018، لتساهم بما قدره 2,2 نقط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C04A08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>في نمو ال</w:t>
      </w:r>
      <w:r w:rsidR="00170768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>ا</w:t>
      </w:r>
      <w:r w:rsidR="00170768">
        <w:rPr>
          <w:rFonts w:ascii="Arial Narrow" w:hAnsi="Arial Narrow" w:hint="cs"/>
          <w:sz w:val="28"/>
          <w:szCs w:val="28"/>
          <w:rtl/>
          <w:lang w:bidi="ar-MA"/>
        </w:rPr>
        <w:t>ر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 xml:space="preserve">دات.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 يتوقع أن </w:t>
      </w:r>
      <w:r w:rsidR="005E017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تواصل 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>الواردات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دون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احتساب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المواد الطاقية</w:t>
      </w:r>
      <w:r w:rsidR="00633A05">
        <w:rPr>
          <w:rFonts w:ascii="Arial Narrow" w:hAnsi="Arial Narrow" w:hint="cs"/>
          <w:sz w:val="28"/>
          <w:szCs w:val="28"/>
          <w:rtl/>
          <w:lang w:bidi="ar-MA"/>
        </w:rPr>
        <w:t xml:space="preserve"> والغذائية</w:t>
      </w:r>
      <w:r w:rsidR="005B5F1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91258" w:rsidRPr="00D14169">
        <w:rPr>
          <w:rFonts w:ascii="Arial Narrow" w:hAnsi="Arial Narrow" w:hint="cs"/>
          <w:sz w:val="28"/>
          <w:szCs w:val="28"/>
          <w:rtl/>
          <w:lang w:bidi="ar-MA"/>
        </w:rPr>
        <w:t>تطور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ها بفضل تنامي </w:t>
      </w:r>
      <w:r w:rsidR="00170768">
        <w:rPr>
          <w:rFonts w:ascii="Arial Narrow" w:hAnsi="Arial Narrow" w:hint="cs"/>
          <w:sz w:val="28"/>
          <w:szCs w:val="28"/>
          <w:rtl/>
          <w:lang w:bidi="ar-MA"/>
        </w:rPr>
        <w:t>مشتري</w:t>
      </w:r>
      <w:r w:rsidR="003124F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ات مواد </w:t>
      </w:r>
      <w:r w:rsidR="009903A3" w:rsidRPr="00D14169">
        <w:rPr>
          <w:rFonts w:ascii="Arial Narrow" w:hAnsi="Arial Narrow" w:hint="cs"/>
          <w:sz w:val="28"/>
          <w:szCs w:val="28"/>
          <w:rtl/>
          <w:lang w:bidi="ar-MA"/>
        </w:rPr>
        <w:t>الاستهلاك كأجزاء السيارات السياحية والأ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 xml:space="preserve">دوية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والمواد الخام كالكبريت الخام </w:t>
      </w:r>
      <w:r w:rsidR="009903A3" w:rsidRPr="00D14169">
        <w:rPr>
          <w:rFonts w:ascii="Arial Narrow" w:hAnsi="Arial Narrow" w:hint="cs"/>
          <w:sz w:val="28"/>
          <w:szCs w:val="28"/>
          <w:rtl/>
          <w:lang w:bidi="ar-MA"/>
        </w:rPr>
        <w:t>ومواد التجهيز الصناعية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 xml:space="preserve"> كقطع السيارات والطائرات. في المقابل، ستشهد واردات</w:t>
      </w:r>
      <w:r w:rsidR="009903A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730F7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المواد 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الغذائية 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>تراجعا ملموسا، وخاصة</w:t>
      </w:r>
      <w:r w:rsidR="00170768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903A3">
        <w:rPr>
          <w:rFonts w:ascii="Arial Narrow" w:hAnsi="Arial Narrow" w:hint="cs"/>
          <w:sz w:val="28"/>
          <w:szCs w:val="28"/>
          <w:rtl/>
          <w:lang w:bidi="ar-MA"/>
        </w:rPr>
        <w:t>القمح والسكر.</w:t>
      </w:r>
      <w:r w:rsidR="005B5DA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E8790B" w:rsidRDefault="00E8790B" w:rsidP="00E8790B">
      <w:pPr>
        <w:jc w:val="both"/>
        <w:rPr>
          <w:rFonts w:ascii="Arial" w:hAnsi="Arial" w:cs="Arial"/>
          <w:kern w:val="28"/>
          <w:sz w:val="20"/>
          <w:szCs w:val="20"/>
          <w:lang w:bidi="ar-MA"/>
        </w:rPr>
      </w:pPr>
    </w:p>
    <w:p w:rsidR="00FD346B" w:rsidRPr="00D14169" w:rsidRDefault="00523D47" w:rsidP="00F61A6D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lang w:bidi="ar-MA"/>
        </w:rPr>
      </w:pPr>
      <w:r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 xml:space="preserve">استمرار </w:t>
      </w:r>
      <w:r w:rsidR="00F61A6D" w:rsidRPr="00D14169">
        <w:rPr>
          <w:rFonts w:ascii="Arial Narrow" w:hAnsi="Arial Narrow" w:hint="cs"/>
          <w:b/>
          <w:bCs/>
          <w:color w:val="800000"/>
          <w:sz w:val="28"/>
          <w:szCs w:val="28"/>
          <w:rtl/>
          <w:lang w:bidi="ar-MA"/>
        </w:rPr>
        <w:t>تحسن الطلب الداخلي</w:t>
      </w:r>
    </w:p>
    <w:p w:rsidR="00FD346B" w:rsidRPr="00D14169" w:rsidRDefault="00FD346B" w:rsidP="00417E25">
      <w:pPr>
        <w:bidi/>
        <w:jc w:val="both"/>
        <w:rPr>
          <w:rFonts w:ascii="Arial Narrow" w:hAnsi="Arial Narrow"/>
          <w:spacing w:val="-14"/>
          <w:sz w:val="28"/>
          <w:szCs w:val="28"/>
          <w:rtl/>
        </w:rPr>
      </w:pPr>
    </w:p>
    <w:p w:rsidR="00FD346B" w:rsidRPr="00D14169" w:rsidRDefault="00CF5540" w:rsidP="00067265">
      <w:pPr>
        <w:bidi/>
        <w:spacing w:line="300" w:lineRule="exact"/>
        <w:jc w:val="both"/>
        <w:rPr>
          <w:rFonts w:ascii="Arial Narrow" w:hAnsi="Arial Narrow"/>
          <w:sz w:val="28"/>
          <w:szCs w:val="28"/>
          <w:rtl/>
          <w:lang w:bidi="ar-MA"/>
        </w:rPr>
      </w:pPr>
      <w:r>
        <w:rPr>
          <w:rFonts w:ascii="Arial Narrow" w:hAnsi="Arial Narrow" w:hint="cs"/>
          <w:noProof/>
          <w:sz w:val="28"/>
          <w:szCs w:val="28"/>
          <w:rtl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8255</wp:posOffset>
            </wp:positionV>
            <wp:extent cx="2000885" cy="1711960"/>
            <wp:effectExtent l="1905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B94" w:rsidRPr="00D14169">
        <w:rPr>
          <w:rFonts w:ascii="Arial Narrow" w:hAnsi="Arial Narrow" w:hint="cs"/>
          <w:noProof/>
          <w:sz w:val="28"/>
          <w:szCs w:val="28"/>
          <w:rtl/>
        </w:rPr>
        <w:t xml:space="preserve"> </w:t>
      </w:r>
      <w:r w:rsidR="008115FF" w:rsidRPr="00D14169">
        <w:rPr>
          <w:rFonts w:ascii="Arial Narrow" w:hAnsi="Arial Narrow" w:hint="cs"/>
          <w:noProof/>
          <w:sz w:val="28"/>
          <w:szCs w:val="28"/>
          <w:rtl/>
          <w:lang w:bidi="ar-MA"/>
        </w:rPr>
        <w:t xml:space="preserve">يتوقع </w:t>
      </w:r>
      <w:r w:rsidR="00F04B94" w:rsidRPr="00D14169">
        <w:rPr>
          <w:rFonts w:ascii="Arial Narrow" w:hAnsi="Arial Narrow" w:hint="cs"/>
          <w:noProof/>
          <w:sz w:val="28"/>
          <w:szCs w:val="28"/>
          <w:rtl/>
        </w:rPr>
        <w:t>ان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>واصل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>الطلب الداخلي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دعمه للاقتصاد الوطني، </w:t>
      </w:r>
      <w:r w:rsidR="00FD346B" w:rsidRPr="00D14169">
        <w:rPr>
          <w:rFonts w:ascii="Arial Narrow" w:hAnsi="Arial Narrow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61A6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. 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ف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>في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ظل</w:t>
      </w:r>
      <w:r w:rsidR="001A3ED1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ظرفية تتسم </w:t>
      </w:r>
      <w:r w:rsidR="00905A54" w:rsidRPr="00D14169">
        <w:rPr>
          <w:rFonts w:ascii="Arial Narrow" w:hAnsi="Arial Narrow" w:hint="cs"/>
          <w:sz w:val="28"/>
          <w:szCs w:val="28"/>
          <w:rtl/>
          <w:lang w:bidi="ar-MA"/>
        </w:rPr>
        <w:t>ب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تباطؤ </w:t>
      </w:r>
      <w:r w:rsidR="00503473" w:rsidRPr="00D14169">
        <w:rPr>
          <w:rFonts w:ascii="Arial Narrow" w:hAnsi="Arial Narrow" w:hint="cs"/>
          <w:sz w:val="28"/>
          <w:szCs w:val="28"/>
          <w:rtl/>
          <w:lang w:bidi="ar-MA"/>
        </w:rPr>
        <w:t>أسعار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554030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مقارنة مع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بداية السنة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F75C9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ستحقق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نفقات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الأسر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الموجهة نحو الاستهلاك</w:t>
      </w:r>
      <w:r w:rsidR="00067265">
        <w:rPr>
          <w:rFonts w:ascii="Arial Narrow" w:hAnsi="Arial Narrow" w:hint="cs"/>
          <w:sz w:val="28"/>
          <w:szCs w:val="28"/>
          <w:rtl/>
          <w:lang w:bidi="ar-MA"/>
        </w:rPr>
        <w:t xml:space="preserve"> زيادة تقدر</w:t>
      </w:r>
      <w:r w:rsidR="00737D6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ب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0B1EBE" w:rsidRPr="00D14169">
        <w:rPr>
          <w:rFonts w:ascii="Arial Narrow" w:hAnsi="Arial Narrow"/>
          <w:sz w:val="28"/>
          <w:szCs w:val="28"/>
          <w:lang w:bidi="ar-MA"/>
        </w:rPr>
        <w:t>,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>3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 xml:space="preserve">٪، حسب التغير السنوي، عوض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9</w:t>
      </w:r>
      <w:r w:rsidR="00E0015D" w:rsidRPr="00D14169">
        <w:rPr>
          <w:rFonts w:ascii="Arial Narrow" w:hAnsi="Arial Narrow"/>
          <w:sz w:val="28"/>
          <w:szCs w:val="28"/>
          <w:lang w:bidi="ar-MA"/>
        </w:rPr>
        <w:t>+</w:t>
      </w:r>
      <w:r w:rsidR="00D35922" w:rsidRPr="00D14169">
        <w:rPr>
          <w:rFonts w:ascii="Arial Narrow" w:hAnsi="Arial Narrow"/>
          <w:sz w:val="28"/>
          <w:szCs w:val="28"/>
          <w:rtl/>
          <w:lang w:bidi="ar-MA"/>
        </w:rPr>
        <w:t>٪ خلال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نفس الفترة من السنة</w:t>
      </w:r>
      <w:r w:rsidR="00FB6BD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السابق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ة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م</w:t>
      </w:r>
      <w:r w:rsidR="00D408E1">
        <w:rPr>
          <w:rFonts w:ascii="Arial Narrow" w:hAnsi="Arial Narrow" w:hint="cs"/>
          <w:sz w:val="28"/>
          <w:szCs w:val="28"/>
          <w:rtl/>
          <w:lang w:bidi="ar-MA"/>
        </w:rPr>
        <w:t>دعومة ب</w:t>
      </w:r>
      <w:r w:rsidR="008115FF" w:rsidRPr="00D14169">
        <w:rPr>
          <w:rFonts w:ascii="Arial Narrow" w:hAnsi="Arial Narrow" w:hint="cs"/>
          <w:sz w:val="28"/>
          <w:szCs w:val="28"/>
          <w:rtl/>
          <w:lang w:bidi="ar-MA"/>
        </w:rPr>
        <w:t>ارتفاع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 xml:space="preserve"> القروض الموجهة للاستهلاك بنسبة </w:t>
      </w:r>
      <w:r w:rsidR="00E3154D" w:rsidRPr="00D14169">
        <w:rPr>
          <w:rFonts w:ascii="Arial Narrow" w:hAnsi="Arial Narrow" w:hint="cs"/>
          <w:sz w:val="28"/>
          <w:szCs w:val="28"/>
          <w:rtl/>
          <w:lang w:bidi="ar-MA"/>
        </w:rPr>
        <w:t>5,</w:t>
      </w:r>
      <w:r w:rsidR="00AD7E0D">
        <w:rPr>
          <w:rFonts w:ascii="Arial Narrow" w:hAnsi="Arial Narrow" w:hint="cs"/>
          <w:sz w:val="28"/>
          <w:szCs w:val="28"/>
          <w:rtl/>
          <w:lang w:bidi="ar-MA"/>
        </w:rPr>
        <w:t>8</w:t>
      </w:r>
      <w:r w:rsidR="00E3154D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093AD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و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>س</w:t>
      </w:r>
      <w:r w:rsidR="00B83210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هم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هذا 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D515C4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8115FF" w:rsidRPr="00D14169">
        <w:rPr>
          <w:rFonts w:ascii="Arial Narrow" w:hAnsi="Arial Narrow" w:hint="cs"/>
          <w:sz w:val="28"/>
          <w:szCs w:val="28"/>
          <w:rtl/>
          <w:lang w:bidi="ar-MA"/>
        </w:rPr>
        <w:t>طور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>على الخصوص المواد الم</w:t>
      </w:r>
      <w:r w:rsidR="009E6196">
        <w:rPr>
          <w:rFonts w:ascii="Arial Narrow" w:hAnsi="Arial Narrow" w:hint="cs"/>
          <w:sz w:val="28"/>
          <w:szCs w:val="28"/>
          <w:rtl/>
          <w:lang w:bidi="ar-MA"/>
        </w:rPr>
        <w:t>ستوردة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 w:rsidR="009E6196">
        <w:rPr>
          <w:rFonts w:ascii="Arial Narrow" w:hAnsi="Arial Narrow" w:hint="cs"/>
          <w:sz w:val="28"/>
          <w:szCs w:val="28"/>
          <w:rtl/>
          <w:lang w:bidi="ar-MA"/>
        </w:rPr>
        <w:t>حيث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ستعرف 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واردات </w:t>
      </w:r>
      <w:r w:rsidR="009246FD" w:rsidRPr="00D14169">
        <w:rPr>
          <w:rFonts w:ascii="Arial Narrow" w:hAnsi="Arial Narrow" w:hint="cs"/>
          <w:sz w:val="28"/>
          <w:szCs w:val="28"/>
          <w:rtl/>
          <w:lang w:bidi="ar-MA"/>
        </w:rPr>
        <w:t>سلع</w:t>
      </w:r>
      <w:r w:rsidR="00807064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</w:t>
      </w:r>
      <w:r w:rsidR="009246F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زيادة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F32067" w:rsidRPr="00D14169">
        <w:rPr>
          <w:rFonts w:ascii="Arial Narrow" w:hAnsi="Arial Narrow" w:hint="cs"/>
          <w:sz w:val="28"/>
          <w:szCs w:val="28"/>
          <w:rtl/>
          <w:lang w:bidi="ar-MA"/>
        </w:rPr>
        <w:t>ت</w:t>
      </w:r>
      <w:r w:rsidR="003E7AFF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قدر ب </w:t>
      </w:r>
      <w:r w:rsidR="00DB6DED" w:rsidRPr="00D14169">
        <w:rPr>
          <w:rFonts w:ascii="Arial Narrow" w:hAnsi="Arial Narrow" w:hint="cs"/>
          <w:sz w:val="28"/>
          <w:szCs w:val="28"/>
          <w:rtl/>
          <w:lang w:bidi="ar-MA"/>
        </w:rPr>
        <w:t>1</w:t>
      </w:r>
      <w:r w:rsidR="009E6196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9E6196">
        <w:rPr>
          <w:rFonts w:ascii="Arial Narrow" w:hAnsi="Arial Narrow" w:hint="cs"/>
          <w:sz w:val="28"/>
          <w:szCs w:val="28"/>
          <w:rtl/>
          <w:lang w:bidi="ar-MA"/>
        </w:rPr>
        <w:t>6</w:t>
      </w:r>
      <w:r w:rsidR="002E5DAA" w:rsidRPr="00D14169">
        <w:rPr>
          <w:rFonts w:ascii="Arial Narrow" w:hAnsi="Arial Narrow"/>
          <w:sz w:val="28"/>
          <w:szCs w:val="28"/>
          <w:rtl/>
          <w:lang w:bidi="ar-MA"/>
        </w:rPr>
        <w:t>٪</w:t>
      </w:r>
      <w:r w:rsidR="002E5DAA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E8751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في المقابل، </w:t>
      </w:r>
      <w:r w:rsidR="008236A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ينتظر أن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ي</w:t>
      </w:r>
      <w:r w:rsidR="006113DC" w:rsidRPr="00D14169">
        <w:rPr>
          <w:rFonts w:ascii="Arial Narrow" w:hAnsi="Arial Narrow" w:hint="cs"/>
          <w:sz w:val="28"/>
          <w:szCs w:val="28"/>
          <w:rtl/>
          <w:lang w:bidi="ar-MA"/>
        </w:rPr>
        <w:t>حقق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الاستهلاك العمومي 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ارتفاعا ب</w:t>
      </w:r>
      <w:r w:rsidR="009E5AFD">
        <w:rPr>
          <w:rFonts w:ascii="Arial Narrow" w:hAnsi="Arial Narrow" w:hint="cs"/>
          <w:sz w:val="28"/>
          <w:szCs w:val="28"/>
          <w:rtl/>
          <w:lang w:bidi="ar-MA"/>
        </w:rPr>
        <w:t>نسبة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6F4D67">
        <w:rPr>
          <w:rFonts w:ascii="Arial Narrow" w:hAnsi="Arial Narrow" w:hint="cs"/>
          <w:sz w:val="28"/>
          <w:szCs w:val="28"/>
          <w:rtl/>
          <w:lang w:bidi="ar-MA"/>
        </w:rPr>
        <w:t>2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,</w:t>
      </w:r>
      <w:r w:rsidR="00BC3038">
        <w:rPr>
          <w:rFonts w:hint="cs"/>
          <w:spacing w:val="-14"/>
          <w:sz w:val="28"/>
          <w:szCs w:val="28"/>
          <w:rtl/>
          <w:lang w:bidi="ar-MA"/>
        </w:rPr>
        <w:t>6</w:t>
      </w:r>
      <w:r w:rsidR="007C4E7C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7C4E7C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F04B94" w:rsidRPr="00D14169">
        <w:rPr>
          <w:rFonts w:ascii="Arial Narrow" w:hAnsi="Arial Narrow" w:hint="cs"/>
          <w:sz w:val="28"/>
          <w:szCs w:val="28"/>
          <w:rtl/>
          <w:lang w:bidi="ar-MA"/>
        </w:rPr>
        <w:t>خلال نفس الفترة</w:t>
      </w:r>
      <w:r w:rsidR="007C4E7C" w:rsidRPr="00D14169">
        <w:rPr>
          <w:rFonts w:ascii="Arial Narrow" w:hAnsi="Arial Narrow" w:hint="cs"/>
          <w:sz w:val="28"/>
          <w:szCs w:val="28"/>
          <w:rtl/>
          <w:lang w:bidi="ar-MA"/>
        </w:rPr>
        <w:t>،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55357">
        <w:rPr>
          <w:rFonts w:ascii="Arial Narrow" w:hAnsi="Arial Narrow" w:hint="cs"/>
          <w:sz w:val="28"/>
          <w:szCs w:val="28"/>
          <w:rtl/>
          <w:lang w:bidi="ar-MA"/>
        </w:rPr>
        <w:t>بال</w:t>
      </w:r>
      <w:r w:rsidR="00EE1C0D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موازاة مع </w:t>
      </w:r>
      <w:r w:rsidR="003A231A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ارتفاع 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>نفقات التسيير في الإدارة العمومية</w:t>
      </w:r>
      <w:r w:rsidR="008A0095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44F2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</w:p>
    <w:p w:rsidR="00FD346B" w:rsidRPr="00D14169" w:rsidRDefault="003E54F5" w:rsidP="00322381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-2115185</wp:posOffset>
            </wp:positionH>
            <wp:positionV relativeFrom="paragraph">
              <wp:posOffset>89535</wp:posOffset>
            </wp:positionV>
            <wp:extent cx="1992630" cy="1695450"/>
            <wp:effectExtent l="19050" t="0" r="7620" b="0"/>
            <wp:wrapSquare wrapText="bothSides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526ADC" w:rsidP="00833FD1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من جهته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C53C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يرتقب أن ي</w:t>
      </w:r>
      <w:r w:rsidR="008236A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تكوين رأس المال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زيادة ب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نسبة</w:t>
      </w:r>
      <w:r w:rsidR="008E4C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AD7E0D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814CF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AD7E0D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3E54F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3E54F5">
        <w:rPr>
          <w:rFonts w:hint="cs"/>
          <w:spacing w:val="-14"/>
          <w:sz w:val="28"/>
          <w:szCs w:val="28"/>
          <w:rtl/>
          <w:lang w:bidi="ar-MA"/>
        </w:rPr>
        <w:t>8,3</w:t>
      </w:r>
      <w:r w:rsidR="003E54F5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3E54F5">
        <w:rPr>
          <w:rFonts w:cs="Arabic Transparent" w:hint="cs"/>
          <w:spacing w:val="-14"/>
          <w:sz w:val="28"/>
          <w:szCs w:val="28"/>
          <w:rtl/>
          <w:lang w:bidi="ar-MA"/>
        </w:rPr>
        <w:t>،</w:t>
      </w:r>
      <w:r w:rsidR="003E54F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السنة الفارطة</w:t>
      </w:r>
      <w:r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AE4D5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وي</w:t>
      </w:r>
      <w:r w:rsidR="007D0F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عزى هذا الت</w:t>
      </w:r>
      <w:r w:rsidR="002370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بالأساس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إلى </w:t>
      </w:r>
      <w:r w:rsidR="00833FD1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تباطؤ </w:t>
      </w:r>
      <w:r w:rsidR="009246F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استثمارات </w:t>
      </w:r>
      <w:r w:rsidR="0006726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المواد </w:t>
      </w:r>
      <w:r w:rsidR="001242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الصناعية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10CD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ظل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واردات مواد التجهيز</w:t>
      </w:r>
      <w:r w:rsidR="002A1D2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بنسبة تقدر ب </w:t>
      </w:r>
      <w:r w:rsidR="009E6196">
        <w:rPr>
          <w:rFonts w:hint="cs"/>
          <w:spacing w:val="-14"/>
          <w:sz w:val="28"/>
          <w:szCs w:val="28"/>
          <w:rtl/>
          <w:lang w:bidi="ar-MA"/>
        </w:rPr>
        <w:t>2</w:t>
      </w:r>
      <w:r w:rsidR="00CE46F3">
        <w:rPr>
          <w:rFonts w:hint="cs"/>
          <w:spacing w:val="-14"/>
          <w:sz w:val="28"/>
          <w:szCs w:val="28"/>
          <w:rtl/>
          <w:lang w:bidi="ar-MA"/>
        </w:rPr>
        <w:t>,</w:t>
      </w:r>
      <w:r w:rsidR="009E6196">
        <w:rPr>
          <w:rFonts w:hint="cs"/>
          <w:spacing w:val="-14"/>
          <w:sz w:val="28"/>
          <w:szCs w:val="28"/>
          <w:rtl/>
          <w:lang w:bidi="ar-MA"/>
        </w:rPr>
        <w:t>1</w:t>
      </w:r>
      <w:r w:rsidR="002A1D2A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9E6196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833FD1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بعد ارتفاعها ب </w:t>
      </w:r>
      <w:r w:rsidR="00833FD1">
        <w:rPr>
          <w:rFonts w:hint="cs"/>
          <w:spacing w:val="-14"/>
          <w:sz w:val="28"/>
          <w:szCs w:val="28"/>
          <w:rtl/>
          <w:lang w:bidi="ar-MA"/>
        </w:rPr>
        <w:t>11</w:t>
      </w:r>
      <w:r w:rsidR="00833FD1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833FD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33FD1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الفصل السابق</w:t>
      </w:r>
      <w:r w:rsidR="009E6196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>و</w:t>
      </w:r>
      <w:r w:rsidR="009E6196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كذلك </w:t>
      </w:r>
      <w:r w:rsidR="004C4513">
        <w:rPr>
          <w:rFonts w:cs="Arabic Transparent" w:hint="cs"/>
          <w:spacing w:val="-14"/>
          <w:sz w:val="28"/>
          <w:szCs w:val="28"/>
          <w:rtl/>
          <w:lang w:bidi="ar-MA"/>
        </w:rPr>
        <w:t>زيادة</w:t>
      </w:r>
      <w:r w:rsidR="002F6BC9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القروض الموجهة للاستثمار ب </w:t>
      </w:r>
      <w:r w:rsidR="005B2B8E">
        <w:rPr>
          <w:rFonts w:hint="cs"/>
          <w:spacing w:val="-14"/>
          <w:sz w:val="28"/>
          <w:szCs w:val="28"/>
          <w:rtl/>
          <w:lang w:bidi="ar-MA"/>
        </w:rPr>
        <w:t>3</w:t>
      </w:r>
      <w:r w:rsidR="00376479">
        <w:rPr>
          <w:rFonts w:hint="cs"/>
          <w:spacing w:val="-14"/>
          <w:sz w:val="28"/>
          <w:szCs w:val="28"/>
          <w:rtl/>
          <w:lang w:bidi="ar-MA"/>
        </w:rPr>
        <w:t>,</w:t>
      </w:r>
      <w:r w:rsidR="005B2B8E">
        <w:rPr>
          <w:rFonts w:hint="cs"/>
          <w:spacing w:val="-14"/>
          <w:sz w:val="28"/>
          <w:szCs w:val="28"/>
          <w:rtl/>
          <w:lang w:bidi="ar-MA"/>
        </w:rPr>
        <w:t>4</w:t>
      </w:r>
      <w:r w:rsidR="002F6BC9" w:rsidRPr="00E15CF5">
        <w:rPr>
          <w:rFonts w:cs="Arabic Transparent" w:hint="cs"/>
          <w:spacing w:val="-14"/>
          <w:sz w:val="28"/>
          <w:szCs w:val="28"/>
          <w:rtl/>
          <w:lang w:bidi="ar-MA"/>
        </w:rPr>
        <w:t>٪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6A040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الاستثمار في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قطاع </w:t>
      </w:r>
      <w:r w:rsidR="00D5189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الأشغال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العمومية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وخاصة البنيات التحتية</w:t>
      </w:r>
      <w:r w:rsidR="00570CE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82A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0011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طوره الايجابي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6741E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بين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ما سيظل ا</w:t>
      </w:r>
      <w:r w:rsidR="0017359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لاستثمار في قطاع ال</w:t>
      </w:r>
      <w:r w:rsidR="0017359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بناء متواضعا متأثرا بضعف الطلب على السكن</w:t>
      </w:r>
      <w:r w:rsidR="00E574D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6002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وخاصة المتوسط والراقي</w:t>
      </w:r>
      <w:r w:rsidR="00436DF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D2315A" w:rsidRDefault="00D2315A" w:rsidP="00D2315A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</w:rPr>
      </w:pPr>
    </w:p>
    <w:p w:rsidR="00AB7363" w:rsidRDefault="00AB7363" w:rsidP="00AB7363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</w:rPr>
      </w:pPr>
    </w:p>
    <w:p w:rsidR="00AB7363" w:rsidRDefault="00AB7363" w:rsidP="00AB7363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</w:rPr>
      </w:pPr>
    </w:p>
    <w:p w:rsidR="00AB7363" w:rsidRDefault="00AB7363" w:rsidP="00AB7363">
      <w:pPr>
        <w:bidi/>
        <w:spacing w:line="340" w:lineRule="exact"/>
        <w:jc w:val="both"/>
        <w:rPr>
          <w:rFonts w:ascii="Arial Narrow" w:hAnsi="Arial Narrow"/>
          <w:b/>
          <w:bCs/>
          <w:color w:val="800000"/>
          <w:sz w:val="28"/>
          <w:szCs w:val="28"/>
          <w:rtl/>
        </w:rPr>
      </w:pPr>
    </w:p>
    <w:p w:rsidR="0028603F" w:rsidRPr="00D14169" w:rsidRDefault="00841830" w:rsidP="003E54F5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lastRenderedPageBreak/>
        <w:t>تباطؤ</w:t>
      </w:r>
      <w:r w:rsidR="00D377B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طفيف </w:t>
      </w:r>
      <w:r w:rsidR="003B0244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ل</w:t>
      </w:r>
      <w:r w:rsidR="00D377B7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لأنشطة </w:t>
      </w:r>
      <w:r w:rsidR="00797101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الفلاحية</w:t>
      </w: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خلال الفصل الأخير من 2018</w:t>
      </w:r>
    </w:p>
    <w:p w:rsidR="0028603F" w:rsidRPr="00D14169" w:rsidRDefault="0028603F" w:rsidP="00B536D4">
      <w:pPr>
        <w:bidi/>
        <w:jc w:val="both"/>
        <w:rPr>
          <w:rStyle w:val="hps"/>
          <w:rFonts w:ascii="Arial Narrow" w:hAnsi="Arial Narrow"/>
          <w:spacing w:val="-14"/>
          <w:sz w:val="28"/>
          <w:szCs w:val="28"/>
          <w:rtl/>
        </w:rPr>
      </w:pPr>
    </w:p>
    <w:p w:rsidR="0004266C" w:rsidRPr="00D14169" w:rsidRDefault="0028603F" w:rsidP="00425F1F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يتوقع أن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90DB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91583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شهد 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القطاع الفلاحي، خلال الفصل </w:t>
      </w:r>
      <w:r w:rsidR="00E31647">
        <w:rPr>
          <w:rFonts w:ascii="Arial Narrow" w:hAnsi="Arial Narrow"/>
          <w:spacing w:val="-14"/>
          <w:sz w:val="28"/>
          <w:szCs w:val="28"/>
          <w:rtl/>
          <w:lang w:bidi="ar-MA"/>
        </w:rPr>
        <w:t>الرابع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2018، 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التباطؤ في وتيرة نموه ليحقق </w:t>
      </w:r>
      <w:r w:rsidR="00B56B3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زيادة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بنسبة </w:t>
      </w:r>
      <w:r w:rsidR="0004266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3,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04266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482D5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مقارنة مع السنة الفارطة</w:t>
      </w:r>
      <w:r w:rsidR="00071A6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عوض 4</w:t>
      </w:r>
      <w:r w:rsidR="00D377B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D377B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الثلاثة فصول الأولى. ويعزى هذا التباطؤ بالأساس الى تراجع الإنتاج الحيواني وخاصة من الدواجن بسبب تع</w:t>
      </w:r>
      <w:r w:rsidR="0052586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ث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ر تزويد المنتجين بالمواد الغذائية المركبة.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وقد ساهم انخفاض إنتاج لحوم الدواجن بنسب 23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EE722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425F1F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EE722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شهري أكتوبر ونونبر 2018، على التوالي، في الرفع من أسعارها، بعد انخفاضها ب 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1,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EE722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الفصل السابق. </w:t>
      </w:r>
      <w:r w:rsidR="00D377B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كما </w:t>
      </w:r>
      <w:r w:rsidR="0071334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يرتقب أن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يشهد قطاع إنتاج الحليب بعض التراجع بسبب تقلص طلب الصناعات المحلية، وكذلك انخفاض أسعار الحليب الطري ب 2,4</w:t>
      </w:r>
      <w:r w:rsidR="00EE722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E722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E722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حسب التغير السنوي. 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المقابل، ينتظر </w:t>
      </w:r>
      <w:r w:rsidR="007C3E1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أن 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يساهم تحسن إنتاج القطاعات النباتية في الحد من وارداتها، حيث ستشهد واردات كل من الحبوب والخضر والفواكه الطرية انخفاضا</w:t>
      </w:r>
      <w:r w:rsidR="0084183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بنسب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6</w:t>
      </w:r>
      <w:r w:rsidR="009655D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9655D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9655D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13</w:t>
      </w:r>
      <w:r w:rsidR="009655D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9655D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9655D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9655D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9655D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9655D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 على التوالي وحسب التغير السنوي.</w:t>
      </w:r>
    </w:p>
    <w:p w:rsidR="00EE7225" w:rsidRPr="00265ADF" w:rsidRDefault="00523D47" w:rsidP="00B536D4">
      <w:pPr>
        <w:rPr>
          <w:rFonts w:asciiTheme="minorBidi" w:hAnsiTheme="minorBidi" w:cstheme="minorBidi"/>
          <w:sz w:val="20"/>
          <w:szCs w:val="20"/>
        </w:rPr>
      </w:pPr>
      <w:r>
        <w:rPr>
          <w:rFonts w:ascii="Arial Narrow" w:hAnsi="Arial Narrow" w:hint="cs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-997585</wp:posOffset>
            </wp:positionV>
            <wp:extent cx="1925955" cy="1637030"/>
            <wp:effectExtent l="19050" t="0" r="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0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</w:p>
    <w:p w:rsidR="00FD346B" w:rsidRPr="00D14169" w:rsidRDefault="00841830" w:rsidP="00841830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تطور متواضع ل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</w:rPr>
        <w:t>لأنشطة غير الفلاحية</w:t>
      </w:r>
    </w:p>
    <w:p w:rsidR="00FD346B" w:rsidRPr="00D14169" w:rsidRDefault="00FD346B" w:rsidP="00B536D4">
      <w:pPr>
        <w:bidi/>
        <w:jc w:val="both"/>
        <w:rPr>
          <w:rStyle w:val="hps"/>
          <w:rFonts w:ascii="Arial Narrow" w:hAnsi="Arial Narrow"/>
          <w:spacing w:val="-14"/>
          <w:sz w:val="28"/>
          <w:szCs w:val="28"/>
          <w:rtl/>
        </w:rPr>
      </w:pPr>
    </w:p>
    <w:p w:rsidR="00870DD2" w:rsidRDefault="00FD346B" w:rsidP="00841830">
      <w:pPr>
        <w:bidi/>
        <w:jc w:val="both"/>
        <w:rPr>
          <w:rFonts w:cs="Arabic Transparent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يرتقب أن 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F61D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قيمة المضافة</w:t>
      </w:r>
      <w:r w:rsidR="008813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دون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الفلاحة 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التباطؤ في وتيرة نموها لتحقق 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زيادة تقدر ب 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352236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خلال الفصل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A77D4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496A3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 خلال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</w:t>
      </w:r>
      <w:r w:rsidR="00496A3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الفصل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5357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من العام 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السابق،</w:t>
      </w:r>
      <w:r w:rsidR="00496A35" w:rsidRPr="00D14169">
        <w:rPr>
          <w:rFonts w:ascii="Arial Narrow" w:hAnsi="Arial Narrow"/>
          <w:sz w:val="28"/>
          <w:szCs w:val="28"/>
          <w:rtl/>
          <w:lang w:bidi="ar-MA"/>
        </w:rPr>
        <w:t xml:space="preserve"> </w:t>
      </w:r>
      <w:r w:rsidR="00955357">
        <w:rPr>
          <w:rFonts w:ascii="Arial Narrow" w:hAnsi="Arial Narrow" w:hint="cs"/>
          <w:sz w:val="28"/>
          <w:szCs w:val="28"/>
          <w:rtl/>
          <w:lang w:bidi="ar-MA"/>
        </w:rPr>
        <w:t>متأثرة بت</w:t>
      </w:r>
      <w:r w:rsidR="005515FF">
        <w:rPr>
          <w:rFonts w:ascii="Arial Narrow" w:hAnsi="Arial Narrow" w:hint="cs"/>
          <w:sz w:val="28"/>
          <w:szCs w:val="28"/>
          <w:rtl/>
          <w:lang w:bidi="ar-MA"/>
        </w:rPr>
        <w:t>قلص</w:t>
      </w:r>
      <w:r w:rsidR="00955357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أنشطة </w:t>
      </w:r>
      <w:r w:rsidR="0007194E" w:rsidRPr="00D14169">
        <w:rPr>
          <w:rFonts w:ascii="Arial Narrow" w:hAnsi="Arial Narrow" w:hint="cs"/>
          <w:sz w:val="28"/>
          <w:szCs w:val="28"/>
          <w:rtl/>
          <w:lang w:bidi="ar-MA"/>
        </w:rPr>
        <w:t>القطاع الثانوي</w:t>
      </w:r>
      <w:r w:rsidR="004C43F6" w:rsidRPr="00D14169">
        <w:rPr>
          <w:rFonts w:ascii="Arial Narrow" w:hAnsi="Arial Narrow" w:hint="cs"/>
          <w:sz w:val="28"/>
          <w:szCs w:val="28"/>
          <w:rtl/>
          <w:lang w:bidi="ar-MA"/>
        </w:rPr>
        <w:t>.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</w:t>
      </w:r>
      <w:r w:rsidR="00955357">
        <w:rPr>
          <w:rFonts w:ascii="Arial Narrow" w:hAnsi="Arial Narrow" w:hint="cs"/>
          <w:sz w:val="28"/>
          <w:szCs w:val="28"/>
          <w:rtl/>
          <w:lang w:bidi="ar-MA"/>
        </w:rPr>
        <w:t>في المقابل،</w:t>
      </w:r>
      <w:r w:rsidR="00496A35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سيواصل </w:t>
      </w:r>
      <w:r w:rsidR="00251AF3">
        <w:rPr>
          <w:rFonts w:ascii="Arial Narrow" w:hAnsi="Arial Narrow" w:hint="cs"/>
          <w:sz w:val="28"/>
          <w:szCs w:val="28"/>
          <w:rtl/>
          <w:lang w:bidi="ar-MA"/>
        </w:rPr>
        <w:t>ال</w:t>
      </w:r>
      <w:r w:rsidR="00841830">
        <w:rPr>
          <w:rFonts w:ascii="Arial Narrow" w:hAnsi="Arial Narrow" w:hint="cs"/>
          <w:sz w:val="28"/>
          <w:szCs w:val="28"/>
          <w:rtl/>
          <w:lang w:bidi="ar-MA"/>
        </w:rPr>
        <w:t xml:space="preserve">قطاع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</w:t>
      </w:r>
      <w:r w:rsidR="00251AF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ثالثي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دعم</w:t>
      </w:r>
      <w:r w:rsidR="002D7A7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D7A7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</w:t>
      </w:r>
      <w:r w:rsidR="00496A3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لاقتصاد الوطني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ليحقق زيادة بنسبة 3</w:t>
      </w:r>
      <w:r w:rsidR="006B730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6B730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6B730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موازاة مع تحسن قطاعات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 التجارة وال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>نقل</w:t>
      </w:r>
      <w:r w:rsidR="0007382F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 بالإضافة إلى ا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>لقطاع السياحي</w:t>
      </w:r>
      <w:r w:rsidR="0007382F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الذي سيحافظ</w:t>
      </w:r>
      <w:r w:rsidR="00CA0A35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352236">
        <w:rPr>
          <w:rFonts w:cs="Arabic Transparent" w:hint="cs"/>
          <w:spacing w:val="-14"/>
          <w:sz w:val="28"/>
          <w:szCs w:val="28"/>
          <w:rtl/>
          <w:lang w:bidi="ar-MA"/>
        </w:rPr>
        <w:t>على ديناميكيته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للسنة </w:t>
      </w:r>
      <w:r w:rsidR="00451BD1">
        <w:rPr>
          <w:rFonts w:cs="Arabic Transparent" w:hint="cs"/>
          <w:spacing w:val="-14"/>
          <w:sz w:val="28"/>
          <w:szCs w:val="28"/>
          <w:rtl/>
          <w:lang w:bidi="ar-MA"/>
        </w:rPr>
        <w:t>الثانية</w:t>
      </w:r>
      <w:r w:rsidR="00B31D63">
        <w:rPr>
          <w:rFonts w:cs="Arabic Transparent" w:hint="cs"/>
          <w:spacing w:val="-14"/>
          <w:sz w:val="28"/>
          <w:szCs w:val="28"/>
          <w:rtl/>
          <w:lang w:bidi="ar-MA"/>
        </w:rPr>
        <w:t xml:space="preserve"> </w:t>
      </w:r>
      <w:r w:rsidR="004A0173">
        <w:rPr>
          <w:rFonts w:cs="Arabic Transparent" w:hint="cs"/>
          <w:spacing w:val="-14"/>
          <w:sz w:val="28"/>
          <w:szCs w:val="28"/>
          <w:rtl/>
          <w:lang w:bidi="ar-MA"/>
        </w:rPr>
        <w:t>على التوالي</w:t>
      </w:r>
      <w:r w:rsidR="003A241D">
        <w:rPr>
          <w:rFonts w:cs="Arabic Transparent" w:hint="cs"/>
          <w:spacing w:val="-14"/>
          <w:sz w:val="28"/>
          <w:szCs w:val="28"/>
          <w:rtl/>
          <w:lang w:bidi="ar-MA"/>
        </w:rPr>
        <w:t xml:space="preserve">، محققا نموا يقدر ب </w:t>
      </w:r>
      <w:r w:rsidR="004D060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3A241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3A241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ظرفية تتسم بارتفاع المبيتات السياحية ب 5</w:t>
      </w:r>
      <w:r w:rsidR="006B730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وتحسن عدد السياح الأجانب بنسبة 4</w:t>
      </w:r>
      <w:r w:rsidR="006B730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6B730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6B730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حسب التغير السنوي</w:t>
      </w:r>
      <w:r w:rsidR="00870DD2">
        <w:rPr>
          <w:rFonts w:cs="Arabic Transparent"/>
          <w:spacing w:val="-14"/>
          <w:sz w:val="28"/>
          <w:szCs w:val="28"/>
          <w:rtl/>
          <w:lang w:bidi="ar-MA"/>
        </w:rPr>
        <w:t xml:space="preserve">. </w:t>
      </w:r>
    </w:p>
    <w:p w:rsidR="000306AD" w:rsidRPr="00D14169" w:rsidRDefault="000306AD" w:rsidP="000306AD">
      <w:pPr>
        <w:bidi/>
        <w:spacing w:line="340" w:lineRule="exact"/>
        <w:jc w:val="both"/>
        <w:rPr>
          <w:rFonts w:ascii="Arial" w:hAnsi="Arial" w:cs="Arial"/>
          <w:sz w:val="20"/>
          <w:szCs w:val="20"/>
          <w:rtl/>
        </w:rPr>
      </w:pPr>
    </w:p>
    <w:p w:rsidR="00496A35" w:rsidRPr="00D14169" w:rsidRDefault="00496A35" w:rsidP="004E3D66">
      <w:pPr>
        <w:bidi/>
        <w:spacing w:line="340" w:lineRule="exact"/>
        <w:jc w:val="both"/>
        <w:rPr>
          <w:rFonts w:ascii="Arial Narrow" w:hAnsi="Arial Narrow"/>
          <w:noProof/>
          <w:sz w:val="28"/>
          <w:szCs w:val="28"/>
          <w:rtl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 يتوقع أن ي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noProof/>
          <w:sz w:val="28"/>
          <w:szCs w:val="28"/>
          <w:rtl/>
        </w:rPr>
        <w:t>قطاع المعادن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انخفاضا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قدر ب 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B706C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بعد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ارتفاع</w:t>
      </w:r>
      <w:r w:rsidR="00E62C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ه ب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الفصل السابق</w:t>
      </w:r>
      <w:r w:rsidRPr="00D14169">
        <w:rPr>
          <w:rFonts w:ascii="Arial" w:hAnsi="Arial" w:cs="Arial" w:hint="cs"/>
          <w:sz w:val="20"/>
          <w:szCs w:val="20"/>
          <w:rtl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ويعزى هذا الت</w:t>
      </w:r>
      <w:r w:rsidR="007B075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راجع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الى ت</w:t>
      </w:r>
      <w:r w:rsidR="00A22EF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606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الطلب الخارجي على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الفوسفاط الخام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وتقلص المبيعات للصناعات التحويلية المحلية. كما تشير توقعات المهنيين في إطار البحث الأخير حول ظرفية القطاع المنجز من طرف المندوبية السامية للتخطيط الى تراجع </w:t>
      </w:r>
      <w:r w:rsidR="0084183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توقعات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الإنتاج ب </w:t>
      </w:r>
      <w:r w:rsidR="004E3D66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نقط، </w:t>
      </w:r>
      <w:r w:rsidR="00AF6DE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ظرفية تتسم بتباطؤ الطلب الخارجي لبلدان أسيا الجنوبية وأمريكا الشمالية وتدبدب أسعار الحبوب والزراعات الزيتية</w:t>
      </w:r>
      <w:r w:rsidR="00AF6DE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الأسواق العالمية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AF6DE8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المقابل،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يرتقب أن يظل إنتاج المعادن الأخرى متواضع</w:t>
      </w:r>
      <w:r w:rsidR="0084183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ليحقق زيادة تقدر ب  </w:t>
      </w:r>
      <w:r w:rsidR="00182C96">
        <w:rPr>
          <w:rFonts w:ascii="Arial Narrow" w:hAnsi="Arial Narrow" w:hint="cs"/>
          <w:spacing w:val="-14"/>
          <w:sz w:val="28"/>
          <w:szCs w:val="28"/>
          <w:rtl/>
          <w:lang w:bidi="ar-MA"/>
        </w:rPr>
        <w:t>1,6</w:t>
      </w:r>
      <w:r w:rsidR="00FE233A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FE233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82C9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حسب التغير السنوي. </w:t>
      </w:r>
      <w:r w:rsidR="00FE233A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</w:p>
    <w:p w:rsidR="00496A35" w:rsidRPr="007B0759" w:rsidRDefault="00AB3BE9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80645</wp:posOffset>
            </wp:positionV>
            <wp:extent cx="1875790" cy="16541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6B" w:rsidRPr="00D14169" w:rsidRDefault="00D2315A" w:rsidP="00A32731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>
        <w:rPr>
          <w:rFonts w:ascii="Arial Narrow" w:hAnsi="Arial Narrow" w:hint="cs"/>
          <w:noProof/>
          <w:spacing w:val="-14"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-2041525</wp:posOffset>
            </wp:positionH>
            <wp:positionV relativeFrom="paragraph">
              <wp:posOffset>1668780</wp:posOffset>
            </wp:positionV>
            <wp:extent cx="1933575" cy="1670685"/>
            <wp:effectExtent l="19050" t="0" r="9525" b="0"/>
            <wp:wrapSquare wrapText="bothSides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830">
        <w:rPr>
          <w:rFonts w:ascii="Arial Narrow" w:hAnsi="Arial Narrow" w:hint="cs"/>
          <w:noProof/>
          <w:spacing w:val="-14"/>
          <w:sz w:val="28"/>
          <w:szCs w:val="28"/>
          <w:rtl/>
        </w:rPr>
        <w:t>ومن المن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A3273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ظ</w:t>
      </w:r>
      <w:r w:rsidR="00841830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A961A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أن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016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تواصل</w:t>
      </w:r>
      <w:r w:rsidR="00AB176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الصناعات التحويلية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تطورها</w:t>
      </w:r>
      <w:r w:rsidR="004C451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الايجابي</w:t>
      </w:r>
      <w:r w:rsidR="00B66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الرابع</w:t>
      </w:r>
      <w:r w:rsidR="00B66BB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2018،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حقق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ة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زيادة ت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B66BB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عوض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نفس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الفترة من العام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السابق. و ي</w:t>
      </w:r>
      <w:r w:rsidR="00CE0BC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</w:t>
      </w:r>
      <w:r w:rsidR="001F15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زى</w:t>
      </w:r>
      <w:r w:rsidR="00DA611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هذا الت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="00BD5B29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بالأساس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الى استمرار تباطؤ</w:t>
      </w:r>
      <w:r w:rsidR="00BD5B2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الصناعات الغذائية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كما 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الصناعات الأخرى 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راجعها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متأثرة بانخفاض الطلب على مواد البناء. 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في المقابل، ستحافظ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لصناعات الكيميائية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على ديناميكيتها لترتفع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ب 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F51D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موازاة مع 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تحسن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صناعة الأسمدة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كما ستشهد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القيمة المضافة لقطاعي النسيج والجلد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ارتفاعا</w:t>
      </w:r>
      <w:r w:rsidR="00F51D95" w:rsidRPr="00D14169">
        <w:rPr>
          <w:rFonts w:ascii="Arial Narrow" w:hAnsi="Arial Narrow"/>
          <w:spacing w:val="-14"/>
          <w:sz w:val="28"/>
          <w:szCs w:val="28"/>
          <w:lang w:bidi="ar-MA"/>
        </w:rPr>
        <w:t xml:space="preserve"> 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</w:t>
      </w:r>
      <w:r w:rsidR="00F51D95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نسبة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5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51D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بفضل </w:t>
      </w:r>
      <w:r w:rsidR="0006338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تطور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الطلب الخارجي على منتجاتهما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="001D0A56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D0A56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 المقابل،</w:t>
      </w:r>
      <w:r w:rsidR="0084183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ستشهد الصناعات الميكانيكية والالكترونية نموا يقدر ب 3,</w:t>
      </w:r>
      <w:r w:rsidR="005515FF">
        <w:rPr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="00F51D9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51D9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مدعومة بديناميكية صناعة السيارات. </w:t>
      </w:r>
    </w:p>
    <w:p w:rsidR="00F82BEC" w:rsidRPr="00D14169" w:rsidRDefault="00F82BEC" w:rsidP="0088139D">
      <w:pPr>
        <w:bidi/>
        <w:spacing w:line="340" w:lineRule="exact"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D7561C" w:rsidRPr="00D14169" w:rsidRDefault="00842110" w:rsidP="00841830">
      <w:pPr>
        <w:bidi/>
        <w:jc w:val="both"/>
        <w:rPr>
          <w:rFonts w:ascii="Arial Narrow" w:hAnsi="Arial Narrow"/>
          <w:spacing w:val="-14"/>
          <w:sz w:val="28"/>
          <w:szCs w:val="28"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ومن جهته، س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قطاع البناء والأشغال العمومية 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زيادة </w:t>
      </w:r>
      <w:r w:rsidR="001C30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متواضع</w:t>
      </w:r>
      <w:r w:rsidR="00B0592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ة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7D35AD">
        <w:rPr>
          <w:rFonts w:ascii="Arial Narrow" w:hAnsi="Arial Narrow"/>
          <w:spacing w:val="-14"/>
          <w:sz w:val="28"/>
          <w:szCs w:val="28"/>
          <w:lang w:bidi="ar-MA"/>
        </w:rPr>
        <w:t>9</w:t>
      </w:r>
      <w:r w:rsidR="003F6F6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الفصل </w:t>
      </w:r>
      <w:r w:rsidR="00E3164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من 2018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480A7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5B106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 الفترة من العام</w:t>
      </w:r>
      <w:r w:rsidR="007E375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السابق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ويعزى هذا التباطؤ الى ضعف الطلب الموجه الى السكن، 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وخاصة الراقي والمتوسط، </w:t>
      </w:r>
      <w:r w:rsidR="00BC2C5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وذلك </w:t>
      </w:r>
      <w:r w:rsidR="00C0384E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موازاة مع</w:t>
      </w:r>
      <w:r w:rsidR="005E4577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8564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انخفاض المبيعات.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وفي هذا الصدد،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تشير </w:t>
      </w:r>
      <w:r w:rsidR="00E070DD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نتائج البحث الأخير للمندوبية السامية للتخطيط حول ظرفية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>قطاع</w:t>
      </w:r>
      <w:r w:rsidR="00E070D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4449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531C60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تراجع في الطلب الموجه للسكن و</w:t>
      </w:r>
      <w:r w:rsidR="00221F66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استمرار</w:t>
      </w:r>
      <w:r w:rsidR="002F7D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7D35A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تراجع 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أشغال البنا</w:t>
      </w:r>
      <w:r w:rsidR="00BA4CB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ء</w:t>
      </w:r>
      <w:r w:rsidR="00FF01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و</w:t>
      </w:r>
      <w:r w:rsidR="00C17D1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أنشطة الهندسة المدنية</w:t>
      </w:r>
      <w:r w:rsidR="00E431B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</w:p>
    <w:p w:rsidR="00FD346B" w:rsidRPr="00D14169" w:rsidRDefault="001647D7" w:rsidP="005515FF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lastRenderedPageBreak/>
        <w:t xml:space="preserve">وعلى العموم، يرتقب أن 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شهد</w:t>
      </w:r>
      <w:r w:rsidR="006F619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القيمة المضافة 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دون الفلاحة زيادة تقدر ب </w:t>
      </w:r>
      <w:r w:rsidR="006F619D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5515FF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6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الفصل </w:t>
      </w:r>
      <w:r w:rsidR="00E31647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الرابع</w:t>
      </w:r>
      <w:r w:rsidR="003C2C5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من 2018</w:t>
      </w:r>
      <w:r w:rsidR="000A7F6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954D3D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E94145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E06807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>خلال نفس الفترة من السنة السابقة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84211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باعتبار 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ارتفاع القيمة المضافة الفلاحية بنسبة </w:t>
      </w:r>
      <w:r w:rsidR="00E94145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E62C1B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3</w:t>
      </w:r>
      <w:r w:rsidR="00DD7D19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954D3D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E94145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E94145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 </w:t>
      </w:r>
      <w:r w:rsidR="00FD346B" w:rsidRPr="00D14169">
        <w:rPr>
          <w:rStyle w:val="hps"/>
          <w:rFonts w:ascii="Arial Narrow" w:hAnsi="Arial Narrow"/>
          <w:spacing w:val="-14"/>
          <w:sz w:val="28"/>
          <w:szCs w:val="28"/>
          <w:rtl/>
          <w:lang w:bidi="ar-MA"/>
        </w:rPr>
        <w:t xml:space="preserve">ينتظر أن يحقق الاقتصاد الوطني نموا يقدر ب </w:t>
      </w:r>
      <w:r w:rsidR="00923CA1" w:rsidRPr="00D14169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2,</w:t>
      </w:r>
      <w:r w:rsidR="00954D3D">
        <w:rPr>
          <w:rStyle w:val="hps"/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عوض 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987E8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,</w:t>
      </w:r>
      <w:r w:rsidR="00954D3D">
        <w:rPr>
          <w:rFonts w:ascii="Arial Narrow" w:hAnsi="Arial Narrow" w:hint="cs"/>
          <w:spacing w:val="-14"/>
          <w:sz w:val="28"/>
          <w:szCs w:val="28"/>
          <w:rtl/>
          <w:lang w:bidi="ar-MA"/>
        </w:rPr>
        <w:t>4</w:t>
      </w:r>
      <w:r w:rsidR="00A00327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+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 خلال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نفس الفترة من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</w:t>
      </w:r>
      <w:r w:rsidR="000B46A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السنة الماضية</w:t>
      </w:r>
      <w:r w:rsidR="00FD346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. </w:t>
      </w:r>
    </w:p>
    <w:p w:rsidR="006919C8" w:rsidRDefault="006919C8" w:rsidP="00523D47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lang w:bidi="ar-MA"/>
        </w:rPr>
      </w:pPr>
    </w:p>
    <w:p w:rsidR="00FD346B" w:rsidRPr="00D14169" w:rsidRDefault="00523D47" w:rsidP="006919C8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مواصلة </w:t>
      </w:r>
      <w:r w:rsidR="001147E8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>تباطؤ</w:t>
      </w:r>
      <w:r w:rsidR="00D217BD" w:rsidRPr="00D14169">
        <w:rPr>
          <w:rFonts w:ascii="Arial Narrow" w:hAnsi="Arial Narrow" w:hint="cs"/>
          <w:b/>
          <w:bCs/>
          <w:color w:val="800000"/>
          <w:spacing w:val="-14"/>
          <w:sz w:val="28"/>
          <w:szCs w:val="28"/>
          <w:rtl/>
          <w:lang w:bidi="ar-MA"/>
        </w:rPr>
        <w:t xml:space="preserve"> </w:t>
      </w:r>
      <w:r w:rsidR="00FD346B" w:rsidRPr="00D14169">
        <w:rPr>
          <w:rFonts w:ascii="Arial Narrow" w:hAnsi="Arial Narrow"/>
          <w:b/>
          <w:bCs/>
          <w:color w:val="800000"/>
          <w:spacing w:val="-14"/>
          <w:sz w:val="28"/>
          <w:szCs w:val="28"/>
          <w:rtl/>
          <w:lang w:bidi="ar-MA"/>
        </w:rPr>
        <w:t xml:space="preserve">أسعار الاستهلاك </w:t>
      </w:r>
    </w:p>
    <w:p w:rsidR="00FD346B" w:rsidRPr="00D14169" w:rsidRDefault="00FD346B" w:rsidP="00267A94">
      <w:pPr>
        <w:bidi/>
        <w:jc w:val="both"/>
        <w:rPr>
          <w:rFonts w:ascii="Arial Narrow" w:hAnsi="Arial Narrow"/>
          <w:b/>
          <w:bCs/>
          <w:color w:val="800000"/>
          <w:spacing w:val="-14"/>
          <w:sz w:val="28"/>
          <w:szCs w:val="28"/>
        </w:rPr>
      </w:pPr>
    </w:p>
    <w:p w:rsidR="00000658" w:rsidRDefault="00B536D4" w:rsidP="00841830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  <w:r>
        <w:rPr>
          <w:rFonts w:ascii="Arial Narrow" w:hAnsi="Arial Narrow"/>
          <w:noProof/>
          <w:spacing w:val="-14"/>
          <w:sz w:val="28"/>
          <w:szCs w:val="28"/>
          <w:rtl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64135</wp:posOffset>
            </wp:positionV>
            <wp:extent cx="2133600" cy="1686560"/>
            <wp:effectExtent l="19050" t="0" r="0" b="0"/>
            <wp:wrapSquare wrapText="bothSides"/>
            <wp:docPr id="1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من الم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ر</w:t>
      </w:r>
      <w:r w:rsidR="001A5CA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قب أن ت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واصل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أسعار الاستهلاك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باطؤها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،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6253EF"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،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لتحقق زيادة</w:t>
      </w:r>
      <w:r w:rsidR="004D5B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ت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ب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عوض </w:t>
      </w:r>
      <w:r w:rsidR="00F857CB" w:rsidRPr="00D14169">
        <w:rPr>
          <w:rFonts w:ascii="Arial Narrow" w:hAnsi="Arial Narrow"/>
          <w:spacing w:val="-14"/>
          <w:sz w:val="28"/>
          <w:szCs w:val="28"/>
          <w:lang w:bidi="ar-MA"/>
        </w:rPr>
        <w:t>6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6F058A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2701EA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+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4D5BF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</w:t>
      </w:r>
      <w:r w:rsidR="00CB19A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الفصل السابق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ويعزى هذا الت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حول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بالأساس </w:t>
      </w:r>
      <w:r w:rsidR="00914C3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إلى</w:t>
      </w:r>
      <w:r w:rsidR="0048237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6F058A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انخفاض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أسعار المواد الغذائية ب 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>9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عوض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ارتفاعها ب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9C0803">
        <w:rPr>
          <w:rFonts w:ascii="Arial Narrow" w:hAnsi="Arial Narrow" w:hint="cs"/>
          <w:spacing w:val="-14"/>
          <w:sz w:val="28"/>
          <w:szCs w:val="28"/>
          <w:rtl/>
          <w:lang w:bidi="ar-MA"/>
        </w:rPr>
        <w:t>8</w:t>
      </w:r>
      <w:r w:rsidR="00F857CB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٪،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خلال الفصل السابق، وذلك 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وازاة مع </w:t>
      </w:r>
      <w:r w:rsidR="00761DC1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تراجع</w:t>
      </w:r>
      <w:r w:rsidR="001147E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أسعار ال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مواد</w:t>
      </w:r>
      <w:r w:rsidR="007C4540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الغذائية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5C7B01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الطرية</w:t>
      </w:r>
      <w:r w:rsidR="00182F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في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المقابل، </w:t>
      </w:r>
      <w:r w:rsidR="0019678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يتوقع أن </w:t>
      </w:r>
      <w:r w:rsidR="002C3419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تحافظ أسعار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 xml:space="preserve"> المواد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غير 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الغذائية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F857C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على نفس وتيرة تطورها لتحقق </w:t>
      </w:r>
      <w:r w:rsidR="00B0134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نموا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B0134F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ي</w:t>
      </w:r>
      <w:r w:rsidR="00713782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قدر </w:t>
      </w:r>
      <w:r w:rsidR="00240F23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 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>2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240F23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F936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عوض 2</w:t>
      </w:r>
      <w:r w:rsidR="00000658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00065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في ا</w:t>
      </w:r>
      <w:r w:rsidR="00F9361B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لفصل</w:t>
      </w:r>
      <w:r w:rsidR="00000658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السابق</w:t>
      </w:r>
      <w:r w:rsidR="00CA3F68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. </w:t>
      </w:r>
      <w:r w:rsidR="00841830">
        <w:rPr>
          <w:rFonts w:ascii="Arial Narrow" w:hAnsi="Arial Narrow" w:hint="cs"/>
          <w:noProof/>
          <w:spacing w:val="-14"/>
          <w:sz w:val="28"/>
          <w:szCs w:val="28"/>
          <w:rtl/>
        </w:rPr>
        <w:t>وبدوره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، سيعرف معدل التضخم الكامن، والذي يستثني</w:t>
      </w:r>
      <w:r w:rsidR="00B0134F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>أسعار المواد</w:t>
      </w:r>
      <w:r w:rsidR="00682835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المقننة و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 الطرية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والطاقية</w:t>
      </w:r>
      <w:r w:rsidR="00240F23" w:rsidRPr="00D14169">
        <w:rPr>
          <w:rFonts w:ascii="Arial Narrow" w:hAnsi="Arial Narrow"/>
          <w:noProof/>
          <w:spacing w:val="-14"/>
          <w:sz w:val="28"/>
          <w:szCs w:val="28"/>
          <w:rtl/>
        </w:rPr>
        <w:t xml:space="preserve">،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بعض 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الارتفاع </w:t>
      </w:r>
      <w:r w:rsidR="005C7B01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في وتيرة نموه ليحقق </w:t>
      </w:r>
      <w:r w:rsidR="009C459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زيادة</w:t>
      </w:r>
      <w:r w:rsidR="0019678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 w:rsidR="00F9361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بنسبة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0,6 نقطة مقارنة مع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الفصل السابق</w:t>
      </w:r>
      <w:r w:rsidR="00000658">
        <w:rPr>
          <w:rFonts w:ascii="Arial Narrow" w:hAnsi="Arial Narrow" w:hint="cs"/>
          <w:noProof/>
          <w:spacing w:val="-14"/>
          <w:sz w:val="28"/>
          <w:szCs w:val="28"/>
          <w:rtl/>
        </w:rPr>
        <w:t>.</w:t>
      </w:r>
    </w:p>
    <w:p w:rsidR="00000658" w:rsidRDefault="00000658" w:rsidP="00000658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</w:rPr>
      </w:pPr>
    </w:p>
    <w:p w:rsidR="00240F23" w:rsidRPr="00D14169" w:rsidRDefault="00000658" w:rsidP="00841830">
      <w:pPr>
        <w:bidi/>
        <w:jc w:val="both"/>
        <w:rPr>
          <w:rFonts w:ascii="Arial Narrow" w:hAnsi="Arial Narrow"/>
          <w:noProof/>
          <w:spacing w:val="-14"/>
          <w:sz w:val="28"/>
          <w:szCs w:val="28"/>
          <w:rtl/>
          <w:lang w:bidi="ar-MA"/>
        </w:rPr>
      </w:pP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وعلى العموم، ستشهد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>أسعار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الاستهلاك، خلال</w:t>
      </w:r>
      <w:r w:rsidR="004D189A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سنة 2018،  نموا يقدر ب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1,9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عوض 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0,7 </w:t>
      </w:r>
      <w:r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خلال سنة 2017. </w:t>
      </w:r>
      <w:r w:rsidR="00F857CB" w:rsidRPr="00D14169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>ويعز</w:t>
      </w:r>
      <w:r w:rsidR="004D189A">
        <w:rPr>
          <w:rFonts w:ascii="Arial Narrow" w:hAnsi="Arial Narrow" w:hint="cs"/>
          <w:noProof/>
          <w:spacing w:val="-14"/>
          <w:sz w:val="28"/>
          <w:szCs w:val="28"/>
          <w:rtl/>
        </w:rPr>
        <w:t>ى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هذا التطور بالاساس الى ارتفاع أسعار حقوق التنبر</w:t>
      </w:r>
      <w:r w:rsidR="004D189A">
        <w:rPr>
          <w:rFonts w:ascii="Arial Narrow" w:hAnsi="Arial Narrow" w:hint="cs"/>
          <w:noProof/>
          <w:spacing w:val="-14"/>
          <w:sz w:val="28"/>
          <w:szCs w:val="28"/>
          <w:rtl/>
        </w:rPr>
        <w:t>و التبغ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، من جهة، والى زيادة </w:t>
      </w:r>
      <w:r w:rsidR="007773FE">
        <w:rPr>
          <w:rFonts w:ascii="Arial Narrow" w:hAnsi="Arial Narrow" w:hint="cs"/>
          <w:noProof/>
          <w:spacing w:val="-14"/>
          <w:sz w:val="28"/>
          <w:szCs w:val="28"/>
          <w:rtl/>
        </w:rPr>
        <w:t>أسعار المواد الغذائية بداية سنة 2018، بعد انخفاضها خلال سنة 201</w:t>
      </w:r>
      <w:r w:rsidR="004D189A">
        <w:rPr>
          <w:rFonts w:ascii="Arial Narrow" w:hAnsi="Arial Narrow" w:hint="cs"/>
          <w:noProof/>
          <w:spacing w:val="-14"/>
          <w:sz w:val="28"/>
          <w:szCs w:val="28"/>
          <w:rtl/>
        </w:rPr>
        <w:t>7</w:t>
      </w:r>
      <w:r w:rsidR="007773FE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. في المقابل، سيشهد معدل التضخم الكامن بعض التباطؤ في نموه ليستقر في حدود </w:t>
      </w:r>
      <w:r w:rsidR="007773FE">
        <w:rPr>
          <w:rFonts w:ascii="Arial Narrow" w:hAnsi="Arial Narrow" w:hint="cs"/>
          <w:spacing w:val="-14"/>
          <w:sz w:val="28"/>
          <w:szCs w:val="28"/>
          <w:rtl/>
          <w:lang w:bidi="ar-MA"/>
        </w:rPr>
        <w:t>1</w:t>
      </w:r>
      <w:r w:rsidR="007773FE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</w:t>
      </w:r>
      <w:r w:rsidR="007773FE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،</w:t>
      </w:r>
      <w:r w:rsidR="007773FE"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حسب التغير السنوي  .  </w:t>
      </w:r>
      <w:r>
        <w:rPr>
          <w:rFonts w:ascii="Arial Narrow" w:hAnsi="Arial Narrow" w:hint="cs"/>
          <w:noProof/>
          <w:spacing w:val="-14"/>
          <w:sz w:val="28"/>
          <w:szCs w:val="28"/>
          <w:rtl/>
        </w:rPr>
        <w:t xml:space="preserve"> </w:t>
      </w:r>
      <w:r>
        <w:rPr>
          <w:rFonts w:ascii="Arial Narrow" w:hAnsi="Arial Narrow"/>
          <w:noProof/>
          <w:spacing w:val="-14"/>
          <w:sz w:val="28"/>
          <w:szCs w:val="28"/>
        </w:rPr>
        <w:t xml:space="preserve"> </w:t>
      </w:r>
      <w:r>
        <w:rPr>
          <w:rFonts w:ascii="Arial Narrow" w:hAnsi="Arial Narrow" w:hint="cs"/>
          <w:noProof/>
          <w:spacing w:val="-14"/>
          <w:sz w:val="28"/>
          <w:szCs w:val="28"/>
          <w:rtl/>
          <w:lang w:bidi="ar-MA"/>
        </w:rPr>
        <w:t xml:space="preserve"> </w:t>
      </w:r>
    </w:p>
    <w:p w:rsidR="008F24DE" w:rsidRPr="008F24DE" w:rsidRDefault="008F24DE" w:rsidP="008F24DE">
      <w:pPr>
        <w:jc w:val="both"/>
        <w:rPr>
          <w:rFonts w:ascii="Arial" w:hAnsi="Arial" w:cs="Arial"/>
          <w:sz w:val="18"/>
          <w:szCs w:val="18"/>
          <w:rtl/>
          <w:lang w:bidi="ar-MA"/>
        </w:rPr>
      </w:pPr>
    </w:p>
    <w:p w:rsidR="00430B46" w:rsidRPr="0060576E" w:rsidRDefault="00A814A8" w:rsidP="00AE57B1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ارتفاع</w:t>
      </w:r>
      <w:r w:rsidR="00AE57B1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ملموس لحا</w:t>
      </w:r>
      <w:r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جيات السيولة النقدية </w:t>
      </w:r>
    </w:p>
    <w:p w:rsidR="00430B46" w:rsidRPr="0060576E" w:rsidRDefault="00430B46" w:rsidP="00430B46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430B46" w:rsidRDefault="00430B46" w:rsidP="00764767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 xml:space="preserve">يتوقع أن تشهد الكتلة النقدية بعض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>الارتفاع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في وتيرة نموها،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Pr="00D14169">
        <w:rPr>
          <w:rFonts w:ascii="Arial Narrow" w:hAnsi="Arial Narrow"/>
          <w:sz w:val="28"/>
          <w:szCs w:val="28"/>
          <w:rtl/>
          <w:lang w:bidi="ar-MA"/>
        </w:rPr>
        <w:t xml:space="preserve"> من 2018</w:t>
      </w:r>
      <w:r>
        <w:rPr>
          <w:rFonts w:ascii="Arial Narrow" w:hAnsi="Arial Narrow" w:hint="cs"/>
          <w:sz w:val="28"/>
          <w:szCs w:val="28"/>
          <w:rtl/>
          <w:lang w:bidi="ar-MA"/>
        </w:rPr>
        <w:t xml:space="preserve">،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محققة زيادة تقدر ب </w:t>
      </w:r>
      <w:r w:rsidR="0065682F">
        <w:rPr>
          <w:rFonts w:ascii="Arial Narrow" w:hAnsi="Arial Narrow"/>
          <w:spacing w:val="-18"/>
          <w:sz w:val="28"/>
          <w:szCs w:val="28"/>
        </w:rPr>
        <w:t>4,</w:t>
      </w:r>
      <w:r w:rsidR="00A814A8">
        <w:rPr>
          <w:rFonts w:ascii="Arial Narrow" w:hAnsi="Arial Narrow"/>
          <w:spacing w:val="-18"/>
          <w:sz w:val="28"/>
          <w:szCs w:val="28"/>
        </w:rPr>
        <w:t>3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866ECB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عوض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,</w:t>
      </w:r>
      <w:r>
        <w:rPr>
          <w:rFonts w:ascii="Arial Narrow" w:hAnsi="Arial Narrow" w:hint="cs"/>
          <w:spacing w:val="-18"/>
          <w:sz w:val="28"/>
          <w:szCs w:val="28"/>
          <w:rtl/>
        </w:rPr>
        <w:t>5+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>
        <w:rPr>
          <w:rFonts w:ascii="Arial Narrow" w:hAnsi="Arial Narrow" w:hint="cs"/>
          <w:spacing w:val="-18"/>
          <w:sz w:val="28"/>
          <w:szCs w:val="28"/>
          <w:rtl/>
        </w:rPr>
        <w:t>.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 فيما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ير</w:t>
      </w:r>
      <w:r>
        <w:rPr>
          <w:rFonts w:ascii="Arial Narrow" w:hAnsi="Arial Narrow" w:hint="cs"/>
          <w:spacing w:val="-18"/>
          <w:sz w:val="28"/>
          <w:szCs w:val="28"/>
          <w:rtl/>
        </w:rPr>
        <w:t>تقب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 xml:space="preserve"> أن </w:t>
      </w:r>
      <w:r>
        <w:rPr>
          <w:rFonts w:ascii="Arial Narrow" w:hAnsi="Arial Narrow" w:hint="cs"/>
          <w:spacing w:val="-18"/>
          <w:sz w:val="28"/>
          <w:szCs w:val="28"/>
          <w:rtl/>
        </w:rPr>
        <w:t>تشهد حاجيات السيولة بعض الارتفاع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764767">
        <w:rPr>
          <w:rFonts w:ascii="Arial Narrow" w:hAnsi="Arial Narrow" w:hint="cs"/>
          <w:spacing w:val="-18"/>
          <w:sz w:val="28"/>
          <w:szCs w:val="28"/>
          <w:rtl/>
        </w:rPr>
        <w:t>بال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موازاة مع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الموجودات الخارجية من العملة الصعبة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بنسبة 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 xml:space="preserve">بعد ارتفاعها ب </w:t>
      </w:r>
      <w:r w:rsidR="0065682F">
        <w:rPr>
          <w:rFonts w:ascii="Arial Narrow" w:hAnsi="Arial Narrow"/>
          <w:spacing w:val="-18"/>
          <w:sz w:val="28"/>
          <w:szCs w:val="28"/>
          <w:lang w:bidi="ar-MA"/>
        </w:rPr>
        <w:t>0,</w:t>
      </w:r>
      <w:r w:rsidR="00A814A8">
        <w:rPr>
          <w:rFonts w:ascii="Arial Narrow" w:hAnsi="Arial Narrow"/>
          <w:spacing w:val="-18"/>
          <w:sz w:val="28"/>
          <w:szCs w:val="28"/>
          <w:lang w:bidi="ar-MA"/>
        </w:rPr>
        <w:t>5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 xml:space="preserve"> في الفصل السابق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A814A8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في المقابل، ينتظر أن تواصل القروض الموجهة للإدارة المركزية تصاعدها، </w:t>
      </w:r>
      <w:r w:rsidR="00764767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في ظل 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ارتفاع مديونية الخزينة بنسبة تقدر ب 1</w:t>
      </w:r>
      <w:r w:rsidR="00A814A8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="0065682F">
        <w:rPr>
          <w:rFonts w:ascii="Arial Narrow" w:hAnsi="Arial Narrow" w:hint="cs"/>
          <w:spacing w:val="-18"/>
          <w:sz w:val="28"/>
          <w:szCs w:val="28"/>
          <w:rtl/>
        </w:rPr>
        <w:t>,9</w:t>
      </w:r>
      <w:r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>
        <w:rPr>
          <w:rFonts w:ascii="Arial Narrow" w:hAnsi="Arial Narrow" w:hint="cs"/>
          <w:spacing w:val="-18"/>
          <w:sz w:val="28"/>
          <w:szCs w:val="28"/>
          <w:rtl/>
        </w:rPr>
        <w:t>، حسب التغير السنوي</w:t>
      </w: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.</w:t>
      </w:r>
    </w:p>
    <w:p w:rsidR="00430B46" w:rsidRDefault="00430B46" w:rsidP="00430B46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430B46" w:rsidRDefault="00841830" w:rsidP="003C6BF2">
      <w:pPr>
        <w:bidi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hint="cs"/>
          <w:noProof/>
          <w:spacing w:val="-18"/>
          <w:sz w:val="28"/>
          <w:szCs w:val="28"/>
          <w:rtl/>
        </w:rPr>
        <w:t>ومن جهتها،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تشهد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القروض المقدمة للاقتصاد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تباطؤ</w:t>
      </w:r>
      <w:r w:rsidR="001079DD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وتيرة نموها، خلال الفصل </w:t>
      </w:r>
      <w:r w:rsidR="00E31647">
        <w:rPr>
          <w:rFonts w:ascii="Arial Narrow" w:hAnsi="Arial Narrow" w:hint="cs"/>
          <w:sz w:val="28"/>
          <w:szCs w:val="28"/>
          <w:rtl/>
          <w:lang w:bidi="ar-MA"/>
        </w:rPr>
        <w:t>الرابع</w:t>
      </w:r>
      <w:r w:rsidR="00430B46" w:rsidRPr="00D14169">
        <w:rPr>
          <w:rFonts w:ascii="Arial Narrow" w:hAnsi="Arial Narrow" w:hint="cs"/>
          <w:sz w:val="28"/>
          <w:szCs w:val="28"/>
          <w:rtl/>
          <w:lang w:bidi="ar-MA"/>
        </w:rPr>
        <w:t xml:space="preserve"> من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2018، لتحقق زيادة ب</w:t>
      </w:r>
      <w:r w:rsidR="00997EF8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DB0F78">
        <w:rPr>
          <w:rFonts w:ascii="Arial Narrow" w:hAnsi="Arial Narrow" w:hint="cs"/>
          <w:spacing w:val="-18"/>
          <w:sz w:val="28"/>
          <w:szCs w:val="28"/>
          <w:rtl/>
          <w:lang w:bidi="ar-MA"/>
        </w:rPr>
        <w:t>4</w:t>
      </w:r>
      <w:r w:rsidR="00430B46">
        <w:rPr>
          <w:rFonts w:ascii="Arial Narrow" w:hAnsi="Arial Narrow"/>
          <w:spacing w:val="-18"/>
          <w:sz w:val="28"/>
          <w:szCs w:val="28"/>
          <w:lang w:bidi="ar-MA"/>
        </w:rPr>
        <w:t>2,</w:t>
      </w:r>
      <w:r w:rsidR="00DB0F78" w:rsidRPr="0060576E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 عوض</w:t>
      </w:r>
      <w:r w:rsidR="00430B4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AA0378">
        <w:rPr>
          <w:rFonts w:ascii="Arial Narrow" w:hAnsi="Arial Narrow"/>
          <w:spacing w:val="-18"/>
          <w:sz w:val="28"/>
          <w:szCs w:val="28"/>
          <w:lang w:bidi="ar-MA"/>
        </w:rPr>
        <w:t>3</w:t>
      </w:r>
      <w:r w:rsidR="00DB0F78">
        <w:rPr>
          <w:rFonts w:ascii="Arial Narrow" w:hAnsi="Arial Narrow" w:hint="cs"/>
          <w:spacing w:val="-18"/>
          <w:sz w:val="28"/>
          <w:szCs w:val="28"/>
          <w:rtl/>
          <w:lang w:bidi="ar-MA"/>
        </w:rPr>
        <w:t>,3</w:t>
      </w:r>
      <w:r w:rsidR="00430B46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في السنة السابقة، </w:t>
      </w:r>
      <w:r w:rsidR="00AA0378">
        <w:rPr>
          <w:rFonts w:ascii="Arial Narrow" w:hAnsi="Arial Narrow" w:hint="cs"/>
          <w:spacing w:val="-18"/>
          <w:sz w:val="28"/>
          <w:szCs w:val="28"/>
          <w:rtl/>
        </w:rPr>
        <w:t>متأثرة ب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C6BF2">
        <w:rPr>
          <w:rFonts w:ascii="Arial Narrow" w:hAnsi="Arial Narrow" w:hint="cs"/>
          <w:spacing w:val="-18"/>
          <w:sz w:val="28"/>
          <w:szCs w:val="28"/>
          <w:rtl/>
        </w:rPr>
        <w:t>ستمرار تباطؤ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القروض الموجهة لخزينة المقاولات</w:t>
      </w:r>
      <w:r w:rsidR="00AA0378">
        <w:rPr>
          <w:rFonts w:ascii="Arial Narrow" w:hAnsi="Arial Narrow" w:hint="cs"/>
          <w:spacing w:val="-18"/>
          <w:sz w:val="28"/>
          <w:szCs w:val="28"/>
          <w:rtl/>
        </w:rPr>
        <w:t xml:space="preserve"> و القروض الموجهة للتجهيز</w:t>
      </w:r>
      <w:r w:rsidR="003917E8">
        <w:rPr>
          <w:rFonts w:ascii="Arial Narrow" w:hAnsi="Arial Narrow" w:hint="cs"/>
          <w:spacing w:val="-18"/>
          <w:sz w:val="28"/>
          <w:szCs w:val="28"/>
          <w:rtl/>
        </w:rPr>
        <w:t xml:space="preserve"> والسكن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DB0F78">
        <w:rPr>
          <w:rFonts w:ascii="Arial Narrow" w:hAnsi="Arial Narrow" w:hint="cs"/>
          <w:spacing w:val="-18"/>
          <w:sz w:val="28"/>
          <w:szCs w:val="28"/>
          <w:rtl/>
        </w:rPr>
        <w:t>في المقابل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>،</w:t>
      </w:r>
      <w:r w:rsidR="00DB0F78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430B46">
        <w:rPr>
          <w:rFonts w:ascii="Arial Narrow" w:hAnsi="Arial Narrow" w:hint="cs"/>
          <w:spacing w:val="-18"/>
          <w:sz w:val="28"/>
          <w:szCs w:val="28"/>
          <w:rtl/>
        </w:rPr>
        <w:t xml:space="preserve"> ست</w:t>
      </w:r>
      <w:r w:rsidR="00DB0F78">
        <w:rPr>
          <w:rFonts w:ascii="Arial Narrow" w:hAnsi="Arial Narrow" w:hint="cs"/>
          <w:spacing w:val="-18"/>
          <w:sz w:val="28"/>
          <w:szCs w:val="28"/>
          <w:rtl/>
        </w:rPr>
        <w:t>ستقر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430B46">
        <w:rPr>
          <w:rFonts w:cs="Arabic Transparent" w:hint="cs"/>
          <w:spacing w:val="-18"/>
          <w:sz w:val="28"/>
          <w:szCs w:val="28"/>
          <w:rtl/>
        </w:rPr>
        <w:t>أ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سع</w:t>
      </w:r>
      <w:r w:rsidR="00430B46">
        <w:rPr>
          <w:rFonts w:cs="Arabic Transparent" w:hint="cs"/>
          <w:spacing w:val="-18"/>
          <w:sz w:val="28"/>
          <w:szCs w:val="28"/>
          <w:rtl/>
        </w:rPr>
        <w:t>ا</w:t>
      </w:r>
      <w:r w:rsidR="00430B46" w:rsidRPr="00E15CF5">
        <w:rPr>
          <w:rFonts w:cs="Arabic Transparent"/>
          <w:spacing w:val="-18"/>
          <w:sz w:val="28"/>
          <w:szCs w:val="28"/>
          <w:rtl/>
        </w:rPr>
        <w:t>ر الفائدة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بين البنوك</w:t>
      </w:r>
      <w:r w:rsidR="00430B46" w:rsidRPr="00E15CF5">
        <w:rPr>
          <w:rFonts w:cs="Arabic Transparent"/>
          <w:spacing w:val="-18"/>
          <w:sz w:val="28"/>
          <w:szCs w:val="28"/>
          <w:rtl/>
        </w:rPr>
        <w:t xml:space="preserve"> </w:t>
      </w:r>
      <w:r w:rsidR="003917E8">
        <w:rPr>
          <w:rFonts w:cs="Arabic Transparent" w:hint="cs"/>
          <w:spacing w:val="-18"/>
          <w:sz w:val="28"/>
          <w:szCs w:val="28"/>
          <w:rtl/>
        </w:rPr>
        <w:t>في حدود 2,28</w:t>
      </w:r>
      <w:r w:rsidR="003917E8" w:rsidRPr="0060576E">
        <w:rPr>
          <w:rFonts w:ascii="Arial Narrow" w:hAnsi="Arial Narrow"/>
          <w:spacing w:val="-18"/>
          <w:sz w:val="28"/>
          <w:szCs w:val="28"/>
          <w:rtl/>
        </w:rPr>
        <w:t>٪</w:t>
      </w:r>
      <w:r w:rsidR="003917E8">
        <w:rPr>
          <w:rFonts w:cs="Arabic Transparent" w:hint="cs"/>
          <w:spacing w:val="-18"/>
          <w:sz w:val="28"/>
          <w:szCs w:val="28"/>
          <w:rtl/>
        </w:rPr>
        <w:t xml:space="preserve"> وبفارق </w:t>
      </w:r>
      <w:r w:rsidR="003C6BF2">
        <w:rPr>
          <w:rFonts w:cs="Arabic Transparent" w:hint="cs"/>
          <w:spacing w:val="-18"/>
          <w:sz w:val="28"/>
          <w:szCs w:val="28"/>
          <w:rtl/>
        </w:rPr>
        <w:t>3</w:t>
      </w:r>
      <w:r w:rsidR="00AA0378">
        <w:rPr>
          <w:rFonts w:cs="Arabic Transparent" w:hint="cs"/>
          <w:spacing w:val="-18"/>
          <w:sz w:val="28"/>
          <w:szCs w:val="28"/>
          <w:rtl/>
        </w:rPr>
        <w:t xml:space="preserve"> نق</w:t>
      </w:r>
      <w:r>
        <w:rPr>
          <w:rFonts w:cs="Arabic Transparent" w:hint="cs"/>
          <w:spacing w:val="-18"/>
          <w:sz w:val="28"/>
          <w:szCs w:val="28"/>
          <w:rtl/>
        </w:rPr>
        <w:t>ا</w:t>
      </w:r>
      <w:r w:rsidR="00AA0378">
        <w:rPr>
          <w:rFonts w:cs="Arabic Transparent" w:hint="cs"/>
          <w:spacing w:val="-18"/>
          <w:sz w:val="28"/>
          <w:szCs w:val="28"/>
          <w:rtl/>
        </w:rPr>
        <w:t>ط أساس مقارنة مع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سعر الفائدة التوجهي. في</w:t>
      </w:r>
      <w:r w:rsidR="00AA0378">
        <w:rPr>
          <w:rFonts w:cs="Arabic Transparent" w:hint="cs"/>
          <w:spacing w:val="-18"/>
          <w:sz w:val="28"/>
          <w:szCs w:val="28"/>
          <w:rtl/>
        </w:rPr>
        <w:t xml:space="preserve">ما </w:t>
      </w:r>
      <w:r w:rsidR="00430B46">
        <w:rPr>
          <w:rFonts w:cs="Arabic Transparent" w:hint="cs"/>
          <w:spacing w:val="-18"/>
          <w:sz w:val="28"/>
          <w:szCs w:val="28"/>
          <w:rtl/>
        </w:rPr>
        <w:t>يرتقب أن ت</w:t>
      </w:r>
      <w:r w:rsidR="003917E8">
        <w:rPr>
          <w:rFonts w:cs="Arabic Transparent" w:hint="cs"/>
          <w:spacing w:val="-18"/>
          <w:sz w:val="28"/>
          <w:szCs w:val="28"/>
          <w:rtl/>
        </w:rPr>
        <w:t xml:space="preserve">رتفع 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أسعار </w:t>
      </w:r>
      <w:r w:rsidR="00430B46">
        <w:rPr>
          <w:rFonts w:cs="Arabic Transparent"/>
          <w:spacing w:val="-18"/>
          <w:sz w:val="28"/>
          <w:szCs w:val="28"/>
          <w:rtl/>
        </w:rPr>
        <w:t>فائدة سندات الخزينة</w:t>
      </w:r>
      <w:r w:rsidR="003917E8">
        <w:rPr>
          <w:rFonts w:cs="Arabic Transparent" w:hint="cs"/>
          <w:spacing w:val="-18"/>
          <w:sz w:val="28"/>
          <w:szCs w:val="28"/>
          <w:rtl/>
        </w:rPr>
        <w:t xml:space="preserve"> لسنة و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خمس وعشر </w:t>
      </w:r>
      <w:r w:rsidR="00430B46">
        <w:rPr>
          <w:rFonts w:cs="Arabic Transparent" w:hint="cs"/>
          <w:spacing w:val="-18"/>
          <w:sz w:val="28"/>
          <w:szCs w:val="28"/>
          <w:rtl/>
        </w:rPr>
        <w:t>سن</w:t>
      </w:r>
      <w:r w:rsidR="00D26554">
        <w:rPr>
          <w:rFonts w:cs="Arabic Transparent" w:hint="cs"/>
          <w:spacing w:val="-18"/>
          <w:sz w:val="28"/>
          <w:szCs w:val="28"/>
          <w:rtl/>
        </w:rPr>
        <w:t>وات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ب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3917E8">
        <w:rPr>
          <w:rFonts w:cs="Arabic Transparent" w:hint="cs"/>
          <w:spacing w:val="-18"/>
          <w:sz w:val="28"/>
          <w:szCs w:val="28"/>
          <w:rtl/>
        </w:rPr>
        <w:t>16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 و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3917E8">
        <w:rPr>
          <w:rFonts w:cs="Arabic Transparent" w:hint="cs"/>
          <w:spacing w:val="-18"/>
          <w:sz w:val="28"/>
          <w:szCs w:val="28"/>
          <w:rtl/>
        </w:rPr>
        <w:t>10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 </w:t>
      </w:r>
      <w:r w:rsidR="003917E8">
        <w:rPr>
          <w:rFonts w:cs="Arabic Transparent" w:hint="cs"/>
          <w:spacing w:val="-18"/>
          <w:sz w:val="28"/>
          <w:szCs w:val="28"/>
          <w:rtl/>
        </w:rPr>
        <w:t xml:space="preserve"> و 4 </w:t>
      </w:r>
      <w:r w:rsidR="00430B46">
        <w:rPr>
          <w:rFonts w:cs="Arabic Transparent" w:hint="cs"/>
          <w:spacing w:val="-18"/>
          <w:sz w:val="28"/>
          <w:szCs w:val="28"/>
          <w:rtl/>
        </w:rPr>
        <w:t>نق</w:t>
      </w:r>
      <w:r w:rsidR="001079DD">
        <w:rPr>
          <w:rFonts w:cs="Arabic Transparent" w:hint="cs"/>
          <w:spacing w:val="-18"/>
          <w:sz w:val="28"/>
          <w:szCs w:val="28"/>
          <w:rtl/>
        </w:rPr>
        <w:t>ا</w:t>
      </w:r>
      <w:r w:rsidR="00430B46">
        <w:rPr>
          <w:rFonts w:cs="Arabic Transparent" w:hint="cs"/>
          <w:spacing w:val="-18"/>
          <w:sz w:val="28"/>
          <w:szCs w:val="28"/>
          <w:rtl/>
        </w:rPr>
        <w:t xml:space="preserve">ط، </w:t>
      </w:r>
      <w:r w:rsidR="00D26554">
        <w:rPr>
          <w:rFonts w:cs="Arabic Transparent" w:hint="cs"/>
          <w:spacing w:val="-18"/>
          <w:sz w:val="28"/>
          <w:szCs w:val="28"/>
          <w:rtl/>
        </w:rPr>
        <w:t>على التوالي</w:t>
      </w:r>
      <w:r w:rsidR="00866ECB">
        <w:rPr>
          <w:rFonts w:cs="Arabic Transparent" w:hint="cs"/>
          <w:spacing w:val="-18"/>
          <w:sz w:val="28"/>
          <w:szCs w:val="28"/>
          <w:rtl/>
        </w:rPr>
        <w:t>، مقارنة مع نفس الفترة من السنة الفارطة</w:t>
      </w:r>
      <w:r w:rsidR="00D26554">
        <w:rPr>
          <w:rFonts w:cs="Arabic Transparent" w:hint="cs"/>
          <w:spacing w:val="-18"/>
          <w:sz w:val="28"/>
          <w:szCs w:val="28"/>
          <w:rtl/>
        </w:rPr>
        <w:t xml:space="preserve">. </w:t>
      </w:r>
    </w:p>
    <w:p w:rsidR="00A74ACD" w:rsidRDefault="00A74ACD" w:rsidP="00E62C1B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</w:p>
    <w:p w:rsidR="00383EE7" w:rsidRPr="00D14169" w:rsidRDefault="007C4418" w:rsidP="00AE57B1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128905</wp:posOffset>
            </wp:positionV>
            <wp:extent cx="2065655" cy="1903095"/>
            <wp:effectExtent l="19050" t="0" r="0" b="0"/>
            <wp:wrapSquare wrapText="bothSides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7B1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استمرار </w:t>
      </w:r>
      <w:r w:rsidR="00383EE7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ت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راجع</w:t>
      </w:r>
      <w:r w:rsidR="00523D47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AB344C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أداء</w:t>
      </w:r>
      <w:r w:rsidR="00383EE7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</w:t>
      </w:r>
      <w:r w:rsidR="00383EE7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سوق الأسهم </w:t>
      </w:r>
    </w:p>
    <w:p w:rsidR="00383EE7" w:rsidRPr="00D14169" w:rsidRDefault="00383EE7" w:rsidP="00383EE7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</w:p>
    <w:p w:rsidR="00383EE7" w:rsidRPr="00815531" w:rsidRDefault="001079DD" w:rsidP="003031AE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 w:hint="cs"/>
          <w:spacing w:val="-18"/>
          <w:sz w:val="28"/>
          <w:szCs w:val="28"/>
          <w:rtl/>
        </w:rPr>
        <w:t>من المنتظر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أن ي</w:t>
      </w:r>
      <w:r w:rsidR="006A2E1A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واصل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سوق الأسهم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، خلال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الفصل </w:t>
      </w:r>
      <w:r w:rsidR="00E31647">
        <w:rPr>
          <w:rFonts w:ascii="Arial Narrow" w:hAnsi="Arial Narrow" w:hint="cs"/>
          <w:spacing w:val="-18"/>
          <w:sz w:val="28"/>
          <w:szCs w:val="28"/>
          <w:rtl/>
        </w:rPr>
        <w:t>الرابع</w:t>
      </w:r>
      <w:r w:rsidR="006253EF" w:rsidRPr="00815531">
        <w:rPr>
          <w:rFonts w:ascii="Arial Narrow" w:hAnsi="Arial Narrow"/>
          <w:spacing w:val="-18"/>
          <w:sz w:val="28"/>
          <w:szCs w:val="28"/>
          <w:rtl/>
        </w:rPr>
        <w:t xml:space="preserve"> من 2018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اج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ع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ه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>متأثرا بانخفاض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 xml:space="preserve"> أ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سع</w:t>
      </w:r>
      <w:r w:rsidR="001A01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ا</w:t>
      </w:r>
      <w:r w:rsidR="007A55F7">
        <w:rPr>
          <w:rFonts w:ascii="Arial Narrow" w:hAnsi="Arial Narrow" w:hint="cs"/>
          <w:spacing w:val="-18"/>
          <w:sz w:val="28"/>
          <w:szCs w:val="28"/>
          <w:rtl/>
          <w:lang w:bidi="ar-MA"/>
        </w:rPr>
        <w:t>ر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عدد كبير من الأسهم المدرجة في البورصة. </w:t>
      </w:r>
      <w:r w:rsidR="00972389">
        <w:rPr>
          <w:rFonts w:ascii="Arial Narrow" w:hAnsi="Arial Narrow" w:hint="cs"/>
          <w:spacing w:val="-18"/>
          <w:sz w:val="28"/>
          <w:szCs w:val="28"/>
          <w:rtl/>
        </w:rPr>
        <w:t>و</w:t>
      </w:r>
      <w:r w:rsidR="00040671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144474" w:rsidRPr="00815531">
        <w:rPr>
          <w:rFonts w:ascii="Arial Narrow" w:hAnsi="Arial Narrow" w:hint="cs"/>
          <w:spacing w:val="-18"/>
          <w:sz w:val="28"/>
          <w:szCs w:val="28"/>
          <w:rtl/>
        </w:rPr>
        <w:t>نتظر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A75E59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أن يشهد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كل من مؤشري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 xml:space="preserve"> MASI 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 </w:t>
      </w:r>
      <w:r w:rsidR="00383EE7" w:rsidRPr="00815531">
        <w:rPr>
          <w:rFonts w:ascii="Arial Narrow" w:hAnsi="Arial Narrow"/>
          <w:spacing w:val="-18"/>
          <w:sz w:val="28"/>
          <w:szCs w:val="28"/>
        </w:rPr>
        <w:t>MADEX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انخفاض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بنسب</w:t>
      </w:r>
      <w:r w:rsidR="00815531">
        <w:rPr>
          <w:rFonts w:ascii="Arial Narrow" w:hAnsi="Arial Narrow" w:hint="cs"/>
          <w:spacing w:val="-18"/>
          <w:sz w:val="28"/>
          <w:szCs w:val="28"/>
          <w:rtl/>
        </w:rPr>
        <w:t xml:space="preserve"> تقدر ب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8</w:t>
      </w:r>
      <w:r w:rsidR="006643A4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3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8,6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 على التوالي، حسب التغير السنوي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570AA5">
        <w:rPr>
          <w:rFonts w:ascii="Arial Narrow" w:hAnsi="Arial Narrow" w:hint="cs"/>
          <w:spacing w:val="-18"/>
          <w:sz w:val="28"/>
          <w:szCs w:val="28"/>
          <w:rtl/>
        </w:rPr>
        <w:t>عقب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تراجعه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ما ب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A2E1A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>٪ و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6A2E1A" w:rsidRPr="00815531">
        <w:rPr>
          <w:rFonts w:ascii="Arial Narrow" w:hAnsi="Arial Narrow"/>
          <w:spacing w:val="-18"/>
          <w:sz w:val="28"/>
          <w:szCs w:val="28"/>
        </w:rPr>
        <w:t>,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>٪</w:t>
      </w:r>
      <w:r w:rsidR="001A01F6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في الفصل السابق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. و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يعزى هذا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الانخفاض</w:t>
      </w:r>
      <w:r w:rsidR="008C103A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بالأساس 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إلى</w:t>
      </w:r>
      <w:r w:rsidR="000F7266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ت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راجع أسهم شركات العقار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والهندسة الصناعية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والورق </w:t>
      </w:r>
      <w:r w:rsidR="001A01F6">
        <w:rPr>
          <w:rFonts w:ascii="Arial Narrow" w:hAnsi="Arial Narrow" w:hint="cs"/>
          <w:spacing w:val="-18"/>
          <w:sz w:val="28"/>
          <w:szCs w:val="28"/>
          <w:rtl/>
        </w:rPr>
        <w:t>والمعادن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 وقطاع الخدمات الموجهة للجماعات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>
        <w:rPr>
          <w:rFonts w:ascii="Arial Narrow" w:hAnsi="Arial Narrow" w:hint="cs"/>
          <w:spacing w:val="-18"/>
          <w:sz w:val="28"/>
          <w:szCs w:val="28"/>
          <w:rtl/>
        </w:rPr>
        <w:t>كما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 w:hint="cs"/>
          <w:spacing w:val="-18"/>
          <w:sz w:val="28"/>
          <w:szCs w:val="28"/>
          <w:rtl/>
        </w:rPr>
        <w:t>س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 xml:space="preserve">تساهم هذه التطورات في 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>تقلص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رأسمال البورصة بنسبة </w:t>
      </w:r>
      <w:r w:rsidR="00B07A5D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6A2E1A" w:rsidRPr="00815531">
        <w:rPr>
          <w:rFonts w:ascii="Arial Narrow" w:hAnsi="Arial Narrow"/>
          <w:spacing w:val="-18"/>
          <w:sz w:val="28"/>
          <w:szCs w:val="28"/>
        </w:rPr>
        <w:t>,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7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 xml:space="preserve">٪،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 عوض</w:t>
      </w:r>
      <w:r w:rsidR="00B07A5D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>6-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 xml:space="preserve"> ٪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 خلال الفصل السابق</w:t>
      </w:r>
      <w:r w:rsidR="006A2E1A" w:rsidRPr="00815531">
        <w:rPr>
          <w:rFonts w:ascii="Arial Narrow" w:hAnsi="Arial Narrow"/>
          <w:spacing w:val="-18"/>
          <w:sz w:val="28"/>
          <w:szCs w:val="28"/>
          <w:rtl/>
        </w:rPr>
        <w:t xml:space="preserve">، </w:t>
      </w:r>
      <w:r w:rsidR="006A2E1A">
        <w:rPr>
          <w:rFonts w:ascii="Arial Narrow" w:hAnsi="Arial Narrow" w:hint="cs"/>
          <w:spacing w:val="-18"/>
          <w:sz w:val="28"/>
          <w:szCs w:val="28"/>
          <w:rtl/>
        </w:rPr>
        <w:t xml:space="preserve"> وكذلك انخفاض </w:t>
      </w:r>
      <w:r w:rsidR="00866ECB">
        <w:rPr>
          <w:rFonts w:ascii="Arial Narrow" w:hAnsi="Arial Narrow" w:hint="cs"/>
          <w:spacing w:val="-18"/>
          <w:sz w:val="28"/>
          <w:szCs w:val="28"/>
          <w:rtl/>
        </w:rPr>
        <w:t>حجم</w:t>
      </w:r>
      <w:r w:rsidR="00E5635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المعاملات بنسبة 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29</w:t>
      </w:r>
      <w:r w:rsidR="003C5A12" w:rsidRPr="00815531">
        <w:rPr>
          <w:rFonts w:ascii="Arial Narrow" w:hAnsi="Arial Narrow" w:hint="cs"/>
          <w:spacing w:val="-18"/>
          <w:sz w:val="28"/>
          <w:szCs w:val="28"/>
          <w:rtl/>
        </w:rPr>
        <w:t>,</w:t>
      </w:r>
      <w:r w:rsidR="003031AE">
        <w:rPr>
          <w:rFonts w:ascii="Arial Narrow" w:hAnsi="Arial Narrow" w:hint="cs"/>
          <w:spacing w:val="-18"/>
          <w:sz w:val="28"/>
          <w:szCs w:val="28"/>
          <w:rtl/>
        </w:rPr>
        <w:t>1</w:t>
      </w:r>
      <w:r w:rsidR="00383EE7" w:rsidRPr="00815531">
        <w:rPr>
          <w:rFonts w:ascii="Arial Narrow" w:hAnsi="Arial Narrow"/>
          <w:spacing w:val="-18"/>
          <w:sz w:val="28"/>
          <w:szCs w:val="28"/>
          <w:rtl/>
        </w:rPr>
        <w:t>٪،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مقارنة مع نفس الفترة</w:t>
      </w:r>
      <w:r w:rsidR="00881BAB" w:rsidRPr="00815531">
        <w:rPr>
          <w:rFonts w:ascii="Arial Narrow" w:hAnsi="Arial Narrow" w:hint="cs"/>
          <w:spacing w:val="-18"/>
          <w:sz w:val="28"/>
          <w:szCs w:val="28"/>
          <w:rtl/>
        </w:rPr>
        <w:t xml:space="preserve"> من </w:t>
      </w:r>
      <w:r w:rsidR="00383EE7" w:rsidRPr="00815531">
        <w:rPr>
          <w:rFonts w:ascii="Arial Narrow" w:hAnsi="Arial Narrow" w:hint="cs"/>
          <w:spacing w:val="-18"/>
          <w:sz w:val="28"/>
          <w:szCs w:val="28"/>
          <w:rtl/>
        </w:rPr>
        <w:t>للسنة ال</w:t>
      </w:r>
      <w:r w:rsidR="00804EDD" w:rsidRPr="00815531">
        <w:rPr>
          <w:rFonts w:ascii="Arial Narrow" w:hAnsi="Arial Narrow" w:hint="cs"/>
          <w:spacing w:val="-18"/>
          <w:sz w:val="28"/>
          <w:szCs w:val="28"/>
          <w:rtl/>
        </w:rPr>
        <w:t>ماضية</w:t>
      </w:r>
      <w:r w:rsidR="00815531" w:rsidRPr="00815531">
        <w:rPr>
          <w:rFonts w:ascii="Arial Narrow" w:hAnsi="Arial Narrow" w:hint="cs"/>
          <w:spacing w:val="-18"/>
          <w:sz w:val="28"/>
          <w:szCs w:val="28"/>
          <w:rtl/>
        </w:rPr>
        <w:t>.</w:t>
      </w:r>
    </w:p>
    <w:p w:rsidR="00FD346B" w:rsidRPr="00D14169" w:rsidRDefault="00426BDA" w:rsidP="00AB7363">
      <w:pPr>
        <w:bidi/>
        <w:jc w:val="both"/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lastRenderedPageBreak/>
        <w:t>ت</w:t>
      </w:r>
      <w:r w:rsidR="00AB7804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باطؤ</w:t>
      </w:r>
      <w:r w:rsidR="00B34CFF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 xml:space="preserve"> نسبي في</w:t>
      </w:r>
      <w:r w:rsidR="004C056A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  <w:lang w:bidi="ar-MA"/>
        </w:rPr>
        <w:t xml:space="preserve"> وتيرة </w:t>
      </w:r>
      <w:r w:rsidR="00B34CFF" w:rsidRPr="00D14169">
        <w:rPr>
          <w:rFonts w:ascii="Arial Narrow" w:hAnsi="Arial Narrow" w:hint="cs"/>
          <w:b/>
          <w:bCs/>
          <w:noProof/>
          <w:color w:val="800000"/>
          <w:spacing w:val="-18"/>
          <w:sz w:val="28"/>
          <w:szCs w:val="28"/>
          <w:rtl/>
        </w:rPr>
        <w:t>النمو ا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>لاقتصادي خلال الفصل</w:t>
      </w:r>
      <w:r w:rsidR="00F30D2E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 ا</w:t>
      </w:r>
      <w:r w:rsidR="00631EF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ل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 xml:space="preserve">أول </w:t>
      </w:r>
      <w:r w:rsidR="005E297A" w:rsidRPr="00D14169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من</w:t>
      </w:r>
      <w:r w:rsidR="00FD346B" w:rsidRPr="00D14169">
        <w:rPr>
          <w:rFonts w:ascii="Arial Narrow" w:hAnsi="Arial Narrow"/>
          <w:b/>
          <w:bCs/>
          <w:color w:val="800000"/>
          <w:spacing w:val="-18"/>
          <w:sz w:val="28"/>
          <w:szCs w:val="28"/>
          <w:rtl/>
          <w:lang w:bidi="ar-MA"/>
        </w:rPr>
        <w:t xml:space="preserve"> 201</w:t>
      </w:r>
      <w:r w:rsidR="00AB7804">
        <w:rPr>
          <w:rFonts w:ascii="Arial Narrow" w:hAnsi="Arial Narrow" w:hint="cs"/>
          <w:b/>
          <w:bCs/>
          <w:color w:val="800000"/>
          <w:spacing w:val="-18"/>
          <w:sz w:val="28"/>
          <w:szCs w:val="28"/>
          <w:rtl/>
          <w:lang w:bidi="ar-MA"/>
        </w:rPr>
        <w:t>9</w:t>
      </w:r>
    </w:p>
    <w:p w:rsidR="00866ECB" w:rsidRPr="00D14169" w:rsidRDefault="00866ECB" w:rsidP="009545D4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0114BE" w:rsidRPr="00265ADF" w:rsidRDefault="009615F3" w:rsidP="0037646D">
      <w:pPr>
        <w:bidi/>
        <w:jc w:val="both"/>
        <w:rPr>
          <w:rFonts w:asciiTheme="minorBidi" w:hAnsiTheme="minorBidi" w:cstheme="minorBidi"/>
          <w:sz w:val="20"/>
          <w:szCs w:val="20"/>
        </w:rPr>
      </w:pP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يتوقع أن </w:t>
      </w:r>
      <w:r w:rsidR="000360F0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شهد</w:t>
      </w:r>
      <w:r w:rsidR="00165DE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>الاقتصاد الوطني</w:t>
      </w:r>
      <w:r w:rsidR="00AB7804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، خلال الفصل 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 xml:space="preserve">الأول 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 xml:space="preserve">من </w:t>
      </w:r>
      <w:r w:rsidR="00016CDA" w:rsidRPr="00D14169">
        <w:rPr>
          <w:rFonts w:ascii="Arial Narrow" w:hAnsi="Arial Narrow" w:hint="cs"/>
          <w:spacing w:val="-18"/>
          <w:sz w:val="28"/>
          <w:szCs w:val="28"/>
          <w:rtl/>
        </w:rPr>
        <w:t>201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9</w:t>
      </w:r>
      <w:r w:rsidRPr="00D14169">
        <w:rPr>
          <w:rFonts w:ascii="Arial Narrow" w:hAnsi="Arial Narrow"/>
          <w:spacing w:val="-18"/>
          <w:sz w:val="28"/>
          <w:szCs w:val="28"/>
          <w:rtl/>
        </w:rPr>
        <w:t>،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 xml:space="preserve">بعض التباطؤ في وتيرة نموه متأثرا </w:t>
      </w:r>
      <w:r w:rsidR="009545D4" w:rsidRPr="00D14169">
        <w:rPr>
          <w:rFonts w:ascii="Arial Narrow" w:hAnsi="Arial Narrow" w:hint="cs"/>
          <w:spacing w:val="-18"/>
          <w:sz w:val="28"/>
          <w:szCs w:val="28"/>
          <w:rtl/>
        </w:rPr>
        <w:t>ب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>نخ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>فا</w:t>
      </w:r>
      <w:r w:rsidR="00B6355A">
        <w:rPr>
          <w:rFonts w:ascii="Arial Narrow" w:hAnsi="Arial Narrow" w:hint="cs"/>
          <w:spacing w:val="-18"/>
          <w:sz w:val="28"/>
          <w:szCs w:val="28"/>
          <w:rtl/>
        </w:rPr>
        <w:t>ض</w:t>
      </w:r>
      <w:r w:rsidR="0010118C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 الفلاحية بنسبة تقدر ب </w:t>
      </w:r>
      <w:r w:rsidR="00B6355A">
        <w:rPr>
          <w:rFonts w:ascii="Arial Narrow" w:hAnsi="Arial Narrow" w:hint="cs"/>
          <w:spacing w:val="-14"/>
          <w:sz w:val="28"/>
          <w:szCs w:val="28"/>
          <w:rtl/>
          <w:lang w:bidi="ar-MA"/>
        </w:rPr>
        <w:t>0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,</w:t>
      </w:r>
      <w:r w:rsidR="00B6355A">
        <w:rPr>
          <w:rFonts w:ascii="Arial Narrow" w:hAnsi="Arial Narrow" w:hint="cs"/>
          <w:spacing w:val="-14"/>
          <w:sz w:val="28"/>
          <w:szCs w:val="28"/>
          <w:rtl/>
          <w:lang w:bidi="ar-MA"/>
        </w:rPr>
        <w:t>7</w:t>
      </w:r>
      <w:r w:rsidR="0010118C" w:rsidRPr="00D14169">
        <w:rPr>
          <w:rFonts w:ascii="Arial Narrow" w:hAnsi="Arial Narrow"/>
          <w:spacing w:val="-14"/>
          <w:sz w:val="28"/>
          <w:szCs w:val="28"/>
          <w:rtl/>
          <w:lang w:bidi="ar-MA"/>
        </w:rPr>
        <w:t>٪،</w:t>
      </w:r>
      <w:r w:rsidR="0010118C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وذلك ب</w:t>
      </w:r>
      <w:r w:rsidR="000114BE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اعتبار فرضية إنتاج متوسط من الحبوب بعد سنتين جيدتين</w:t>
      </w:r>
      <w:r w:rsidR="00A7498E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متتاليتين</w:t>
      </w:r>
      <w:r w:rsidR="000114BE">
        <w:rPr>
          <w:rFonts w:ascii="Arial Narrow" w:hAnsi="Arial Narrow" w:hint="cs"/>
          <w:spacing w:val="-14"/>
          <w:sz w:val="28"/>
          <w:szCs w:val="28"/>
          <w:rtl/>
          <w:lang w:bidi="ar-MA"/>
        </w:rPr>
        <w:t>. فيما ستواصل الزراعات الأخرى</w:t>
      </w:r>
      <w:r w:rsidR="0037646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، وخاصة الحوامض والزيتون والفواكه تطورها الايجابي، كما 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سيعرف </w:t>
      </w:r>
      <w:r w:rsidR="000A0E3D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الإنتاج</w:t>
      </w:r>
      <w:r w:rsidR="009545D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الحيواني </w:t>
      </w:r>
      <w:r w:rsidR="0037646D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بعض التحسن مقارنة مع نهاية السنة 2018. </w:t>
      </w:r>
    </w:p>
    <w:p w:rsidR="00DC3163" w:rsidRPr="000114BE" w:rsidRDefault="00DC3163" w:rsidP="00845F34">
      <w:pPr>
        <w:bidi/>
        <w:jc w:val="both"/>
        <w:rPr>
          <w:rFonts w:ascii="Arial Narrow" w:hAnsi="Arial Narrow"/>
          <w:spacing w:val="-14"/>
          <w:sz w:val="28"/>
          <w:szCs w:val="28"/>
          <w:rtl/>
          <w:lang w:bidi="ar-MA"/>
        </w:rPr>
      </w:pPr>
    </w:p>
    <w:p w:rsidR="00CA7FEF" w:rsidRDefault="000827D7" w:rsidP="00841830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  <w:r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>و</w:t>
      </w:r>
      <w:r w:rsidR="00583A64" w:rsidRPr="00D14169">
        <w:rPr>
          <w:rFonts w:ascii="Arial Narrow" w:hAnsi="Arial Narrow" w:hint="cs"/>
          <w:spacing w:val="-14"/>
          <w:sz w:val="28"/>
          <w:szCs w:val="28"/>
          <w:rtl/>
          <w:lang w:bidi="ar-MA"/>
        </w:rPr>
        <w:t xml:space="preserve"> ينتظر أن تتطور القيمة المضافة للأنشطة غير الفلاحية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في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ظ</w:t>
      </w:r>
      <w:r w:rsidR="004E7FA5" w:rsidRPr="00D14169">
        <w:rPr>
          <w:rFonts w:ascii="Arial Narrow" w:hAnsi="Arial Narrow" w:hint="cs"/>
          <w:spacing w:val="-18"/>
          <w:sz w:val="28"/>
          <w:szCs w:val="28"/>
          <w:rtl/>
        </w:rPr>
        <w:t>ل ظ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رفية </w:t>
      </w:r>
      <w:r w:rsidR="00080F4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دولية </w:t>
      </w:r>
      <w:r w:rsidR="00D3561B" w:rsidRPr="00D14169">
        <w:rPr>
          <w:rFonts w:ascii="Arial Narrow" w:hAnsi="Arial Narrow" w:hint="cs"/>
          <w:spacing w:val="-18"/>
          <w:sz w:val="28"/>
          <w:szCs w:val="28"/>
          <w:rtl/>
        </w:rPr>
        <w:t>تتسم</w:t>
      </w:r>
      <w:r w:rsidR="007F2E73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</w:t>
      </w:r>
      <w:r w:rsidR="000C0AF8">
        <w:rPr>
          <w:rFonts w:ascii="Arial Narrow" w:hAnsi="Arial Narrow" w:hint="cs"/>
          <w:spacing w:val="-18"/>
          <w:sz w:val="28"/>
          <w:szCs w:val="28"/>
          <w:rtl/>
        </w:rPr>
        <w:t xml:space="preserve">استمرار 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ضغوط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>ات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التجارية والمالية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وكذلك </w:t>
      </w:r>
      <w:r w:rsidR="000C0AF8">
        <w:rPr>
          <w:rFonts w:ascii="Arial Narrow" w:hAnsi="Arial Narrow" w:hint="cs"/>
          <w:spacing w:val="-18"/>
          <w:sz w:val="28"/>
          <w:szCs w:val="28"/>
          <w:rtl/>
        </w:rPr>
        <w:t>السياسية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حيث </w:t>
      </w:r>
      <w:r w:rsidR="00A207D9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يرتقب أن تحقق التجارة العالمية نموا يقدر ب </w:t>
      </w:r>
      <w:r w:rsidR="006E23F6">
        <w:rPr>
          <w:rFonts w:ascii="Arial Narrow" w:hAnsi="Arial Narrow"/>
          <w:spacing w:val="-18"/>
          <w:sz w:val="28"/>
          <w:szCs w:val="28"/>
        </w:rPr>
        <w:t>3</w:t>
      </w:r>
      <w:r w:rsidR="00A207D9" w:rsidRPr="00D14169">
        <w:rPr>
          <w:rFonts w:ascii="Arial Narrow" w:hAnsi="Arial Narrow"/>
          <w:spacing w:val="-18"/>
          <w:sz w:val="28"/>
          <w:szCs w:val="28"/>
        </w:rPr>
        <w:t>,</w:t>
      </w:r>
      <w:r w:rsidR="006E23F6">
        <w:rPr>
          <w:rFonts w:ascii="Arial Narrow" w:hAnsi="Arial Narrow"/>
          <w:spacing w:val="-18"/>
          <w:sz w:val="28"/>
          <w:szCs w:val="28"/>
        </w:rPr>
        <w:t>5</w:t>
      </w:r>
      <w:r w:rsidR="00A207D9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، متأثرة بارتفاع الحواجز الجمركية من طرف الولايات المتحدة الأمريكية</w:t>
      </w:r>
      <w:r w:rsidR="006E23F6" w:rsidRP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</w:t>
      </w:r>
      <w:r w:rsidR="006E23F6"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والصين. وفي ظل ذلك، يتوقع أن يشهد الاقتصاد  الأوروبي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بعض التباطؤ  بسبب خروج بريطانيا من الاتحاد الأوروبي وحالة الانتظار التي يحتمل أن ت</w:t>
      </w:r>
      <w:r w:rsidR="00841830">
        <w:rPr>
          <w:rFonts w:ascii="Arial Narrow" w:hAnsi="Arial Narrow" w:hint="cs"/>
          <w:spacing w:val="-18"/>
          <w:sz w:val="28"/>
          <w:szCs w:val="28"/>
          <w:rtl/>
          <w:lang w:bidi="ar-MA"/>
        </w:rPr>
        <w:t>ؤ</w:t>
      </w:r>
      <w:r w:rsidR="00CA7FEF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ثر سلبا على الاستثمار وعلى الأسواق المالية. كما يرتقب أن تساهم السياسة النقدية الأمريكية المتشددة في دعم  الدولار الأمريكي،  مما سيؤثر سلبا على عملات بعض الدول الناشئة وعلى نشاطها الاقتصادي. </w:t>
      </w:r>
    </w:p>
    <w:p w:rsidR="00CA7FEF" w:rsidRDefault="00CA7FEF" w:rsidP="00CA7FEF">
      <w:pPr>
        <w:bidi/>
        <w:jc w:val="both"/>
        <w:rPr>
          <w:rFonts w:ascii="Arial Narrow" w:hAnsi="Arial Narrow"/>
          <w:spacing w:val="-18"/>
          <w:sz w:val="28"/>
          <w:szCs w:val="28"/>
          <w:rtl/>
          <w:lang w:bidi="ar-MA"/>
        </w:rPr>
      </w:pPr>
    </w:p>
    <w:p w:rsidR="003C5D1A" w:rsidRPr="00D14169" w:rsidRDefault="00CA7FEF" w:rsidP="00841830">
      <w:pPr>
        <w:bidi/>
        <w:jc w:val="both"/>
        <w:rPr>
          <w:rFonts w:ascii="Arial Narrow" w:hAnsi="Arial Narrow"/>
          <w:spacing w:val="-18"/>
          <w:sz w:val="28"/>
          <w:szCs w:val="28"/>
          <w:lang w:bidi="ar-MA"/>
        </w:rPr>
      </w:pPr>
      <w:r>
        <w:rPr>
          <w:rFonts w:ascii="Arial Narrow" w:hAnsi="Arial Narrow" w:hint="cs"/>
          <w:spacing w:val="-18"/>
          <w:sz w:val="28"/>
          <w:szCs w:val="28"/>
          <w:rtl/>
          <w:lang w:bidi="ar-MA"/>
        </w:rPr>
        <w:t>وعلى الصعيد الوطني، يتوقع أن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>يشهد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الطلب الخارجي الموجه للمغرب</w:t>
      </w:r>
      <w:r w:rsidR="000A0E3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ارتفاعا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9A304C" w:rsidRPr="00D14169">
        <w:rPr>
          <w:rFonts w:ascii="Arial Narrow" w:hAnsi="Arial Narrow" w:hint="cs"/>
          <w:spacing w:val="-18"/>
          <w:sz w:val="28"/>
          <w:szCs w:val="28"/>
          <w:rtl/>
        </w:rPr>
        <w:t>بنسبة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>
        <w:rPr>
          <w:rFonts w:ascii="Arial Narrow" w:hAnsi="Arial Narrow"/>
          <w:spacing w:val="-18"/>
          <w:sz w:val="28"/>
          <w:szCs w:val="28"/>
        </w:rPr>
        <w:t>3</w:t>
      </w:r>
      <w:r w:rsidR="00627C54" w:rsidRPr="00D14169">
        <w:rPr>
          <w:rFonts w:ascii="Arial Narrow" w:hAnsi="Arial Narrow"/>
          <w:spacing w:val="-18"/>
          <w:sz w:val="28"/>
          <w:szCs w:val="28"/>
        </w:rPr>
        <w:t>,</w:t>
      </w:r>
      <w:r>
        <w:rPr>
          <w:rFonts w:ascii="Arial Narrow" w:hAnsi="Arial Narrow"/>
          <w:spacing w:val="-18"/>
          <w:sz w:val="28"/>
          <w:szCs w:val="28"/>
        </w:rPr>
        <w:t>8</w:t>
      </w:r>
      <w:r w:rsidR="00EC04A6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EC04A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9615F3" w:rsidRPr="00D14169">
        <w:rPr>
          <w:rFonts w:ascii="Arial Narrow" w:hAnsi="Arial Narrow" w:hint="cs"/>
          <w:spacing w:val="-18"/>
          <w:sz w:val="28"/>
          <w:szCs w:val="28"/>
          <w:rtl/>
        </w:rPr>
        <w:t>حسب التغير السنوي</w:t>
      </w:r>
      <w:r w:rsidR="003C1A9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. </w:t>
      </w:r>
      <w:r w:rsidR="00841830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سيهم </w:t>
      </w:r>
      <w:r w:rsidR="00101484">
        <w:rPr>
          <w:rFonts w:ascii="Arial Narrow" w:hAnsi="Arial Narrow" w:hint="cs"/>
          <w:spacing w:val="-18"/>
          <w:sz w:val="28"/>
          <w:szCs w:val="28"/>
          <w:rtl/>
          <w:lang w:bidi="ar-MA"/>
        </w:rPr>
        <w:t>بالأساس</w:t>
      </w:r>
      <w:r w:rsidR="00EE6D93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ا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>لصناع</w:t>
      </w:r>
      <w:r w:rsidR="007837B7">
        <w:rPr>
          <w:rFonts w:ascii="Arial Narrow" w:hAnsi="Arial Narrow" w:hint="cs"/>
          <w:spacing w:val="-18"/>
          <w:sz w:val="28"/>
          <w:szCs w:val="28"/>
          <w:rtl/>
        </w:rPr>
        <w:t>ات</w:t>
      </w:r>
      <w:r w:rsidR="00EE6D93">
        <w:rPr>
          <w:rFonts w:ascii="Arial Narrow" w:hAnsi="Arial Narrow" w:hint="cs"/>
          <w:spacing w:val="-18"/>
          <w:sz w:val="28"/>
          <w:szCs w:val="28"/>
          <w:rtl/>
        </w:rPr>
        <w:t xml:space="preserve"> التحويلية </w:t>
      </w:r>
      <w:r w:rsidR="00841830">
        <w:rPr>
          <w:rFonts w:ascii="Arial Narrow" w:hAnsi="Arial Narrow" w:hint="cs"/>
          <w:spacing w:val="-18"/>
          <w:sz w:val="28"/>
          <w:szCs w:val="28"/>
          <w:rtl/>
        </w:rPr>
        <w:t>التي س</w:t>
      </w:r>
      <w:r w:rsidR="00EE6D93">
        <w:rPr>
          <w:rFonts w:ascii="Arial Narrow" w:hAnsi="Arial Narrow" w:hint="cs"/>
          <w:spacing w:val="-18"/>
          <w:sz w:val="28"/>
          <w:szCs w:val="28"/>
          <w:rtl/>
        </w:rPr>
        <w:t>تحقق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زيادة ب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نسبة</w:t>
      </w:r>
      <w:r w:rsidR="00FD346B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603967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الأول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من </w:t>
      </w:r>
      <w:r w:rsidR="00603967" w:rsidRPr="00D14169">
        <w:rPr>
          <w:rFonts w:ascii="Arial Narrow" w:hAnsi="Arial Narrow"/>
          <w:noProof/>
          <w:sz w:val="28"/>
          <w:szCs w:val="28"/>
          <w:rtl/>
          <w:lang w:eastAsia="ja-JP"/>
        </w:rPr>
        <w:t>201</w:t>
      </w:r>
      <w:r w:rsidR="00603967">
        <w:rPr>
          <w:rFonts w:ascii="Arial Narrow" w:hAnsi="Arial Narrow" w:hint="cs"/>
          <w:noProof/>
          <w:sz w:val="28"/>
          <w:szCs w:val="28"/>
          <w:rtl/>
          <w:lang w:eastAsia="ja-JP"/>
        </w:rPr>
        <w:t>9، عوض 3,2</w:t>
      </w:r>
      <w:r w:rsidR="00603967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٪، </w:t>
      </w:r>
      <w:r w:rsidR="00603967">
        <w:rPr>
          <w:rFonts w:ascii="Arial Narrow" w:hAnsi="Arial Narrow" w:hint="cs"/>
          <w:noProof/>
          <w:sz w:val="28"/>
          <w:szCs w:val="28"/>
          <w:rtl/>
          <w:lang w:eastAsia="ja-JP"/>
        </w:rPr>
        <w:t>السنة السابقة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. </w:t>
      </w:r>
      <w:r w:rsidR="003A3476" w:rsidRPr="00D14169">
        <w:rPr>
          <w:rFonts w:ascii="Arial Narrow" w:hAnsi="Arial Narrow"/>
          <w:noProof/>
          <w:sz w:val="28"/>
          <w:szCs w:val="28"/>
          <w:rtl/>
          <w:lang w:eastAsia="ja-JP" w:bidi="ar-MA"/>
        </w:rPr>
        <w:t xml:space="preserve">فيما 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>س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 xml:space="preserve">شهد 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قطاع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570AA5" w:rsidRPr="00D14169">
        <w:rPr>
          <w:rFonts w:ascii="Arial Narrow" w:hAnsi="Arial Narrow" w:hint="cs"/>
          <w:spacing w:val="-18"/>
          <w:sz w:val="28"/>
          <w:szCs w:val="28"/>
          <w:rtl/>
        </w:rPr>
        <w:t>ا</w:t>
      </w:r>
      <w:r w:rsidR="003A3476" w:rsidRPr="00D14169">
        <w:rPr>
          <w:rFonts w:ascii="Arial Narrow" w:hAnsi="Arial Narrow"/>
          <w:spacing w:val="-18"/>
          <w:sz w:val="28"/>
          <w:szCs w:val="28"/>
          <w:rtl/>
        </w:rPr>
        <w:t>ل</w:t>
      </w:r>
      <w:r w:rsidR="00583A64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بناء </w:t>
      </w:r>
      <w:r w:rsidR="005E581E" w:rsidRPr="00D14169">
        <w:rPr>
          <w:rFonts w:ascii="Arial Narrow" w:hAnsi="Arial Narrow" w:hint="cs"/>
          <w:spacing w:val="-18"/>
          <w:sz w:val="28"/>
          <w:szCs w:val="28"/>
          <w:rtl/>
        </w:rPr>
        <w:t>تحسنا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 xml:space="preserve"> طفيفا</w:t>
      </w:r>
      <w:r w:rsidR="005E581E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9270F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A3476" w:rsidRPr="00D14169">
        <w:rPr>
          <w:rFonts w:ascii="Arial Narrow" w:hAnsi="Arial Narrow" w:hint="cs"/>
          <w:spacing w:val="-18"/>
          <w:sz w:val="28"/>
          <w:szCs w:val="28"/>
          <w:rtl/>
        </w:rPr>
        <w:t>قدر</w:t>
      </w:r>
      <w:r w:rsidR="00C80715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E9270F" w:rsidRPr="00D14169">
        <w:rPr>
          <w:rFonts w:ascii="Arial Narrow" w:hAnsi="Arial Narrow" w:hint="cs"/>
          <w:spacing w:val="-18"/>
          <w:sz w:val="28"/>
          <w:szCs w:val="28"/>
          <w:rtl/>
        </w:rPr>
        <w:t>ب</w:t>
      </w:r>
      <w:r w:rsidR="003A3476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666B54">
        <w:rPr>
          <w:rFonts w:ascii="Arial Narrow" w:hAnsi="Arial Narrow" w:hint="cs"/>
          <w:noProof/>
          <w:sz w:val="28"/>
          <w:szCs w:val="28"/>
          <w:rtl/>
          <w:lang w:eastAsia="ja-JP"/>
        </w:rPr>
        <w:t>1</w:t>
      </w:r>
      <w:r w:rsidR="003E10B1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،</w:t>
      </w:r>
      <w:r w:rsidR="00583A64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حسب التغير السنوي</w:t>
      </w:r>
      <w:r w:rsidR="00A373C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. </w:t>
      </w:r>
      <w:r w:rsidR="00C24BFE" w:rsidRPr="00D14169">
        <w:rPr>
          <w:rFonts w:ascii="Arial Narrow" w:hAnsi="Arial Narrow" w:hint="cs"/>
          <w:spacing w:val="-18"/>
          <w:sz w:val="28"/>
          <w:szCs w:val="28"/>
          <w:rtl/>
          <w:lang w:bidi="ar-MA"/>
        </w:rPr>
        <w:t>في المقابل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، يرتقب أن ي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>عرف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القطاع </w:t>
      </w:r>
      <w:r w:rsidR="00E31647">
        <w:rPr>
          <w:rFonts w:ascii="Arial Narrow" w:hAnsi="Arial Narrow" w:hint="cs"/>
          <w:spacing w:val="-18"/>
          <w:sz w:val="28"/>
          <w:szCs w:val="28"/>
          <w:rtl/>
        </w:rPr>
        <w:t>ال</w:t>
      </w:r>
      <w:r w:rsidR="00603967">
        <w:rPr>
          <w:rFonts w:ascii="Arial Narrow" w:hAnsi="Arial Narrow" w:hint="cs"/>
          <w:spacing w:val="-18"/>
          <w:sz w:val="28"/>
          <w:szCs w:val="28"/>
          <w:rtl/>
        </w:rPr>
        <w:t>ثالثي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نموا ي</w:t>
      </w:r>
      <w:r w:rsidR="007837B7">
        <w:rPr>
          <w:rFonts w:ascii="Arial Narrow" w:hAnsi="Arial Narrow" w:hint="cs"/>
          <w:spacing w:val="-18"/>
          <w:sz w:val="28"/>
          <w:szCs w:val="28"/>
          <w:rtl/>
        </w:rPr>
        <w:t>ناهز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666B54">
        <w:rPr>
          <w:rFonts w:ascii="Arial Narrow" w:hAnsi="Arial Narrow" w:hint="cs"/>
          <w:noProof/>
          <w:sz w:val="28"/>
          <w:szCs w:val="28"/>
          <w:rtl/>
          <w:lang w:eastAsia="ja-JP"/>
        </w:rPr>
        <w:t>,2</w:t>
      </w:r>
      <w:r w:rsidR="003C5D1A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C5D1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،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ل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ي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>ساهم ب 1,</w:t>
      </w:r>
      <w:r w:rsidR="00666B54">
        <w:rPr>
          <w:rFonts w:ascii="Arial Narrow" w:hAnsi="Arial Narrow" w:hint="cs"/>
          <w:spacing w:val="-18"/>
          <w:sz w:val="28"/>
          <w:szCs w:val="28"/>
          <w:rtl/>
        </w:rPr>
        <w:t>6</w:t>
      </w:r>
      <w:r w:rsidR="003C5D1A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نقطة في النمو الإجمالي. </w:t>
      </w:r>
    </w:p>
    <w:p w:rsidR="003C5D1A" w:rsidRPr="00D14169" w:rsidRDefault="00062789" w:rsidP="003C5D1A">
      <w:pPr>
        <w:bidi/>
        <w:jc w:val="both"/>
        <w:rPr>
          <w:rFonts w:ascii="Arial Narrow" w:hAnsi="Arial Narrow"/>
          <w:spacing w:val="-18"/>
          <w:sz w:val="28"/>
          <w:szCs w:val="28"/>
          <w:rtl/>
        </w:rPr>
      </w:pPr>
      <w:r>
        <w:rPr>
          <w:rFonts w:ascii="Arial Narrow" w:hAnsi="Arial Narrow"/>
          <w:noProof/>
          <w:spacing w:val="-18"/>
          <w:sz w:val="28"/>
          <w:szCs w:val="28"/>
          <w:rtl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53975</wp:posOffset>
            </wp:positionV>
            <wp:extent cx="1934210" cy="1747520"/>
            <wp:effectExtent l="19050" t="0" r="889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832" w:rsidRPr="00D14169" w:rsidRDefault="00C85A46" w:rsidP="00EE6D93">
      <w:pPr>
        <w:bidi/>
        <w:jc w:val="both"/>
        <w:rPr>
          <w:noProof/>
          <w:sz w:val="28"/>
          <w:szCs w:val="28"/>
          <w:rtl/>
          <w:lang w:eastAsia="ja-JP" w:bidi="ar-MA"/>
        </w:rPr>
      </w:pP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وعلى العموم، يتوقع أن 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>ت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>حقق</w:t>
      </w:r>
      <w:r w:rsidR="006F619D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القيمة المضافة</w:t>
      </w:r>
      <w:r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دون الفلاحة ارتفاعا يقدر ب </w:t>
      </w:r>
      <w:r w:rsidR="0076777C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2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,</w:t>
      </w:r>
      <w:r w:rsidR="004444F1">
        <w:rPr>
          <w:rFonts w:ascii="Arial Narrow" w:hAnsi="Arial Narrow" w:hint="cs"/>
          <w:noProof/>
          <w:sz w:val="28"/>
          <w:szCs w:val="28"/>
          <w:rtl/>
          <w:lang w:eastAsia="ja-JP"/>
        </w:rPr>
        <w:t>9</w:t>
      </w:r>
      <w:r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، </w:t>
      </w:r>
      <w:r w:rsidR="006F619D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حسب التغير السنوي</w:t>
      </w:r>
      <w:r w:rsidR="001A2F0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.</w:t>
      </w:r>
      <w:r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6865C2" w:rsidRPr="00D14169">
        <w:rPr>
          <w:rFonts w:ascii="Arial Narrow" w:hAnsi="Arial Narrow" w:hint="cs"/>
          <w:spacing w:val="-18"/>
          <w:sz w:val="28"/>
          <w:szCs w:val="28"/>
          <w:rtl/>
        </w:rPr>
        <w:t>وباعتبار ا</w:t>
      </w:r>
      <w:r w:rsidR="004444F1">
        <w:rPr>
          <w:rFonts w:ascii="Arial Narrow" w:hAnsi="Arial Narrow" w:hint="cs"/>
          <w:spacing w:val="-18"/>
          <w:sz w:val="28"/>
          <w:szCs w:val="28"/>
          <w:rtl/>
        </w:rPr>
        <w:t>نخفاض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ا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لقيمة المضافة الفلاحية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بنسبة </w:t>
      </w:r>
      <w:r w:rsidR="004444F1">
        <w:rPr>
          <w:rFonts w:ascii="Arial Narrow" w:hAnsi="Arial Narrow"/>
          <w:spacing w:val="-18"/>
          <w:sz w:val="28"/>
          <w:szCs w:val="28"/>
        </w:rPr>
        <w:t>0</w:t>
      </w:r>
      <w:r w:rsidR="003E10B1" w:rsidRPr="00D14169">
        <w:rPr>
          <w:rFonts w:ascii="Arial Narrow" w:hAnsi="Arial Narrow"/>
          <w:spacing w:val="-18"/>
          <w:sz w:val="28"/>
          <w:szCs w:val="28"/>
        </w:rPr>
        <w:t>,</w:t>
      </w:r>
      <w:r w:rsidR="004444F1">
        <w:rPr>
          <w:rFonts w:ascii="Arial Narrow" w:hAnsi="Arial Narrow"/>
          <w:spacing w:val="-18"/>
          <w:sz w:val="28"/>
          <w:szCs w:val="28"/>
        </w:rPr>
        <w:t>7</w:t>
      </w:r>
      <w:r w:rsidR="003E10B1" w:rsidRPr="00D14169">
        <w:rPr>
          <w:rFonts w:ascii="Arial Narrow" w:hAnsi="Arial Narrow"/>
          <w:spacing w:val="-18"/>
          <w:sz w:val="28"/>
          <w:szCs w:val="28"/>
          <w:rtl/>
        </w:rPr>
        <w:t>٪</w:t>
      </w:r>
      <w:r w:rsidR="003E10B1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، </w:t>
      </w:r>
      <w:r w:rsidR="00486250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سيشهد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الاقتصاد الوطني </w:t>
      </w:r>
      <w:r w:rsidR="006865C2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نموا</w:t>
      </w:r>
      <w:r w:rsidR="00F30D2E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يقدر ب </w:t>
      </w:r>
      <w:r w:rsidR="00923CA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2,</w:t>
      </w:r>
      <w:r w:rsidR="00666B54">
        <w:rPr>
          <w:rFonts w:ascii="Arial Narrow" w:hAnsi="Arial Narrow" w:hint="cs"/>
          <w:noProof/>
          <w:sz w:val="28"/>
          <w:szCs w:val="28"/>
          <w:rtl/>
          <w:lang w:eastAsia="ja-JP"/>
        </w:rPr>
        <w:t>5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٪، خلال الفصل</w:t>
      </w:r>
      <w:r w:rsidR="008A0C82" w:rsidRPr="00D14169">
        <w:rPr>
          <w:rFonts w:ascii="Arial Narrow" w:hAnsi="Arial Narrow"/>
          <w:spacing w:val="-18"/>
          <w:sz w:val="28"/>
          <w:szCs w:val="28"/>
          <w:rtl/>
        </w:rPr>
        <w:t xml:space="preserve"> </w:t>
      </w:r>
      <w:r w:rsidR="00AB7804">
        <w:rPr>
          <w:rFonts w:ascii="Arial Narrow" w:hAnsi="Arial Narrow" w:hint="cs"/>
          <w:spacing w:val="-18"/>
          <w:sz w:val="28"/>
          <w:szCs w:val="28"/>
          <w:rtl/>
        </w:rPr>
        <w:t>الأول</w:t>
      </w:r>
      <w:r w:rsidR="008A0C82" w:rsidRPr="00D14169">
        <w:rPr>
          <w:rFonts w:ascii="Arial Narrow" w:hAnsi="Arial Narrow" w:hint="cs"/>
          <w:spacing w:val="-18"/>
          <w:sz w:val="28"/>
          <w:szCs w:val="28"/>
          <w:rtl/>
        </w:rPr>
        <w:t xml:space="preserve"> 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من 201</w:t>
      </w:r>
      <w:r w:rsidR="00AB7804">
        <w:rPr>
          <w:rFonts w:ascii="Arial Narrow" w:hAnsi="Arial Narrow" w:hint="cs"/>
          <w:noProof/>
          <w:sz w:val="28"/>
          <w:szCs w:val="28"/>
          <w:rtl/>
          <w:lang w:eastAsia="ja-JP"/>
        </w:rPr>
        <w:t>9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، عوض </w:t>
      </w:r>
      <w:r w:rsidR="00666B54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,</w:t>
      </w:r>
      <w:r w:rsidR="00666B54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31281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+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٪، </w:t>
      </w:r>
      <w:r w:rsidR="004B5A3F" w:rsidRPr="00D14169">
        <w:rPr>
          <w:rFonts w:ascii="Arial Narrow" w:hAnsi="Arial Narrow"/>
          <w:noProof/>
          <w:sz w:val="28"/>
          <w:szCs w:val="28"/>
          <w:rtl/>
          <w:lang w:eastAsia="ja-JP"/>
        </w:rPr>
        <w:t>خ</w:t>
      </w:r>
      <w:r w:rsidR="00FD346B" w:rsidRPr="00D14169">
        <w:rPr>
          <w:rFonts w:ascii="Arial Narrow" w:hAnsi="Arial Narrow"/>
          <w:noProof/>
          <w:sz w:val="28"/>
          <w:szCs w:val="28"/>
          <w:rtl/>
          <w:lang w:eastAsia="ja-JP"/>
        </w:rPr>
        <w:t xml:space="preserve">لال 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نفس 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الفصل 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 xml:space="preserve">من السنة </w:t>
      </w:r>
      <w:r w:rsidR="00426BDA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السابق</w:t>
      </w:r>
      <w:r w:rsidR="007A4361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ة</w:t>
      </w:r>
      <w:r w:rsidR="00FD346B" w:rsidRPr="00D14169">
        <w:rPr>
          <w:noProof/>
          <w:sz w:val="28"/>
          <w:szCs w:val="28"/>
          <w:rtl/>
          <w:lang w:eastAsia="ja-JP"/>
        </w:rPr>
        <w:t>.</w:t>
      </w:r>
      <w:r w:rsidR="005429CF" w:rsidRPr="00D14169">
        <w:rPr>
          <w:rFonts w:hint="cs"/>
          <w:noProof/>
          <w:sz w:val="28"/>
          <w:szCs w:val="28"/>
          <w:rtl/>
          <w:lang w:eastAsia="ja-JP"/>
        </w:rPr>
        <w:t xml:space="preserve"> </w:t>
      </w:r>
      <w:r w:rsidR="00E0443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وفي انتظار نتائج الميزانية الاقتصادية التوقعية لشهر يناير 2019، 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يرجح أن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>يظل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النمو الاقتصادي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في حدود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</w:t>
      </w:r>
      <w:r w:rsidR="003660C6" w:rsidRPr="00D14169">
        <w:rPr>
          <w:rFonts w:ascii="Arial Narrow" w:hAnsi="Arial Narrow" w:hint="cs"/>
          <w:noProof/>
          <w:sz w:val="28"/>
          <w:szCs w:val="28"/>
          <w:rtl/>
          <w:lang w:eastAsia="ja-JP"/>
        </w:rPr>
        <w:t>3</w:t>
      </w:r>
      <w:r w:rsidR="003660C6" w:rsidRPr="00D14169">
        <w:rPr>
          <w:rFonts w:ascii="Arial Narrow" w:hAnsi="Arial Narrow"/>
          <w:noProof/>
          <w:sz w:val="28"/>
          <w:szCs w:val="28"/>
          <w:rtl/>
          <w:lang w:eastAsia="ja-JP"/>
        </w:rPr>
        <w:t>٪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خلال سنة 2018، وهي نفس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الزيادة 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التى </w:t>
      </w:r>
      <w:r w:rsidR="00236CEE" w:rsidRPr="00D14169">
        <w:rPr>
          <w:rFonts w:hint="cs"/>
          <w:noProof/>
          <w:sz w:val="28"/>
          <w:szCs w:val="28"/>
          <w:rtl/>
          <w:lang w:eastAsia="ja-JP" w:bidi="ar-MA"/>
        </w:rPr>
        <w:t>تم الإعلان عنها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 في اطار الميزانية الاقتصادية التو</w:t>
      </w:r>
      <w:r w:rsidR="000827D7" w:rsidRPr="00D14169">
        <w:rPr>
          <w:rFonts w:hint="cs"/>
          <w:noProof/>
          <w:sz w:val="28"/>
          <w:szCs w:val="28"/>
          <w:rtl/>
          <w:lang w:eastAsia="ja-JP" w:bidi="ar-MA"/>
        </w:rPr>
        <w:t>ق</w:t>
      </w:r>
      <w:r w:rsidR="003660C6" w:rsidRPr="00D14169">
        <w:rPr>
          <w:rFonts w:hint="cs"/>
          <w:noProof/>
          <w:sz w:val="28"/>
          <w:szCs w:val="28"/>
          <w:rtl/>
          <w:lang w:eastAsia="ja-JP" w:bidi="ar-MA"/>
        </w:rPr>
        <w:t xml:space="preserve">عية لشهر يناير 2018. </w:t>
      </w:r>
    </w:p>
    <w:sectPr w:rsidR="00492832" w:rsidRPr="00D14169" w:rsidSect="009C5151">
      <w:footerReference w:type="default" r:id="rId19"/>
      <w:headerReference w:type="first" r:id="rId20"/>
      <w:footerReference w:type="first" r:id="rId21"/>
      <w:type w:val="continuous"/>
      <w:pgSz w:w="11906" w:h="16838" w:code="9"/>
      <w:pgMar w:top="1135" w:right="1191" w:bottom="1560" w:left="119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97" w:rsidRDefault="00F95397">
      <w:r>
        <w:separator/>
      </w:r>
    </w:p>
  </w:endnote>
  <w:endnote w:type="continuationSeparator" w:id="1">
    <w:p w:rsidR="00F95397" w:rsidRDefault="00F9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Pr="006D7FA4" w:rsidRDefault="002F122D" w:rsidP="00912118">
    <w:pPr>
      <w:pStyle w:val="Pieddepage"/>
      <w:framePr w:wrap="auto" w:vAnchor="text" w:hAnchor="page" w:x="1081" w:y="48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715BB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  <w:r w:rsidR="00FD346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FD346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715BB">
      <w:rPr>
        <w:rStyle w:val="Numrodepage"/>
        <w:noProof/>
        <w:sz w:val="20"/>
        <w:szCs w:val="20"/>
      </w:rPr>
      <w:t>5</w:t>
    </w:r>
    <w:r w:rsidRPr="006D7FA4">
      <w:rPr>
        <w:rStyle w:val="Numrodepage"/>
        <w:sz w:val="20"/>
        <w:szCs w:val="20"/>
      </w:rPr>
      <w:fldChar w:fldCharType="end"/>
    </w:r>
  </w:p>
  <w:p w:rsidR="00FD346B" w:rsidRDefault="00FD34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2F122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2" type="#_x0000_t202" style="position:absolute;margin-left:-27pt;margin-top:-24.95pt;width:284.25pt;height:19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lUgw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" stroked="f">
          <v:textbox>
            <w:txbxContent>
              <w:p w:rsidR="00FD346B" w:rsidRPr="004463C8" w:rsidRDefault="00FD346B" w:rsidP="00366ADB">
                <w:pPr>
                  <w:jc w:val="right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Ilot 31-3, secteur 16, Hay Riad, 10001, </w:t>
                </w:r>
                <w:smartTag w:uri="urn:schemas-microsoft-com:office:smarttags" w:element="City">
                  <w:smartTag w:uri="urn:schemas-microsoft-com:office:smarttags" w:element="place">
                    <w:r w:rsidRPr="004463C8">
                      <w:rPr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- Maroc BP : 178 </w:t>
                </w:r>
              </w:p>
              <w:p w:rsidR="00FD346B" w:rsidRPr="004463C8" w:rsidRDefault="00FD346B" w:rsidP="00DB293A">
                <w:pPr>
                  <w:jc w:val="center"/>
                  <w:rPr>
                    <w:color w:val="993366"/>
                    <w:sz w:val="20"/>
                    <w:szCs w:val="20"/>
                    <w:lang w:val="en-US"/>
                  </w:rPr>
                </w:pPr>
                <w:r w:rsidRPr="004463C8">
                  <w:rPr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4" o:spid="_x0000_s2061" type="#_x0000_t202" style="position:absolute;margin-left:246.6pt;margin-top:-24.95pt;width:248.4pt;height:22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sIhAIAABc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" stroked="f">
          <v:textbox>
            <w:txbxContent>
              <w:p w:rsidR="00FD346B" w:rsidRPr="004463C8" w:rsidRDefault="00FD346B" w:rsidP="00984C53">
                <w:pPr>
                  <w:bidi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ايلو 31-3، قطاع 16، حي الرياض 10001 الرباط –  المغرب   ص.ب : </w:t>
                </w:r>
              </w:p>
            </w:txbxContent>
          </v:textbox>
        </v:shape>
      </w:pict>
    </w:r>
    <w:r>
      <w:rPr>
        <w:noProof/>
      </w:rPr>
      <w:pict>
        <v:shape id="Text Box 3" o:spid="_x0000_s2060" type="#_x0000_t202" style="position:absolute;margin-left:4.05pt;margin-top:-5.65pt;width:178.2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8gw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" stroked="f">
          <v:textbox>
            <w:txbxContent>
              <w:p w:rsidR="00FD346B" w:rsidRPr="004463C8" w:rsidRDefault="00FD346B" w:rsidP="00072568">
                <w:pPr>
                  <w:spacing w:line="300" w:lineRule="exact"/>
                  <w:jc w:val="both"/>
                  <w:rPr>
                    <w:color w:val="993366"/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Tél. : (+212) 0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37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5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7 69 </w:t>
                </w:r>
                <w:r w:rsidRPr="004463C8">
                  <w:rPr>
                    <w:color w:val="993366"/>
                    <w:sz w:val="20"/>
                    <w:szCs w:val="20"/>
                    <w:rtl/>
                  </w:rPr>
                  <w:t>04</w:t>
                </w:r>
                <w:r w:rsidR="00072568">
                  <w:rPr>
                    <w:color w:val="993366"/>
                    <w:sz w:val="20"/>
                    <w:szCs w:val="20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– Fax</w:t>
                </w:r>
                <w:r w:rsidR="00072568">
                  <w:rPr>
                    <w:color w:val="993366"/>
                    <w:sz w:val="20"/>
                    <w:szCs w:val="20"/>
                  </w:rPr>
                  <w:t>  :</w:t>
                </w:r>
                <w:r w:rsidRPr="004463C8">
                  <w:rPr>
                    <w:color w:val="993366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6" o:spid="_x0000_s2059" type="#_x0000_t202" style="position:absolute;margin-left:279pt;margin-top:-5.65pt;width:219.55pt;height:44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9EhQIAABc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" stroked="f">
          <v:textbox>
            <w:txbxContent>
              <w:p w:rsidR="00FD346B" w:rsidRPr="004463C8" w:rsidRDefault="00FD346B" w:rsidP="00984C53">
                <w:pPr>
                  <w:bidi/>
                  <w:spacing w:before="60"/>
                  <w:jc w:val="right"/>
                  <w:rPr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الهاتف : 04 69 57 37 05   (212+) </w:t>
                </w:r>
                <w:r w:rsidR="00072568">
                  <w:rPr>
                    <w:color w:val="993366"/>
                    <w:sz w:val="20"/>
                    <w:szCs w:val="20"/>
                    <w:lang w:bidi="ar-MA"/>
                  </w:rPr>
                  <w:t xml:space="preserve"> </w:t>
                </w:r>
                <w:r w:rsidRPr="004463C8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–  الفاكس : </w:t>
                </w:r>
              </w:p>
            </w:txbxContent>
          </v:textbox>
        </v:shape>
      </w:pict>
    </w:r>
    <w:r>
      <w:rPr>
        <w:noProof/>
      </w:rPr>
      <w:pict>
        <v:shape id="Text Box 2" o:spid="_x0000_s2058" type="#_x0000_t202" style="position:absolute;margin-left:189pt;margin-top:11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XS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" filled="f" stroked="f">
          <v:textbox>
            <w:txbxContent>
              <w:p w:rsidR="00FD346B" w:rsidRPr="00794363" w:rsidRDefault="00FD346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7" o:spid="_x0000_s2057" type="#_x0000_t202" style="position:absolute;margin-left:171pt;margin-top:-5.65pt;width:162pt;height:44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oghAIAABY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" stroked="f">
          <v:textbox>
            <w:txbxContent>
              <w:p w:rsidR="00FD346B" w:rsidRPr="004463C8" w:rsidRDefault="00FD346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4463C8">
                  <w:rPr>
                    <w:color w:val="993366"/>
                    <w:sz w:val="20"/>
                    <w:szCs w:val="20"/>
                  </w:rPr>
                  <w:t>(+212) 05 37 57 69 02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97" w:rsidRDefault="00F95397">
      <w:r>
        <w:separator/>
      </w:r>
    </w:p>
  </w:footnote>
  <w:footnote w:type="continuationSeparator" w:id="1">
    <w:p w:rsidR="00F95397" w:rsidRDefault="00F9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6B" w:rsidRDefault="000E3890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-1180465</wp:posOffset>
          </wp:positionH>
          <wp:positionV relativeFrom="paragraph">
            <wp:posOffset>-217805</wp:posOffset>
          </wp:positionV>
          <wp:extent cx="8699500" cy="5036185"/>
          <wp:effectExtent l="19050" t="0" r="635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0" cy="5036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67D"/>
    <w:rsid w:val="00000658"/>
    <w:rsid w:val="00000873"/>
    <w:rsid w:val="00001164"/>
    <w:rsid w:val="0000187F"/>
    <w:rsid w:val="00001A6D"/>
    <w:rsid w:val="00001E39"/>
    <w:rsid w:val="00001ED3"/>
    <w:rsid w:val="00002C62"/>
    <w:rsid w:val="00002F8D"/>
    <w:rsid w:val="000037B5"/>
    <w:rsid w:val="000037D4"/>
    <w:rsid w:val="000038AC"/>
    <w:rsid w:val="00004211"/>
    <w:rsid w:val="00004565"/>
    <w:rsid w:val="00004717"/>
    <w:rsid w:val="00004BF3"/>
    <w:rsid w:val="00004DF7"/>
    <w:rsid w:val="00005198"/>
    <w:rsid w:val="00005227"/>
    <w:rsid w:val="00005284"/>
    <w:rsid w:val="000054C5"/>
    <w:rsid w:val="00005998"/>
    <w:rsid w:val="00005BAE"/>
    <w:rsid w:val="00005C5A"/>
    <w:rsid w:val="000062ED"/>
    <w:rsid w:val="000067DE"/>
    <w:rsid w:val="00007067"/>
    <w:rsid w:val="0000716A"/>
    <w:rsid w:val="00007580"/>
    <w:rsid w:val="00007837"/>
    <w:rsid w:val="00007948"/>
    <w:rsid w:val="00010734"/>
    <w:rsid w:val="000107AA"/>
    <w:rsid w:val="000109D5"/>
    <w:rsid w:val="000114BE"/>
    <w:rsid w:val="00011B29"/>
    <w:rsid w:val="00011FF9"/>
    <w:rsid w:val="00012411"/>
    <w:rsid w:val="000124D6"/>
    <w:rsid w:val="0001261A"/>
    <w:rsid w:val="0001285B"/>
    <w:rsid w:val="00012F01"/>
    <w:rsid w:val="000130B1"/>
    <w:rsid w:val="0001390E"/>
    <w:rsid w:val="00013A7F"/>
    <w:rsid w:val="00013C22"/>
    <w:rsid w:val="00013E21"/>
    <w:rsid w:val="000149ED"/>
    <w:rsid w:val="000152BC"/>
    <w:rsid w:val="00015A3D"/>
    <w:rsid w:val="00015EB4"/>
    <w:rsid w:val="00015F00"/>
    <w:rsid w:val="00015F49"/>
    <w:rsid w:val="000162A4"/>
    <w:rsid w:val="0001630C"/>
    <w:rsid w:val="0001662B"/>
    <w:rsid w:val="00016782"/>
    <w:rsid w:val="00016CA2"/>
    <w:rsid w:val="00016CDA"/>
    <w:rsid w:val="00016FDA"/>
    <w:rsid w:val="000170EC"/>
    <w:rsid w:val="00017736"/>
    <w:rsid w:val="000177E4"/>
    <w:rsid w:val="000201EF"/>
    <w:rsid w:val="000205FA"/>
    <w:rsid w:val="000208A7"/>
    <w:rsid w:val="00020AB1"/>
    <w:rsid w:val="00020DF0"/>
    <w:rsid w:val="00020E73"/>
    <w:rsid w:val="0002112A"/>
    <w:rsid w:val="00021216"/>
    <w:rsid w:val="00021742"/>
    <w:rsid w:val="00021962"/>
    <w:rsid w:val="00021E80"/>
    <w:rsid w:val="00022143"/>
    <w:rsid w:val="000226FA"/>
    <w:rsid w:val="00022BD5"/>
    <w:rsid w:val="000232C6"/>
    <w:rsid w:val="00023410"/>
    <w:rsid w:val="00024125"/>
    <w:rsid w:val="00024374"/>
    <w:rsid w:val="00024920"/>
    <w:rsid w:val="00024A3F"/>
    <w:rsid w:val="00024EE5"/>
    <w:rsid w:val="0002515D"/>
    <w:rsid w:val="000254C8"/>
    <w:rsid w:val="00025679"/>
    <w:rsid w:val="00025A9E"/>
    <w:rsid w:val="0002653B"/>
    <w:rsid w:val="00026AED"/>
    <w:rsid w:val="00026DEE"/>
    <w:rsid w:val="00027375"/>
    <w:rsid w:val="0002759C"/>
    <w:rsid w:val="000276A9"/>
    <w:rsid w:val="00027850"/>
    <w:rsid w:val="0002797D"/>
    <w:rsid w:val="00027C2D"/>
    <w:rsid w:val="00030187"/>
    <w:rsid w:val="0003029C"/>
    <w:rsid w:val="000306AD"/>
    <w:rsid w:val="0003094C"/>
    <w:rsid w:val="0003099B"/>
    <w:rsid w:val="00031D17"/>
    <w:rsid w:val="000324DF"/>
    <w:rsid w:val="00032580"/>
    <w:rsid w:val="00032634"/>
    <w:rsid w:val="00032971"/>
    <w:rsid w:val="00032B1C"/>
    <w:rsid w:val="00032B65"/>
    <w:rsid w:val="000336A3"/>
    <w:rsid w:val="0003435B"/>
    <w:rsid w:val="00034B00"/>
    <w:rsid w:val="00034F5C"/>
    <w:rsid w:val="0003515A"/>
    <w:rsid w:val="00035C54"/>
    <w:rsid w:val="00035CD1"/>
    <w:rsid w:val="00035D37"/>
    <w:rsid w:val="00035FC9"/>
    <w:rsid w:val="000360F0"/>
    <w:rsid w:val="000363AE"/>
    <w:rsid w:val="00036F12"/>
    <w:rsid w:val="00037831"/>
    <w:rsid w:val="00037ADD"/>
    <w:rsid w:val="00037D29"/>
    <w:rsid w:val="000403FC"/>
    <w:rsid w:val="00040649"/>
    <w:rsid w:val="00040671"/>
    <w:rsid w:val="00040976"/>
    <w:rsid w:val="00040FED"/>
    <w:rsid w:val="00041854"/>
    <w:rsid w:val="0004186E"/>
    <w:rsid w:val="00041C5E"/>
    <w:rsid w:val="00041C8B"/>
    <w:rsid w:val="00042599"/>
    <w:rsid w:val="0004266C"/>
    <w:rsid w:val="000428B3"/>
    <w:rsid w:val="0004290F"/>
    <w:rsid w:val="00042C90"/>
    <w:rsid w:val="000435EC"/>
    <w:rsid w:val="00043FD6"/>
    <w:rsid w:val="00044810"/>
    <w:rsid w:val="00044AD9"/>
    <w:rsid w:val="00044ADA"/>
    <w:rsid w:val="00044F35"/>
    <w:rsid w:val="000458F5"/>
    <w:rsid w:val="00046603"/>
    <w:rsid w:val="000469CF"/>
    <w:rsid w:val="00047157"/>
    <w:rsid w:val="000476CC"/>
    <w:rsid w:val="000477D0"/>
    <w:rsid w:val="000479C8"/>
    <w:rsid w:val="00047A57"/>
    <w:rsid w:val="00047C0F"/>
    <w:rsid w:val="000502F1"/>
    <w:rsid w:val="0005040E"/>
    <w:rsid w:val="00050A6E"/>
    <w:rsid w:val="000510D3"/>
    <w:rsid w:val="000511C3"/>
    <w:rsid w:val="00051F0C"/>
    <w:rsid w:val="0005273D"/>
    <w:rsid w:val="000527E5"/>
    <w:rsid w:val="000537BC"/>
    <w:rsid w:val="00053AFC"/>
    <w:rsid w:val="00054876"/>
    <w:rsid w:val="00054D7E"/>
    <w:rsid w:val="000554EE"/>
    <w:rsid w:val="0005588D"/>
    <w:rsid w:val="000559A7"/>
    <w:rsid w:val="00055AF8"/>
    <w:rsid w:val="000570A8"/>
    <w:rsid w:val="00057A27"/>
    <w:rsid w:val="00057E2B"/>
    <w:rsid w:val="00060321"/>
    <w:rsid w:val="00060E4E"/>
    <w:rsid w:val="00060ED6"/>
    <w:rsid w:val="000613F2"/>
    <w:rsid w:val="000614FE"/>
    <w:rsid w:val="00061DAA"/>
    <w:rsid w:val="00061E1F"/>
    <w:rsid w:val="00062049"/>
    <w:rsid w:val="00062159"/>
    <w:rsid w:val="0006258C"/>
    <w:rsid w:val="000625CB"/>
    <w:rsid w:val="00062789"/>
    <w:rsid w:val="000629FD"/>
    <w:rsid w:val="00063389"/>
    <w:rsid w:val="000634F2"/>
    <w:rsid w:val="00063B8A"/>
    <w:rsid w:val="0006402F"/>
    <w:rsid w:val="000640E8"/>
    <w:rsid w:val="000648A0"/>
    <w:rsid w:val="00064926"/>
    <w:rsid w:val="000651E6"/>
    <w:rsid w:val="0006553F"/>
    <w:rsid w:val="00065A65"/>
    <w:rsid w:val="00065E14"/>
    <w:rsid w:val="00065F08"/>
    <w:rsid w:val="00066A70"/>
    <w:rsid w:val="00067265"/>
    <w:rsid w:val="00070037"/>
    <w:rsid w:val="00070A37"/>
    <w:rsid w:val="00070B4D"/>
    <w:rsid w:val="00070CDA"/>
    <w:rsid w:val="00070EDA"/>
    <w:rsid w:val="000716CB"/>
    <w:rsid w:val="0007181F"/>
    <w:rsid w:val="00071898"/>
    <w:rsid w:val="0007194E"/>
    <w:rsid w:val="00071A65"/>
    <w:rsid w:val="00071DE5"/>
    <w:rsid w:val="00072139"/>
    <w:rsid w:val="00072568"/>
    <w:rsid w:val="0007320B"/>
    <w:rsid w:val="0007382F"/>
    <w:rsid w:val="00074892"/>
    <w:rsid w:val="00074997"/>
    <w:rsid w:val="000749AD"/>
    <w:rsid w:val="00074CA8"/>
    <w:rsid w:val="00075585"/>
    <w:rsid w:val="000755A1"/>
    <w:rsid w:val="0007574D"/>
    <w:rsid w:val="00075AC8"/>
    <w:rsid w:val="00075E3D"/>
    <w:rsid w:val="0007618C"/>
    <w:rsid w:val="000761A4"/>
    <w:rsid w:val="00076BFD"/>
    <w:rsid w:val="000809B5"/>
    <w:rsid w:val="00080CB8"/>
    <w:rsid w:val="00080F44"/>
    <w:rsid w:val="00081BE5"/>
    <w:rsid w:val="00081C56"/>
    <w:rsid w:val="00081D45"/>
    <w:rsid w:val="00081EF7"/>
    <w:rsid w:val="00081F21"/>
    <w:rsid w:val="00082401"/>
    <w:rsid w:val="00082736"/>
    <w:rsid w:val="000827D7"/>
    <w:rsid w:val="00082B37"/>
    <w:rsid w:val="00082C47"/>
    <w:rsid w:val="0008353A"/>
    <w:rsid w:val="00083838"/>
    <w:rsid w:val="000838B2"/>
    <w:rsid w:val="00083A44"/>
    <w:rsid w:val="00083C54"/>
    <w:rsid w:val="00084374"/>
    <w:rsid w:val="00084EA3"/>
    <w:rsid w:val="00085121"/>
    <w:rsid w:val="00085766"/>
    <w:rsid w:val="000859C6"/>
    <w:rsid w:val="00085E86"/>
    <w:rsid w:val="00086057"/>
    <w:rsid w:val="00086342"/>
    <w:rsid w:val="0008687D"/>
    <w:rsid w:val="00086B87"/>
    <w:rsid w:val="000871FA"/>
    <w:rsid w:val="000872F9"/>
    <w:rsid w:val="00087D5B"/>
    <w:rsid w:val="00087DED"/>
    <w:rsid w:val="000910D3"/>
    <w:rsid w:val="0009184A"/>
    <w:rsid w:val="0009185E"/>
    <w:rsid w:val="000918EA"/>
    <w:rsid w:val="000925F5"/>
    <w:rsid w:val="000927F4"/>
    <w:rsid w:val="00093251"/>
    <w:rsid w:val="000932BE"/>
    <w:rsid w:val="00093AD5"/>
    <w:rsid w:val="00093D33"/>
    <w:rsid w:val="00093F50"/>
    <w:rsid w:val="00094108"/>
    <w:rsid w:val="0009479B"/>
    <w:rsid w:val="00094831"/>
    <w:rsid w:val="000949A8"/>
    <w:rsid w:val="00094FE5"/>
    <w:rsid w:val="00095495"/>
    <w:rsid w:val="0009553E"/>
    <w:rsid w:val="000956DB"/>
    <w:rsid w:val="000957FC"/>
    <w:rsid w:val="00095851"/>
    <w:rsid w:val="000958AC"/>
    <w:rsid w:val="00095BEB"/>
    <w:rsid w:val="00096EBA"/>
    <w:rsid w:val="000970A9"/>
    <w:rsid w:val="00097122"/>
    <w:rsid w:val="000979B2"/>
    <w:rsid w:val="00097ADD"/>
    <w:rsid w:val="000A03FD"/>
    <w:rsid w:val="000A076D"/>
    <w:rsid w:val="000A0E3D"/>
    <w:rsid w:val="000A0EA1"/>
    <w:rsid w:val="000A130C"/>
    <w:rsid w:val="000A20D6"/>
    <w:rsid w:val="000A28FB"/>
    <w:rsid w:val="000A2C52"/>
    <w:rsid w:val="000A3541"/>
    <w:rsid w:val="000A35A0"/>
    <w:rsid w:val="000A3F6A"/>
    <w:rsid w:val="000A4F34"/>
    <w:rsid w:val="000A4F68"/>
    <w:rsid w:val="000A5A8A"/>
    <w:rsid w:val="000A5FCC"/>
    <w:rsid w:val="000A6308"/>
    <w:rsid w:val="000A64AF"/>
    <w:rsid w:val="000A7691"/>
    <w:rsid w:val="000A7765"/>
    <w:rsid w:val="000A798B"/>
    <w:rsid w:val="000A7DAA"/>
    <w:rsid w:val="000A7F6B"/>
    <w:rsid w:val="000B03F2"/>
    <w:rsid w:val="000B09DD"/>
    <w:rsid w:val="000B0BEC"/>
    <w:rsid w:val="000B1DA2"/>
    <w:rsid w:val="000B1EBE"/>
    <w:rsid w:val="000B1ED2"/>
    <w:rsid w:val="000B23B7"/>
    <w:rsid w:val="000B2A3E"/>
    <w:rsid w:val="000B2D3A"/>
    <w:rsid w:val="000B2E1E"/>
    <w:rsid w:val="000B3DC5"/>
    <w:rsid w:val="000B3F3F"/>
    <w:rsid w:val="000B46AE"/>
    <w:rsid w:val="000B4D22"/>
    <w:rsid w:val="000B516D"/>
    <w:rsid w:val="000B561A"/>
    <w:rsid w:val="000B5A8E"/>
    <w:rsid w:val="000B5C42"/>
    <w:rsid w:val="000B5DBC"/>
    <w:rsid w:val="000B6DC7"/>
    <w:rsid w:val="000B7629"/>
    <w:rsid w:val="000B76D8"/>
    <w:rsid w:val="000B7EFA"/>
    <w:rsid w:val="000C037B"/>
    <w:rsid w:val="000C06F6"/>
    <w:rsid w:val="000C0797"/>
    <w:rsid w:val="000C0AF8"/>
    <w:rsid w:val="000C1042"/>
    <w:rsid w:val="000C1058"/>
    <w:rsid w:val="000C1277"/>
    <w:rsid w:val="000C1379"/>
    <w:rsid w:val="000C1519"/>
    <w:rsid w:val="000C1F20"/>
    <w:rsid w:val="000C1FD8"/>
    <w:rsid w:val="000C29D9"/>
    <w:rsid w:val="000C2A30"/>
    <w:rsid w:val="000C2F41"/>
    <w:rsid w:val="000C3051"/>
    <w:rsid w:val="000C36C2"/>
    <w:rsid w:val="000C36D3"/>
    <w:rsid w:val="000C3F14"/>
    <w:rsid w:val="000C532D"/>
    <w:rsid w:val="000C5413"/>
    <w:rsid w:val="000C5453"/>
    <w:rsid w:val="000C5DEF"/>
    <w:rsid w:val="000C5E54"/>
    <w:rsid w:val="000C6575"/>
    <w:rsid w:val="000C68DC"/>
    <w:rsid w:val="000C6DA9"/>
    <w:rsid w:val="000C6ED5"/>
    <w:rsid w:val="000C7190"/>
    <w:rsid w:val="000C73A3"/>
    <w:rsid w:val="000C75F5"/>
    <w:rsid w:val="000C7682"/>
    <w:rsid w:val="000C77F3"/>
    <w:rsid w:val="000D010D"/>
    <w:rsid w:val="000D0A51"/>
    <w:rsid w:val="000D15CF"/>
    <w:rsid w:val="000D1B6F"/>
    <w:rsid w:val="000D25AF"/>
    <w:rsid w:val="000D27E2"/>
    <w:rsid w:val="000D31AE"/>
    <w:rsid w:val="000D33C9"/>
    <w:rsid w:val="000D34DB"/>
    <w:rsid w:val="000D38DD"/>
    <w:rsid w:val="000D44DD"/>
    <w:rsid w:val="000D48C0"/>
    <w:rsid w:val="000D4B40"/>
    <w:rsid w:val="000D4B6B"/>
    <w:rsid w:val="000D5387"/>
    <w:rsid w:val="000D53B2"/>
    <w:rsid w:val="000D5618"/>
    <w:rsid w:val="000D64C4"/>
    <w:rsid w:val="000D77B2"/>
    <w:rsid w:val="000D7AFD"/>
    <w:rsid w:val="000D7BAD"/>
    <w:rsid w:val="000E045A"/>
    <w:rsid w:val="000E0703"/>
    <w:rsid w:val="000E0AEC"/>
    <w:rsid w:val="000E1024"/>
    <w:rsid w:val="000E1169"/>
    <w:rsid w:val="000E19D0"/>
    <w:rsid w:val="000E1B6C"/>
    <w:rsid w:val="000E1C7D"/>
    <w:rsid w:val="000E21D3"/>
    <w:rsid w:val="000E2541"/>
    <w:rsid w:val="000E2785"/>
    <w:rsid w:val="000E2D88"/>
    <w:rsid w:val="000E3587"/>
    <w:rsid w:val="000E3890"/>
    <w:rsid w:val="000E3925"/>
    <w:rsid w:val="000E451A"/>
    <w:rsid w:val="000E4BF1"/>
    <w:rsid w:val="000E513C"/>
    <w:rsid w:val="000E515E"/>
    <w:rsid w:val="000E529E"/>
    <w:rsid w:val="000E678B"/>
    <w:rsid w:val="000E6CF6"/>
    <w:rsid w:val="000E6D2C"/>
    <w:rsid w:val="000E71F8"/>
    <w:rsid w:val="000E72F6"/>
    <w:rsid w:val="000E7D19"/>
    <w:rsid w:val="000F01AF"/>
    <w:rsid w:val="000F0E3F"/>
    <w:rsid w:val="000F184D"/>
    <w:rsid w:val="000F1BFF"/>
    <w:rsid w:val="000F240C"/>
    <w:rsid w:val="000F2617"/>
    <w:rsid w:val="000F2A80"/>
    <w:rsid w:val="000F3398"/>
    <w:rsid w:val="000F339D"/>
    <w:rsid w:val="000F3B91"/>
    <w:rsid w:val="000F4075"/>
    <w:rsid w:val="000F4086"/>
    <w:rsid w:val="000F4646"/>
    <w:rsid w:val="000F4CE2"/>
    <w:rsid w:val="000F5074"/>
    <w:rsid w:val="000F526F"/>
    <w:rsid w:val="000F534A"/>
    <w:rsid w:val="000F573A"/>
    <w:rsid w:val="000F5A8A"/>
    <w:rsid w:val="000F5CE8"/>
    <w:rsid w:val="000F5D26"/>
    <w:rsid w:val="000F604A"/>
    <w:rsid w:val="000F628E"/>
    <w:rsid w:val="000F62CE"/>
    <w:rsid w:val="000F6A61"/>
    <w:rsid w:val="000F70E9"/>
    <w:rsid w:val="000F7224"/>
    <w:rsid w:val="000F7266"/>
    <w:rsid w:val="000F75D6"/>
    <w:rsid w:val="000F760B"/>
    <w:rsid w:val="000F77B3"/>
    <w:rsid w:val="000F78ED"/>
    <w:rsid w:val="000F7A15"/>
    <w:rsid w:val="001007B0"/>
    <w:rsid w:val="00100AF5"/>
    <w:rsid w:val="0010118C"/>
    <w:rsid w:val="00101484"/>
    <w:rsid w:val="00101AE9"/>
    <w:rsid w:val="00101E0C"/>
    <w:rsid w:val="0010215A"/>
    <w:rsid w:val="00102706"/>
    <w:rsid w:val="001027A6"/>
    <w:rsid w:val="00102A78"/>
    <w:rsid w:val="00102FBA"/>
    <w:rsid w:val="0010319A"/>
    <w:rsid w:val="00103FE0"/>
    <w:rsid w:val="0010412E"/>
    <w:rsid w:val="001043DE"/>
    <w:rsid w:val="00104655"/>
    <w:rsid w:val="001049B4"/>
    <w:rsid w:val="00104BF8"/>
    <w:rsid w:val="00104CC0"/>
    <w:rsid w:val="00105316"/>
    <w:rsid w:val="00105905"/>
    <w:rsid w:val="0010595F"/>
    <w:rsid w:val="00105B23"/>
    <w:rsid w:val="00105BD6"/>
    <w:rsid w:val="00105C0D"/>
    <w:rsid w:val="001063C7"/>
    <w:rsid w:val="00107022"/>
    <w:rsid w:val="001070E8"/>
    <w:rsid w:val="001070FB"/>
    <w:rsid w:val="00107113"/>
    <w:rsid w:val="0010728C"/>
    <w:rsid w:val="0010740C"/>
    <w:rsid w:val="00107816"/>
    <w:rsid w:val="001079DD"/>
    <w:rsid w:val="00107A63"/>
    <w:rsid w:val="00107F23"/>
    <w:rsid w:val="00110115"/>
    <w:rsid w:val="001101D3"/>
    <w:rsid w:val="001109DC"/>
    <w:rsid w:val="00110C2A"/>
    <w:rsid w:val="00110CEC"/>
    <w:rsid w:val="00111661"/>
    <w:rsid w:val="00111847"/>
    <w:rsid w:val="00111B08"/>
    <w:rsid w:val="0011232C"/>
    <w:rsid w:val="0011245B"/>
    <w:rsid w:val="0011270E"/>
    <w:rsid w:val="00112925"/>
    <w:rsid w:val="001131E9"/>
    <w:rsid w:val="001138EB"/>
    <w:rsid w:val="001147E8"/>
    <w:rsid w:val="00114BF4"/>
    <w:rsid w:val="00114C71"/>
    <w:rsid w:val="001163AB"/>
    <w:rsid w:val="00116442"/>
    <w:rsid w:val="00116504"/>
    <w:rsid w:val="0011681E"/>
    <w:rsid w:val="001169CB"/>
    <w:rsid w:val="00116B4A"/>
    <w:rsid w:val="001172E7"/>
    <w:rsid w:val="001209D6"/>
    <w:rsid w:val="00120AF1"/>
    <w:rsid w:val="001211F1"/>
    <w:rsid w:val="00121BA7"/>
    <w:rsid w:val="00121BC8"/>
    <w:rsid w:val="00122294"/>
    <w:rsid w:val="0012239D"/>
    <w:rsid w:val="001223D5"/>
    <w:rsid w:val="0012258E"/>
    <w:rsid w:val="0012265F"/>
    <w:rsid w:val="00122A50"/>
    <w:rsid w:val="00122DCD"/>
    <w:rsid w:val="00123492"/>
    <w:rsid w:val="00123513"/>
    <w:rsid w:val="00123D8C"/>
    <w:rsid w:val="001240D6"/>
    <w:rsid w:val="0012429C"/>
    <w:rsid w:val="001242AB"/>
    <w:rsid w:val="00124757"/>
    <w:rsid w:val="00124D0B"/>
    <w:rsid w:val="0012542C"/>
    <w:rsid w:val="00125E60"/>
    <w:rsid w:val="00126381"/>
    <w:rsid w:val="001263B8"/>
    <w:rsid w:val="001276AB"/>
    <w:rsid w:val="0012785A"/>
    <w:rsid w:val="00127ABC"/>
    <w:rsid w:val="00127C2C"/>
    <w:rsid w:val="00127D1A"/>
    <w:rsid w:val="00127E6E"/>
    <w:rsid w:val="001304B6"/>
    <w:rsid w:val="001308D5"/>
    <w:rsid w:val="00130A10"/>
    <w:rsid w:val="00130B04"/>
    <w:rsid w:val="0013132D"/>
    <w:rsid w:val="001317E6"/>
    <w:rsid w:val="0013247A"/>
    <w:rsid w:val="001328A9"/>
    <w:rsid w:val="00132F48"/>
    <w:rsid w:val="0013313E"/>
    <w:rsid w:val="001332BB"/>
    <w:rsid w:val="001336B3"/>
    <w:rsid w:val="00133AEB"/>
    <w:rsid w:val="00134304"/>
    <w:rsid w:val="00134E83"/>
    <w:rsid w:val="001357EE"/>
    <w:rsid w:val="00135DED"/>
    <w:rsid w:val="001367D7"/>
    <w:rsid w:val="00136F03"/>
    <w:rsid w:val="00137652"/>
    <w:rsid w:val="00137814"/>
    <w:rsid w:val="001379C2"/>
    <w:rsid w:val="00140C37"/>
    <w:rsid w:val="001410DC"/>
    <w:rsid w:val="001412FE"/>
    <w:rsid w:val="00141C45"/>
    <w:rsid w:val="001426AA"/>
    <w:rsid w:val="00143247"/>
    <w:rsid w:val="001437B0"/>
    <w:rsid w:val="00143829"/>
    <w:rsid w:val="00143EAD"/>
    <w:rsid w:val="00143EE2"/>
    <w:rsid w:val="00143F1D"/>
    <w:rsid w:val="0014405A"/>
    <w:rsid w:val="00144188"/>
    <w:rsid w:val="0014419E"/>
    <w:rsid w:val="001443CC"/>
    <w:rsid w:val="00144457"/>
    <w:rsid w:val="00144474"/>
    <w:rsid w:val="0014457C"/>
    <w:rsid w:val="00144FC4"/>
    <w:rsid w:val="00145069"/>
    <w:rsid w:val="001450B0"/>
    <w:rsid w:val="00146329"/>
    <w:rsid w:val="00146E65"/>
    <w:rsid w:val="00147340"/>
    <w:rsid w:val="001508C0"/>
    <w:rsid w:val="001508EE"/>
    <w:rsid w:val="00150CBB"/>
    <w:rsid w:val="0015141C"/>
    <w:rsid w:val="00151497"/>
    <w:rsid w:val="00151642"/>
    <w:rsid w:val="0015191B"/>
    <w:rsid w:val="00151A6C"/>
    <w:rsid w:val="00151B0C"/>
    <w:rsid w:val="00152196"/>
    <w:rsid w:val="001528C6"/>
    <w:rsid w:val="00153445"/>
    <w:rsid w:val="00153C1B"/>
    <w:rsid w:val="00153DC3"/>
    <w:rsid w:val="00153FC5"/>
    <w:rsid w:val="001544B0"/>
    <w:rsid w:val="001544DD"/>
    <w:rsid w:val="00155095"/>
    <w:rsid w:val="00155390"/>
    <w:rsid w:val="00155A22"/>
    <w:rsid w:val="00155D04"/>
    <w:rsid w:val="00155EA3"/>
    <w:rsid w:val="00155EBB"/>
    <w:rsid w:val="00156287"/>
    <w:rsid w:val="001570EC"/>
    <w:rsid w:val="0015771C"/>
    <w:rsid w:val="00157C76"/>
    <w:rsid w:val="0016068C"/>
    <w:rsid w:val="00160CC8"/>
    <w:rsid w:val="001610E6"/>
    <w:rsid w:val="0016110B"/>
    <w:rsid w:val="0016119B"/>
    <w:rsid w:val="00161603"/>
    <w:rsid w:val="0016169C"/>
    <w:rsid w:val="00161BA0"/>
    <w:rsid w:val="0016298B"/>
    <w:rsid w:val="00162D86"/>
    <w:rsid w:val="001630F0"/>
    <w:rsid w:val="0016363C"/>
    <w:rsid w:val="001640AC"/>
    <w:rsid w:val="0016449D"/>
    <w:rsid w:val="001644AF"/>
    <w:rsid w:val="001647D7"/>
    <w:rsid w:val="0016555B"/>
    <w:rsid w:val="001656AF"/>
    <w:rsid w:val="00165995"/>
    <w:rsid w:val="00165B11"/>
    <w:rsid w:val="00165DEC"/>
    <w:rsid w:val="0016650C"/>
    <w:rsid w:val="0016689B"/>
    <w:rsid w:val="00166A83"/>
    <w:rsid w:val="0016779B"/>
    <w:rsid w:val="00167AE9"/>
    <w:rsid w:val="00167D4F"/>
    <w:rsid w:val="001701CD"/>
    <w:rsid w:val="00170768"/>
    <w:rsid w:val="00170D41"/>
    <w:rsid w:val="00171048"/>
    <w:rsid w:val="001713B0"/>
    <w:rsid w:val="00171AAE"/>
    <w:rsid w:val="0017207F"/>
    <w:rsid w:val="001721A2"/>
    <w:rsid w:val="0017220F"/>
    <w:rsid w:val="00172231"/>
    <w:rsid w:val="00172783"/>
    <w:rsid w:val="00172B3A"/>
    <w:rsid w:val="00173593"/>
    <w:rsid w:val="00173597"/>
    <w:rsid w:val="00173BC9"/>
    <w:rsid w:val="00173DF2"/>
    <w:rsid w:val="001741D3"/>
    <w:rsid w:val="00174719"/>
    <w:rsid w:val="00174B18"/>
    <w:rsid w:val="00175830"/>
    <w:rsid w:val="00176162"/>
    <w:rsid w:val="00176415"/>
    <w:rsid w:val="00176A88"/>
    <w:rsid w:val="00176CC0"/>
    <w:rsid w:val="00176FE1"/>
    <w:rsid w:val="00177038"/>
    <w:rsid w:val="00177EC0"/>
    <w:rsid w:val="0018093B"/>
    <w:rsid w:val="00180E8A"/>
    <w:rsid w:val="00181848"/>
    <w:rsid w:val="00181DF9"/>
    <w:rsid w:val="001820B9"/>
    <w:rsid w:val="001822E8"/>
    <w:rsid w:val="001824C4"/>
    <w:rsid w:val="0018282A"/>
    <w:rsid w:val="00182833"/>
    <w:rsid w:val="00182BC1"/>
    <w:rsid w:val="00182C96"/>
    <w:rsid w:val="00182D2C"/>
    <w:rsid w:val="00182D45"/>
    <w:rsid w:val="00182F64"/>
    <w:rsid w:val="00183E1D"/>
    <w:rsid w:val="00184173"/>
    <w:rsid w:val="001844E9"/>
    <w:rsid w:val="00184593"/>
    <w:rsid w:val="00184791"/>
    <w:rsid w:val="0018484C"/>
    <w:rsid w:val="00184AA3"/>
    <w:rsid w:val="00184FEB"/>
    <w:rsid w:val="00185387"/>
    <w:rsid w:val="00185557"/>
    <w:rsid w:val="001861A5"/>
    <w:rsid w:val="00186656"/>
    <w:rsid w:val="001866FC"/>
    <w:rsid w:val="00186BFC"/>
    <w:rsid w:val="0018714C"/>
    <w:rsid w:val="00187801"/>
    <w:rsid w:val="0018794D"/>
    <w:rsid w:val="001905C5"/>
    <w:rsid w:val="001905F3"/>
    <w:rsid w:val="00190D27"/>
    <w:rsid w:val="00191ADF"/>
    <w:rsid w:val="001926DC"/>
    <w:rsid w:val="00192AB3"/>
    <w:rsid w:val="00192EEF"/>
    <w:rsid w:val="0019358F"/>
    <w:rsid w:val="00193C6D"/>
    <w:rsid w:val="00193FBC"/>
    <w:rsid w:val="001941B9"/>
    <w:rsid w:val="0019429A"/>
    <w:rsid w:val="001942EF"/>
    <w:rsid w:val="00195985"/>
    <w:rsid w:val="00196165"/>
    <w:rsid w:val="0019678B"/>
    <w:rsid w:val="00197014"/>
    <w:rsid w:val="0019715C"/>
    <w:rsid w:val="00197280"/>
    <w:rsid w:val="00197D98"/>
    <w:rsid w:val="001A01F6"/>
    <w:rsid w:val="001A08B7"/>
    <w:rsid w:val="001A1560"/>
    <w:rsid w:val="001A16E3"/>
    <w:rsid w:val="001A1A9C"/>
    <w:rsid w:val="001A1B84"/>
    <w:rsid w:val="001A1C4B"/>
    <w:rsid w:val="001A1ECC"/>
    <w:rsid w:val="001A281C"/>
    <w:rsid w:val="001A2C5A"/>
    <w:rsid w:val="001A2F0E"/>
    <w:rsid w:val="001A37D5"/>
    <w:rsid w:val="001A3ED1"/>
    <w:rsid w:val="001A4289"/>
    <w:rsid w:val="001A4D44"/>
    <w:rsid w:val="001A50BE"/>
    <w:rsid w:val="001A59C7"/>
    <w:rsid w:val="001A5BAE"/>
    <w:rsid w:val="001A5CA2"/>
    <w:rsid w:val="001A5E66"/>
    <w:rsid w:val="001A6239"/>
    <w:rsid w:val="001A626A"/>
    <w:rsid w:val="001A65AA"/>
    <w:rsid w:val="001A6651"/>
    <w:rsid w:val="001A6C88"/>
    <w:rsid w:val="001A6D19"/>
    <w:rsid w:val="001A7093"/>
    <w:rsid w:val="001A753E"/>
    <w:rsid w:val="001A7601"/>
    <w:rsid w:val="001A7F14"/>
    <w:rsid w:val="001B0848"/>
    <w:rsid w:val="001B0A6D"/>
    <w:rsid w:val="001B0C81"/>
    <w:rsid w:val="001B13A2"/>
    <w:rsid w:val="001B13AA"/>
    <w:rsid w:val="001B1E37"/>
    <w:rsid w:val="001B20E2"/>
    <w:rsid w:val="001B3257"/>
    <w:rsid w:val="001B3266"/>
    <w:rsid w:val="001B35EC"/>
    <w:rsid w:val="001B37B7"/>
    <w:rsid w:val="001B3B4F"/>
    <w:rsid w:val="001B3C1A"/>
    <w:rsid w:val="001B3CE4"/>
    <w:rsid w:val="001B3DD0"/>
    <w:rsid w:val="001B3F92"/>
    <w:rsid w:val="001B402F"/>
    <w:rsid w:val="001B4330"/>
    <w:rsid w:val="001B49ED"/>
    <w:rsid w:val="001B4C9B"/>
    <w:rsid w:val="001B5A5A"/>
    <w:rsid w:val="001B5EAE"/>
    <w:rsid w:val="001B65AB"/>
    <w:rsid w:val="001B6C37"/>
    <w:rsid w:val="001B766E"/>
    <w:rsid w:val="001C043F"/>
    <w:rsid w:val="001C0663"/>
    <w:rsid w:val="001C0C19"/>
    <w:rsid w:val="001C0E25"/>
    <w:rsid w:val="001C11DD"/>
    <w:rsid w:val="001C13ED"/>
    <w:rsid w:val="001C1EEA"/>
    <w:rsid w:val="001C21B3"/>
    <w:rsid w:val="001C26B7"/>
    <w:rsid w:val="001C28CF"/>
    <w:rsid w:val="001C295D"/>
    <w:rsid w:val="001C2A3D"/>
    <w:rsid w:val="001C30A2"/>
    <w:rsid w:val="001C340C"/>
    <w:rsid w:val="001C3920"/>
    <w:rsid w:val="001C3B14"/>
    <w:rsid w:val="001C41AF"/>
    <w:rsid w:val="001C4B94"/>
    <w:rsid w:val="001C4BE1"/>
    <w:rsid w:val="001C4D60"/>
    <w:rsid w:val="001C5DD5"/>
    <w:rsid w:val="001C6033"/>
    <w:rsid w:val="001C6191"/>
    <w:rsid w:val="001C630A"/>
    <w:rsid w:val="001C68B4"/>
    <w:rsid w:val="001C691D"/>
    <w:rsid w:val="001C6A37"/>
    <w:rsid w:val="001C712E"/>
    <w:rsid w:val="001C71E7"/>
    <w:rsid w:val="001D0382"/>
    <w:rsid w:val="001D06E9"/>
    <w:rsid w:val="001D07F7"/>
    <w:rsid w:val="001D0800"/>
    <w:rsid w:val="001D0A56"/>
    <w:rsid w:val="001D0E23"/>
    <w:rsid w:val="001D1203"/>
    <w:rsid w:val="001D1227"/>
    <w:rsid w:val="001D1ACA"/>
    <w:rsid w:val="001D1B21"/>
    <w:rsid w:val="001D1EA8"/>
    <w:rsid w:val="001D2177"/>
    <w:rsid w:val="001D24ED"/>
    <w:rsid w:val="001D25F9"/>
    <w:rsid w:val="001D26ED"/>
    <w:rsid w:val="001D277B"/>
    <w:rsid w:val="001D2B16"/>
    <w:rsid w:val="001D2CE6"/>
    <w:rsid w:val="001D332B"/>
    <w:rsid w:val="001D34E6"/>
    <w:rsid w:val="001D3D2A"/>
    <w:rsid w:val="001D47F5"/>
    <w:rsid w:val="001D4BCB"/>
    <w:rsid w:val="001D4BDF"/>
    <w:rsid w:val="001D4CE8"/>
    <w:rsid w:val="001D527B"/>
    <w:rsid w:val="001D57AD"/>
    <w:rsid w:val="001D57E1"/>
    <w:rsid w:val="001D5DDF"/>
    <w:rsid w:val="001D6404"/>
    <w:rsid w:val="001D6AC2"/>
    <w:rsid w:val="001D6BA6"/>
    <w:rsid w:val="001D6CA2"/>
    <w:rsid w:val="001D6DA1"/>
    <w:rsid w:val="001E05D5"/>
    <w:rsid w:val="001E061E"/>
    <w:rsid w:val="001E072F"/>
    <w:rsid w:val="001E0C86"/>
    <w:rsid w:val="001E0D02"/>
    <w:rsid w:val="001E1DBA"/>
    <w:rsid w:val="001E2061"/>
    <w:rsid w:val="001E2067"/>
    <w:rsid w:val="001E25E2"/>
    <w:rsid w:val="001E2BDF"/>
    <w:rsid w:val="001E3B55"/>
    <w:rsid w:val="001E3B71"/>
    <w:rsid w:val="001E3D95"/>
    <w:rsid w:val="001E3EB2"/>
    <w:rsid w:val="001E3F5E"/>
    <w:rsid w:val="001E4021"/>
    <w:rsid w:val="001E4765"/>
    <w:rsid w:val="001E4BE1"/>
    <w:rsid w:val="001E4C2B"/>
    <w:rsid w:val="001E6295"/>
    <w:rsid w:val="001E6D67"/>
    <w:rsid w:val="001E7086"/>
    <w:rsid w:val="001E76BF"/>
    <w:rsid w:val="001E7C47"/>
    <w:rsid w:val="001E7C55"/>
    <w:rsid w:val="001E7FD1"/>
    <w:rsid w:val="001F007B"/>
    <w:rsid w:val="001F027C"/>
    <w:rsid w:val="001F07C1"/>
    <w:rsid w:val="001F099C"/>
    <w:rsid w:val="001F0A2D"/>
    <w:rsid w:val="001F0C20"/>
    <w:rsid w:val="001F0F77"/>
    <w:rsid w:val="001F1343"/>
    <w:rsid w:val="001F15BF"/>
    <w:rsid w:val="001F1746"/>
    <w:rsid w:val="001F1DB8"/>
    <w:rsid w:val="001F1E84"/>
    <w:rsid w:val="001F248F"/>
    <w:rsid w:val="001F2C75"/>
    <w:rsid w:val="001F3022"/>
    <w:rsid w:val="001F38B2"/>
    <w:rsid w:val="001F3D3D"/>
    <w:rsid w:val="001F409D"/>
    <w:rsid w:val="001F456A"/>
    <w:rsid w:val="001F45C2"/>
    <w:rsid w:val="001F46B2"/>
    <w:rsid w:val="001F4836"/>
    <w:rsid w:val="001F4BC3"/>
    <w:rsid w:val="001F4F60"/>
    <w:rsid w:val="001F525E"/>
    <w:rsid w:val="001F543F"/>
    <w:rsid w:val="001F5632"/>
    <w:rsid w:val="001F601E"/>
    <w:rsid w:val="001F62D5"/>
    <w:rsid w:val="001F691A"/>
    <w:rsid w:val="001F6B5D"/>
    <w:rsid w:val="001F707B"/>
    <w:rsid w:val="001F7116"/>
    <w:rsid w:val="001F7CD2"/>
    <w:rsid w:val="001F7EAC"/>
    <w:rsid w:val="002010C0"/>
    <w:rsid w:val="002012C6"/>
    <w:rsid w:val="00202367"/>
    <w:rsid w:val="0020284D"/>
    <w:rsid w:val="00202BB8"/>
    <w:rsid w:val="00203074"/>
    <w:rsid w:val="00203077"/>
    <w:rsid w:val="002030FE"/>
    <w:rsid w:val="00203464"/>
    <w:rsid w:val="00203543"/>
    <w:rsid w:val="0020357C"/>
    <w:rsid w:val="00203E8F"/>
    <w:rsid w:val="0020447D"/>
    <w:rsid w:val="0020567A"/>
    <w:rsid w:val="00205764"/>
    <w:rsid w:val="00205A6A"/>
    <w:rsid w:val="00205E41"/>
    <w:rsid w:val="002062EA"/>
    <w:rsid w:val="0020652C"/>
    <w:rsid w:val="00206659"/>
    <w:rsid w:val="002066C8"/>
    <w:rsid w:val="00206798"/>
    <w:rsid w:val="002070AF"/>
    <w:rsid w:val="0020727E"/>
    <w:rsid w:val="0020757A"/>
    <w:rsid w:val="00207B78"/>
    <w:rsid w:val="00207BDA"/>
    <w:rsid w:val="00207E0E"/>
    <w:rsid w:val="002104EC"/>
    <w:rsid w:val="0021217D"/>
    <w:rsid w:val="0021247B"/>
    <w:rsid w:val="00212688"/>
    <w:rsid w:val="00212AEE"/>
    <w:rsid w:val="002131FB"/>
    <w:rsid w:val="002133A9"/>
    <w:rsid w:val="0021385C"/>
    <w:rsid w:val="00213866"/>
    <w:rsid w:val="002138E3"/>
    <w:rsid w:val="00214413"/>
    <w:rsid w:val="00214451"/>
    <w:rsid w:val="00214623"/>
    <w:rsid w:val="0021488E"/>
    <w:rsid w:val="0021497F"/>
    <w:rsid w:val="00214DAC"/>
    <w:rsid w:val="00214E02"/>
    <w:rsid w:val="00215214"/>
    <w:rsid w:val="00215524"/>
    <w:rsid w:val="0021573D"/>
    <w:rsid w:val="00215B21"/>
    <w:rsid w:val="00216AB5"/>
    <w:rsid w:val="00217201"/>
    <w:rsid w:val="00217350"/>
    <w:rsid w:val="0022098A"/>
    <w:rsid w:val="00220DF6"/>
    <w:rsid w:val="00221183"/>
    <w:rsid w:val="0022173F"/>
    <w:rsid w:val="0022181B"/>
    <w:rsid w:val="00221F66"/>
    <w:rsid w:val="00222280"/>
    <w:rsid w:val="0022299E"/>
    <w:rsid w:val="00222A5E"/>
    <w:rsid w:val="00222BD7"/>
    <w:rsid w:val="00223667"/>
    <w:rsid w:val="00223A22"/>
    <w:rsid w:val="00223A99"/>
    <w:rsid w:val="002244F5"/>
    <w:rsid w:val="0022454D"/>
    <w:rsid w:val="00224DCC"/>
    <w:rsid w:val="002251FA"/>
    <w:rsid w:val="00225567"/>
    <w:rsid w:val="00225B72"/>
    <w:rsid w:val="00225E8B"/>
    <w:rsid w:val="00226603"/>
    <w:rsid w:val="002279CA"/>
    <w:rsid w:val="002279E1"/>
    <w:rsid w:val="00227B4B"/>
    <w:rsid w:val="00227CD3"/>
    <w:rsid w:val="00227D4C"/>
    <w:rsid w:val="0023043B"/>
    <w:rsid w:val="0023043F"/>
    <w:rsid w:val="00230859"/>
    <w:rsid w:val="0023115F"/>
    <w:rsid w:val="00231529"/>
    <w:rsid w:val="00231929"/>
    <w:rsid w:val="00231A11"/>
    <w:rsid w:val="00231C80"/>
    <w:rsid w:val="00231D64"/>
    <w:rsid w:val="00231F8B"/>
    <w:rsid w:val="002320C3"/>
    <w:rsid w:val="0023237B"/>
    <w:rsid w:val="002323B5"/>
    <w:rsid w:val="0023298C"/>
    <w:rsid w:val="002329E2"/>
    <w:rsid w:val="00232D0F"/>
    <w:rsid w:val="00234034"/>
    <w:rsid w:val="0023416A"/>
    <w:rsid w:val="00234242"/>
    <w:rsid w:val="002343AB"/>
    <w:rsid w:val="00234622"/>
    <w:rsid w:val="00234733"/>
    <w:rsid w:val="00234CA9"/>
    <w:rsid w:val="00235395"/>
    <w:rsid w:val="00236091"/>
    <w:rsid w:val="00236156"/>
    <w:rsid w:val="00236731"/>
    <w:rsid w:val="0023678C"/>
    <w:rsid w:val="0023680D"/>
    <w:rsid w:val="00236CEE"/>
    <w:rsid w:val="00237001"/>
    <w:rsid w:val="00237E2C"/>
    <w:rsid w:val="00240271"/>
    <w:rsid w:val="00240B91"/>
    <w:rsid w:val="00240BBF"/>
    <w:rsid w:val="00240CA6"/>
    <w:rsid w:val="00240F23"/>
    <w:rsid w:val="00241AFA"/>
    <w:rsid w:val="00241E8D"/>
    <w:rsid w:val="00242055"/>
    <w:rsid w:val="00242772"/>
    <w:rsid w:val="00242C76"/>
    <w:rsid w:val="00242CBE"/>
    <w:rsid w:val="00242EE0"/>
    <w:rsid w:val="002443AA"/>
    <w:rsid w:val="0024449E"/>
    <w:rsid w:val="00244958"/>
    <w:rsid w:val="00244AE9"/>
    <w:rsid w:val="00244CC8"/>
    <w:rsid w:val="0024586A"/>
    <w:rsid w:val="00245B15"/>
    <w:rsid w:val="00245EEB"/>
    <w:rsid w:val="00246118"/>
    <w:rsid w:val="002468AA"/>
    <w:rsid w:val="00246BC7"/>
    <w:rsid w:val="00246DC6"/>
    <w:rsid w:val="00247525"/>
    <w:rsid w:val="002478E5"/>
    <w:rsid w:val="00247B5B"/>
    <w:rsid w:val="00247E0C"/>
    <w:rsid w:val="00247EC0"/>
    <w:rsid w:val="00250841"/>
    <w:rsid w:val="00250986"/>
    <w:rsid w:val="0025100F"/>
    <w:rsid w:val="002510F8"/>
    <w:rsid w:val="00251682"/>
    <w:rsid w:val="0025186C"/>
    <w:rsid w:val="00251A12"/>
    <w:rsid w:val="00251AF3"/>
    <w:rsid w:val="00251E44"/>
    <w:rsid w:val="00252B1C"/>
    <w:rsid w:val="00252B7B"/>
    <w:rsid w:val="00252DE2"/>
    <w:rsid w:val="002534F0"/>
    <w:rsid w:val="0025364C"/>
    <w:rsid w:val="002536DF"/>
    <w:rsid w:val="00253EC9"/>
    <w:rsid w:val="00253FEE"/>
    <w:rsid w:val="00254416"/>
    <w:rsid w:val="00254727"/>
    <w:rsid w:val="00254D5E"/>
    <w:rsid w:val="00254E71"/>
    <w:rsid w:val="00254EEB"/>
    <w:rsid w:val="00254EF5"/>
    <w:rsid w:val="00255145"/>
    <w:rsid w:val="002555AB"/>
    <w:rsid w:val="00255760"/>
    <w:rsid w:val="00255861"/>
    <w:rsid w:val="00256291"/>
    <w:rsid w:val="00256371"/>
    <w:rsid w:val="0025656B"/>
    <w:rsid w:val="00256B71"/>
    <w:rsid w:val="00257E17"/>
    <w:rsid w:val="002603C8"/>
    <w:rsid w:val="00260E2C"/>
    <w:rsid w:val="00261C9D"/>
    <w:rsid w:val="00262086"/>
    <w:rsid w:val="00262144"/>
    <w:rsid w:val="002622E1"/>
    <w:rsid w:val="0026257E"/>
    <w:rsid w:val="00262641"/>
    <w:rsid w:val="00262AA7"/>
    <w:rsid w:val="00262F45"/>
    <w:rsid w:val="002630AF"/>
    <w:rsid w:val="00263408"/>
    <w:rsid w:val="0026356C"/>
    <w:rsid w:val="0026387E"/>
    <w:rsid w:val="00263C89"/>
    <w:rsid w:val="00263E46"/>
    <w:rsid w:val="00264D30"/>
    <w:rsid w:val="00265882"/>
    <w:rsid w:val="00265888"/>
    <w:rsid w:val="00267A94"/>
    <w:rsid w:val="0027008C"/>
    <w:rsid w:val="002701EA"/>
    <w:rsid w:val="002706CD"/>
    <w:rsid w:val="00270CE1"/>
    <w:rsid w:val="00270F51"/>
    <w:rsid w:val="002715BB"/>
    <w:rsid w:val="00271922"/>
    <w:rsid w:val="00271D24"/>
    <w:rsid w:val="002722BE"/>
    <w:rsid w:val="00272C8E"/>
    <w:rsid w:val="002732BC"/>
    <w:rsid w:val="00273325"/>
    <w:rsid w:val="00273947"/>
    <w:rsid w:val="00273974"/>
    <w:rsid w:val="00273A82"/>
    <w:rsid w:val="00273FD2"/>
    <w:rsid w:val="00274324"/>
    <w:rsid w:val="002745ED"/>
    <w:rsid w:val="002745FF"/>
    <w:rsid w:val="002748B3"/>
    <w:rsid w:val="002750A3"/>
    <w:rsid w:val="002755FB"/>
    <w:rsid w:val="00275C91"/>
    <w:rsid w:val="00276FEA"/>
    <w:rsid w:val="00280779"/>
    <w:rsid w:val="00280992"/>
    <w:rsid w:val="00280BED"/>
    <w:rsid w:val="00281172"/>
    <w:rsid w:val="002813E9"/>
    <w:rsid w:val="00281B8C"/>
    <w:rsid w:val="00281D6A"/>
    <w:rsid w:val="00282193"/>
    <w:rsid w:val="002824CB"/>
    <w:rsid w:val="002828A8"/>
    <w:rsid w:val="00282B08"/>
    <w:rsid w:val="00283655"/>
    <w:rsid w:val="00283E37"/>
    <w:rsid w:val="0028489A"/>
    <w:rsid w:val="00284E7E"/>
    <w:rsid w:val="0028505E"/>
    <w:rsid w:val="0028585A"/>
    <w:rsid w:val="00285C53"/>
    <w:rsid w:val="0028603F"/>
    <w:rsid w:val="002863E1"/>
    <w:rsid w:val="00286814"/>
    <w:rsid w:val="00286BC3"/>
    <w:rsid w:val="00286F23"/>
    <w:rsid w:val="00287748"/>
    <w:rsid w:val="0028790C"/>
    <w:rsid w:val="00287B4A"/>
    <w:rsid w:val="00287CA4"/>
    <w:rsid w:val="0029090A"/>
    <w:rsid w:val="00290925"/>
    <w:rsid w:val="00290AF7"/>
    <w:rsid w:val="00290BC7"/>
    <w:rsid w:val="00290D5C"/>
    <w:rsid w:val="00290E07"/>
    <w:rsid w:val="0029143F"/>
    <w:rsid w:val="00291661"/>
    <w:rsid w:val="00291C75"/>
    <w:rsid w:val="00291D5A"/>
    <w:rsid w:val="00291D7D"/>
    <w:rsid w:val="00292610"/>
    <w:rsid w:val="0029281B"/>
    <w:rsid w:val="00292A33"/>
    <w:rsid w:val="00292E3C"/>
    <w:rsid w:val="00293EA5"/>
    <w:rsid w:val="00294D1F"/>
    <w:rsid w:val="002957FD"/>
    <w:rsid w:val="00295D2C"/>
    <w:rsid w:val="002961B0"/>
    <w:rsid w:val="00296625"/>
    <w:rsid w:val="00296BAB"/>
    <w:rsid w:val="00296D9D"/>
    <w:rsid w:val="00296E59"/>
    <w:rsid w:val="0029711F"/>
    <w:rsid w:val="0029722C"/>
    <w:rsid w:val="002972B3"/>
    <w:rsid w:val="00297442"/>
    <w:rsid w:val="00297B4E"/>
    <w:rsid w:val="00297FFB"/>
    <w:rsid w:val="002A005D"/>
    <w:rsid w:val="002A0140"/>
    <w:rsid w:val="002A01A9"/>
    <w:rsid w:val="002A08ED"/>
    <w:rsid w:val="002A09D4"/>
    <w:rsid w:val="002A0A33"/>
    <w:rsid w:val="002A1162"/>
    <w:rsid w:val="002A1456"/>
    <w:rsid w:val="002A1CBC"/>
    <w:rsid w:val="002A1D2A"/>
    <w:rsid w:val="002A1F80"/>
    <w:rsid w:val="002A2105"/>
    <w:rsid w:val="002A21E2"/>
    <w:rsid w:val="002A281B"/>
    <w:rsid w:val="002A297C"/>
    <w:rsid w:val="002A2FC8"/>
    <w:rsid w:val="002A3051"/>
    <w:rsid w:val="002A3187"/>
    <w:rsid w:val="002A3785"/>
    <w:rsid w:val="002A4002"/>
    <w:rsid w:val="002A4784"/>
    <w:rsid w:val="002A5499"/>
    <w:rsid w:val="002A58C9"/>
    <w:rsid w:val="002A5A7C"/>
    <w:rsid w:val="002A688F"/>
    <w:rsid w:val="002A6E1C"/>
    <w:rsid w:val="002A7402"/>
    <w:rsid w:val="002A7F26"/>
    <w:rsid w:val="002B0ADE"/>
    <w:rsid w:val="002B13A4"/>
    <w:rsid w:val="002B1A12"/>
    <w:rsid w:val="002B1B15"/>
    <w:rsid w:val="002B1DF6"/>
    <w:rsid w:val="002B1EC0"/>
    <w:rsid w:val="002B1F7E"/>
    <w:rsid w:val="002B21B4"/>
    <w:rsid w:val="002B284D"/>
    <w:rsid w:val="002B2D02"/>
    <w:rsid w:val="002B2E83"/>
    <w:rsid w:val="002B3A78"/>
    <w:rsid w:val="002B3AEF"/>
    <w:rsid w:val="002B4610"/>
    <w:rsid w:val="002B49E3"/>
    <w:rsid w:val="002B4F87"/>
    <w:rsid w:val="002B58B2"/>
    <w:rsid w:val="002B58F5"/>
    <w:rsid w:val="002B5933"/>
    <w:rsid w:val="002B6169"/>
    <w:rsid w:val="002B633A"/>
    <w:rsid w:val="002B6438"/>
    <w:rsid w:val="002B67BB"/>
    <w:rsid w:val="002B6C8A"/>
    <w:rsid w:val="002B6DB9"/>
    <w:rsid w:val="002B72D5"/>
    <w:rsid w:val="002B7824"/>
    <w:rsid w:val="002B7CDD"/>
    <w:rsid w:val="002B7FE6"/>
    <w:rsid w:val="002C019B"/>
    <w:rsid w:val="002C02CC"/>
    <w:rsid w:val="002C035D"/>
    <w:rsid w:val="002C04BD"/>
    <w:rsid w:val="002C0E62"/>
    <w:rsid w:val="002C1441"/>
    <w:rsid w:val="002C1470"/>
    <w:rsid w:val="002C1552"/>
    <w:rsid w:val="002C19F8"/>
    <w:rsid w:val="002C1A8C"/>
    <w:rsid w:val="002C1B8D"/>
    <w:rsid w:val="002C1D10"/>
    <w:rsid w:val="002C1F96"/>
    <w:rsid w:val="002C2097"/>
    <w:rsid w:val="002C235B"/>
    <w:rsid w:val="002C27A8"/>
    <w:rsid w:val="002C2EF8"/>
    <w:rsid w:val="002C3419"/>
    <w:rsid w:val="002C379B"/>
    <w:rsid w:val="002C3D4E"/>
    <w:rsid w:val="002C3FAF"/>
    <w:rsid w:val="002C4343"/>
    <w:rsid w:val="002C54F9"/>
    <w:rsid w:val="002C5724"/>
    <w:rsid w:val="002C62F6"/>
    <w:rsid w:val="002C6A79"/>
    <w:rsid w:val="002C6FB4"/>
    <w:rsid w:val="002C6FFE"/>
    <w:rsid w:val="002C72B3"/>
    <w:rsid w:val="002C7447"/>
    <w:rsid w:val="002C752C"/>
    <w:rsid w:val="002C765E"/>
    <w:rsid w:val="002C7886"/>
    <w:rsid w:val="002C78DD"/>
    <w:rsid w:val="002D01D8"/>
    <w:rsid w:val="002D022C"/>
    <w:rsid w:val="002D097A"/>
    <w:rsid w:val="002D0BD8"/>
    <w:rsid w:val="002D0E2C"/>
    <w:rsid w:val="002D12A9"/>
    <w:rsid w:val="002D1AA2"/>
    <w:rsid w:val="002D2329"/>
    <w:rsid w:val="002D245D"/>
    <w:rsid w:val="002D2B04"/>
    <w:rsid w:val="002D2BFB"/>
    <w:rsid w:val="002D3019"/>
    <w:rsid w:val="002D3688"/>
    <w:rsid w:val="002D3AFC"/>
    <w:rsid w:val="002D3BD2"/>
    <w:rsid w:val="002D3FFF"/>
    <w:rsid w:val="002D40AA"/>
    <w:rsid w:val="002D4181"/>
    <w:rsid w:val="002D42E5"/>
    <w:rsid w:val="002D49EF"/>
    <w:rsid w:val="002D4C29"/>
    <w:rsid w:val="002D4C9A"/>
    <w:rsid w:val="002D51D6"/>
    <w:rsid w:val="002D59CD"/>
    <w:rsid w:val="002D5DFA"/>
    <w:rsid w:val="002D6936"/>
    <w:rsid w:val="002D70BF"/>
    <w:rsid w:val="002D7465"/>
    <w:rsid w:val="002D75B0"/>
    <w:rsid w:val="002D75DA"/>
    <w:rsid w:val="002D7A4E"/>
    <w:rsid w:val="002D7A75"/>
    <w:rsid w:val="002D7DBB"/>
    <w:rsid w:val="002E0F3D"/>
    <w:rsid w:val="002E11B6"/>
    <w:rsid w:val="002E1317"/>
    <w:rsid w:val="002E16E1"/>
    <w:rsid w:val="002E2262"/>
    <w:rsid w:val="002E28D5"/>
    <w:rsid w:val="002E2C22"/>
    <w:rsid w:val="002E2DC4"/>
    <w:rsid w:val="002E345A"/>
    <w:rsid w:val="002E38E3"/>
    <w:rsid w:val="002E3CC4"/>
    <w:rsid w:val="002E3F38"/>
    <w:rsid w:val="002E48DD"/>
    <w:rsid w:val="002E4B19"/>
    <w:rsid w:val="002E5508"/>
    <w:rsid w:val="002E5DAA"/>
    <w:rsid w:val="002E5E9B"/>
    <w:rsid w:val="002E5ED1"/>
    <w:rsid w:val="002E6242"/>
    <w:rsid w:val="002E64F4"/>
    <w:rsid w:val="002E6545"/>
    <w:rsid w:val="002E6C5D"/>
    <w:rsid w:val="002E6EAE"/>
    <w:rsid w:val="002E731F"/>
    <w:rsid w:val="002E7940"/>
    <w:rsid w:val="002E796F"/>
    <w:rsid w:val="002E7B2F"/>
    <w:rsid w:val="002E7E9E"/>
    <w:rsid w:val="002F0343"/>
    <w:rsid w:val="002F0E4E"/>
    <w:rsid w:val="002F1214"/>
    <w:rsid w:val="002F122D"/>
    <w:rsid w:val="002F1683"/>
    <w:rsid w:val="002F1695"/>
    <w:rsid w:val="002F1B26"/>
    <w:rsid w:val="002F1DE7"/>
    <w:rsid w:val="002F244E"/>
    <w:rsid w:val="002F2801"/>
    <w:rsid w:val="002F2B2F"/>
    <w:rsid w:val="002F2EB9"/>
    <w:rsid w:val="002F3217"/>
    <w:rsid w:val="002F3B72"/>
    <w:rsid w:val="002F3BE8"/>
    <w:rsid w:val="002F4575"/>
    <w:rsid w:val="002F45E2"/>
    <w:rsid w:val="002F45EC"/>
    <w:rsid w:val="002F4CDB"/>
    <w:rsid w:val="002F4D6E"/>
    <w:rsid w:val="002F4FAD"/>
    <w:rsid w:val="002F4FB6"/>
    <w:rsid w:val="002F55DC"/>
    <w:rsid w:val="002F5A8D"/>
    <w:rsid w:val="002F61A0"/>
    <w:rsid w:val="002F61B8"/>
    <w:rsid w:val="002F6BC9"/>
    <w:rsid w:val="002F74C5"/>
    <w:rsid w:val="002F7936"/>
    <w:rsid w:val="002F7D10"/>
    <w:rsid w:val="003003BF"/>
    <w:rsid w:val="00300BD8"/>
    <w:rsid w:val="00300EC5"/>
    <w:rsid w:val="00300F5E"/>
    <w:rsid w:val="00300FEE"/>
    <w:rsid w:val="00301689"/>
    <w:rsid w:val="00301795"/>
    <w:rsid w:val="00301B3F"/>
    <w:rsid w:val="0030252C"/>
    <w:rsid w:val="003025CB"/>
    <w:rsid w:val="003031AE"/>
    <w:rsid w:val="00303524"/>
    <w:rsid w:val="00304716"/>
    <w:rsid w:val="00304DAE"/>
    <w:rsid w:val="00305270"/>
    <w:rsid w:val="00305608"/>
    <w:rsid w:val="00305A79"/>
    <w:rsid w:val="00305DEA"/>
    <w:rsid w:val="00305F44"/>
    <w:rsid w:val="0030605C"/>
    <w:rsid w:val="00306286"/>
    <w:rsid w:val="00306A90"/>
    <w:rsid w:val="003072BB"/>
    <w:rsid w:val="00307312"/>
    <w:rsid w:val="00310113"/>
    <w:rsid w:val="0031013B"/>
    <w:rsid w:val="00310219"/>
    <w:rsid w:val="00310822"/>
    <w:rsid w:val="003108E6"/>
    <w:rsid w:val="003112B9"/>
    <w:rsid w:val="0031158A"/>
    <w:rsid w:val="00311D4D"/>
    <w:rsid w:val="003121A0"/>
    <w:rsid w:val="003124FC"/>
    <w:rsid w:val="00312811"/>
    <w:rsid w:val="00312C53"/>
    <w:rsid w:val="00312CD0"/>
    <w:rsid w:val="00313490"/>
    <w:rsid w:val="0031362A"/>
    <w:rsid w:val="003136CF"/>
    <w:rsid w:val="003139FC"/>
    <w:rsid w:val="00313AE2"/>
    <w:rsid w:val="00313E67"/>
    <w:rsid w:val="00314191"/>
    <w:rsid w:val="003143AC"/>
    <w:rsid w:val="00314EAE"/>
    <w:rsid w:val="00314F9F"/>
    <w:rsid w:val="00314FED"/>
    <w:rsid w:val="0031509E"/>
    <w:rsid w:val="0031512D"/>
    <w:rsid w:val="003153D8"/>
    <w:rsid w:val="003161C5"/>
    <w:rsid w:val="0031628D"/>
    <w:rsid w:val="003163C5"/>
    <w:rsid w:val="0031735D"/>
    <w:rsid w:val="00320170"/>
    <w:rsid w:val="00320186"/>
    <w:rsid w:val="003202E3"/>
    <w:rsid w:val="00320386"/>
    <w:rsid w:val="0032055F"/>
    <w:rsid w:val="0032058A"/>
    <w:rsid w:val="00320885"/>
    <w:rsid w:val="00320E76"/>
    <w:rsid w:val="0032103C"/>
    <w:rsid w:val="00321335"/>
    <w:rsid w:val="00321453"/>
    <w:rsid w:val="00321E3E"/>
    <w:rsid w:val="00321FDF"/>
    <w:rsid w:val="00322381"/>
    <w:rsid w:val="0032246E"/>
    <w:rsid w:val="00322495"/>
    <w:rsid w:val="003236D8"/>
    <w:rsid w:val="00325682"/>
    <w:rsid w:val="00325DB8"/>
    <w:rsid w:val="00325FB5"/>
    <w:rsid w:val="00326824"/>
    <w:rsid w:val="0032735E"/>
    <w:rsid w:val="0032748D"/>
    <w:rsid w:val="00327972"/>
    <w:rsid w:val="00327FD3"/>
    <w:rsid w:val="003300E2"/>
    <w:rsid w:val="00330491"/>
    <w:rsid w:val="0033059E"/>
    <w:rsid w:val="003306C8"/>
    <w:rsid w:val="00330753"/>
    <w:rsid w:val="00330E2A"/>
    <w:rsid w:val="003316EB"/>
    <w:rsid w:val="003330DC"/>
    <w:rsid w:val="003332CC"/>
    <w:rsid w:val="003335BC"/>
    <w:rsid w:val="00333F55"/>
    <w:rsid w:val="00333F82"/>
    <w:rsid w:val="003343E3"/>
    <w:rsid w:val="003347C0"/>
    <w:rsid w:val="00334851"/>
    <w:rsid w:val="00335340"/>
    <w:rsid w:val="00335BBA"/>
    <w:rsid w:val="00335C37"/>
    <w:rsid w:val="00336312"/>
    <w:rsid w:val="0033650F"/>
    <w:rsid w:val="00336586"/>
    <w:rsid w:val="00336705"/>
    <w:rsid w:val="003367A6"/>
    <w:rsid w:val="00336CE4"/>
    <w:rsid w:val="00336F3F"/>
    <w:rsid w:val="00337204"/>
    <w:rsid w:val="0033724B"/>
    <w:rsid w:val="003376BF"/>
    <w:rsid w:val="00337FAB"/>
    <w:rsid w:val="003403A5"/>
    <w:rsid w:val="003403D7"/>
    <w:rsid w:val="00340B07"/>
    <w:rsid w:val="00340C77"/>
    <w:rsid w:val="003410A6"/>
    <w:rsid w:val="0034119D"/>
    <w:rsid w:val="0034133E"/>
    <w:rsid w:val="003413F2"/>
    <w:rsid w:val="0034141A"/>
    <w:rsid w:val="00341BE6"/>
    <w:rsid w:val="003424AC"/>
    <w:rsid w:val="00342CE7"/>
    <w:rsid w:val="003440E6"/>
    <w:rsid w:val="003442C4"/>
    <w:rsid w:val="003450FA"/>
    <w:rsid w:val="00345632"/>
    <w:rsid w:val="00345875"/>
    <w:rsid w:val="00345C3E"/>
    <w:rsid w:val="003463D8"/>
    <w:rsid w:val="00346BD4"/>
    <w:rsid w:val="00346BE5"/>
    <w:rsid w:val="00346F33"/>
    <w:rsid w:val="0034712F"/>
    <w:rsid w:val="0034752B"/>
    <w:rsid w:val="0034756A"/>
    <w:rsid w:val="00347741"/>
    <w:rsid w:val="0034788E"/>
    <w:rsid w:val="00347C3F"/>
    <w:rsid w:val="00347D61"/>
    <w:rsid w:val="0035063F"/>
    <w:rsid w:val="00350AA3"/>
    <w:rsid w:val="00351143"/>
    <w:rsid w:val="00351237"/>
    <w:rsid w:val="00351365"/>
    <w:rsid w:val="0035145C"/>
    <w:rsid w:val="00351D4C"/>
    <w:rsid w:val="00352236"/>
    <w:rsid w:val="00352865"/>
    <w:rsid w:val="00352E5E"/>
    <w:rsid w:val="003533A1"/>
    <w:rsid w:val="00353576"/>
    <w:rsid w:val="00353635"/>
    <w:rsid w:val="003539E7"/>
    <w:rsid w:val="00353C83"/>
    <w:rsid w:val="00353CFB"/>
    <w:rsid w:val="0035414F"/>
    <w:rsid w:val="003542BB"/>
    <w:rsid w:val="00354520"/>
    <w:rsid w:val="003547B1"/>
    <w:rsid w:val="00354AA0"/>
    <w:rsid w:val="00354B63"/>
    <w:rsid w:val="00354CAE"/>
    <w:rsid w:val="00354F60"/>
    <w:rsid w:val="003550DE"/>
    <w:rsid w:val="0035539D"/>
    <w:rsid w:val="0035579E"/>
    <w:rsid w:val="003557D2"/>
    <w:rsid w:val="003573D0"/>
    <w:rsid w:val="00360629"/>
    <w:rsid w:val="003607CF"/>
    <w:rsid w:val="0036089B"/>
    <w:rsid w:val="00360A5B"/>
    <w:rsid w:val="00360F0B"/>
    <w:rsid w:val="00360F52"/>
    <w:rsid w:val="00361369"/>
    <w:rsid w:val="0036189D"/>
    <w:rsid w:val="00361F5C"/>
    <w:rsid w:val="00361FA7"/>
    <w:rsid w:val="00362233"/>
    <w:rsid w:val="00362963"/>
    <w:rsid w:val="00363055"/>
    <w:rsid w:val="0036347D"/>
    <w:rsid w:val="00363D41"/>
    <w:rsid w:val="003644E3"/>
    <w:rsid w:val="00364765"/>
    <w:rsid w:val="00364843"/>
    <w:rsid w:val="00364F21"/>
    <w:rsid w:val="003659EF"/>
    <w:rsid w:val="003660C6"/>
    <w:rsid w:val="00366137"/>
    <w:rsid w:val="00366862"/>
    <w:rsid w:val="00366AAF"/>
    <w:rsid w:val="00366ADB"/>
    <w:rsid w:val="00367001"/>
    <w:rsid w:val="0036708D"/>
    <w:rsid w:val="003671BE"/>
    <w:rsid w:val="003671C3"/>
    <w:rsid w:val="00367D8E"/>
    <w:rsid w:val="003705ED"/>
    <w:rsid w:val="003705F8"/>
    <w:rsid w:val="00370600"/>
    <w:rsid w:val="0037106B"/>
    <w:rsid w:val="003710DB"/>
    <w:rsid w:val="003714DF"/>
    <w:rsid w:val="00371642"/>
    <w:rsid w:val="0037190E"/>
    <w:rsid w:val="00371A95"/>
    <w:rsid w:val="00371F58"/>
    <w:rsid w:val="003722AB"/>
    <w:rsid w:val="0037244B"/>
    <w:rsid w:val="00372653"/>
    <w:rsid w:val="00372670"/>
    <w:rsid w:val="0037290A"/>
    <w:rsid w:val="00372ADB"/>
    <w:rsid w:val="00372B33"/>
    <w:rsid w:val="00372F0F"/>
    <w:rsid w:val="00373089"/>
    <w:rsid w:val="00373444"/>
    <w:rsid w:val="0037363A"/>
    <w:rsid w:val="0037403F"/>
    <w:rsid w:val="00374156"/>
    <w:rsid w:val="00374868"/>
    <w:rsid w:val="00374B06"/>
    <w:rsid w:val="003755B3"/>
    <w:rsid w:val="00375D77"/>
    <w:rsid w:val="00375E7F"/>
    <w:rsid w:val="00376453"/>
    <w:rsid w:val="0037646D"/>
    <w:rsid w:val="00376479"/>
    <w:rsid w:val="003766D5"/>
    <w:rsid w:val="00376C2C"/>
    <w:rsid w:val="00376C4A"/>
    <w:rsid w:val="00376F13"/>
    <w:rsid w:val="00376FCD"/>
    <w:rsid w:val="003770DA"/>
    <w:rsid w:val="0037778E"/>
    <w:rsid w:val="00377B3F"/>
    <w:rsid w:val="003805F1"/>
    <w:rsid w:val="00380E08"/>
    <w:rsid w:val="003826C9"/>
    <w:rsid w:val="0038276F"/>
    <w:rsid w:val="00382880"/>
    <w:rsid w:val="003829DB"/>
    <w:rsid w:val="00382D64"/>
    <w:rsid w:val="003832E9"/>
    <w:rsid w:val="00383554"/>
    <w:rsid w:val="00383B16"/>
    <w:rsid w:val="00383EE7"/>
    <w:rsid w:val="0038417D"/>
    <w:rsid w:val="00384ECA"/>
    <w:rsid w:val="00385013"/>
    <w:rsid w:val="00385396"/>
    <w:rsid w:val="00385621"/>
    <w:rsid w:val="00385831"/>
    <w:rsid w:val="00385AD8"/>
    <w:rsid w:val="0038641F"/>
    <w:rsid w:val="00386431"/>
    <w:rsid w:val="00386968"/>
    <w:rsid w:val="00386B5E"/>
    <w:rsid w:val="003870E0"/>
    <w:rsid w:val="00387620"/>
    <w:rsid w:val="00387C5F"/>
    <w:rsid w:val="00387C65"/>
    <w:rsid w:val="00387F67"/>
    <w:rsid w:val="00390097"/>
    <w:rsid w:val="00390163"/>
    <w:rsid w:val="0039063A"/>
    <w:rsid w:val="00390D18"/>
    <w:rsid w:val="0039128A"/>
    <w:rsid w:val="003915F6"/>
    <w:rsid w:val="003917E8"/>
    <w:rsid w:val="00391ABC"/>
    <w:rsid w:val="00391D60"/>
    <w:rsid w:val="00391DDA"/>
    <w:rsid w:val="0039239C"/>
    <w:rsid w:val="003928F6"/>
    <w:rsid w:val="00392E78"/>
    <w:rsid w:val="0039330A"/>
    <w:rsid w:val="0039358A"/>
    <w:rsid w:val="00393B90"/>
    <w:rsid w:val="00393CCF"/>
    <w:rsid w:val="003945D7"/>
    <w:rsid w:val="00394FB8"/>
    <w:rsid w:val="0039510B"/>
    <w:rsid w:val="003954E3"/>
    <w:rsid w:val="00395B9D"/>
    <w:rsid w:val="00395BE0"/>
    <w:rsid w:val="00395F98"/>
    <w:rsid w:val="003963BD"/>
    <w:rsid w:val="003966FD"/>
    <w:rsid w:val="00397881"/>
    <w:rsid w:val="00397D29"/>
    <w:rsid w:val="003A025D"/>
    <w:rsid w:val="003A0291"/>
    <w:rsid w:val="003A0B3D"/>
    <w:rsid w:val="003A14B5"/>
    <w:rsid w:val="003A1BFD"/>
    <w:rsid w:val="003A1CAD"/>
    <w:rsid w:val="003A1CFE"/>
    <w:rsid w:val="003A1D5D"/>
    <w:rsid w:val="003A1DB3"/>
    <w:rsid w:val="003A202E"/>
    <w:rsid w:val="003A218A"/>
    <w:rsid w:val="003A22C2"/>
    <w:rsid w:val="003A231A"/>
    <w:rsid w:val="003A241D"/>
    <w:rsid w:val="003A2441"/>
    <w:rsid w:val="003A2745"/>
    <w:rsid w:val="003A2A39"/>
    <w:rsid w:val="003A2DB0"/>
    <w:rsid w:val="003A2DB5"/>
    <w:rsid w:val="003A3476"/>
    <w:rsid w:val="003A35F2"/>
    <w:rsid w:val="003A3F8A"/>
    <w:rsid w:val="003A3F9C"/>
    <w:rsid w:val="003A4724"/>
    <w:rsid w:val="003A4873"/>
    <w:rsid w:val="003A52E6"/>
    <w:rsid w:val="003A5304"/>
    <w:rsid w:val="003A5353"/>
    <w:rsid w:val="003A536B"/>
    <w:rsid w:val="003A5CB2"/>
    <w:rsid w:val="003A5CF8"/>
    <w:rsid w:val="003A5E13"/>
    <w:rsid w:val="003A6015"/>
    <w:rsid w:val="003A6626"/>
    <w:rsid w:val="003A70F4"/>
    <w:rsid w:val="003A7191"/>
    <w:rsid w:val="003A7359"/>
    <w:rsid w:val="003A7631"/>
    <w:rsid w:val="003A76B8"/>
    <w:rsid w:val="003A7B25"/>
    <w:rsid w:val="003B0244"/>
    <w:rsid w:val="003B031A"/>
    <w:rsid w:val="003B07AB"/>
    <w:rsid w:val="003B1071"/>
    <w:rsid w:val="003B16B3"/>
    <w:rsid w:val="003B1AE8"/>
    <w:rsid w:val="003B20D6"/>
    <w:rsid w:val="003B2377"/>
    <w:rsid w:val="003B2949"/>
    <w:rsid w:val="003B2E60"/>
    <w:rsid w:val="003B306E"/>
    <w:rsid w:val="003B338E"/>
    <w:rsid w:val="003B3474"/>
    <w:rsid w:val="003B37B2"/>
    <w:rsid w:val="003B38DC"/>
    <w:rsid w:val="003B3A21"/>
    <w:rsid w:val="003B4024"/>
    <w:rsid w:val="003B4238"/>
    <w:rsid w:val="003B42E0"/>
    <w:rsid w:val="003B4301"/>
    <w:rsid w:val="003B48A6"/>
    <w:rsid w:val="003B4CE2"/>
    <w:rsid w:val="003B5F08"/>
    <w:rsid w:val="003B6052"/>
    <w:rsid w:val="003B686D"/>
    <w:rsid w:val="003B6B5F"/>
    <w:rsid w:val="003B6B6B"/>
    <w:rsid w:val="003B6BFD"/>
    <w:rsid w:val="003B6D77"/>
    <w:rsid w:val="003B7C9A"/>
    <w:rsid w:val="003C02C3"/>
    <w:rsid w:val="003C05FE"/>
    <w:rsid w:val="003C0890"/>
    <w:rsid w:val="003C0D84"/>
    <w:rsid w:val="003C126F"/>
    <w:rsid w:val="003C1A9E"/>
    <w:rsid w:val="003C1E36"/>
    <w:rsid w:val="003C1EAD"/>
    <w:rsid w:val="003C2B70"/>
    <w:rsid w:val="003C2C54"/>
    <w:rsid w:val="003C357A"/>
    <w:rsid w:val="003C441F"/>
    <w:rsid w:val="003C48B5"/>
    <w:rsid w:val="003C4961"/>
    <w:rsid w:val="003C4ADA"/>
    <w:rsid w:val="003C4B55"/>
    <w:rsid w:val="003C4CA9"/>
    <w:rsid w:val="003C50F9"/>
    <w:rsid w:val="003C53B0"/>
    <w:rsid w:val="003C5A12"/>
    <w:rsid w:val="003C5AB5"/>
    <w:rsid w:val="003C5AEA"/>
    <w:rsid w:val="003C5D1A"/>
    <w:rsid w:val="003C6087"/>
    <w:rsid w:val="003C627F"/>
    <w:rsid w:val="003C6352"/>
    <w:rsid w:val="003C6448"/>
    <w:rsid w:val="003C6743"/>
    <w:rsid w:val="003C683F"/>
    <w:rsid w:val="003C6BD4"/>
    <w:rsid w:val="003C6BF2"/>
    <w:rsid w:val="003C7AA0"/>
    <w:rsid w:val="003C7CB1"/>
    <w:rsid w:val="003D0030"/>
    <w:rsid w:val="003D0551"/>
    <w:rsid w:val="003D0C1B"/>
    <w:rsid w:val="003D10A9"/>
    <w:rsid w:val="003D1363"/>
    <w:rsid w:val="003D1804"/>
    <w:rsid w:val="003D2315"/>
    <w:rsid w:val="003D245A"/>
    <w:rsid w:val="003D24CB"/>
    <w:rsid w:val="003D2767"/>
    <w:rsid w:val="003D2B96"/>
    <w:rsid w:val="003D2D25"/>
    <w:rsid w:val="003D310A"/>
    <w:rsid w:val="003D3890"/>
    <w:rsid w:val="003D41D8"/>
    <w:rsid w:val="003D47ED"/>
    <w:rsid w:val="003D4DB7"/>
    <w:rsid w:val="003D4ED3"/>
    <w:rsid w:val="003D4FE0"/>
    <w:rsid w:val="003D561F"/>
    <w:rsid w:val="003D570F"/>
    <w:rsid w:val="003D5725"/>
    <w:rsid w:val="003D5774"/>
    <w:rsid w:val="003D5B8E"/>
    <w:rsid w:val="003D5BFE"/>
    <w:rsid w:val="003D6409"/>
    <w:rsid w:val="003D6468"/>
    <w:rsid w:val="003D6495"/>
    <w:rsid w:val="003D68D2"/>
    <w:rsid w:val="003D71CF"/>
    <w:rsid w:val="003D7B7D"/>
    <w:rsid w:val="003D7D4C"/>
    <w:rsid w:val="003E00B4"/>
    <w:rsid w:val="003E0B88"/>
    <w:rsid w:val="003E0DA8"/>
    <w:rsid w:val="003E10B1"/>
    <w:rsid w:val="003E12A6"/>
    <w:rsid w:val="003E1E62"/>
    <w:rsid w:val="003E23C5"/>
    <w:rsid w:val="003E23FB"/>
    <w:rsid w:val="003E2A89"/>
    <w:rsid w:val="003E3689"/>
    <w:rsid w:val="003E36EA"/>
    <w:rsid w:val="003E4604"/>
    <w:rsid w:val="003E4B3D"/>
    <w:rsid w:val="003E54F5"/>
    <w:rsid w:val="003E560B"/>
    <w:rsid w:val="003E56FE"/>
    <w:rsid w:val="003E5B05"/>
    <w:rsid w:val="003E5DDB"/>
    <w:rsid w:val="003E6057"/>
    <w:rsid w:val="003E60A2"/>
    <w:rsid w:val="003E65E0"/>
    <w:rsid w:val="003E6BCD"/>
    <w:rsid w:val="003E6E01"/>
    <w:rsid w:val="003E7408"/>
    <w:rsid w:val="003E7459"/>
    <w:rsid w:val="003E79C8"/>
    <w:rsid w:val="003E7AFF"/>
    <w:rsid w:val="003E7D25"/>
    <w:rsid w:val="003F01F9"/>
    <w:rsid w:val="003F07AF"/>
    <w:rsid w:val="003F0845"/>
    <w:rsid w:val="003F0B16"/>
    <w:rsid w:val="003F0CE5"/>
    <w:rsid w:val="003F115F"/>
    <w:rsid w:val="003F1378"/>
    <w:rsid w:val="003F1643"/>
    <w:rsid w:val="003F18EB"/>
    <w:rsid w:val="003F22BD"/>
    <w:rsid w:val="003F282B"/>
    <w:rsid w:val="003F28EA"/>
    <w:rsid w:val="003F2919"/>
    <w:rsid w:val="003F2B28"/>
    <w:rsid w:val="003F2EEF"/>
    <w:rsid w:val="003F34EE"/>
    <w:rsid w:val="003F509E"/>
    <w:rsid w:val="003F5480"/>
    <w:rsid w:val="003F59CC"/>
    <w:rsid w:val="003F5EA0"/>
    <w:rsid w:val="003F5F38"/>
    <w:rsid w:val="003F6139"/>
    <w:rsid w:val="003F645F"/>
    <w:rsid w:val="003F652D"/>
    <w:rsid w:val="003F6676"/>
    <w:rsid w:val="003F6857"/>
    <w:rsid w:val="003F6F69"/>
    <w:rsid w:val="003F708D"/>
    <w:rsid w:val="003F7B88"/>
    <w:rsid w:val="003F7EDC"/>
    <w:rsid w:val="00400081"/>
    <w:rsid w:val="00400225"/>
    <w:rsid w:val="004008E9"/>
    <w:rsid w:val="00400D3F"/>
    <w:rsid w:val="004010A7"/>
    <w:rsid w:val="00401136"/>
    <w:rsid w:val="004012E5"/>
    <w:rsid w:val="004012E9"/>
    <w:rsid w:val="004017B2"/>
    <w:rsid w:val="00401B71"/>
    <w:rsid w:val="004020B2"/>
    <w:rsid w:val="00402646"/>
    <w:rsid w:val="00402697"/>
    <w:rsid w:val="00402E56"/>
    <w:rsid w:val="00402FA4"/>
    <w:rsid w:val="00403A20"/>
    <w:rsid w:val="00403A36"/>
    <w:rsid w:val="00403AE5"/>
    <w:rsid w:val="00403F32"/>
    <w:rsid w:val="004043AD"/>
    <w:rsid w:val="00404557"/>
    <w:rsid w:val="00404AB2"/>
    <w:rsid w:val="004050E3"/>
    <w:rsid w:val="00405597"/>
    <w:rsid w:val="004056C9"/>
    <w:rsid w:val="00405C6D"/>
    <w:rsid w:val="00405F51"/>
    <w:rsid w:val="004061BA"/>
    <w:rsid w:val="00406E13"/>
    <w:rsid w:val="00407570"/>
    <w:rsid w:val="00407653"/>
    <w:rsid w:val="00407701"/>
    <w:rsid w:val="0040781B"/>
    <w:rsid w:val="0040794B"/>
    <w:rsid w:val="004108F7"/>
    <w:rsid w:val="00410BC9"/>
    <w:rsid w:val="00410C9B"/>
    <w:rsid w:val="00411197"/>
    <w:rsid w:val="004112F3"/>
    <w:rsid w:val="00411CCB"/>
    <w:rsid w:val="00412730"/>
    <w:rsid w:val="00412B72"/>
    <w:rsid w:val="00413B3D"/>
    <w:rsid w:val="00413B7E"/>
    <w:rsid w:val="00413D5F"/>
    <w:rsid w:val="00413EB6"/>
    <w:rsid w:val="00413F86"/>
    <w:rsid w:val="004146D0"/>
    <w:rsid w:val="0041485E"/>
    <w:rsid w:val="004151DE"/>
    <w:rsid w:val="0041523D"/>
    <w:rsid w:val="00415936"/>
    <w:rsid w:val="00415EAB"/>
    <w:rsid w:val="0041604E"/>
    <w:rsid w:val="00416C42"/>
    <w:rsid w:val="00417457"/>
    <w:rsid w:val="00417BCF"/>
    <w:rsid w:val="00417E25"/>
    <w:rsid w:val="00417FCF"/>
    <w:rsid w:val="0042021C"/>
    <w:rsid w:val="004211C1"/>
    <w:rsid w:val="00421581"/>
    <w:rsid w:val="0042159D"/>
    <w:rsid w:val="00421643"/>
    <w:rsid w:val="00421C9F"/>
    <w:rsid w:val="0042259D"/>
    <w:rsid w:val="0042278E"/>
    <w:rsid w:val="00422840"/>
    <w:rsid w:val="0042305F"/>
    <w:rsid w:val="00423392"/>
    <w:rsid w:val="00423B63"/>
    <w:rsid w:val="00423E28"/>
    <w:rsid w:val="00423E96"/>
    <w:rsid w:val="004241AB"/>
    <w:rsid w:val="004246C8"/>
    <w:rsid w:val="00424AFA"/>
    <w:rsid w:val="00424B4C"/>
    <w:rsid w:val="00424C3D"/>
    <w:rsid w:val="00424EE4"/>
    <w:rsid w:val="004259A0"/>
    <w:rsid w:val="00425F1F"/>
    <w:rsid w:val="004264DB"/>
    <w:rsid w:val="00426683"/>
    <w:rsid w:val="00426BC9"/>
    <w:rsid w:val="00426BDA"/>
    <w:rsid w:val="00426DCC"/>
    <w:rsid w:val="00426EFD"/>
    <w:rsid w:val="00427072"/>
    <w:rsid w:val="004270DC"/>
    <w:rsid w:val="00427182"/>
    <w:rsid w:val="0042749E"/>
    <w:rsid w:val="004275D6"/>
    <w:rsid w:val="00427CF3"/>
    <w:rsid w:val="00430444"/>
    <w:rsid w:val="00430B46"/>
    <w:rsid w:val="00430F9B"/>
    <w:rsid w:val="00431038"/>
    <w:rsid w:val="004311D9"/>
    <w:rsid w:val="0043128C"/>
    <w:rsid w:val="00431A8F"/>
    <w:rsid w:val="00432165"/>
    <w:rsid w:val="004328F0"/>
    <w:rsid w:val="00432DBF"/>
    <w:rsid w:val="00433179"/>
    <w:rsid w:val="00433758"/>
    <w:rsid w:val="00433942"/>
    <w:rsid w:val="00433A93"/>
    <w:rsid w:val="00433AD7"/>
    <w:rsid w:val="00433C53"/>
    <w:rsid w:val="00433DA6"/>
    <w:rsid w:val="004341BB"/>
    <w:rsid w:val="004346E5"/>
    <w:rsid w:val="004348B9"/>
    <w:rsid w:val="004349CB"/>
    <w:rsid w:val="00434AF1"/>
    <w:rsid w:val="00434B6F"/>
    <w:rsid w:val="00435000"/>
    <w:rsid w:val="0043570F"/>
    <w:rsid w:val="00435D48"/>
    <w:rsid w:val="00435F75"/>
    <w:rsid w:val="00436905"/>
    <w:rsid w:val="00436D57"/>
    <w:rsid w:val="00436DF8"/>
    <w:rsid w:val="004376BB"/>
    <w:rsid w:val="00437A0A"/>
    <w:rsid w:val="00437A88"/>
    <w:rsid w:val="00440074"/>
    <w:rsid w:val="00440354"/>
    <w:rsid w:val="00440363"/>
    <w:rsid w:val="004409E2"/>
    <w:rsid w:val="00440C6D"/>
    <w:rsid w:val="00440F3B"/>
    <w:rsid w:val="00441561"/>
    <w:rsid w:val="004416A8"/>
    <w:rsid w:val="00441AF7"/>
    <w:rsid w:val="00441FB4"/>
    <w:rsid w:val="004422E1"/>
    <w:rsid w:val="00442949"/>
    <w:rsid w:val="00442B9B"/>
    <w:rsid w:val="004432E9"/>
    <w:rsid w:val="00443429"/>
    <w:rsid w:val="004437FC"/>
    <w:rsid w:val="00443D3C"/>
    <w:rsid w:val="00444431"/>
    <w:rsid w:val="004444F1"/>
    <w:rsid w:val="0044487A"/>
    <w:rsid w:val="00444954"/>
    <w:rsid w:val="00444A29"/>
    <w:rsid w:val="00444AAE"/>
    <w:rsid w:val="00444EE8"/>
    <w:rsid w:val="00444F25"/>
    <w:rsid w:val="004450A4"/>
    <w:rsid w:val="00445191"/>
    <w:rsid w:val="004452F5"/>
    <w:rsid w:val="00445512"/>
    <w:rsid w:val="00445846"/>
    <w:rsid w:val="00445B43"/>
    <w:rsid w:val="004463C8"/>
    <w:rsid w:val="0044641A"/>
    <w:rsid w:val="004464C2"/>
    <w:rsid w:val="0044676E"/>
    <w:rsid w:val="00446A5A"/>
    <w:rsid w:val="00446DB7"/>
    <w:rsid w:val="00446E7B"/>
    <w:rsid w:val="00446F8A"/>
    <w:rsid w:val="004470D6"/>
    <w:rsid w:val="004473B3"/>
    <w:rsid w:val="00447C4B"/>
    <w:rsid w:val="00447FBC"/>
    <w:rsid w:val="00450560"/>
    <w:rsid w:val="004507F0"/>
    <w:rsid w:val="00451282"/>
    <w:rsid w:val="00451486"/>
    <w:rsid w:val="00451BD1"/>
    <w:rsid w:val="00451CE6"/>
    <w:rsid w:val="00452851"/>
    <w:rsid w:val="00452882"/>
    <w:rsid w:val="004536BD"/>
    <w:rsid w:val="00453A2A"/>
    <w:rsid w:val="0045424F"/>
    <w:rsid w:val="00454368"/>
    <w:rsid w:val="00454699"/>
    <w:rsid w:val="00454AE3"/>
    <w:rsid w:val="00455132"/>
    <w:rsid w:val="00455715"/>
    <w:rsid w:val="00455EF1"/>
    <w:rsid w:val="0045720C"/>
    <w:rsid w:val="004572C8"/>
    <w:rsid w:val="004602D7"/>
    <w:rsid w:val="00460329"/>
    <w:rsid w:val="00460B7E"/>
    <w:rsid w:val="00460C17"/>
    <w:rsid w:val="00460EF2"/>
    <w:rsid w:val="00461A98"/>
    <w:rsid w:val="0046212C"/>
    <w:rsid w:val="00462134"/>
    <w:rsid w:val="0046249F"/>
    <w:rsid w:val="004625B7"/>
    <w:rsid w:val="00462779"/>
    <w:rsid w:val="004635C1"/>
    <w:rsid w:val="004640BC"/>
    <w:rsid w:val="0046447A"/>
    <w:rsid w:val="00464A20"/>
    <w:rsid w:val="00464AD9"/>
    <w:rsid w:val="00465482"/>
    <w:rsid w:val="0046563B"/>
    <w:rsid w:val="00465B1F"/>
    <w:rsid w:val="00465E3F"/>
    <w:rsid w:val="004661C4"/>
    <w:rsid w:val="004665FA"/>
    <w:rsid w:val="004669A5"/>
    <w:rsid w:val="00466CBC"/>
    <w:rsid w:val="00466EB3"/>
    <w:rsid w:val="0046781E"/>
    <w:rsid w:val="00467FF3"/>
    <w:rsid w:val="00470916"/>
    <w:rsid w:val="00470AD7"/>
    <w:rsid w:val="004715C3"/>
    <w:rsid w:val="004720CF"/>
    <w:rsid w:val="00472819"/>
    <w:rsid w:val="00472E52"/>
    <w:rsid w:val="00473067"/>
    <w:rsid w:val="00473196"/>
    <w:rsid w:val="0047392E"/>
    <w:rsid w:val="00473F3A"/>
    <w:rsid w:val="004741B5"/>
    <w:rsid w:val="00474699"/>
    <w:rsid w:val="00474A1C"/>
    <w:rsid w:val="00474CEE"/>
    <w:rsid w:val="00475599"/>
    <w:rsid w:val="004756DC"/>
    <w:rsid w:val="00475AA6"/>
    <w:rsid w:val="00475C95"/>
    <w:rsid w:val="00475FAB"/>
    <w:rsid w:val="00475FBC"/>
    <w:rsid w:val="0047634E"/>
    <w:rsid w:val="004768A4"/>
    <w:rsid w:val="00476E4F"/>
    <w:rsid w:val="00477382"/>
    <w:rsid w:val="00477500"/>
    <w:rsid w:val="00477E21"/>
    <w:rsid w:val="0048021E"/>
    <w:rsid w:val="0048039B"/>
    <w:rsid w:val="00480A73"/>
    <w:rsid w:val="00480A8D"/>
    <w:rsid w:val="00480CC8"/>
    <w:rsid w:val="00480FE9"/>
    <w:rsid w:val="00481E24"/>
    <w:rsid w:val="0048237B"/>
    <w:rsid w:val="0048238D"/>
    <w:rsid w:val="00482630"/>
    <w:rsid w:val="004826FB"/>
    <w:rsid w:val="00482D5A"/>
    <w:rsid w:val="004837D7"/>
    <w:rsid w:val="0048389E"/>
    <w:rsid w:val="0048398E"/>
    <w:rsid w:val="00483ECD"/>
    <w:rsid w:val="00484074"/>
    <w:rsid w:val="00484803"/>
    <w:rsid w:val="004849BA"/>
    <w:rsid w:val="00484E8D"/>
    <w:rsid w:val="00484FCD"/>
    <w:rsid w:val="004856D0"/>
    <w:rsid w:val="00485C00"/>
    <w:rsid w:val="00485DDA"/>
    <w:rsid w:val="00486250"/>
    <w:rsid w:val="00486B45"/>
    <w:rsid w:val="0048775F"/>
    <w:rsid w:val="00487762"/>
    <w:rsid w:val="00487A6A"/>
    <w:rsid w:val="00487E87"/>
    <w:rsid w:val="00490B5B"/>
    <w:rsid w:val="00491292"/>
    <w:rsid w:val="00491319"/>
    <w:rsid w:val="00491CEB"/>
    <w:rsid w:val="00491DAA"/>
    <w:rsid w:val="004923A8"/>
    <w:rsid w:val="00492484"/>
    <w:rsid w:val="00492832"/>
    <w:rsid w:val="00492CB2"/>
    <w:rsid w:val="00492F72"/>
    <w:rsid w:val="00493368"/>
    <w:rsid w:val="004934BF"/>
    <w:rsid w:val="00493963"/>
    <w:rsid w:val="004943FB"/>
    <w:rsid w:val="00494576"/>
    <w:rsid w:val="0049474D"/>
    <w:rsid w:val="00494A49"/>
    <w:rsid w:val="004958D0"/>
    <w:rsid w:val="004958F9"/>
    <w:rsid w:val="00495BB0"/>
    <w:rsid w:val="00495C20"/>
    <w:rsid w:val="00496A35"/>
    <w:rsid w:val="00496E32"/>
    <w:rsid w:val="00497589"/>
    <w:rsid w:val="004978D3"/>
    <w:rsid w:val="0049795C"/>
    <w:rsid w:val="00497E7E"/>
    <w:rsid w:val="00497F50"/>
    <w:rsid w:val="004A0173"/>
    <w:rsid w:val="004A01BA"/>
    <w:rsid w:val="004A0227"/>
    <w:rsid w:val="004A0A1E"/>
    <w:rsid w:val="004A0B06"/>
    <w:rsid w:val="004A0E8A"/>
    <w:rsid w:val="004A0EDC"/>
    <w:rsid w:val="004A10BC"/>
    <w:rsid w:val="004A1173"/>
    <w:rsid w:val="004A181C"/>
    <w:rsid w:val="004A1AA5"/>
    <w:rsid w:val="004A1EDB"/>
    <w:rsid w:val="004A225B"/>
    <w:rsid w:val="004A25DE"/>
    <w:rsid w:val="004A2BAF"/>
    <w:rsid w:val="004A351D"/>
    <w:rsid w:val="004A3C74"/>
    <w:rsid w:val="004A3DFF"/>
    <w:rsid w:val="004A435A"/>
    <w:rsid w:val="004A45D7"/>
    <w:rsid w:val="004A517E"/>
    <w:rsid w:val="004A5849"/>
    <w:rsid w:val="004A592A"/>
    <w:rsid w:val="004A625A"/>
    <w:rsid w:val="004A62D4"/>
    <w:rsid w:val="004A636C"/>
    <w:rsid w:val="004A652F"/>
    <w:rsid w:val="004A66FA"/>
    <w:rsid w:val="004A73C5"/>
    <w:rsid w:val="004A7587"/>
    <w:rsid w:val="004A7AC0"/>
    <w:rsid w:val="004B01C3"/>
    <w:rsid w:val="004B0375"/>
    <w:rsid w:val="004B042D"/>
    <w:rsid w:val="004B043D"/>
    <w:rsid w:val="004B1250"/>
    <w:rsid w:val="004B12E4"/>
    <w:rsid w:val="004B1C94"/>
    <w:rsid w:val="004B2016"/>
    <w:rsid w:val="004B2BA0"/>
    <w:rsid w:val="004B2D09"/>
    <w:rsid w:val="004B3333"/>
    <w:rsid w:val="004B3780"/>
    <w:rsid w:val="004B3B09"/>
    <w:rsid w:val="004B400C"/>
    <w:rsid w:val="004B414B"/>
    <w:rsid w:val="004B41F8"/>
    <w:rsid w:val="004B42B1"/>
    <w:rsid w:val="004B42E5"/>
    <w:rsid w:val="004B43D7"/>
    <w:rsid w:val="004B4D2F"/>
    <w:rsid w:val="004B5329"/>
    <w:rsid w:val="004B5507"/>
    <w:rsid w:val="004B5A3F"/>
    <w:rsid w:val="004B5FC7"/>
    <w:rsid w:val="004B6126"/>
    <w:rsid w:val="004B63B1"/>
    <w:rsid w:val="004B64DF"/>
    <w:rsid w:val="004B661D"/>
    <w:rsid w:val="004B66EA"/>
    <w:rsid w:val="004B68A8"/>
    <w:rsid w:val="004B6B16"/>
    <w:rsid w:val="004B7658"/>
    <w:rsid w:val="004B7E10"/>
    <w:rsid w:val="004C056A"/>
    <w:rsid w:val="004C05FA"/>
    <w:rsid w:val="004C0A69"/>
    <w:rsid w:val="004C1196"/>
    <w:rsid w:val="004C140D"/>
    <w:rsid w:val="004C1C8C"/>
    <w:rsid w:val="004C1CBA"/>
    <w:rsid w:val="004C22FD"/>
    <w:rsid w:val="004C2591"/>
    <w:rsid w:val="004C2B7E"/>
    <w:rsid w:val="004C2E29"/>
    <w:rsid w:val="004C33A7"/>
    <w:rsid w:val="004C3803"/>
    <w:rsid w:val="004C3D1D"/>
    <w:rsid w:val="004C3D3F"/>
    <w:rsid w:val="004C43F6"/>
    <w:rsid w:val="004C43FD"/>
    <w:rsid w:val="004C4513"/>
    <w:rsid w:val="004C55BE"/>
    <w:rsid w:val="004C565B"/>
    <w:rsid w:val="004C6119"/>
    <w:rsid w:val="004C6B2F"/>
    <w:rsid w:val="004C6D1B"/>
    <w:rsid w:val="004C6FCB"/>
    <w:rsid w:val="004C7168"/>
    <w:rsid w:val="004C7D01"/>
    <w:rsid w:val="004C7F91"/>
    <w:rsid w:val="004D00E4"/>
    <w:rsid w:val="004D0391"/>
    <w:rsid w:val="004D0609"/>
    <w:rsid w:val="004D0FA6"/>
    <w:rsid w:val="004D11CC"/>
    <w:rsid w:val="004D1559"/>
    <w:rsid w:val="004D189A"/>
    <w:rsid w:val="004D1B5B"/>
    <w:rsid w:val="004D2FB4"/>
    <w:rsid w:val="004D346D"/>
    <w:rsid w:val="004D3C11"/>
    <w:rsid w:val="004D3D7A"/>
    <w:rsid w:val="004D3F6A"/>
    <w:rsid w:val="004D42DE"/>
    <w:rsid w:val="004D4664"/>
    <w:rsid w:val="004D4B3F"/>
    <w:rsid w:val="004D4CBA"/>
    <w:rsid w:val="004D5086"/>
    <w:rsid w:val="004D50C4"/>
    <w:rsid w:val="004D5455"/>
    <w:rsid w:val="004D5BF1"/>
    <w:rsid w:val="004D60E7"/>
    <w:rsid w:val="004D6908"/>
    <w:rsid w:val="004D6D87"/>
    <w:rsid w:val="004D6DBE"/>
    <w:rsid w:val="004D6F99"/>
    <w:rsid w:val="004E0308"/>
    <w:rsid w:val="004E0440"/>
    <w:rsid w:val="004E0ACA"/>
    <w:rsid w:val="004E1502"/>
    <w:rsid w:val="004E17D7"/>
    <w:rsid w:val="004E1BEF"/>
    <w:rsid w:val="004E1E4F"/>
    <w:rsid w:val="004E2379"/>
    <w:rsid w:val="004E2517"/>
    <w:rsid w:val="004E2AB2"/>
    <w:rsid w:val="004E2BBE"/>
    <w:rsid w:val="004E3029"/>
    <w:rsid w:val="004E30DD"/>
    <w:rsid w:val="004E30E6"/>
    <w:rsid w:val="004E322D"/>
    <w:rsid w:val="004E3553"/>
    <w:rsid w:val="004E36B5"/>
    <w:rsid w:val="004E36E2"/>
    <w:rsid w:val="004E38E9"/>
    <w:rsid w:val="004E3A0E"/>
    <w:rsid w:val="004E3D66"/>
    <w:rsid w:val="004E3E02"/>
    <w:rsid w:val="004E41BB"/>
    <w:rsid w:val="004E4250"/>
    <w:rsid w:val="004E4ADB"/>
    <w:rsid w:val="004E4C9C"/>
    <w:rsid w:val="004E5392"/>
    <w:rsid w:val="004E59AD"/>
    <w:rsid w:val="004E67F8"/>
    <w:rsid w:val="004E6F6B"/>
    <w:rsid w:val="004E7276"/>
    <w:rsid w:val="004E72B6"/>
    <w:rsid w:val="004E733B"/>
    <w:rsid w:val="004E76E9"/>
    <w:rsid w:val="004E7DED"/>
    <w:rsid w:val="004E7FA5"/>
    <w:rsid w:val="004F03C2"/>
    <w:rsid w:val="004F06E5"/>
    <w:rsid w:val="004F0D58"/>
    <w:rsid w:val="004F1C4F"/>
    <w:rsid w:val="004F2037"/>
    <w:rsid w:val="004F25A0"/>
    <w:rsid w:val="004F267E"/>
    <w:rsid w:val="004F3053"/>
    <w:rsid w:val="004F3125"/>
    <w:rsid w:val="004F3193"/>
    <w:rsid w:val="004F327B"/>
    <w:rsid w:val="004F3601"/>
    <w:rsid w:val="004F38E5"/>
    <w:rsid w:val="004F3A8B"/>
    <w:rsid w:val="004F42E8"/>
    <w:rsid w:val="004F436D"/>
    <w:rsid w:val="004F4892"/>
    <w:rsid w:val="004F505E"/>
    <w:rsid w:val="004F5094"/>
    <w:rsid w:val="004F524B"/>
    <w:rsid w:val="004F545A"/>
    <w:rsid w:val="004F57F8"/>
    <w:rsid w:val="004F6AB3"/>
    <w:rsid w:val="004F6ABC"/>
    <w:rsid w:val="004F6DBE"/>
    <w:rsid w:val="004F6F50"/>
    <w:rsid w:val="004F79D7"/>
    <w:rsid w:val="004F7A94"/>
    <w:rsid w:val="004F7B00"/>
    <w:rsid w:val="004F7CB7"/>
    <w:rsid w:val="004F7D16"/>
    <w:rsid w:val="004F7F50"/>
    <w:rsid w:val="005000C4"/>
    <w:rsid w:val="00500570"/>
    <w:rsid w:val="00500646"/>
    <w:rsid w:val="00500C42"/>
    <w:rsid w:val="00501120"/>
    <w:rsid w:val="005011AC"/>
    <w:rsid w:val="005017E0"/>
    <w:rsid w:val="0050277D"/>
    <w:rsid w:val="00502B35"/>
    <w:rsid w:val="005033AC"/>
    <w:rsid w:val="00503473"/>
    <w:rsid w:val="00503E07"/>
    <w:rsid w:val="00504C5A"/>
    <w:rsid w:val="00504FDC"/>
    <w:rsid w:val="005052E3"/>
    <w:rsid w:val="00505E71"/>
    <w:rsid w:val="00505F5A"/>
    <w:rsid w:val="00505FE6"/>
    <w:rsid w:val="00506764"/>
    <w:rsid w:val="00506AA1"/>
    <w:rsid w:val="00507C24"/>
    <w:rsid w:val="005102D8"/>
    <w:rsid w:val="005102FF"/>
    <w:rsid w:val="00510651"/>
    <w:rsid w:val="0051086E"/>
    <w:rsid w:val="00510887"/>
    <w:rsid w:val="00510F46"/>
    <w:rsid w:val="00510FF7"/>
    <w:rsid w:val="00512079"/>
    <w:rsid w:val="005122A7"/>
    <w:rsid w:val="005124CA"/>
    <w:rsid w:val="005126CC"/>
    <w:rsid w:val="005127B7"/>
    <w:rsid w:val="00512BB2"/>
    <w:rsid w:val="00513217"/>
    <w:rsid w:val="00513290"/>
    <w:rsid w:val="005137E2"/>
    <w:rsid w:val="00513B86"/>
    <w:rsid w:val="00513FCF"/>
    <w:rsid w:val="0051447D"/>
    <w:rsid w:val="005144C2"/>
    <w:rsid w:val="00514960"/>
    <w:rsid w:val="005149CD"/>
    <w:rsid w:val="00514B5B"/>
    <w:rsid w:val="005157F9"/>
    <w:rsid w:val="00516034"/>
    <w:rsid w:val="005178FE"/>
    <w:rsid w:val="00520555"/>
    <w:rsid w:val="0052076F"/>
    <w:rsid w:val="0052127C"/>
    <w:rsid w:val="005212D5"/>
    <w:rsid w:val="00521304"/>
    <w:rsid w:val="00521676"/>
    <w:rsid w:val="0052176D"/>
    <w:rsid w:val="00521ACB"/>
    <w:rsid w:val="00521DC9"/>
    <w:rsid w:val="00521FD2"/>
    <w:rsid w:val="005221D5"/>
    <w:rsid w:val="005229AA"/>
    <w:rsid w:val="00522C40"/>
    <w:rsid w:val="005233D3"/>
    <w:rsid w:val="0052358E"/>
    <w:rsid w:val="00523B1F"/>
    <w:rsid w:val="00523D47"/>
    <w:rsid w:val="00523D7A"/>
    <w:rsid w:val="00523DCF"/>
    <w:rsid w:val="0052430C"/>
    <w:rsid w:val="005244B2"/>
    <w:rsid w:val="005248F6"/>
    <w:rsid w:val="00524946"/>
    <w:rsid w:val="005249E6"/>
    <w:rsid w:val="005257C5"/>
    <w:rsid w:val="0052586A"/>
    <w:rsid w:val="00525F2F"/>
    <w:rsid w:val="0052635A"/>
    <w:rsid w:val="005263C0"/>
    <w:rsid w:val="0052640C"/>
    <w:rsid w:val="00526571"/>
    <w:rsid w:val="005265EB"/>
    <w:rsid w:val="00526ADC"/>
    <w:rsid w:val="00526BF7"/>
    <w:rsid w:val="00526C8A"/>
    <w:rsid w:val="0053057A"/>
    <w:rsid w:val="0053062C"/>
    <w:rsid w:val="005308D9"/>
    <w:rsid w:val="00530F36"/>
    <w:rsid w:val="00531067"/>
    <w:rsid w:val="00531558"/>
    <w:rsid w:val="0053163A"/>
    <w:rsid w:val="005317DD"/>
    <w:rsid w:val="00531C60"/>
    <w:rsid w:val="005322D3"/>
    <w:rsid w:val="005329D7"/>
    <w:rsid w:val="00532BC0"/>
    <w:rsid w:val="00532C77"/>
    <w:rsid w:val="00532F7F"/>
    <w:rsid w:val="00533003"/>
    <w:rsid w:val="00533053"/>
    <w:rsid w:val="005332A9"/>
    <w:rsid w:val="00533584"/>
    <w:rsid w:val="0053383D"/>
    <w:rsid w:val="00533DF8"/>
    <w:rsid w:val="00533E32"/>
    <w:rsid w:val="00533F1E"/>
    <w:rsid w:val="005341FC"/>
    <w:rsid w:val="005343EB"/>
    <w:rsid w:val="005345D0"/>
    <w:rsid w:val="005345ED"/>
    <w:rsid w:val="00535458"/>
    <w:rsid w:val="005355CC"/>
    <w:rsid w:val="005358C3"/>
    <w:rsid w:val="0053611D"/>
    <w:rsid w:val="00536307"/>
    <w:rsid w:val="00536DF0"/>
    <w:rsid w:val="0053747F"/>
    <w:rsid w:val="00537897"/>
    <w:rsid w:val="0054001D"/>
    <w:rsid w:val="005401A2"/>
    <w:rsid w:val="005401B3"/>
    <w:rsid w:val="0054023F"/>
    <w:rsid w:val="005406B3"/>
    <w:rsid w:val="0054129E"/>
    <w:rsid w:val="00541C46"/>
    <w:rsid w:val="00542043"/>
    <w:rsid w:val="00542295"/>
    <w:rsid w:val="005423AF"/>
    <w:rsid w:val="00542735"/>
    <w:rsid w:val="005429CF"/>
    <w:rsid w:val="00542E3A"/>
    <w:rsid w:val="00543034"/>
    <w:rsid w:val="00543416"/>
    <w:rsid w:val="005437F6"/>
    <w:rsid w:val="005439FB"/>
    <w:rsid w:val="00543A67"/>
    <w:rsid w:val="00543B08"/>
    <w:rsid w:val="00544441"/>
    <w:rsid w:val="00544534"/>
    <w:rsid w:val="00544B68"/>
    <w:rsid w:val="005454EB"/>
    <w:rsid w:val="00545724"/>
    <w:rsid w:val="00545977"/>
    <w:rsid w:val="00545CA1"/>
    <w:rsid w:val="00545D3F"/>
    <w:rsid w:val="005471F8"/>
    <w:rsid w:val="00547338"/>
    <w:rsid w:val="00547ECD"/>
    <w:rsid w:val="00550169"/>
    <w:rsid w:val="00550175"/>
    <w:rsid w:val="00550424"/>
    <w:rsid w:val="005511A7"/>
    <w:rsid w:val="005511E9"/>
    <w:rsid w:val="0055129B"/>
    <w:rsid w:val="00551570"/>
    <w:rsid w:val="005515FF"/>
    <w:rsid w:val="00551D77"/>
    <w:rsid w:val="00552202"/>
    <w:rsid w:val="0055259A"/>
    <w:rsid w:val="0055265A"/>
    <w:rsid w:val="00553145"/>
    <w:rsid w:val="0055379D"/>
    <w:rsid w:val="005537D1"/>
    <w:rsid w:val="005539B4"/>
    <w:rsid w:val="005539F4"/>
    <w:rsid w:val="00553AB4"/>
    <w:rsid w:val="00553D56"/>
    <w:rsid w:val="00554030"/>
    <w:rsid w:val="00554163"/>
    <w:rsid w:val="0055444B"/>
    <w:rsid w:val="00554AF7"/>
    <w:rsid w:val="00555248"/>
    <w:rsid w:val="0055559E"/>
    <w:rsid w:val="00555D83"/>
    <w:rsid w:val="005566B6"/>
    <w:rsid w:val="00557072"/>
    <w:rsid w:val="005573DD"/>
    <w:rsid w:val="00557C48"/>
    <w:rsid w:val="00560BBA"/>
    <w:rsid w:val="00561572"/>
    <w:rsid w:val="00561887"/>
    <w:rsid w:val="0056195F"/>
    <w:rsid w:val="00561F9C"/>
    <w:rsid w:val="0056205B"/>
    <w:rsid w:val="00562234"/>
    <w:rsid w:val="0056227B"/>
    <w:rsid w:val="0056334F"/>
    <w:rsid w:val="0056358A"/>
    <w:rsid w:val="0056375B"/>
    <w:rsid w:val="00563A80"/>
    <w:rsid w:val="00563BD7"/>
    <w:rsid w:val="00563F3D"/>
    <w:rsid w:val="005646D2"/>
    <w:rsid w:val="005647C4"/>
    <w:rsid w:val="00564964"/>
    <w:rsid w:val="00564AE3"/>
    <w:rsid w:val="00566B58"/>
    <w:rsid w:val="00566CDC"/>
    <w:rsid w:val="00567B56"/>
    <w:rsid w:val="00567F4E"/>
    <w:rsid w:val="005701DE"/>
    <w:rsid w:val="0057083F"/>
    <w:rsid w:val="00570AA5"/>
    <w:rsid w:val="00570CE2"/>
    <w:rsid w:val="0057148E"/>
    <w:rsid w:val="00571548"/>
    <w:rsid w:val="005723B0"/>
    <w:rsid w:val="005723BB"/>
    <w:rsid w:val="005725C0"/>
    <w:rsid w:val="005726D5"/>
    <w:rsid w:val="00572AF2"/>
    <w:rsid w:val="00572B18"/>
    <w:rsid w:val="0057350F"/>
    <w:rsid w:val="005739B6"/>
    <w:rsid w:val="00573A45"/>
    <w:rsid w:val="005746EB"/>
    <w:rsid w:val="00574D38"/>
    <w:rsid w:val="00574FE6"/>
    <w:rsid w:val="00575FEB"/>
    <w:rsid w:val="005760B1"/>
    <w:rsid w:val="00576C56"/>
    <w:rsid w:val="00576E9F"/>
    <w:rsid w:val="00577DB0"/>
    <w:rsid w:val="005803B0"/>
    <w:rsid w:val="005804DD"/>
    <w:rsid w:val="005804EC"/>
    <w:rsid w:val="0058087C"/>
    <w:rsid w:val="0058148A"/>
    <w:rsid w:val="005814DE"/>
    <w:rsid w:val="0058194F"/>
    <w:rsid w:val="00582373"/>
    <w:rsid w:val="00582403"/>
    <w:rsid w:val="005828E5"/>
    <w:rsid w:val="00582AFB"/>
    <w:rsid w:val="00582C30"/>
    <w:rsid w:val="00583574"/>
    <w:rsid w:val="00583A64"/>
    <w:rsid w:val="00583E7A"/>
    <w:rsid w:val="0058452C"/>
    <w:rsid w:val="00584D75"/>
    <w:rsid w:val="00585019"/>
    <w:rsid w:val="00585E82"/>
    <w:rsid w:val="00585F3E"/>
    <w:rsid w:val="005870EB"/>
    <w:rsid w:val="0058729B"/>
    <w:rsid w:val="005877C0"/>
    <w:rsid w:val="005877C4"/>
    <w:rsid w:val="005877D3"/>
    <w:rsid w:val="005879AD"/>
    <w:rsid w:val="005879D6"/>
    <w:rsid w:val="00587C3C"/>
    <w:rsid w:val="00587DE7"/>
    <w:rsid w:val="0059016F"/>
    <w:rsid w:val="005903F7"/>
    <w:rsid w:val="00590DDD"/>
    <w:rsid w:val="00590E1B"/>
    <w:rsid w:val="00591C20"/>
    <w:rsid w:val="005935CA"/>
    <w:rsid w:val="00593873"/>
    <w:rsid w:val="005938EB"/>
    <w:rsid w:val="00593968"/>
    <w:rsid w:val="00593BC1"/>
    <w:rsid w:val="00593D9E"/>
    <w:rsid w:val="00594102"/>
    <w:rsid w:val="00594243"/>
    <w:rsid w:val="00594250"/>
    <w:rsid w:val="0059431C"/>
    <w:rsid w:val="00594399"/>
    <w:rsid w:val="005944D8"/>
    <w:rsid w:val="00594517"/>
    <w:rsid w:val="0059455D"/>
    <w:rsid w:val="00594BD1"/>
    <w:rsid w:val="00594D60"/>
    <w:rsid w:val="00594EEA"/>
    <w:rsid w:val="0059519F"/>
    <w:rsid w:val="00595235"/>
    <w:rsid w:val="0059592C"/>
    <w:rsid w:val="00595A2B"/>
    <w:rsid w:val="00595B0E"/>
    <w:rsid w:val="00596220"/>
    <w:rsid w:val="00596277"/>
    <w:rsid w:val="005962C8"/>
    <w:rsid w:val="00596FCF"/>
    <w:rsid w:val="0059719C"/>
    <w:rsid w:val="00597239"/>
    <w:rsid w:val="00597D32"/>
    <w:rsid w:val="005A01F4"/>
    <w:rsid w:val="005A0275"/>
    <w:rsid w:val="005A05B4"/>
    <w:rsid w:val="005A05D2"/>
    <w:rsid w:val="005A0A67"/>
    <w:rsid w:val="005A0AA1"/>
    <w:rsid w:val="005A0D08"/>
    <w:rsid w:val="005A0D53"/>
    <w:rsid w:val="005A0F3D"/>
    <w:rsid w:val="005A1306"/>
    <w:rsid w:val="005A14DD"/>
    <w:rsid w:val="005A18A3"/>
    <w:rsid w:val="005A19ED"/>
    <w:rsid w:val="005A1E87"/>
    <w:rsid w:val="005A1ED2"/>
    <w:rsid w:val="005A2536"/>
    <w:rsid w:val="005A2976"/>
    <w:rsid w:val="005A3011"/>
    <w:rsid w:val="005A3614"/>
    <w:rsid w:val="005A3789"/>
    <w:rsid w:val="005A3EF2"/>
    <w:rsid w:val="005A4042"/>
    <w:rsid w:val="005A4051"/>
    <w:rsid w:val="005A40C7"/>
    <w:rsid w:val="005A44C4"/>
    <w:rsid w:val="005A4766"/>
    <w:rsid w:val="005A4A16"/>
    <w:rsid w:val="005A4AB4"/>
    <w:rsid w:val="005A4C15"/>
    <w:rsid w:val="005A63CF"/>
    <w:rsid w:val="005A66DE"/>
    <w:rsid w:val="005A71B4"/>
    <w:rsid w:val="005A7289"/>
    <w:rsid w:val="005A7752"/>
    <w:rsid w:val="005B0245"/>
    <w:rsid w:val="005B03AE"/>
    <w:rsid w:val="005B0675"/>
    <w:rsid w:val="005B07C0"/>
    <w:rsid w:val="005B086F"/>
    <w:rsid w:val="005B0882"/>
    <w:rsid w:val="005B0F24"/>
    <w:rsid w:val="005B0FC0"/>
    <w:rsid w:val="005B106F"/>
    <w:rsid w:val="005B2293"/>
    <w:rsid w:val="005B22B1"/>
    <w:rsid w:val="005B28AD"/>
    <w:rsid w:val="005B2B8E"/>
    <w:rsid w:val="005B2C76"/>
    <w:rsid w:val="005B31B6"/>
    <w:rsid w:val="005B3984"/>
    <w:rsid w:val="005B4552"/>
    <w:rsid w:val="005B478D"/>
    <w:rsid w:val="005B48EA"/>
    <w:rsid w:val="005B4A24"/>
    <w:rsid w:val="005B4D97"/>
    <w:rsid w:val="005B4E1A"/>
    <w:rsid w:val="005B5288"/>
    <w:rsid w:val="005B5651"/>
    <w:rsid w:val="005B56C9"/>
    <w:rsid w:val="005B5770"/>
    <w:rsid w:val="005B5B81"/>
    <w:rsid w:val="005B5BF2"/>
    <w:rsid w:val="005B5DA1"/>
    <w:rsid w:val="005B5F1C"/>
    <w:rsid w:val="005B60A8"/>
    <w:rsid w:val="005B6ABB"/>
    <w:rsid w:val="005B718E"/>
    <w:rsid w:val="005B747A"/>
    <w:rsid w:val="005B7940"/>
    <w:rsid w:val="005B7B4E"/>
    <w:rsid w:val="005B7E19"/>
    <w:rsid w:val="005C00EA"/>
    <w:rsid w:val="005C0280"/>
    <w:rsid w:val="005C0A09"/>
    <w:rsid w:val="005C100C"/>
    <w:rsid w:val="005C1A24"/>
    <w:rsid w:val="005C21C6"/>
    <w:rsid w:val="005C272A"/>
    <w:rsid w:val="005C28E5"/>
    <w:rsid w:val="005C31D1"/>
    <w:rsid w:val="005C3706"/>
    <w:rsid w:val="005C3AFC"/>
    <w:rsid w:val="005C4C01"/>
    <w:rsid w:val="005C4C2D"/>
    <w:rsid w:val="005C4D77"/>
    <w:rsid w:val="005C4E20"/>
    <w:rsid w:val="005C51D9"/>
    <w:rsid w:val="005C5422"/>
    <w:rsid w:val="005C5649"/>
    <w:rsid w:val="005C6B03"/>
    <w:rsid w:val="005C6FFA"/>
    <w:rsid w:val="005C707A"/>
    <w:rsid w:val="005C70EA"/>
    <w:rsid w:val="005C74D9"/>
    <w:rsid w:val="005C7B01"/>
    <w:rsid w:val="005C7B92"/>
    <w:rsid w:val="005C7CD7"/>
    <w:rsid w:val="005C7D21"/>
    <w:rsid w:val="005D0550"/>
    <w:rsid w:val="005D0C92"/>
    <w:rsid w:val="005D0E98"/>
    <w:rsid w:val="005D1551"/>
    <w:rsid w:val="005D15FE"/>
    <w:rsid w:val="005D1C68"/>
    <w:rsid w:val="005D1F0F"/>
    <w:rsid w:val="005D1F82"/>
    <w:rsid w:val="005D22F1"/>
    <w:rsid w:val="005D27FD"/>
    <w:rsid w:val="005D297A"/>
    <w:rsid w:val="005D30F6"/>
    <w:rsid w:val="005D32E9"/>
    <w:rsid w:val="005D3737"/>
    <w:rsid w:val="005D394C"/>
    <w:rsid w:val="005D3F41"/>
    <w:rsid w:val="005D48BF"/>
    <w:rsid w:val="005D4AEF"/>
    <w:rsid w:val="005D4DF3"/>
    <w:rsid w:val="005D5340"/>
    <w:rsid w:val="005D54C0"/>
    <w:rsid w:val="005D591F"/>
    <w:rsid w:val="005D5CD0"/>
    <w:rsid w:val="005D5E41"/>
    <w:rsid w:val="005D6800"/>
    <w:rsid w:val="005D697A"/>
    <w:rsid w:val="005D6B96"/>
    <w:rsid w:val="005D6C40"/>
    <w:rsid w:val="005D71A1"/>
    <w:rsid w:val="005D72D0"/>
    <w:rsid w:val="005D76F5"/>
    <w:rsid w:val="005D7965"/>
    <w:rsid w:val="005D7BDF"/>
    <w:rsid w:val="005D7EC7"/>
    <w:rsid w:val="005E0175"/>
    <w:rsid w:val="005E092C"/>
    <w:rsid w:val="005E145F"/>
    <w:rsid w:val="005E151E"/>
    <w:rsid w:val="005E1529"/>
    <w:rsid w:val="005E165C"/>
    <w:rsid w:val="005E168E"/>
    <w:rsid w:val="005E1967"/>
    <w:rsid w:val="005E1C5A"/>
    <w:rsid w:val="005E1F1E"/>
    <w:rsid w:val="005E1F6E"/>
    <w:rsid w:val="005E271A"/>
    <w:rsid w:val="005E27A6"/>
    <w:rsid w:val="005E297A"/>
    <w:rsid w:val="005E2C3C"/>
    <w:rsid w:val="005E2D39"/>
    <w:rsid w:val="005E2E2B"/>
    <w:rsid w:val="005E3426"/>
    <w:rsid w:val="005E3857"/>
    <w:rsid w:val="005E38BB"/>
    <w:rsid w:val="005E3BDC"/>
    <w:rsid w:val="005E3D0E"/>
    <w:rsid w:val="005E4577"/>
    <w:rsid w:val="005E4938"/>
    <w:rsid w:val="005E4C91"/>
    <w:rsid w:val="005E4DDD"/>
    <w:rsid w:val="005E4E37"/>
    <w:rsid w:val="005E581E"/>
    <w:rsid w:val="005E5B32"/>
    <w:rsid w:val="005E6335"/>
    <w:rsid w:val="005E765B"/>
    <w:rsid w:val="005E7C54"/>
    <w:rsid w:val="005F021C"/>
    <w:rsid w:val="005F02F6"/>
    <w:rsid w:val="005F0368"/>
    <w:rsid w:val="005F0AAC"/>
    <w:rsid w:val="005F0C5F"/>
    <w:rsid w:val="005F0EF4"/>
    <w:rsid w:val="005F13D8"/>
    <w:rsid w:val="005F1707"/>
    <w:rsid w:val="005F1F66"/>
    <w:rsid w:val="005F2242"/>
    <w:rsid w:val="005F2394"/>
    <w:rsid w:val="005F24C4"/>
    <w:rsid w:val="005F277D"/>
    <w:rsid w:val="005F2C4F"/>
    <w:rsid w:val="005F2DE0"/>
    <w:rsid w:val="005F361B"/>
    <w:rsid w:val="005F36AE"/>
    <w:rsid w:val="005F43FA"/>
    <w:rsid w:val="005F5565"/>
    <w:rsid w:val="005F5602"/>
    <w:rsid w:val="005F6123"/>
    <w:rsid w:val="005F742F"/>
    <w:rsid w:val="005F7526"/>
    <w:rsid w:val="00600248"/>
    <w:rsid w:val="00600897"/>
    <w:rsid w:val="00600B05"/>
    <w:rsid w:val="00600C04"/>
    <w:rsid w:val="006015D5"/>
    <w:rsid w:val="00601806"/>
    <w:rsid w:val="0060187A"/>
    <w:rsid w:val="00601AA3"/>
    <w:rsid w:val="00601AFA"/>
    <w:rsid w:val="00601B9B"/>
    <w:rsid w:val="00601D6B"/>
    <w:rsid w:val="00601E6E"/>
    <w:rsid w:val="006020D8"/>
    <w:rsid w:val="006029DC"/>
    <w:rsid w:val="00602A38"/>
    <w:rsid w:val="00602DE8"/>
    <w:rsid w:val="0060307D"/>
    <w:rsid w:val="00603967"/>
    <w:rsid w:val="00603A0C"/>
    <w:rsid w:val="00603B51"/>
    <w:rsid w:val="00603BBF"/>
    <w:rsid w:val="00603FF7"/>
    <w:rsid w:val="00604C17"/>
    <w:rsid w:val="0060576E"/>
    <w:rsid w:val="00605F19"/>
    <w:rsid w:val="006063A3"/>
    <w:rsid w:val="0060658C"/>
    <w:rsid w:val="00606917"/>
    <w:rsid w:val="00606D21"/>
    <w:rsid w:val="00606DC2"/>
    <w:rsid w:val="00606F12"/>
    <w:rsid w:val="0060744C"/>
    <w:rsid w:val="006074DA"/>
    <w:rsid w:val="006075C2"/>
    <w:rsid w:val="00607A14"/>
    <w:rsid w:val="006107A5"/>
    <w:rsid w:val="006113DC"/>
    <w:rsid w:val="00611449"/>
    <w:rsid w:val="006117AC"/>
    <w:rsid w:val="00611B2A"/>
    <w:rsid w:val="00611B94"/>
    <w:rsid w:val="00612B26"/>
    <w:rsid w:val="00612E8A"/>
    <w:rsid w:val="006131CA"/>
    <w:rsid w:val="00613679"/>
    <w:rsid w:val="0061440E"/>
    <w:rsid w:val="0061442D"/>
    <w:rsid w:val="00614845"/>
    <w:rsid w:val="00614B52"/>
    <w:rsid w:val="0061509A"/>
    <w:rsid w:val="00615243"/>
    <w:rsid w:val="00615304"/>
    <w:rsid w:val="0061566F"/>
    <w:rsid w:val="00615964"/>
    <w:rsid w:val="00615B91"/>
    <w:rsid w:val="00615E6D"/>
    <w:rsid w:val="00615F50"/>
    <w:rsid w:val="00616A28"/>
    <w:rsid w:val="00616AA7"/>
    <w:rsid w:val="00616B62"/>
    <w:rsid w:val="00616BD8"/>
    <w:rsid w:val="00617763"/>
    <w:rsid w:val="00617AF5"/>
    <w:rsid w:val="00617CB0"/>
    <w:rsid w:val="006204B9"/>
    <w:rsid w:val="00620E1F"/>
    <w:rsid w:val="0062139C"/>
    <w:rsid w:val="00621A64"/>
    <w:rsid w:val="00621AB9"/>
    <w:rsid w:val="00621F5D"/>
    <w:rsid w:val="00622546"/>
    <w:rsid w:val="00622D18"/>
    <w:rsid w:val="006235CA"/>
    <w:rsid w:val="0062366F"/>
    <w:rsid w:val="00623AD5"/>
    <w:rsid w:val="00623B77"/>
    <w:rsid w:val="0062402A"/>
    <w:rsid w:val="0062415B"/>
    <w:rsid w:val="00624D44"/>
    <w:rsid w:val="00624F54"/>
    <w:rsid w:val="006253EF"/>
    <w:rsid w:val="006259E7"/>
    <w:rsid w:val="00626D1A"/>
    <w:rsid w:val="00627185"/>
    <w:rsid w:val="00627222"/>
    <w:rsid w:val="0062727A"/>
    <w:rsid w:val="00627524"/>
    <w:rsid w:val="006276C3"/>
    <w:rsid w:val="00627C54"/>
    <w:rsid w:val="00627E2D"/>
    <w:rsid w:val="00627F23"/>
    <w:rsid w:val="006301D3"/>
    <w:rsid w:val="00630E13"/>
    <w:rsid w:val="0063123E"/>
    <w:rsid w:val="00631702"/>
    <w:rsid w:val="006317FB"/>
    <w:rsid w:val="00631889"/>
    <w:rsid w:val="00631DD1"/>
    <w:rsid w:val="00631EFA"/>
    <w:rsid w:val="00632334"/>
    <w:rsid w:val="00632616"/>
    <w:rsid w:val="00632EFA"/>
    <w:rsid w:val="006333BA"/>
    <w:rsid w:val="00633A05"/>
    <w:rsid w:val="00633BBA"/>
    <w:rsid w:val="00633F36"/>
    <w:rsid w:val="00633F46"/>
    <w:rsid w:val="0063452C"/>
    <w:rsid w:val="00635123"/>
    <w:rsid w:val="0063598B"/>
    <w:rsid w:val="00635AEC"/>
    <w:rsid w:val="006364EA"/>
    <w:rsid w:val="00636947"/>
    <w:rsid w:val="00636E22"/>
    <w:rsid w:val="006373F7"/>
    <w:rsid w:val="00637509"/>
    <w:rsid w:val="006376FA"/>
    <w:rsid w:val="006379F7"/>
    <w:rsid w:val="00637C1D"/>
    <w:rsid w:val="00637FFC"/>
    <w:rsid w:val="006408ED"/>
    <w:rsid w:val="006418B5"/>
    <w:rsid w:val="0064190A"/>
    <w:rsid w:val="006421F9"/>
    <w:rsid w:val="0064282B"/>
    <w:rsid w:val="0064324D"/>
    <w:rsid w:val="0064333D"/>
    <w:rsid w:val="006437DB"/>
    <w:rsid w:val="00643E9D"/>
    <w:rsid w:val="00643F2E"/>
    <w:rsid w:val="006440D1"/>
    <w:rsid w:val="00644305"/>
    <w:rsid w:val="00644C90"/>
    <w:rsid w:val="00644D2B"/>
    <w:rsid w:val="00644F86"/>
    <w:rsid w:val="00645392"/>
    <w:rsid w:val="00646047"/>
    <w:rsid w:val="00646608"/>
    <w:rsid w:val="0064699E"/>
    <w:rsid w:val="00646C34"/>
    <w:rsid w:val="006471B0"/>
    <w:rsid w:val="00647AE5"/>
    <w:rsid w:val="0065005E"/>
    <w:rsid w:val="00650E07"/>
    <w:rsid w:val="00650FBE"/>
    <w:rsid w:val="00651383"/>
    <w:rsid w:val="0065170C"/>
    <w:rsid w:val="00651CC3"/>
    <w:rsid w:val="00651DA8"/>
    <w:rsid w:val="00651FE1"/>
    <w:rsid w:val="00653025"/>
    <w:rsid w:val="006533AF"/>
    <w:rsid w:val="00653433"/>
    <w:rsid w:val="00653789"/>
    <w:rsid w:val="006543BA"/>
    <w:rsid w:val="006547FA"/>
    <w:rsid w:val="00654DBF"/>
    <w:rsid w:val="00654F5E"/>
    <w:rsid w:val="00655395"/>
    <w:rsid w:val="006555A2"/>
    <w:rsid w:val="00655647"/>
    <w:rsid w:val="006566FC"/>
    <w:rsid w:val="0065682F"/>
    <w:rsid w:val="006569C3"/>
    <w:rsid w:val="0065701C"/>
    <w:rsid w:val="006570C1"/>
    <w:rsid w:val="006575BA"/>
    <w:rsid w:val="00657860"/>
    <w:rsid w:val="0065786C"/>
    <w:rsid w:val="0065798A"/>
    <w:rsid w:val="00657DAE"/>
    <w:rsid w:val="00657E7B"/>
    <w:rsid w:val="00660989"/>
    <w:rsid w:val="0066131C"/>
    <w:rsid w:val="0066139C"/>
    <w:rsid w:val="00661523"/>
    <w:rsid w:val="006616E6"/>
    <w:rsid w:val="00661B0F"/>
    <w:rsid w:val="00661D8B"/>
    <w:rsid w:val="00662BC3"/>
    <w:rsid w:val="0066326C"/>
    <w:rsid w:val="006637CC"/>
    <w:rsid w:val="00663CFF"/>
    <w:rsid w:val="00663DDC"/>
    <w:rsid w:val="00663E04"/>
    <w:rsid w:val="006643A4"/>
    <w:rsid w:val="00665592"/>
    <w:rsid w:val="006659B0"/>
    <w:rsid w:val="0066649C"/>
    <w:rsid w:val="00666514"/>
    <w:rsid w:val="00666542"/>
    <w:rsid w:val="00666B54"/>
    <w:rsid w:val="00666DA0"/>
    <w:rsid w:val="00667195"/>
    <w:rsid w:val="00667ECC"/>
    <w:rsid w:val="00667F6B"/>
    <w:rsid w:val="006702B3"/>
    <w:rsid w:val="006707B1"/>
    <w:rsid w:val="006707C0"/>
    <w:rsid w:val="00670D2A"/>
    <w:rsid w:val="0067123D"/>
    <w:rsid w:val="00672B12"/>
    <w:rsid w:val="00672FBB"/>
    <w:rsid w:val="00673139"/>
    <w:rsid w:val="006732B3"/>
    <w:rsid w:val="00673444"/>
    <w:rsid w:val="006738CB"/>
    <w:rsid w:val="006741EB"/>
    <w:rsid w:val="00674BB3"/>
    <w:rsid w:val="006751D7"/>
    <w:rsid w:val="00675547"/>
    <w:rsid w:val="006758F0"/>
    <w:rsid w:val="00675BAA"/>
    <w:rsid w:val="0067606C"/>
    <w:rsid w:val="006760FF"/>
    <w:rsid w:val="0067673E"/>
    <w:rsid w:val="006778E5"/>
    <w:rsid w:val="00677A5C"/>
    <w:rsid w:val="00677D99"/>
    <w:rsid w:val="0068059A"/>
    <w:rsid w:val="0068089E"/>
    <w:rsid w:val="0068109C"/>
    <w:rsid w:val="00681137"/>
    <w:rsid w:val="00681282"/>
    <w:rsid w:val="0068158F"/>
    <w:rsid w:val="00681639"/>
    <w:rsid w:val="00682835"/>
    <w:rsid w:val="00682878"/>
    <w:rsid w:val="00682C18"/>
    <w:rsid w:val="00683041"/>
    <w:rsid w:val="0068374B"/>
    <w:rsid w:val="0068458A"/>
    <w:rsid w:val="00684C75"/>
    <w:rsid w:val="00684E4B"/>
    <w:rsid w:val="0068506D"/>
    <w:rsid w:val="006851E3"/>
    <w:rsid w:val="00685304"/>
    <w:rsid w:val="00685C59"/>
    <w:rsid w:val="00685D82"/>
    <w:rsid w:val="00686422"/>
    <w:rsid w:val="006865C2"/>
    <w:rsid w:val="00686DB4"/>
    <w:rsid w:val="006874AB"/>
    <w:rsid w:val="006876C7"/>
    <w:rsid w:val="0068790D"/>
    <w:rsid w:val="00687A8F"/>
    <w:rsid w:val="00687ECA"/>
    <w:rsid w:val="006900D9"/>
    <w:rsid w:val="006904AA"/>
    <w:rsid w:val="00690941"/>
    <w:rsid w:val="0069099F"/>
    <w:rsid w:val="00690CED"/>
    <w:rsid w:val="0069114E"/>
    <w:rsid w:val="006912C8"/>
    <w:rsid w:val="006919C8"/>
    <w:rsid w:val="00692103"/>
    <w:rsid w:val="0069253E"/>
    <w:rsid w:val="00692552"/>
    <w:rsid w:val="00692B0F"/>
    <w:rsid w:val="00693820"/>
    <w:rsid w:val="00693916"/>
    <w:rsid w:val="00693BBB"/>
    <w:rsid w:val="00694BC8"/>
    <w:rsid w:val="00694FF6"/>
    <w:rsid w:val="006952D4"/>
    <w:rsid w:val="0069546E"/>
    <w:rsid w:val="006954D0"/>
    <w:rsid w:val="0069553B"/>
    <w:rsid w:val="00695BAE"/>
    <w:rsid w:val="00695E2E"/>
    <w:rsid w:val="00695E48"/>
    <w:rsid w:val="006966CC"/>
    <w:rsid w:val="00696709"/>
    <w:rsid w:val="00697298"/>
    <w:rsid w:val="00697E34"/>
    <w:rsid w:val="006A0409"/>
    <w:rsid w:val="006A0632"/>
    <w:rsid w:val="006A12F6"/>
    <w:rsid w:val="006A13BB"/>
    <w:rsid w:val="006A19F0"/>
    <w:rsid w:val="006A1AA2"/>
    <w:rsid w:val="006A1AAA"/>
    <w:rsid w:val="006A1B7A"/>
    <w:rsid w:val="006A1C22"/>
    <w:rsid w:val="006A280D"/>
    <w:rsid w:val="006A2E1A"/>
    <w:rsid w:val="006A2E80"/>
    <w:rsid w:val="006A3153"/>
    <w:rsid w:val="006A3883"/>
    <w:rsid w:val="006A406A"/>
    <w:rsid w:val="006A4CAD"/>
    <w:rsid w:val="006A5E65"/>
    <w:rsid w:val="006A5F09"/>
    <w:rsid w:val="006A6049"/>
    <w:rsid w:val="006A65C2"/>
    <w:rsid w:val="006A6953"/>
    <w:rsid w:val="006A6B7B"/>
    <w:rsid w:val="006A6B83"/>
    <w:rsid w:val="006A6D2D"/>
    <w:rsid w:val="006A6ECA"/>
    <w:rsid w:val="006A7B82"/>
    <w:rsid w:val="006A7CEB"/>
    <w:rsid w:val="006A7E88"/>
    <w:rsid w:val="006B0093"/>
    <w:rsid w:val="006B0115"/>
    <w:rsid w:val="006B0231"/>
    <w:rsid w:val="006B0A06"/>
    <w:rsid w:val="006B0A07"/>
    <w:rsid w:val="006B12AB"/>
    <w:rsid w:val="006B1B10"/>
    <w:rsid w:val="006B1C59"/>
    <w:rsid w:val="006B379C"/>
    <w:rsid w:val="006B3E28"/>
    <w:rsid w:val="006B41DC"/>
    <w:rsid w:val="006B4643"/>
    <w:rsid w:val="006B5A9E"/>
    <w:rsid w:val="006B5F4A"/>
    <w:rsid w:val="006B5F68"/>
    <w:rsid w:val="006B5FD2"/>
    <w:rsid w:val="006B7308"/>
    <w:rsid w:val="006B759C"/>
    <w:rsid w:val="006B7743"/>
    <w:rsid w:val="006B7CE1"/>
    <w:rsid w:val="006C0B7A"/>
    <w:rsid w:val="006C10C6"/>
    <w:rsid w:val="006C126D"/>
    <w:rsid w:val="006C1610"/>
    <w:rsid w:val="006C1C7B"/>
    <w:rsid w:val="006C20AC"/>
    <w:rsid w:val="006C2CF4"/>
    <w:rsid w:val="006C3068"/>
    <w:rsid w:val="006C4023"/>
    <w:rsid w:val="006C40FF"/>
    <w:rsid w:val="006C4C0B"/>
    <w:rsid w:val="006C51A6"/>
    <w:rsid w:val="006C5337"/>
    <w:rsid w:val="006C6299"/>
    <w:rsid w:val="006C664C"/>
    <w:rsid w:val="006C6BA4"/>
    <w:rsid w:val="006C7529"/>
    <w:rsid w:val="006C7798"/>
    <w:rsid w:val="006C7961"/>
    <w:rsid w:val="006D00F1"/>
    <w:rsid w:val="006D029A"/>
    <w:rsid w:val="006D0317"/>
    <w:rsid w:val="006D0876"/>
    <w:rsid w:val="006D0F51"/>
    <w:rsid w:val="006D1D46"/>
    <w:rsid w:val="006D1D78"/>
    <w:rsid w:val="006D1F0F"/>
    <w:rsid w:val="006D1F46"/>
    <w:rsid w:val="006D22BC"/>
    <w:rsid w:val="006D24EF"/>
    <w:rsid w:val="006D2CAC"/>
    <w:rsid w:val="006D3110"/>
    <w:rsid w:val="006D3A35"/>
    <w:rsid w:val="006D3CB7"/>
    <w:rsid w:val="006D40D6"/>
    <w:rsid w:val="006D47B9"/>
    <w:rsid w:val="006D4C89"/>
    <w:rsid w:val="006D4F49"/>
    <w:rsid w:val="006D5258"/>
    <w:rsid w:val="006D5F48"/>
    <w:rsid w:val="006D61EB"/>
    <w:rsid w:val="006D6235"/>
    <w:rsid w:val="006D680F"/>
    <w:rsid w:val="006D730E"/>
    <w:rsid w:val="006D7AEF"/>
    <w:rsid w:val="006D7F35"/>
    <w:rsid w:val="006D7FA4"/>
    <w:rsid w:val="006E0983"/>
    <w:rsid w:val="006E14E1"/>
    <w:rsid w:val="006E1551"/>
    <w:rsid w:val="006E1C98"/>
    <w:rsid w:val="006E1D35"/>
    <w:rsid w:val="006E23F6"/>
    <w:rsid w:val="006E2607"/>
    <w:rsid w:val="006E27A8"/>
    <w:rsid w:val="006E2C7A"/>
    <w:rsid w:val="006E2DCD"/>
    <w:rsid w:val="006E2FE0"/>
    <w:rsid w:val="006E310F"/>
    <w:rsid w:val="006E3338"/>
    <w:rsid w:val="006E3693"/>
    <w:rsid w:val="006E3912"/>
    <w:rsid w:val="006E4072"/>
    <w:rsid w:val="006E41AA"/>
    <w:rsid w:val="006E456F"/>
    <w:rsid w:val="006E4EEE"/>
    <w:rsid w:val="006E4F47"/>
    <w:rsid w:val="006E5679"/>
    <w:rsid w:val="006E584F"/>
    <w:rsid w:val="006E58B5"/>
    <w:rsid w:val="006E6DF0"/>
    <w:rsid w:val="006E71FE"/>
    <w:rsid w:val="006E7909"/>
    <w:rsid w:val="006F0448"/>
    <w:rsid w:val="006F058A"/>
    <w:rsid w:val="006F0940"/>
    <w:rsid w:val="006F0A0E"/>
    <w:rsid w:val="006F13B2"/>
    <w:rsid w:val="006F2046"/>
    <w:rsid w:val="006F28AB"/>
    <w:rsid w:val="006F3E9A"/>
    <w:rsid w:val="006F49D5"/>
    <w:rsid w:val="006F4BD8"/>
    <w:rsid w:val="006F4D67"/>
    <w:rsid w:val="006F53F4"/>
    <w:rsid w:val="006F5649"/>
    <w:rsid w:val="006F59EE"/>
    <w:rsid w:val="006F5AD2"/>
    <w:rsid w:val="006F5B5A"/>
    <w:rsid w:val="006F619D"/>
    <w:rsid w:val="006F7197"/>
    <w:rsid w:val="006F7257"/>
    <w:rsid w:val="006F744B"/>
    <w:rsid w:val="007003D2"/>
    <w:rsid w:val="00700496"/>
    <w:rsid w:val="00700E75"/>
    <w:rsid w:val="00700F24"/>
    <w:rsid w:val="0070247D"/>
    <w:rsid w:val="0070260C"/>
    <w:rsid w:val="00702926"/>
    <w:rsid w:val="00702B0F"/>
    <w:rsid w:val="00702B70"/>
    <w:rsid w:val="00702BDD"/>
    <w:rsid w:val="00703560"/>
    <w:rsid w:val="00703C1B"/>
    <w:rsid w:val="00704535"/>
    <w:rsid w:val="007046FC"/>
    <w:rsid w:val="0070492F"/>
    <w:rsid w:val="007054E0"/>
    <w:rsid w:val="007060EA"/>
    <w:rsid w:val="0070653F"/>
    <w:rsid w:val="00706FC9"/>
    <w:rsid w:val="00707557"/>
    <w:rsid w:val="007077CC"/>
    <w:rsid w:val="00707EF7"/>
    <w:rsid w:val="007111C2"/>
    <w:rsid w:val="007113B2"/>
    <w:rsid w:val="00711886"/>
    <w:rsid w:val="007123A5"/>
    <w:rsid w:val="00712B4E"/>
    <w:rsid w:val="00713347"/>
    <w:rsid w:val="0071361E"/>
    <w:rsid w:val="00713782"/>
    <w:rsid w:val="0071380A"/>
    <w:rsid w:val="00713CF7"/>
    <w:rsid w:val="00714422"/>
    <w:rsid w:val="00714705"/>
    <w:rsid w:val="00714B1C"/>
    <w:rsid w:val="00714DC9"/>
    <w:rsid w:val="00715458"/>
    <w:rsid w:val="00715460"/>
    <w:rsid w:val="00715597"/>
    <w:rsid w:val="00715B23"/>
    <w:rsid w:val="0071605F"/>
    <w:rsid w:val="00716134"/>
    <w:rsid w:val="007162B3"/>
    <w:rsid w:val="007169A5"/>
    <w:rsid w:val="00716E1B"/>
    <w:rsid w:val="00716EB6"/>
    <w:rsid w:val="007171D6"/>
    <w:rsid w:val="00717F50"/>
    <w:rsid w:val="007206D4"/>
    <w:rsid w:val="0072130E"/>
    <w:rsid w:val="00722B02"/>
    <w:rsid w:val="00722BA8"/>
    <w:rsid w:val="00723542"/>
    <w:rsid w:val="00724135"/>
    <w:rsid w:val="007241A5"/>
    <w:rsid w:val="007249EA"/>
    <w:rsid w:val="00724A76"/>
    <w:rsid w:val="00724CBD"/>
    <w:rsid w:val="00724F18"/>
    <w:rsid w:val="0072511D"/>
    <w:rsid w:val="00725420"/>
    <w:rsid w:val="00725BA4"/>
    <w:rsid w:val="00726193"/>
    <w:rsid w:val="0072623C"/>
    <w:rsid w:val="007263C3"/>
    <w:rsid w:val="00726571"/>
    <w:rsid w:val="0072664F"/>
    <w:rsid w:val="0072686B"/>
    <w:rsid w:val="00726C98"/>
    <w:rsid w:val="00727186"/>
    <w:rsid w:val="007274C5"/>
    <w:rsid w:val="00727C8C"/>
    <w:rsid w:val="007301FE"/>
    <w:rsid w:val="00730D3A"/>
    <w:rsid w:val="00730F77"/>
    <w:rsid w:val="0073118B"/>
    <w:rsid w:val="00731391"/>
    <w:rsid w:val="007315FF"/>
    <w:rsid w:val="00731E8C"/>
    <w:rsid w:val="007320F2"/>
    <w:rsid w:val="00733374"/>
    <w:rsid w:val="007335D4"/>
    <w:rsid w:val="00733803"/>
    <w:rsid w:val="00733824"/>
    <w:rsid w:val="00733CD9"/>
    <w:rsid w:val="00735589"/>
    <w:rsid w:val="0073580B"/>
    <w:rsid w:val="00735D71"/>
    <w:rsid w:val="00735F98"/>
    <w:rsid w:val="0073781B"/>
    <w:rsid w:val="00737D26"/>
    <w:rsid w:val="00737D6C"/>
    <w:rsid w:val="0074054C"/>
    <w:rsid w:val="00740583"/>
    <w:rsid w:val="007408DF"/>
    <w:rsid w:val="00740F11"/>
    <w:rsid w:val="0074115B"/>
    <w:rsid w:val="0074130C"/>
    <w:rsid w:val="007418E0"/>
    <w:rsid w:val="00741A1C"/>
    <w:rsid w:val="00741B1C"/>
    <w:rsid w:val="00741C29"/>
    <w:rsid w:val="00742AC8"/>
    <w:rsid w:val="00742B76"/>
    <w:rsid w:val="007432DC"/>
    <w:rsid w:val="0074367E"/>
    <w:rsid w:val="00743A3B"/>
    <w:rsid w:val="00743A4C"/>
    <w:rsid w:val="00743DB7"/>
    <w:rsid w:val="00743E2E"/>
    <w:rsid w:val="0074430A"/>
    <w:rsid w:val="0074476F"/>
    <w:rsid w:val="00744F60"/>
    <w:rsid w:val="00745EF5"/>
    <w:rsid w:val="00746773"/>
    <w:rsid w:val="0074677C"/>
    <w:rsid w:val="00747B77"/>
    <w:rsid w:val="00750299"/>
    <w:rsid w:val="00750669"/>
    <w:rsid w:val="00750BF8"/>
    <w:rsid w:val="00750C37"/>
    <w:rsid w:val="00751AAD"/>
    <w:rsid w:val="00752587"/>
    <w:rsid w:val="00752613"/>
    <w:rsid w:val="0075305E"/>
    <w:rsid w:val="00753122"/>
    <w:rsid w:val="007539FC"/>
    <w:rsid w:val="00754088"/>
    <w:rsid w:val="00754B59"/>
    <w:rsid w:val="00754C40"/>
    <w:rsid w:val="007556B7"/>
    <w:rsid w:val="007559A0"/>
    <w:rsid w:val="007559B1"/>
    <w:rsid w:val="00755C2D"/>
    <w:rsid w:val="00755FA5"/>
    <w:rsid w:val="00756D12"/>
    <w:rsid w:val="00757073"/>
    <w:rsid w:val="007571BC"/>
    <w:rsid w:val="00757484"/>
    <w:rsid w:val="007578D4"/>
    <w:rsid w:val="0075791F"/>
    <w:rsid w:val="00760148"/>
    <w:rsid w:val="00760758"/>
    <w:rsid w:val="00760E00"/>
    <w:rsid w:val="00761C1A"/>
    <w:rsid w:val="00761C46"/>
    <w:rsid w:val="00761DC1"/>
    <w:rsid w:val="00761EC4"/>
    <w:rsid w:val="00762728"/>
    <w:rsid w:val="00762DA8"/>
    <w:rsid w:val="0076300C"/>
    <w:rsid w:val="00763262"/>
    <w:rsid w:val="00763677"/>
    <w:rsid w:val="0076370A"/>
    <w:rsid w:val="00763C7D"/>
    <w:rsid w:val="00763CC6"/>
    <w:rsid w:val="00763F00"/>
    <w:rsid w:val="00763FEE"/>
    <w:rsid w:val="00764767"/>
    <w:rsid w:val="0076481B"/>
    <w:rsid w:val="00764879"/>
    <w:rsid w:val="00764C70"/>
    <w:rsid w:val="00764CFD"/>
    <w:rsid w:val="00764F06"/>
    <w:rsid w:val="00765E54"/>
    <w:rsid w:val="00765ED4"/>
    <w:rsid w:val="00766124"/>
    <w:rsid w:val="0076615B"/>
    <w:rsid w:val="007666E3"/>
    <w:rsid w:val="007667CC"/>
    <w:rsid w:val="007668D4"/>
    <w:rsid w:val="0076777C"/>
    <w:rsid w:val="00767A5F"/>
    <w:rsid w:val="00767B46"/>
    <w:rsid w:val="00770052"/>
    <w:rsid w:val="00770A0D"/>
    <w:rsid w:val="00771377"/>
    <w:rsid w:val="0077146A"/>
    <w:rsid w:val="0077161A"/>
    <w:rsid w:val="00771781"/>
    <w:rsid w:val="00771F73"/>
    <w:rsid w:val="00771FF3"/>
    <w:rsid w:val="00772288"/>
    <w:rsid w:val="0077247D"/>
    <w:rsid w:val="00772585"/>
    <w:rsid w:val="00772673"/>
    <w:rsid w:val="0077268B"/>
    <w:rsid w:val="00772703"/>
    <w:rsid w:val="00772A2B"/>
    <w:rsid w:val="00772ED2"/>
    <w:rsid w:val="007738A3"/>
    <w:rsid w:val="00773F09"/>
    <w:rsid w:val="00773FDF"/>
    <w:rsid w:val="00774376"/>
    <w:rsid w:val="00774608"/>
    <w:rsid w:val="007749A0"/>
    <w:rsid w:val="00774FD7"/>
    <w:rsid w:val="00775698"/>
    <w:rsid w:val="00775BDD"/>
    <w:rsid w:val="00775F12"/>
    <w:rsid w:val="00775F39"/>
    <w:rsid w:val="007760AE"/>
    <w:rsid w:val="007768B7"/>
    <w:rsid w:val="00776F04"/>
    <w:rsid w:val="00776F26"/>
    <w:rsid w:val="007773FE"/>
    <w:rsid w:val="007801AE"/>
    <w:rsid w:val="0078070B"/>
    <w:rsid w:val="00780B75"/>
    <w:rsid w:val="00780D23"/>
    <w:rsid w:val="00780F5F"/>
    <w:rsid w:val="0078193D"/>
    <w:rsid w:val="00781AEE"/>
    <w:rsid w:val="00781C91"/>
    <w:rsid w:val="00782073"/>
    <w:rsid w:val="007824FF"/>
    <w:rsid w:val="007827FB"/>
    <w:rsid w:val="007833D3"/>
    <w:rsid w:val="007835FD"/>
    <w:rsid w:val="007837B7"/>
    <w:rsid w:val="007837BE"/>
    <w:rsid w:val="00783E42"/>
    <w:rsid w:val="007844DB"/>
    <w:rsid w:val="00784BCB"/>
    <w:rsid w:val="0078503B"/>
    <w:rsid w:val="00785355"/>
    <w:rsid w:val="007853EF"/>
    <w:rsid w:val="00785529"/>
    <w:rsid w:val="0078577D"/>
    <w:rsid w:val="007859E8"/>
    <w:rsid w:val="007860A7"/>
    <w:rsid w:val="0078625B"/>
    <w:rsid w:val="00786349"/>
    <w:rsid w:val="00786651"/>
    <w:rsid w:val="00786993"/>
    <w:rsid w:val="00786ACD"/>
    <w:rsid w:val="0078747E"/>
    <w:rsid w:val="00787AF8"/>
    <w:rsid w:val="00787D4E"/>
    <w:rsid w:val="007903D0"/>
    <w:rsid w:val="00790738"/>
    <w:rsid w:val="00790A7C"/>
    <w:rsid w:val="00790B01"/>
    <w:rsid w:val="00790D39"/>
    <w:rsid w:val="007912DD"/>
    <w:rsid w:val="007915D0"/>
    <w:rsid w:val="007918D9"/>
    <w:rsid w:val="00791D84"/>
    <w:rsid w:val="00791F2B"/>
    <w:rsid w:val="007928A5"/>
    <w:rsid w:val="007935F4"/>
    <w:rsid w:val="00793774"/>
    <w:rsid w:val="00793EA4"/>
    <w:rsid w:val="00794363"/>
    <w:rsid w:val="007945F4"/>
    <w:rsid w:val="007946B2"/>
    <w:rsid w:val="0079495C"/>
    <w:rsid w:val="00796216"/>
    <w:rsid w:val="007963C0"/>
    <w:rsid w:val="007966DF"/>
    <w:rsid w:val="007967B1"/>
    <w:rsid w:val="00796806"/>
    <w:rsid w:val="00796EC8"/>
    <w:rsid w:val="00797101"/>
    <w:rsid w:val="007979FC"/>
    <w:rsid w:val="00797C26"/>
    <w:rsid w:val="00797DEE"/>
    <w:rsid w:val="00797E37"/>
    <w:rsid w:val="00797F72"/>
    <w:rsid w:val="00797FFB"/>
    <w:rsid w:val="007A0C13"/>
    <w:rsid w:val="007A105F"/>
    <w:rsid w:val="007A10CE"/>
    <w:rsid w:val="007A12D2"/>
    <w:rsid w:val="007A18A4"/>
    <w:rsid w:val="007A1D5F"/>
    <w:rsid w:val="007A2035"/>
    <w:rsid w:val="007A28EF"/>
    <w:rsid w:val="007A2918"/>
    <w:rsid w:val="007A2935"/>
    <w:rsid w:val="007A304B"/>
    <w:rsid w:val="007A3834"/>
    <w:rsid w:val="007A4361"/>
    <w:rsid w:val="007A4735"/>
    <w:rsid w:val="007A49A4"/>
    <w:rsid w:val="007A4BAD"/>
    <w:rsid w:val="007A4F04"/>
    <w:rsid w:val="007A55F7"/>
    <w:rsid w:val="007A56AD"/>
    <w:rsid w:val="007A56D5"/>
    <w:rsid w:val="007A59A2"/>
    <w:rsid w:val="007A5C30"/>
    <w:rsid w:val="007A6013"/>
    <w:rsid w:val="007A6298"/>
    <w:rsid w:val="007A65C0"/>
    <w:rsid w:val="007A70B1"/>
    <w:rsid w:val="007A7413"/>
    <w:rsid w:val="007A7955"/>
    <w:rsid w:val="007A79D0"/>
    <w:rsid w:val="007A7DA4"/>
    <w:rsid w:val="007B052C"/>
    <w:rsid w:val="007B0759"/>
    <w:rsid w:val="007B134B"/>
    <w:rsid w:val="007B146E"/>
    <w:rsid w:val="007B16C2"/>
    <w:rsid w:val="007B17AF"/>
    <w:rsid w:val="007B1A7A"/>
    <w:rsid w:val="007B2CC7"/>
    <w:rsid w:val="007B2DD5"/>
    <w:rsid w:val="007B337B"/>
    <w:rsid w:val="007B38EC"/>
    <w:rsid w:val="007B3C05"/>
    <w:rsid w:val="007B44B6"/>
    <w:rsid w:val="007B456C"/>
    <w:rsid w:val="007B5453"/>
    <w:rsid w:val="007B5A7A"/>
    <w:rsid w:val="007B67B9"/>
    <w:rsid w:val="007B68AF"/>
    <w:rsid w:val="007B69B6"/>
    <w:rsid w:val="007B71E5"/>
    <w:rsid w:val="007B7525"/>
    <w:rsid w:val="007B769D"/>
    <w:rsid w:val="007B7A5C"/>
    <w:rsid w:val="007B7B42"/>
    <w:rsid w:val="007B7EEA"/>
    <w:rsid w:val="007C01B2"/>
    <w:rsid w:val="007C0543"/>
    <w:rsid w:val="007C06BC"/>
    <w:rsid w:val="007C06FA"/>
    <w:rsid w:val="007C0D00"/>
    <w:rsid w:val="007C105B"/>
    <w:rsid w:val="007C136F"/>
    <w:rsid w:val="007C176F"/>
    <w:rsid w:val="007C1C07"/>
    <w:rsid w:val="007C2052"/>
    <w:rsid w:val="007C2122"/>
    <w:rsid w:val="007C225D"/>
    <w:rsid w:val="007C255D"/>
    <w:rsid w:val="007C2AE2"/>
    <w:rsid w:val="007C2C6A"/>
    <w:rsid w:val="007C2CEF"/>
    <w:rsid w:val="007C2D48"/>
    <w:rsid w:val="007C38E5"/>
    <w:rsid w:val="007C3B3B"/>
    <w:rsid w:val="007C3CD4"/>
    <w:rsid w:val="007C3E16"/>
    <w:rsid w:val="007C4418"/>
    <w:rsid w:val="007C4540"/>
    <w:rsid w:val="007C4D09"/>
    <w:rsid w:val="007C4E7C"/>
    <w:rsid w:val="007C59CC"/>
    <w:rsid w:val="007C5D63"/>
    <w:rsid w:val="007C630C"/>
    <w:rsid w:val="007C6380"/>
    <w:rsid w:val="007C64F4"/>
    <w:rsid w:val="007C68F7"/>
    <w:rsid w:val="007C6E4F"/>
    <w:rsid w:val="007C7C33"/>
    <w:rsid w:val="007D001F"/>
    <w:rsid w:val="007D0529"/>
    <w:rsid w:val="007D0F56"/>
    <w:rsid w:val="007D1246"/>
    <w:rsid w:val="007D1944"/>
    <w:rsid w:val="007D276F"/>
    <w:rsid w:val="007D3223"/>
    <w:rsid w:val="007D35AD"/>
    <w:rsid w:val="007D38F8"/>
    <w:rsid w:val="007D40B2"/>
    <w:rsid w:val="007D440D"/>
    <w:rsid w:val="007D4688"/>
    <w:rsid w:val="007D4E59"/>
    <w:rsid w:val="007D5081"/>
    <w:rsid w:val="007D521B"/>
    <w:rsid w:val="007D52B4"/>
    <w:rsid w:val="007D5BC8"/>
    <w:rsid w:val="007D64DA"/>
    <w:rsid w:val="007D69BC"/>
    <w:rsid w:val="007D6C16"/>
    <w:rsid w:val="007D6F07"/>
    <w:rsid w:val="007D75E9"/>
    <w:rsid w:val="007D78A2"/>
    <w:rsid w:val="007D7F9B"/>
    <w:rsid w:val="007E05F3"/>
    <w:rsid w:val="007E1420"/>
    <w:rsid w:val="007E1577"/>
    <w:rsid w:val="007E174E"/>
    <w:rsid w:val="007E1858"/>
    <w:rsid w:val="007E19A7"/>
    <w:rsid w:val="007E1B17"/>
    <w:rsid w:val="007E1CA4"/>
    <w:rsid w:val="007E1FB9"/>
    <w:rsid w:val="007E2044"/>
    <w:rsid w:val="007E2933"/>
    <w:rsid w:val="007E29B4"/>
    <w:rsid w:val="007E2C25"/>
    <w:rsid w:val="007E2D18"/>
    <w:rsid w:val="007E375D"/>
    <w:rsid w:val="007E37BE"/>
    <w:rsid w:val="007E3A0A"/>
    <w:rsid w:val="007E47FC"/>
    <w:rsid w:val="007E4A37"/>
    <w:rsid w:val="007E50E1"/>
    <w:rsid w:val="007E5FE8"/>
    <w:rsid w:val="007E65BD"/>
    <w:rsid w:val="007E69BB"/>
    <w:rsid w:val="007E6DD2"/>
    <w:rsid w:val="007E733E"/>
    <w:rsid w:val="007E73E1"/>
    <w:rsid w:val="007F01B8"/>
    <w:rsid w:val="007F1089"/>
    <w:rsid w:val="007F10CF"/>
    <w:rsid w:val="007F1167"/>
    <w:rsid w:val="007F1AA0"/>
    <w:rsid w:val="007F2601"/>
    <w:rsid w:val="007F262E"/>
    <w:rsid w:val="007F2657"/>
    <w:rsid w:val="007F294A"/>
    <w:rsid w:val="007F2E73"/>
    <w:rsid w:val="007F3171"/>
    <w:rsid w:val="007F3DB1"/>
    <w:rsid w:val="007F3FDB"/>
    <w:rsid w:val="007F45B2"/>
    <w:rsid w:val="007F475F"/>
    <w:rsid w:val="007F478E"/>
    <w:rsid w:val="007F4A8D"/>
    <w:rsid w:val="007F4B1B"/>
    <w:rsid w:val="007F5106"/>
    <w:rsid w:val="007F54CB"/>
    <w:rsid w:val="007F58CC"/>
    <w:rsid w:val="007F5A86"/>
    <w:rsid w:val="007F5BC3"/>
    <w:rsid w:val="007F5DFB"/>
    <w:rsid w:val="007F642F"/>
    <w:rsid w:val="007F6767"/>
    <w:rsid w:val="007F6A3C"/>
    <w:rsid w:val="007F71E0"/>
    <w:rsid w:val="007F7467"/>
    <w:rsid w:val="00800153"/>
    <w:rsid w:val="008006E6"/>
    <w:rsid w:val="008015C5"/>
    <w:rsid w:val="0080166B"/>
    <w:rsid w:val="008019DE"/>
    <w:rsid w:val="00801A5C"/>
    <w:rsid w:val="00802A1F"/>
    <w:rsid w:val="00802CBE"/>
    <w:rsid w:val="00803256"/>
    <w:rsid w:val="008032A4"/>
    <w:rsid w:val="008037E8"/>
    <w:rsid w:val="00803BC3"/>
    <w:rsid w:val="00804269"/>
    <w:rsid w:val="00804964"/>
    <w:rsid w:val="00804A79"/>
    <w:rsid w:val="00804EDD"/>
    <w:rsid w:val="008055E3"/>
    <w:rsid w:val="0080593A"/>
    <w:rsid w:val="00806907"/>
    <w:rsid w:val="00806F49"/>
    <w:rsid w:val="00807064"/>
    <w:rsid w:val="008073F0"/>
    <w:rsid w:val="00807871"/>
    <w:rsid w:val="00807DC4"/>
    <w:rsid w:val="00807E8D"/>
    <w:rsid w:val="00810055"/>
    <w:rsid w:val="0081020F"/>
    <w:rsid w:val="0081076A"/>
    <w:rsid w:val="00811050"/>
    <w:rsid w:val="008115FF"/>
    <w:rsid w:val="008116DC"/>
    <w:rsid w:val="00811946"/>
    <w:rsid w:val="00811BFA"/>
    <w:rsid w:val="00811CF4"/>
    <w:rsid w:val="00811DB6"/>
    <w:rsid w:val="00812318"/>
    <w:rsid w:val="008125D1"/>
    <w:rsid w:val="008133AA"/>
    <w:rsid w:val="0081403B"/>
    <w:rsid w:val="008146EA"/>
    <w:rsid w:val="008148E1"/>
    <w:rsid w:val="00814CF5"/>
    <w:rsid w:val="00815047"/>
    <w:rsid w:val="00815118"/>
    <w:rsid w:val="00815531"/>
    <w:rsid w:val="00815A14"/>
    <w:rsid w:val="00815B01"/>
    <w:rsid w:val="008167C1"/>
    <w:rsid w:val="00817433"/>
    <w:rsid w:val="00817503"/>
    <w:rsid w:val="00817C54"/>
    <w:rsid w:val="00817CE7"/>
    <w:rsid w:val="00817D1E"/>
    <w:rsid w:val="00817D3A"/>
    <w:rsid w:val="00817EA7"/>
    <w:rsid w:val="008202ED"/>
    <w:rsid w:val="0082103C"/>
    <w:rsid w:val="0082114F"/>
    <w:rsid w:val="008218CF"/>
    <w:rsid w:val="00821AF7"/>
    <w:rsid w:val="00822188"/>
    <w:rsid w:val="00822536"/>
    <w:rsid w:val="00822B4A"/>
    <w:rsid w:val="00822CA6"/>
    <w:rsid w:val="008230F3"/>
    <w:rsid w:val="008236A6"/>
    <w:rsid w:val="008237F1"/>
    <w:rsid w:val="00823CB0"/>
    <w:rsid w:val="00823E21"/>
    <w:rsid w:val="00824567"/>
    <w:rsid w:val="00825497"/>
    <w:rsid w:val="00825D71"/>
    <w:rsid w:val="00826E5D"/>
    <w:rsid w:val="00827279"/>
    <w:rsid w:val="00827700"/>
    <w:rsid w:val="00827849"/>
    <w:rsid w:val="00827EA6"/>
    <w:rsid w:val="00830F87"/>
    <w:rsid w:val="0083117B"/>
    <w:rsid w:val="00831183"/>
    <w:rsid w:val="00831214"/>
    <w:rsid w:val="0083172E"/>
    <w:rsid w:val="008318CA"/>
    <w:rsid w:val="008319CA"/>
    <w:rsid w:val="00832242"/>
    <w:rsid w:val="008322D1"/>
    <w:rsid w:val="008325C1"/>
    <w:rsid w:val="00833359"/>
    <w:rsid w:val="00833991"/>
    <w:rsid w:val="00833B9F"/>
    <w:rsid w:val="00833E38"/>
    <w:rsid w:val="00833FD1"/>
    <w:rsid w:val="00833FD3"/>
    <w:rsid w:val="0083429B"/>
    <w:rsid w:val="00834674"/>
    <w:rsid w:val="00834B90"/>
    <w:rsid w:val="008352A3"/>
    <w:rsid w:val="00835B4F"/>
    <w:rsid w:val="00835B53"/>
    <w:rsid w:val="00835F4F"/>
    <w:rsid w:val="008362ED"/>
    <w:rsid w:val="00836328"/>
    <w:rsid w:val="0083635A"/>
    <w:rsid w:val="0083685E"/>
    <w:rsid w:val="00836E44"/>
    <w:rsid w:val="00836EE8"/>
    <w:rsid w:val="008373A3"/>
    <w:rsid w:val="008379ED"/>
    <w:rsid w:val="0084003B"/>
    <w:rsid w:val="008406A7"/>
    <w:rsid w:val="00840798"/>
    <w:rsid w:val="00840E2F"/>
    <w:rsid w:val="00840FD5"/>
    <w:rsid w:val="00841280"/>
    <w:rsid w:val="0084133E"/>
    <w:rsid w:val="0084134E"/>
    <w:rsid w:val="00841830"/>
    <w:rsid w:val="00841DED"/>
    <w:rsid w:val="00841E36"/>
    <w:rsid w:val="00841EFE"/>
    <w:rsid w:val="0084208E"/>
    <w:rsid w:val="008420EC"/>
    <w:rsid w:val="00842110"/>
    <w:rsid w:val="0084250E"/>
    <w:rsid w:val="0084269C"/>
    <w:rsid w:val="00842D81"/>
    <w:rsid w:val="00843696"/>
    <w:rsid w:val="00843819"/>
    <w:rsid w:val="008447AD"/>
    <w:rsid w:val="00844A47"/>
    <w:rsid w:val="00844B38"/>
    <w:rsid w:val="00844BE8"/>
    <w:rsid w:val="00844C1B"/>
    <w:rsid w:val="00844D62"/>
    <w:rsid w:val="00845138"/>
    <w:rsid w:val="008453D6"/>
    <w:rsid w:val="008459E5"/>
    <w:rsid w:val="00845C74"/>
    <w:rsid w:val="00845E00"/>
    <w:rsid w:val="00845F34"/>
    <w:rsid w:val="008469B2"/>
    <w:rsid w:val="008469CB"/>
    <w:rsid w:val="008472E3"/>
    <w:rsid w:val="00847BC9"/>
    <w:rsid w:val="00847F87"/>
    <w:rsid w:val="008503AC"/>
    <w:rsid w:val="00850949"/>
    <w:rsid w:val="00851171"/>
    <w:rsid w:val="008511B6"/>
    <w:rsid w:val="008516DC"/>
    <w:rsid w:val="008517FE"/>
    <w:rsid w:val="00851847"/>
    <w:rsid w:val="008520ED"/>
    <w:rsid w:val="008522C8"/>
    <w:rsid w:val="00852817"/>
    <w:rsid w:val="00852C3F"/>
    <w:rsid w:val="00852F08"/>
    <w:rsid w:val="00853776"/>
    <w:rsid w:val="00853873"/>
    <w:rsid w:val="00853877"/>
    <w:rsid w:val="008545C0"/>
    <w:rsid w:val="008545D8"/>
    <w:rsid w:val="00854666"/>
    <w:rsid w:val="00855057"/>
    <w:rsid w:val="0085530B"/>
    <w:rsid w:val="0085546C"/>
    <w:rsid w:val="0085549D"/>
    <w:rsid w:val="0085572E"/>
    <w:rsid w:val="00855EA9"/>
    <w:rsid w:val="00856810"/>
    <w:rsid w:val="0085689E"/>
    <w:rsid w:val="00856FA3"/>
    <w:rsid w:val="0085708B"/>
    <w:rsid w:val="00857258"/>
    <w:rsid w:val="0085730A"/>
    <w:rsid w:val="00857565"/>
    <w:rsid w:val="00857659"/>
    <w:rsid w:val="00857768"/>
    <w:rsid w:val="00857D0D"/>
    <w:rsid w:val="008603D3"/>
    <w:rsid w:val="008606E8"/>
    <w:rsid w:val="0086094A"/>
    <w:rsid w:val="0086177A"/>
    <w:rsid w:val="00862483"/>
    <w:rsid w:val="008628F3"/>
    <w:rsid w:val="00862BD8"/>
    <w:rsid w:val="00863873"/>
    <w:rsid w:val="0086397F"/>
    <w:rsid w:val="008648D6"/>
    <w:rsid w:val="008655B2"/>
    <w:rsid w:val="0086576F"/>
    <w:rsid w:val="008658C4"/>
    <w:rsid w:val="00865B09"/>
    <w:rsid w:val="00865B72"/>
    <w:rsid w:val="00866250"/>
    <w:rsid w:val="00866410"/>
    <w:rsid w:val="0086682B"/>
    <w:rsid w:val="00866ECB"/>
    <w:rsid w:val="0086704C"/>
    <w:rsid w:val="0086751F"/>
    <w:rsid w:val="0086798C"/>
    <w:rsid w:val="00867AE9"/>
    <w:rsid w:val="00867B90"/>
    <w:rsid w:val="008700C4"/>
    <w:rsid w:val="0087012F"/>
    <w:rsid w:val="0087042E"/>
    <w:rsid w:val="0087086C"/>
    <w:rsid w:val="00870A14"/>
    <w:rsid w:val="00870DD2"/>
    <w:rsid w:val="00870FF7"/>
    <w:rsid w:val="008712A1"/>
    <w:rsid w:val="0087159D"/>
    <w:rsid w:val="008715A1"/>
    <w:rsid w:val="00871C39"/>
    <w:rsid w:val="00871DDB"/>
    <w:rsid w:val="00871F59"/>
    <w:rsid w:val="008720DA"/>
    <w:rsid w:val="008721F3"/>
    <w:rsid w:val="00872202"/>
    <w:rsid w:val="00872618"/>
    <w:rsid w:val="0087290A"/>
    <w:rsid w:val="0087305F"/>
    <w:rsid w:val="0087382A"/>
    <w:rsid w:val="0087402C"/>
    <w:rsid w:val="0087409F"/>
    <w:rsid w:val="00874AF5"/>
    <w:rsid w:val="00874BB8"/>
    <w:rsid w:val="00874C6A"/>
    <w:rsid w:val="00874EC1"/>
    <w:rsid w:val="00875058"/>
    <w:rsid w:val="00875535"/>
    <w:rsid w:val="00875896"/>
    <w:rsid w:val="00875C0C"/>
    <w:rsid w:val="00875DD7"/>
    <w:rsid w:val="008760C9"/>
    <w:rsid w:val="00876175"/>
    <w:rsid w:val="00876647"/>
    <w:rsid w:val="00876716"/>
    <w:rsid w:val="0087678E"/>
    <w:rsid w:val="00876A4D"/>
    <w:rsid w:val="00876CA3"/>
    <w:rsid w:val="00877330"/>
    <w:rsid w:val="008776AE"/>
    <w:rsid w:val="00877986"/>
    <w:rsid w:val="00877E30"/>
    <w:rsid w:val="00877E3C"/>
    <w:rsid w:val="008808DB"/>
    <w:rsid w:val="008811CD"/>
    <w:rsid w:val="0088139A"/>
    <w:rsid w:val="0088139D"/>
    <w:rsid w:val="00881BAB"/>
    <w:rsid w:val="00881FEF"/>
    <w:rsid w:val="0088205A"/>
    <w:rsid w:val="008825A7"/>
    <w:rsid w:val="00882F1F"/>
    <w:rsid w:val="00883549"/>
    <w:rsid w:val="00883AA4"/>
    <w:rsid w:val="00883B83"/>
    <w:rsid w:val="008848DE"/>
    <w:rsid w:val="00884C20"/>
    <w:rsid w:val="00884D16"/>
    <w:rsid w:val="00884DCB"/>
    <w:rsid w:val="0088501F"/>
    <w:rsid w:val="008854A3"/>
    <w:rsid w:val="008855C3"/>
    <w:rsid w:val="00885648"/>
    <w:rsid w:val="00885708"/>
    <w:rsid w:val="0088634E"/>
    <w:rsid w:val="00886630"/>
    <w:rsid w:val="00886653"/>
    <w:rsid w:val="008866BF"/>
    <w:rsid w:val="00886827"/>
    <w:rsid w:val="00886A67"/>
    <w:rsid w:val="00886EDC"/>
    <w:rsid w:val="008870B5"/>
    <w:rsid w:val="0088744B"/>
    <w:rsid w:val="00887AFA"/>
    <w:rsid w:val="0089112C"/>
    <w:rsid w:val="008912B0"/>
    <w:rsid w:val="00892288"/>
    <w:rsid w:val="00892B4D"/>
    <w:rsid w:val="00892BDD"/>
    <w:rsid w:val="00892F49"/>
    <w:rsid w:val="00893595"/>
    <w:rsid w:val="008935A2"/>
    <w:rsid w:val="00893627"/>
    <w:rsid w:val="008938AA"/>
    <w:rsid w:val="00893E6C"/>
    <w:rsid w:val="008946E5"/>
    <w:rsid w:val="00894A15"/>
    <w:rsid w:val="00894A8C"/>
    <w:rsid w:val="00894C3A"/>
    <w:rsid w:val="00894DDF"/>
    <w:rsid w:val="008951BF"/>
    <w:rsid w:val="008952D6"/>
    <w:rsid w:val="008956D2"/>
    <w:rsid w:val="00896306"/>
    <w:rsid w:val="008966B4"/>
    <w:rsid w:val="00896B9F"/>
    <w:rsid w:val="00896C56"/>
    <w:rsid w:val="00896D78"/>
    <w:rsid w:val="00896FDF"/>
    <w:rsid w:val="008970FD"/>
    <w:rsid w:val="00897470"/>
    <w:rsid w:val="008977ED"/>
    <w:rsid w:val="00897CE0"/>
    <w:rsid w:val="008A0095"/>
    <w:rsid w:val="008A0C82"/>
    <w:rsid w:val="008A0CC7"/>
    <w:rsid w:val="008A1972"/>
    <w:rsid w:val="008A1A7F"/>
    <w:rsid w:val="008A1CAA"/>
    <w:rsid w:val="008A21DF"/>
    <w:rsid w:val="008A2C84"/>
    <w:rsid w:val="008A2CAA"/>
    <w:rsid w:val="008A2EBC"/>
    <w:rsid w:val="008A2FB7"/>
    <w:rsid w:val="008A341A"/>
    <w:rsid w:val="008A3576"/>
    <w:rsid w:val="008A359D"/>
    <w:rsid w:val="008A3B38"/>
    <w:rsid w:val="008A41FE"/>
    <w:rsid w:val="008A424C"/>
    <w:rsid w:val="008A4A5F"/>
    <w:rsid w:val="008A4B3E"/>
    <w:rsid w:val="008A4CF7"/>
    <w:rsid w:val="008A512A"/>
    <w:rsid w:val="008A572C"/>
    <w:rsid w:val="008A58C8"/>
    <w:rsid w:val="008A65F2"/>
    <w:rsid w:val="008A699C"/>
    <w:rsid w:val="008A6A9C"/>
    <w:rsid w:val="008A6E7C"/>
    <w:rsid w:val="008A726E"/>
    <w:rsid w:val="008B073A"/>
    <w:rsid w:val="008B0DC5"/>
    <w:rsid w:val="008B0E64"/>
    <w:rsid w:val="008B118F"/>
    <w:rsid w:val="008B1977"/>
    <w:rsid w:val="008B1B16"/>
    <w:rsid w:val="008B1C21"/>
    <w:rsid w:val="008B1D90"/>
    <w:rsid w:val="008B293F"/>
    <w:rsid w:val="008B2AA3"/>
    <w:rsid w:val="008B32BE"/>
    <w:rsid w:val="008B3B3E"/>
    <w:rsid w:val="008B4193"/>
    <w:rsid w:val="008B436D"/>
    <w:rsid w:val="008B4709"/>
    <w:rsid w:val="008B4714"/>
    <w:rsid w:val="008B480B"/>
    <w:rsid w:val="008B49A7"/>
    <w:rsid w:val="008B4B63"/>
    <w:rsid w:val="008B4D90"/>
    <w:rsid w:val="008B4EEC"/>
    <w:rsid w:val="008B5198"/>
    <w:rsid w:val="008B52D9"/>
    <w:rsid w:val="008B58F5"/>
    <w:rsid w:val="008B5AF6"/>
    <w:rsid w:val="008B5D87"/>
    <w:rsid w:val="008B6A3C"/>
    <w:rsid w:val="008B6C14"/>
    <w:rsid w:val="008B714C"/>
    <w:rsid w:val="008B7177"/>
    <w:rsid w:val="008B7CB2"/>
    <w:rsid w:val="008B7F3D"/>
    <w:rsid w:val="008C0860"/>
    <w:rsid w:val="008C09B7"/>
    <w:rsid w:val="008C09C2"/>
    <w:rsid w:val="008C0C67"/>
    <w:rsid w:val="008C0D69"/>
    <w:rsid w:val="008C103A"/>
    <w:rsid w:val="008C2129"/>
    <w:rsid w:val="008C2B34"/>
    <w:rsid w:val="008C2C3C"/>
    <w:rsid w:val="008C32A9"/>
    <w:rsid w:val="008C36DC"/>
    <w:rsid w:val="008C3A8F"/>
    <w:rsid w:val="008C49B6"/>
    <w:rsid w:val="008C5531"/>
    <w:rsid w:val="008C5D7D"/>
    <w:rsid w:val="008C66B2"/>
    <w:rsid w:val="008C6A91"/>
    <w:rsid w:val="008C7035"/>
    <w:rsid w:val="008C7360"/>
    <w:rsid w:val="008C766B"/>
    <w:rsid w:val="008C79BB"/>
    <w:rsid w:val="008C7A5D"/>
    <w:rsid w:val="008C7BC5"/>
    <w:rsid w:val="008D0203"/>
    <w:rsid w:val="008D04A0"/>
    <w:rsid w:val="008D07FE"/>
    <w:rsid w:val="008D1121"/>
    <w:rsid w:val="008D1219"/>
    <w:rsid w:val="008D19EE"/>
    <w:rsid w:val="008D2171"/>
    <w:rsid w:val="008D2871"/>
    <w:rsid w:val="008D338E"/>
    <w:rsid w:val="008D38D9"/>
    <w:rsid w:val="008D3B20"/>
    <w:rsid w:val="008D3FB6"/>
    <w:rsid w:val="008D4094"/>
    <w:rsid w:val="008D414F"/>
    <w:rsid w:val="008D4645"/>
    <w:rsid w:val="008D48EC"/>
    <w:rsid w:val="008D4E0F"/>
    <w:rsid w:val="008D4F60"/>
    <w:rsid w:val="008D5403"/>
    <w:rsid w:val="008D56AC"/>
    <w:rsid w:val="008D5732"/>
    <w:rsid w:val="008D5933"/>
    <w:rsid w:val="008D65D8"/>
    <w:rsid w:val="008D6DD2"/>
    <w:rsid w:val="008D6E6D"/>
    <w:rsid w:val="008D6EBF"/>
    <w:rsid w:val="008D6ECF"/>
    <w:rsid w:val="008D6FFC"/>
    <w:rsid w:val="008D7476"/>
    <w:rsid w:val="008D767F"/>
    <w:rsid w:val="008D7D3F"/>
    <w:rsid w:val="008D7F8C"/>
    <w:rsid w:val="008E0121"/>
    <w:rsid w:val="008E029A"/>
    <w:rsid w:val="008E0508"/>
    <w:rsid w:val="008E073C"/>
    <w:rsid w:val="008E0A2E"/>
    <w:rsid w:val="008E1157"/>
    <w:rsid w:val="008E130F"/>
    <w:rsid w:val="008E1633"/>
    <w:rsid w:val="008E1907"/>
    <w:rsid w:val="008E228F"/>
    <w:rsid w:val="008E293E"/>
    <w:rsid w:val="008E2A18"/>
    <w:rsid w:val="008E2C4A"/>
    <w:rsid w:val="008E2DD9"/>
    <w:rsid w:val="008E2F05"/>
    <w:rsid w:val="008E3685"/>
    <w:rsid w:val="008E4471"/>
    <w:rsid w:val="008E4A0C"/>
    <w:rsid w:val="008E4B8F"/>
    <w:rsid w:val="008E4C95"/>
    <w:rsid w:val="008E4D63"/>
    <w:rsid w:val="008E50BC"/>
    <w:rsid w:val="008E5189"/>
    <w:rsid w:val="008E522A"/>
    <w:rsid w:val="008E538C"/>
    <w:rsid w:val="008E57C2"/>
    <w:rsid w:val="008E5E3B"/>
    <w:rsid w:val="008E5E56"/>
    <w:rsid w:val="008E6335"/>
    <w:rsid w:val="008E69A0"/>
    <w:rsid w:val="008E6C10"/>
    <w:rsid w:val="008E6D16"/>
    <w:rsid w:val="008E7987"/>
    <w:rsid w:val="008E7E1B"/>
    <w:rsid w:val="008E7EFF"/>
    <w:rsid w:val="008F0209"/>
    <w:rsid w:val="008F0DA9"/>
    <w:rsid w:val="008F0E0C"/>
    <w:rsid w:val="008F120A"/>
    <w:rsid w:val="008F1389"/>
    <w:rsid w:val="008F2051"/>
    <w:rsid w:val="008F24DE"/>
    <w:rsid w:val="008F2E0F"/>
    <w:rsid w:val="008F3017"/>
    <w:rsid w:val="008F416D"/>
    <w:rsid w:val="008F5A3B"/>
    <w:rsid w:val="008F5EC0"/>
    <w:rsid w:val="008F6206"/>
    <w:rsid w:val="008F662C"/>
    <w:rsid w:val="008F6BF1"/>
    <w:rsid w:val="008F6C60"/>
    <w:rsid w:val="008F6D54"/>
    <w:rsid w:val="008F7046"/>
    <w:rsid w:val="008F76FE"/>
    <w:rsid w:val="008F7BE8"/>
    <w:rsid w:val="008F7C2F"/>
    <w:rsid w:val="008F7E23"/>
    <w:rsid w:val="00900744"/>
    <w:rsid w:val="00900B2E"/>
    <w:rsid w:val="00900B73"/>
    <w:rsid w:val="009010DC"/>
    <w:rsid w:val="009012BB"/>
    <w:rsid w:val="0090133F"/>
    <w:rsid w:val="00901805"/>
    <w:rsid w:val="00901DD2"/>
    <w:rsid w:val="00902286"/>
    <w:rsid w:val="0090245C"/>
    <w:rsid w:val="00902991"/>
    <w:rsid w:val="00902F4F"/>
    <w:rsid w:val="0090302C"/>
    <w:rsid w:val="00903161"/>
    <w:rsid w:val="0090371D"/>
    <w:rsid w:val="00903FFE"/>
    <w:rsid w:val="00904510"/>
    <w:rsid w:val="009045EF"/>
    <w:rsid w:val="00904D03"/>
    <w:rsid w:val="009052CE"/>
    <w:rsid w:val="00905A54"/>
    <w:rsid w:val="009066B1"/>
    <w:rsid w:val="00906892"/>
    <w:rsid w:val="00907BF2"/>
    <w:rsid w:val="00907F56"/>
    <w:rsid w:val="00907F6A"/>
    <w:rsid w:val="00910002"/>
    <w:rsid w:val="00910357"/>
    <w:rsid w:val="00910385"/>
    <w:rsid w:val="00911093"/>
    <w:rsid w:val="0091156A"/>
    <w:rsid w:val="009116BD"/>
    <w:rsid w:val="009117E5"/>
    <w:rsid w:val="00911A26"/>
    <w:rsid w:val="00911EB9"/>
    <w:rsid w:val="00912118"/>
    <w:rsid w:val="009126C8"/>
    <w:rsid w:val="00912904"/>
    <w:rsid w:val="009129AD"/>
    <w:rsid w:val="00913374"/>
    <w:rsid w:val="009133F7"/>
    <w:rsid w:val="009137B4"/>
    <w:rsid w:val="009144BA"/>
    <w:rsid w:val="009149F2"/>
    <w:rsid w:val="00914C3C"/>
    <w:rsid w:val="00914D39"/>
    <w:rsid w:val="00915285"/>
    <w:rsid w:val="0091583E"/>
    <w:rsid w:val="00915A6E"/>
    <w:rsid w:val="00916104"/>
    <w:rsid w:val="009167BC"/>
    <w:rsid w:val="00916856"/>
    <w:rsid w:val="00916894"/>
    <w:rsid w:val="009171AD"/>
    <w:rsid w:val="00917259"/>
    <w:rsid w:val="00917B5E"/>
    <w:rsid w:val="00917E6D"/>
    <w:rsid w:val="00920364"/>
    <w:rsid w:val="009207E2"/>
    <w:rsid w:val="00920B78"/>
    <w:rsid w:val="00920CD0"/>
    <w:rsid w:val="009214CA"/>
    <w:rsid w:val="00921779"/>
    <w:rsid w:val="00921973"/>
    <w:rsid w:val="0092197B"/>
    <w:rsid w:val="009228D7"/>
    <w:rsid w:val="00922D23"/>
    <w:rsid w:val="00922FB6"/>
    <w:rsid w:val="00923325"/>
    <w:rsid w:val="00923CA1"/>
    <w:rsid w:val="009240F3"/>
    <w:rsid w:val="00924197"/>
    <w:rsid w:val="009244FF"/>
    <w:rsid w:val="009246FD"/>
    <w:rsid w:val="00924897"/>
    <w:rsid w:val="00924AA2"/>
    <w:rsid w:val="00924D50"/>
    <w:rsid w:val="00924D66"/>
    <w:rsid w:val="00925067"/>
    <w:rsid w:val="0092558A"/>
    <w:rsid w:val="0092564A"/>
    <w:rsid w:val="009257ED"/>
    <w:rsid w:val="00925E19"/>
    <w:rsid w:val="00926334"/>
    <w:rsid w:val="009268E9"/>
    <w:rsid w:val="00926902"/>
    <w:rsid w:val="009277AF"/>
    <w:rsid w:val="00930321"/>
    <w:rsid w:val="00930967"/>
    <w:rsid w:val="00930BC1"/>
    <w:rsid w:val="00930CCA"/>
    <w:rsid w:val="00931126"/>
    <w:rsid w:val="00931299"/>
    <w:rsid w:val="00931D4B"/>
    <w:rsid w:val="00931EBF"/>
    <w:rsid w:val="00932359"/>
    <w:rsid w:val="00932CE2"/>
    <w:rsid w:val="00932D60"/>
    <w:rsid w:val="00932F62"/>
    <w:rsid w:val="00933109"/>
    <w:rsid w:val="00933233"/>
    <w:rsid w:val="00933334"/>
    <w:rsid w:val="00933365"/>
    <w:rsid w:val="009338AB"/>
    <w:rsid w:val="00933F6D"/>
    <w:rsid w:val="009344FD"/>
    <w:rsid w:val="0093491D"/>
    <w:rsid w:val="00934A6C"/>
    <w:rsid w:val="00934F29"/>
    <w:rsid w:val="009355D2"/>
    <w:rsid w:val="0093601D"/>
    <w:rsid w:val="00936AB8"/>
    <w:rsid w:val="00936B30"/>
    <w:rsid w:val="00936B3C"/>
    <w:rsid w:val="00937B8B"/>
    <w:rsid w:val="00937CEA"/>
    <w:rsid w:val="009407B5"/>
    <w:rsid w:val="00940B26"/>
    <w:rsid w:val="00941BB6"/>
    <w:rsid w:val="00941E55"/>
    <w:rsid w:val="00941F62"/>
    <w:rsid w:val="009423BB"/>
    <w:rsid w:val="009423E9"/>
    <w:rsid w:val="00942917"/>
    <w:rsid w:val="00942BF4"/>
    <w:rsid w:val="00942ECF"/>
    <w:rsid w:val="00943159"/>
    <w:rsid w:val="00943502"/>
    <w:rsid w:val="00943CCC"/>
    <w:rsid w:val="009447E6"/>
    <w:rsid w:val="00944A4E"/>
    <w:rsid w:val="00944B08"/>
    <w:rsid w:val="00944B4F"/>
    <w:rsid w:val="00944EF9"/>
    <w:rsid w:val="009454EA"/>
    <w:rsid w:val="00945719"/>
    <w:rsid w:val="00945744"/>
    <w:rsid w:val="009459B0"/>
    <w:rsid w:val="009460FF"/>
    <w:rsid w:val="009466B5"/>
    <w:rsid w:val="00946D74"/>
    <w:rsid w:val="00947954"/>
    <w:rsid w:val="00947BA1"/>
    <w:rsid w:val="009506B5"/>
    <w:rsid w:val="00950D23"/>
    <w:rsid w:val="0095153B"/>
    <w:rsid w:val="009515E8"/>
    <w:rsid w:val="009516A7"/>
    <w:rsid w:val="00951898"/>
    <w:rsid w:val="00951F98"/>
    <w:rsid w:val="00952EC6"/>
    <w:rsid w:val="00953576"/>
    <w:rsid w:val="009537EC"/>
    <w:rsid w:val="00953DB4"/>
    <w:rsid w:val="00953F14"/>
    <w:rsid w:val="009545BF"/>
    <w:rsid w:val="009545D4"/>
    <w:rsid w:val="00954AD5"/>
    <w:rsid w:val="00954B0D"/>
    <w:rsid w:val="00954D3D"/>
    <w:rsid w:val="009551CB"/>
    <w:rsid w:val="00955357"/>
    <w:rsid w:val="0095585D"/>
    <w:rsid w:val="00956073"/>
    <w:rsid w:val="009560E4"/>
    <w:rsid w:val="00957A7E"/>
    <w:rsid w:val="009605C7"/>
    <w:rsid w:val="00960BC1"/>
    <w:rsid w:val="00960BE1"/>
    <w:rsid w:val="00960FEE"/>
    <w:rsid w:val="00961427"/>
    <w:rsid w:val="009615F3"/>
    <w:rsid w:val="009617EE"/>
    <w:rsid w:val="009618C8"/>
    <w:rsid w:val="00961920"/>
    <w:rsid w:val="00961A96"/>
    <w:rsid w:val="00961D01"/>
    <w:rsid w:val="00961D19"/>
    <w:rsid w:val="00961D8B"/>
    <w:rsid w:val="00962A97"/>
    <w:rsid w:val="00962D63"/>
    <w:rsid w:val="00962E5D"/>
    <w:rsid w:val="0096345C"/>
    <w:rsid w:val="00963783"/>
    <w:rsid w:val="00963A11"/>
    <w:rsid w:val="00963C7F"/>
    <w:rsid w:val="0096429D"/>
    <w:rsid w:val="00964342"/>
    <w:rsid w:val="0096455D"/>
    <w:rsid w:val="009646CA"/>
    <w:rsid w:val="00964C22"/>
    <w:rsid w:val="00964E5A"/>
    <w:rsid w:val="00965163"/>
    <w:rsid w:val="00965196"/>
    <w:rsid w:val="00965219"/>
    <w:rsid w:val="009655D7"/>
    <w:rsid w:val="009669E1"/>
    <w:rsid w:val="00966BBD"/>
    <w:rsid w:val="0096736E"/>
    <w:rsid w:val="009675C5"/>
    <w:rsid w:val="0096784B"/>
    <w:rsid w:val="009678B5"/>
    <w:rsid w:val="009678FD"/>
    <w:rsid w:val="00967AF5"/>
    <w:rsid w:val="00967CCA"/>
    <w:rsid w:val="00967FC3"/>
    <w:rsid w:val="009701DF"/>
    <w:rsid w:val="00970294"/>
    <w:rsid w:val="00970F8E"/>
    <w:rsid w:val="009713AC"/>
    <w:rsid w:val="0097155E"/>
    <w:rsid w:val="00972389"/>
    <w:rsid w:val="0097266C"/>
    <w:rsid w:val="009726D4"/>
    <w:rsid w:val="0097313F"/>
    <w:rsid w:val="0097314C"/>
    <w:rsid w:val="009737EE"/>
    <w:rsid w:val="00974436"/>
    <w:rsid w:val="00974479"/>
    <w:rsid w:val="00974503"/>
    <w:rsid w:val="0097499A"/>
    <w:rsid w:val="00974B76"/>
    <w:rsid w:val="009750B7"/>
    <w:rsid w:val="009759E2"/>
    <w:rsid w:val="00975F70"/>
    <w:rsid w:val="00976060"/>
    <w:rsid w:val="00976240"/>
    <w:rsid w:val="00976576"/>
    <w:rsid w:val="00976882"/>
    <w:rsid w:val="00976C6B"/>
    <w:rsid w:val="00977067"/>
    <w:rsid w:val="0097739F"/>
    <w:rsid w:val="009773F3"/>
    <w:rsid w:val="0097746E"/>
    <w:rsid w:val="00977901"/>
    <w:rsid w:val="00977932"/>
    <w:rsid w:val="009801E4"/>
    <w:rsid w:val="0098024D"/>
    <w:rsid w:val="00980693"/>
    <w:rsid w:val="00981571"/>
    <w:rsid w:val="00981A3F"/>
    <w:rsid w:val="009829E3"/>
    <w:rsid w:val="00982AAB"/>
    <w:rsid w:val="00982D13"/>
    <w:rsid w:val="00982DBD"/>
    <w:rsid w:val="00983696"/>
    <w:rsid w:val="009837D2"/>
    <w:rsid w:val="00983C64"/>
    <w:rsid w:val="009843C0"/>
    <w:rsid w:val="00984A13"/>
    <w:rsid w:val="00984C53"/>
    <w:rsid w:val="00984CE4"/>
    <w:rsid w:val="009856D5"/>
    <w:rsid w:val="00985AE0"/>
    <w:rsid w:val="00985C5C"/>
    <w:rsid w:val="00986418"/>
    <w:rsid w:val="00986893"/>
    <w:rsid w:val="009871FA"/>
    <w:rsid w:val="0098749E"/>
    <w:rsid w:val="00987657"/>
    <w:rsid w:val="0098782D"/>
    <w:rsid w:val="0098792F"/>
    <w:rsid w:val="0098794C"/>
    <w:rsid w:val="00987B34"/>
    <w:rsid w:val="00987E68"/>
    <w:rsid w:val="00987E81"/>
    <w:rsid w:val="00987FE9"/>
    <w:rsid w:val="0099000D"/>
    <w:rsid w:val="009903A3"/>
    <w:rsid w:val="00990543"/>
    <w:rsid w:val="00990C6F"/>
    <w:rsid w:val="00990DD0"/>
    <w:rsid w:val="009929F8"/>
    <w:rsid w:val="00992DA9"/>
    <w:rsid w:val="00993119"/>
    <w:rsid w:val="00993A2A"/>
    <w:rsid w:val="00993DA3"/>
    <w:rsid w:val="00994105"/>
    <w:rsid w:val="00994231"/>
    <w:rsid w:val="0099436A"/>
    <w:rsid w:val="00994387"/>
    <w:rsid w:val="00994608"/>
    <w:rsid w:val="00994679"/>
    <w:rsid w:val="00994C5E"/>
    <w:rsid w:val="00994CD0"/>
    <w:rsid w:val="00994D08"/>
    <w:rsid w:val="009958D7"/>
    <w:rsid w:val="00995C71"/>
    <w:rsid w:val="009961FC"/>
    <w:rsid w:val="00996C9D"/>
    <w:rsid w:val="00996F92"/>
    <w:rsid w:val="009970BF"/>
    <w:rsid w:val="0099751D"/>
    <w:rsid w:val="00997C54"/>
    <w:rsid w:val="00997D8A"/>
    <w:rsid w:val="00997EF8"/>
    <w:rsid w:val="009A05BA"/>
    <w:rsid w:val="009A082B"/>
    <w:rsid w:val="009A0F94"/>
    <w:rsid w:val="009A1251"/>
    <w:rsid w:val="009A2015"/>
    <w:rsid w:val="009A205F"/>
    <w:rsid w:val="009A211F"/>
    <w:rsid w:val="009A22D4"/>
    <w:rsid w:val="009A239B"/>
    <w:rsid w:val="009A2560"/>
    <w:rsid w:val="009A2874"/>
    <w:rsid w:val="009A2896"/>
    <w:rsid w:val="009A2946"/>
    <w:rsid w:val="009A29A0"/>
    <w:rsid w:val="009A2CF3"/>
    <w:rsid w:val="009A304C"/>
    <w:rsid w:val="009A3A31"/>
    <w:rsid w:val="009A3A8A"/>
    <w:rsid w:val="009A3A9D"/>
    <w:rsid w:val="009A41D4"/>
    <w:rsid w:val="009A43D4"/>
    <w:rsid w:val="009A464A"/>
    <w:rsid w:val="009A50D2"/>
    <w:rsid w:val="009A55B3"/>
    <w:rsid w:val="009A58F7"/>
    <w:rsid w:val="009A5990"/>
    <w:rsid w:val="009A5EDE"/>
    <w:rsid w:val="009A611C"/>
    <w:rsid w:val="009A7391"/>
    <w:rsid w:val="009A753C"/>
    <w:rsid w:val="009A7812"/>
    <w:rsid w:val="009A7CF1"/>
    <w:rsid w:val="009A7E4D"/>
    <w:rsid w:val="009B03D3"/>
    <w:rsid w:val="009B0DB1"/>
    <w:rsid w:val="009B1015"/>
    <w:rsid w:val="009B145A"/>
    <w:rsid w:val="009B1510"/>
    <w:rsid w:val="009B1A4B"/>
    <w:rsid w:val="009B272E"/>
    <w:rsid w:val="009B2A44"/>
    <w:rsid w:val="009B2B2B"/>
    <w:rsid w:val="009B2BEC"/>
    <w:rsid w:val="009B2CFC"/>
    <w:rsid w:val="009B3182"/>
    <w:rsid w:val="009B3AB4"/>
    <w:rsid w:val="009B3D6D"/>
    <w:rsid w:val="009B4131"/>
    <w:rsid w:val="009B4361"/>
    <w:rsid w:val="009B43AE"/>
    <w:rsid w:val="009B44DA"/>
    <w:rsid w:val="009B463B"/>
    <w:rsid w:val="009B4AAB"/>
    <w:rsid w:val="009B4E7A"/>
    <w:rsid w:val="009B52E6"/>
    <w:rsid w:val="009B545C"/>
    <w:rsid w:val="009B5E16"/>
    <w:rsid w:val="009B64A3"/>
    <w:rsid w:val="009B68BB"/>
    <w:rsid w:val="009B6BC0"/>
    <w:rsid w:val="009B6CF7"/>
    <w:rsid w:val="009C0803"/>
    <w:rsid w:val="009C0E61"/>
    <w:rsid w:val="009C130F"/>
    <w:rsid w:val="009C1569"/>
    <w:rsid w:val="009C1C42"/>
    <w:rsid w:val="009C1E24"/>
    <w:rsid w:val="009C21D4"/>
    <w:rsid w:val="009C3157"/>
    <w:rsid w:val="009C318A"/>
    <w:rsid w:val="009C3222"/>
    <w:rsid w:val="009C3CEA"/>
    <w:rsid w:val="009C459B"/>
    <w:rsid w:val="009C46AD"/>
    <w:rsid w:val="009C4C1C"/>
    <w:rsid w:val="009C4EE2"/>
    <w:rsid w:val="009C50FA"/>
    <w:rsid w:val="009C5151"/>
    <w:rsid w:val="009C52EA"/>
    <w:rsid w:val="009C5ACE"/>
    <w:rsid w:val="009C5AE5"/>
    <w:rsid w:val="009C5EB3"/>
    <w:rsid w:val="009C6822"/>
    <w:rsid w:val="009C6A79"/>
    <w:rsid w:val="009C733E"/>
    <w:rsid w:val="009C7447"/>
    <w:rsid w:val="009C74C8"/>
    <w:rsid w:val="009D010E"/>
    <w:rsid w:val="009D04CF"/>
    <w:rsid w:val="009D05C8"/>
    <w:rsid w:val="009D0A0E"/>
    <w:rsid w:val="009D0E10"/>
    <w:rsid w:val="009D0EEB"/>
    <w:rsid w:val="009D1567"/>
    <w:rsid w:val="009D1867"/>
    <w:rsid w:val="009D1D6E"/>
    <w:rsid w:val="009D1DB4"/>
    <w:rsid w:val="009D21DF"/>
    <w:rsid w:val="009D2284"/>
    <w:rsid w:val="009D2E80"/>
    <w:rsid w:val="009D375E"/>
    <w:rsid w:val="009D3B0F"/>
    <w:rsid w:val="009D3F74"/>
    <w:rsid w:val="009D4AF5"/>
    <w:rsid w:val="009D5077"/>
    <w:rsid w:val="009D5619"/>
    <w:rsid w:val="009D5AA7"/>
    <w:rsid w:val="009D664A"/>
    <w:rsid w:val="009D6A51"/>
    <w:rsid w:val="009D71E5"/>
    <w:rsid w:val="009D735D"/>
    <w:rsid w:val="009D7AF4"/>
    <w:rsid w:val="009D7E3C"/>
    <w:rsid w:val="009D7FDD"/>
    <w:rsid w:val="009E015B"/>
    <w:rsid w:val="009E0DCF"/>
    <w:rsid w:val="009E1057"/>
    <w:rsid w:val="009E1695"/>
    <w:rsid w:val="009E17B3"/>
    <w:rsid w:val="009E1925"/>
    <w:rsid w:val="009E1B74"/>
    <w:rsid w:val="009E1ECF"/>
    <w:rsid w:val="009E21F3"/>
    <w:rsid w:val="009E276B"/>
    <w:rsid w:val="009E2849"/>
    <w:rsid w:val="009E2944"/>
    <w:rsid w:val="009E297D"/>
    <w:rsid w:val="009E2A70"/>
    <w:rsid w:val="009E2A7F"/>
    <w:rsid w:val="009E2AB6"/>
    <w:rsid w:val="009E2E2F"/>
    <w:rsid w:val="009E2FD1"/>
    <w:rsid w:val="009E36CC"/>
    <w:rsid w:val="009E3EAF"/>
    <w:rsid w:val="009E4027"/>
    <w:rsid w:val="009E435E"/>
    <w:rsid w:val="009E468F"/>
    <w:rsid w:val="009E4BD5"/>
    <w:rsid w:val="009E4C7F"/>
    <w:rsid w:val="009E5AFD"/>
    <w:rsid w:val="009E6196"/>
    <w:rsid w:val="009E697A"/>
    <w:rsid w:val="009E6AA7"/>
    <w:rsid w:val="009E6B91"/>
    <w:rsid w:val="009E6C8D"/>
    <w:rsid w:val="009E71C8"/>
    <w:rsid w:val="009E7BDA"/>
    <w:rsid w:val="009E7EEF"/>
    <w:rsid w:val="009F06E5"/>
    <w:rsid w:val="009F0B20"/>
    <w:rsid w:val="009F0E04"/>
    <w:rsid w:val="009F11D1"/>
    <w:rsid w:val="009F1497"/>
    <w:rsid w:val="009F19D4"/>
    <w:rsid w:val="009F2CA5"/>
    <w:rsid w:val="009F32FF"/>
    <w:rsid w:val="009F3396"/>
    <w:rsid w:val="009F35F7"/>
    <w:rsid w:val="009F3745"/>
    <w:rsid w:val="009F4108"/>
    <w:rsid w:val="009F440C"/>
    <w:rsid w:val="009F4756"/>
    <w:rsid w:val="009F4AB7"/>
    <w:rsid w:val="009F4EC9"/>
    <w:rsid w:val="009F55C6"/>
    <w:rsid w:val="009F5937"/>
    <w:rsid w:val="009F5BF7"/>
    <w:rsid w:val="009F5D08"/>
    <w:rsid w:val="009F5EED"/>
    <w:rsid w:val="009F6091"/>
    <w:rsid w:val="009F6162"/>
    <w:rsid w:val="009F62EA"/>
    <w:rsid w:val="009F66FC"/>
    <w:rsid w:val="009F678A"/>
    <w:rsid w:val="009F68CB"/>
    <w:rsid w:val="009F71C3"/>
    <w:rsid w:val="009F741A"/>
    <w:rsid w:val="009F783F"/>
    <w:rsid w:val="00A00327"/>
    <w:rsid w:val="00A00383"/>
    <w:rsid w:val="00A00C35"/>
    <w:rsid w:val="00A012E4"/>
    <w:rsid w:val="00A01305"/>
    <w:rsid w:val="00A014B0"/>
    <w:rsid w:val="00A0160A"/>
    <w:rsid w:val="00A01C55"/>
    <w:rsid w:val="00A02346"/>
    <w:rsid w:val="00A028B9"/>
    <w:rsid w:val="00A029CA"/>
    <w:rsid w:val="00A02E71"/>
    <w:rsid w:val="00A03537"/>
    <w:rsid w:val="00A03612"/>
    <w:rsid w:val="00A03BBB"/>
    <w:rsid w:val="00A03C7F"/>
    <w:rsid w:val="00A03D83"/>
    <w:rsid w:val="00A03FAB"/>
    <w:rsid w:val="00A04650"/>
    <w:rsid w:val="00A046F6"/>
    <w:rsid w:val="00A0485E"/>
    <w:rsid w:val="00A04AB1"/>
    <w:rsid w:val="00A04FDE"/>
    <w:rsid w:val="00A0502D"/>
    <w:rsid w:val="00A05577"/>
    <w:rsid w:val="00A0574D"/>
    <w:rsid w:val="00A05CD7"/>
    <w:rsid w:val="00A05DF7"/>
    <w:rsid w:val="00A06612"/>
    <w:rsid w:val="00A0670A"/>
    <w:rsid w:val="00A06843"/>
    <w:rsid w:val="00A06F9B"/>
    <w:rsid w:val="00A07353"/>
    <w:rsid w:val="00A0750A"/>
    <w:rsid w:val="00A07E32"/>
    <w:rsid w:val="00A103CE"/>
    <w:rsid w:val="00A1051C"/>
    <w:rsid w:val="00A10792"/>
    <w:rsid w:val="00A11215"/>
    <w:rsid w:val="00A112A5"/>
    <w:rsid w:val="00A112AA"/>
    <w:rsid w:val="00A11719"/>
    <w:rsid w:val="00A11972"/>
    <w:rsid w:val="00A13604"/>
    <w:rsid w:val="00A13E3D"/>
    <w:rsid w:val="00A1454B"/>
    <w:rsid w:val="00A14F58"/>
    <w:rsid w:val="00A150D6"/>
    <w:rsid w:val="00A152D5"/>
    <w:rsid w:val="00A158CF"/>
    <w:rsid w:val="00A15E41"/>
    <w:rsid w:val="00A15EBC"/>
    <w:rsid w:val="00A16299"/>
    <w:rsid w:val="00A168D6"/>
    <w:rsid w:val="00A1777B"/>
    <w:rsid w:val="00A179FF"/>
    <w:rsid w:val="00A17CEA"/>
    <w:rsid w:val="00A207D9"/>
    <w:rsid w:val="00A2155B"/>
    <w:rsid w:val="00A217F2"/>
    <w:rsid w:val="00A21B97"/>
    <w:rsid w:val="00A2225A"/>
    <w:rsid w:val="00A22B0A"/>
    <w:rsid w:val="00A22EF7"/>
    <w:rsid w:val="00A24483"/>
    <w:rsid w:val="00A245CA"/>
    <w:rsid w:val="00A250DB"/>
    <w:rsid w:val="00A25334"/>
    <w:rsid w:val="00A25518"/>
    <w:rsid w:val="00A258C0"/>
    <w:rsid w:val="00A265C2"/>
    <w:rsid w:val="00A26CE2"/>
    <w:rsid w:val="00A26DB2"/>
    <w:rsid w:val="00A276B3"/>
    <w:rsid w:val="00A2789D"/>
    <w:rsid w:val="00A279AC"/>
    <w:rsid w:val="00A27BC8"/>
    <w:rsid w:val="00A30E81"/>
    <w:rsid w:val="00A31131"/>
    <w:rsid w:val="00A31A0D"/>
    <w:rsid w:val="00A31F1D"/>
    <w:rsid w:val="00A322D1"/>
    <w:rsid w:val="00A3237B"/>
    <w:rsid w:val="00A3266D"/>
    <w:rsid w:val="00A32731"/>
    <w:rsid w:val="00A32D38"/>
    <w:rsid w:val="00A33426"/>
    <w:rsid w:val="00A334C0"/>
    <w:rsid w:val="00A337BF"/>
    <w:rsid w:val="00A33D80"/>
    <w:rsid w:val="00A34521"/>
    <w:rsid w:val="00A3486A"/>
    <w:rsid w:val="00A34F85"/>
    <w:rsid w:val="00A3586B"/>
    <w:rsid w:val="00A358F1"/>
    <w:rsid w:val="00A35EC2"/>
    <w:rsid w:val="00A35ECF"/>
    <w:rsid w:val="00A36010"/>
    <w:rsid w:val="00A36159"/>
    <w:rsid w:val="00A36408"/>
    <w:rsid w:val="00A36633"/>
    <w:rsid w:val="00A3663D"/>
    <w:rsid w:val="00A36867"/>
    <w:rsid w:val="00A36AE8"/>
    <w:rsid w:val="00A36EDF"/>
    <w:rsid w:val="00A37370"/>
    <w:rsid w:val="00A373C1"/>
    <w:rsid w:val="00A375FD"/>
    <w:rsid w:val="00A37B90"/>
    <w:rsid w:val="00A37E02"/>
    <w:rsid w:val="00A37E64"/>
    <w:rsid w:val="00A37F6E"/>
    <w:rsid w:val="00A37FC5"/>
    <w:rsid w:val="00A40B53"/>
    <w:rsid w:val="00A42344"/>
    <w:rsid w:val="00A42BF0"/>
    <w:rsid w:val="00A433BA"/>
    <w:rsid w:val="00A433E2"/>
    <w:rsid w:val="00A434C3"/>
    <w:rsid w:val="00A44584"/>
    <w:rsid w:val="00A447A3"/>
    <w:rsid w:val="00A447FA"/>
    <w:rsid w:val="00A457FD"/>
    <w:rsid w:val="00A466F1"/>
    <w:rsid w:val="00A46929"/>
    <w:rsid w:val="00A4702A"/>
    <w:rsid w:val="00A47BC3"/>
    <w:rsid w:val="00A50159"/>
    <w:rsid w:val="00A50350"/>
    <w:rsid w:val="00A50371"/>
    <w:rsid w:val="00A503D3"/>
    <w:rsid w:val="00A50CE5"/>
    <w:rsid w:val="00A51326"/>
    <w:rsid w:val="00A51590"/>
    <w:rsid w:val="00A51FB7"/>
    <w:rsid w:val="00A5229E"/>
    <w:rsid w:val="00A52555"/>
    <w:rsid w:val="00A52E1B"/>
    <w:rsid w:val="00A53FAF"/>
    <w:rsid w:val="00A54AEC"/>
    <w:rsid w:val="00A54B6D"/>
    <w:rsid w:val="00A54CDA"/>
    <w:rsid w:val="00A54FE6"/>
    <w:rsid w:val="00A554E9"/>
    <w:rsid w:val="00A555BE"/>
    <w:rsid w:val="00A560D7"/>
    <w:rsid w:val="00A56334"/>
    <w:rsid w:val="00A56919"/>
    <w:rsid w:val="00A56D4B"/>
    <w:rsid w:val="00A572BB"/>
    <w:rsid w:val="00A60672"/>
    <w:rsid w:val="00A60746"/>
    <w:rsid w:val="00A60A34"/>
    <w:rsid w:val="00A61037"/>
    <w:rsid w:val="00A61764"/>
    <w:rsid w:val="00A61993"/>
    <w:rsid w:val="00A6210F"/>
    <w:rsid w:val="00A626E9"/>
    <w:rsid w:val="00A62AAE"/>
    <w:rsid w:val="00A62D97"/>
    <w:rsid w:val="00A6360A"/>
    <w:rsid w:val="00A643F8"/>
    <w:rsid w:val="00A6482D"/>
    <w:rsid w:val="00A6525C"/>
    <w:rsid w:val="00A6560A"/>
    <w:rsid w:val="00A65EFB"/>
    <w:rsid w:val="00A66289"/>
    <w:rsid w:val="00A6671B"/>
    <w:rsid w:val="00A66922"/>
    <w:rsid w:val="00A66AE0"/>
    <w:rsid w:val="00A66B5D"/>
    <w:rsid w:val="00A6745C"/>
    <w:rsid w:val="00A67C4F"/>
    <w:rsid w:val="00A67CFA"/>
    <w:rsid w:val="00A7044A"/>
    <w:rsid w:val="00A70456"/>
    <w:rsid w:val="00A7067D"/>
    <w:rsid w:val="00A70DA4"/>
    <w:rsid w:val="00A70FEB"/>
    <w:rsid w:val="00A710BE"/>
    <w:rsid w:val="00A711E4"/>
    <w:rsid w:val="00A726E2"/>
    <w:rsid w:val="00A72AFD"/>
    <w:rsid w:val="00A73A25"/>
    <w:rsid w:val="00A73DAD"/>
    <w:rsid w:val="00A74284"/>
    <w:rsid w:val="00A7498E"/>
    <w:rsid w:val="00A74ACD"/>
    <w:rsid w:val="00A74F2D"/>
    <w:rsid w:val="00A7540D"/>
    <w:rsid w:val="00A75C2B"/>
    <w:rsid w:val="00A75E59"/>
    <w:rsid w:val="00A76280"/>
    <w:rsid w:val="00A76407"/>
    <w:rsid w:val="00A766AA"/>
    <w:rsid w:val="00A76B77"/>
    <w:rsid w:val="00A76E41"/>
    <w:rsid w:val="00A77D43"/>
    <w:rsid w:val="00A8040E"/>
    <w:rsid w:val="00A80445"/>
    <w:rsid w:val="00A814A8"/>
    <w:rsid w:val="00A816AC"/>
    <w:rsid w:val="00A8180A"/>
    <w:rsid w:val="00A819FC"/>
    <w:rsid w:val="00A81A26"/>
    <w:rsid w:val="00A81B40"/>
    <w:rsid w:val="00A821C4"/>
    <w:rsid w:val="00A82499"/>
    <w:rsid w:val="00A829F0"/>
    <w:rsid w:val="00A82D16"/>
    <w:rsid w:val="00A82E95"/>
    <w:rsid w:val="00A8308B"/>
    <w:rsid w:val="00A834E9"/>
    <w:rsid w:val="00A8362F"/>
    <w:rsid w:val="00A84313"/>
    <w:rsid w:val="00A84892"/>
    <w:rsid w:val="00A84A00"/>
    <w:rsid w:val="00A84F08"/>
    <w:rsid w:val="00A85421"/>
    <w:rsid w:val="00A85808"/>
    <w:rsid w:val="00A85958"/>
    <w:rsid w:val="00A86486"/>
    <w:rsid w:val="00A874A9"/>
    <w:rsid w:val="00A8761A"/>
    <w:rsid w:val="00A8774F"/>
    <w:rsid w:val="00A87B84"/>
    <w:rsid w:val="00A87B85"/>
    <w:rsid w:val="00A87E1D"/>
    <w:rsid w:val="00A87E3F"/>
    <w:rsid w:val="00A900E8"/>
    <w:rsid w:val="00A90224"/>
    <w:rsid w:val="00A90593"/>
    <w:rsid w:val="00A9086E"/>
    <w:rsid w:val="00A90888"/>
    <w:rsid w:val="00A90903"/>
    <w:rsid w:val="00A909E1"/>
    <w:rsid w:val="00A90D66"/>
    <w:rsid w:val="00A910DB"/>
    <w:rsid w:val="00A911AB"/>
    <w:rsid w:val="00A91241"/>
    <w:rsid w:val="00A9196C"/>
    <w:rsid w:val="00A91A0A"/>
    <w:rsid w:val="00A91BE1"/>
    <w:rsid w:val="00A9236E"/>
    <w:rsid w:val="00A925FA"/>
    <w:rsid w:val="00A92CAC"/>
    <w:rsid w:val="00A92DBB"/>
    <w:rsid w:val="00A92E5E"/>
    <w:rsid w:val="00A92F0E"/>
    <w:rsid w:val="00A93992"/>
    <w:rsid w:val="00A94006"/>
    <w:rsid w:val="00A9405C"/>
    <w:rsid w:val="00A94320"/>
    <w:rsid w:val="00A945D1"/>
    <w:rsid w:val="00A951C5"/>
    <w:rsid w:val="00A9544D"/>
    <w:rsid w:val="00A95A25"/>
    <w:rsid w:val="00A961A4"/>
    <w:rsid w:val="00A963DD"/>
    <w:rsid w:val="00A963E5"/>
    <w:rsid w:val="00A96437"/>
    <w:rsid w:val="00A967BE"/>
    <w:rsid w:val="00A96C79"/>
    <w:rsid w:val="00A97045"/>
    <w:rsid w:val="00A9741D"/>
    <w:rsid w:val="00A978CC"/>
    <w:rsid w:val="00A97A09"/>
    <w:rsid w:val="00A97E2F"/>
    <w:rsid w:val="00AA0378"/>
    <w:rsid w:val="00AA0633"/>
    <w:rsid w:val="00AA09FC"/>
    <w:rsid w:val="00AA248C"/>
    <w:rsid w:val="00AA26CE"/>
    <w:rsid w:val="00AA2BC1"/>
    <w:rsid w:val="00AA2C26"/>
    <w:rsid w:val="00AA2C75"/>
    <w:rsid w:val="00AA2D29"/>
    <w:rsid w:val="00AA3917"/>
    <w:rsid w:val="00AA3C2E"/>
    <w:rsid w:val="00AA3E6A"/>
    <w:rsid w:val="00AA446B"/>
    <w:rsid w:val="00AA48F7"/>
    <w:rsid w:val="00AA4A5C"/>
    <w:rsid w:val="00AA4C8A"/>
    <w:rsid w:val="00AA4D2F"/>
    <w:rsid w:val="00AA4D3A"/>
    <w:rsid w:val="00AA587E"/>
    <w:rsid w:val="00AA5CE2"/>
    <w:rsid w:val="00AA5E07"/>
    <w:rsid w:val="00AA5E85"/>
    <w:rsid w:val="00AA6221"/>
    <w:rsid w:val="00AA665A"/>
    <w:rsid w:val="00AA6826"/>
    <w:rsid w:val="00AA698B"/>
    <w:rsid w:val="00AA6E41"/>
    <w:rsid w:val="00AA7358"/>
    <w:rsid w:val="00AB04DB"/>
    <w:rsid w:val="00AB14C9"/>
    <w:rsid w:val="00AB16AA"/>
    <w:rsid w:val="00AB1763"/>
    <w:rsid w:val="00AB18A2"/>
    <w:rsid w:val="00AB2272"/>
    <w:rsid w:val="00AB344C"/>
    <w:rsid w:val="00AB345F"/>
    <w:rsid w:val="00AB3BE9"/>
    <w:rsid w:val="00AB3FFE"/>
    <w:rsid w:val="00AB483B"/>
    <w:rsid w:val="00AB4E07"/>
    <w:rsid w:val="00AB5DF1"/>
    <w:rsid w:val="00AB63CC"/>
    <w:rsid w:val="00AB6A95"/>
    <w:rsid w:val="00AB6AE8"/>
    <w:rsid w:val="00AB7363"/>
    <w:rsid w:val="00AB73CE"/>
    <w:rsid w:val="00AB73D5"/>
    <w:rsid w:val="00AB75C4"/>
    <w:rsid w:val="00AB7804"/>
    <w:rsid w:val="00AC0987"/>
    <w:rsid w:val="00AC0CD8"/>
    <w:rsid w:val="00AC0F9A"/>
    <w:rsid w:val="00AC1275"/>
    <w:rsid w:val="00AC1353"/>
    <w:rsid w:val="00AC1538"/>
    <w:rsid w:val="00AC198C"/>
    <w:rsid w:val="00AC1A8A"/>
    <w:rsid w:val="00AC27FC"/>
    <w:rsid w:val="00AC2D6A"/>
    <w:rsid w:val="00AC3133"/>
    <w:rsid w:val="00AC332C"/>
    <w:rsid w:val="00AC39EF"/>
    <w:rsid w:val="00AC3D91"/>
    <w:rsid w:val="00AC3EF4"/>
    <w:rsid w:val="00AC4254"/>
    <w:rsid w:val="00AC44F5"/>
    <w:rsid w:val="00AC49F0"/>
    <w:rsid w:val="00AC4EB5"/>
    <w:rsid w:val="00AC536D"/>
    <w:rsid w:val="00AC53C8"/>
    <w:rsid w:val="00AC5453"/>
    <w:rsid w:val="00AC599F"/>
    <w:rsid w:val="00AC5D2F"/>
    <w:rsid w:val="00AC6752"/>
    <w:rsid w:val="00AC67CF"/>
    <w:rsid w:val="00AC68EE"/>
    <w:rsid w:val="00AC7018"/>
    <w:rsid w:val="00AC76A6"/>
    <w:rsid w:val="00AC7A5F"/>
    <w:rsid w:val="00AD011C"/>
    <w:rsid w:val="00AD038D"/>
    <w:rsid w:val="00AD05C2"/>
    <w:rsid w:val="00AD0679"/>
    <w:rsid w:val="00AD0A60"/>
    <w:rsid w:val="00AD0C04"/>
    <w:rsid w:val="00AD144D"/>
    <w:rsid w:val="00AD1492"/>
    <w:rsid w:val="00AD161E"/>
    <w:rsid w:val="00AD2943"/>
    <w:rsid w:val="00AD29E1"/>
    <w:rsid w:val="00AD31CF"/>
    <w:rsid w:val="00AD392B"/>
    <w:rsid w:val="00AD3B30"/>
    <w:rsid w:val="00AD3FE4"/>
    <w:rsid w:val="00AD4326"/>
    <w:rsid w:val="00AD48CB"/>
    <w:rsid w:val="00AD4B00"/>
    <w:rsid w:val="00AD4EC5"/>
    <w:rsid w:val="00AD5387"/>
    <w:rsid w:val="00AD5436"/>
    <w:rsid w:val="00AD5620"/>
    <w:rsid w:val="00AD58AB"/>
    <w:rsid w:val="00AD5E6E"/>
    <w:rsid w:val="00AD5EBE"/>
    <w:rsid w:val="00AD752C"/>
    <w:rsid w:val="00AD7826"/>
    <w:rsid w:val="00AD7D28"/>
    <w:rsid w:val="00AD7E0D"/>
    <w:rsid w:val="00AE05A7"/>
    <w:rsid w:val="00AE0B16"/>
    <w:rsid w:val="00AE0BDC"/>
    <w:rsid w:val="00AE0D2B"/>
    <w:rsid w:val="00AE0FB3"/>
    <w:rsid w:val="00AE10A3"/>
    <w:rsid w:val="00AE1CD9"/>
    <w:rsid w:val="00AE2AA9"/>
    <w:rsid w:val="00AE2EF0"/>
    <w:rsid w:val="00AE30EB"/>
    <w:rsid w:val="00AE33AD"/>
    <w:rsid w:val="00AE3763"/>
    <w:rsid w:val="00AE4320"/>
    <w:rsid w:val="00AE4D59"/>
    <w:rsid w:val="00AE561C"/>
    <w:rsid w:val="00AE5662"/>
    <w:rsid w:val="00AE57B1"/>
    <w:rsid w:val="00AE5982"/>
    <w:rsid w:val="00AE5AEB"/>
    <w:rsid w:val="00AE5CD8"/>
    <w:rsid w:val="00AE5CF0"/>
    <w:rsid w:val="00AE61E0"/>
    <w:rsid w:val="00AE6B56"/>
    <w:rsid w:val="00AE6D84"/>
    <w:rsid w:val="00AE7490"/>
    <w:rsid w:val="00AE772D"/>
    <w:rsid w:val="00AF0108"/>
    <w:rsid w:val="00AF033D"/>
    <w:rsid w:val="00AF04DF"/>
    <w:rsid w:val="00AF0F79"/>
    <w:rsid w:val="00AF10C2"/>
    <w:rsid w:val="00AF11B7"/>
    <w:rsid w:val="00AF16E5"/>
    <w:rsid w:val="00AF2246"/>
    <w:rsid w:val="00AF35BC"/>
    <w:rsid w:val="00AF3A05"/>
    <w:rsid w:val="00AF3B6E"/>
    <w:rsid w:val="00AF3BE5"/>
    <w:rsid w:val="00AF3C3C"/>
    <w:rsid w:val="00AF42B1"/>
    <w:rsid w:val="00AF442C"/>
    <w:rsid w:val="00AF4627"/>
    <w:rsid w:val="00AF483C"/>
    <w:rsid w:val="00AF4D6A"/>
    <w:rsid w:val="00AF5249"/>
    <w:rsid w:val="00AF6DE8"/>
    <w:rsid w:val="00AF7176"/>
    <w:rsid w:val="00AF74CA"/>
    <w:rsid w:val="00AF7A1B"/>
    <w:rsid w:val="00B00372"/>
    <w:rsid w:val="00B004D4"/>
    <w:rsid w:val="00B00BED"/>
    <w:rsid w:val="00B010C7"/>
    <w:rsid w:val="00B01149"/>
    <w:rsid w:val="00B0133C"/>
    <w:rsid w:val="00B0134F"/>
    <w:rsid w:val="00B01A2B"/>
    <w:rsid w:val="00B01BF0"/>
    <w:rsid w:val="00B02F48"/>
    <w:rsid w:val="00B030DF"/>
    <w:rsid w:val="00B032CC"/>
    <w:rsid w:val="00B03439"/>
    <w:rsid w:val="00B037DE"/>
    <w:rsid w:val="00B03879"/>
    <w:rsid w:val="00B0400A"/>
    <w:rsid w:val="00B04636"/>
    <w:rsid w:val="00B04D29"/>
    <w:rsid w:val="00B05305"/>
    <w:rsid w:val="00B05920"/>
    <w:rsid w:val="00B06337"/>
    <w:rsid w:val="00B064AC"/>
    <w:rsid w:val="00B065DA"/>
    <w:rsid w:val="00B06C8B"/>
    <w:rsid w:val="00B07319"/>
    <w:rsid w:val="00B07A5D"/>
    <w:rsid w:val="00B07CC7"/>
    <w:rsid w:val="00B10250"/>
    <w:rsid w:val="00B1092A"/>
    <w:rsid w:val="00B10D92"/>
    <w:rsid w:val="00B10F95"/>
    <w:rsid w:val="00B111A0"/>
    <w:rsid w:val="00B11634"/>
    <w:rsid w:val="00B11A4C"/>
    <w:rsid w:val="00B12082"/>
    <w:rsid w:val="00B122BD"/>
    <w:rsid w:val="00B12BD3"/>
    <w:rsid w:val="00B12C10"/>
    <w:rsid w:val="00B130A4"/>
    <w:rsid w:val="00B1369A"/>
    <w:rsid w:val="00B1381E"/>
    <w:rsid w:val="00B143AF"/>
    <w:rsid w:val="00B144DC"/>
    <w:rsid w:val="00B14615"/>
    <w:rsid w:val="00B15639"/>
    <w:rsid w:val="00B15A81"/>
    <w:rsid w:val="00B15CD4"/>
    <w:rsid w:val="00B1650A"/>
    <w:rsid w:val="00B168BC"/>
    <w:rsid w:val="00B16AF2"/>
    <w:rsid w:val="00B17152"/>
    <w:rsid w:val="00B17662"/>
    <w:rsid w:val="00B176F2"/>
    <w:rsid w:val="00B1796F"/>
    <w:rsid w:val="00B17D13"/>
    <w:rsid w:val="00B20822"/>
    <w:rsid w:val="00B215EC"/>
    <w:rsid w:val="00B228FA"/>
    <w:rsid w:val="00B22BE5"/>
    <w:rsid w:val="00B230DB"/>
    <w:rsid w:val="00B23542"/>
    <w:rsid w:val="00B2368C"/>
    <w:rsid w:val="00B23EAE"/>
    <w:rsid w:val="00B23F15"/>
    <w:rsid w:val="00B23F6C"/>
    <w:rsid w:val="00B247B4"/>
    <w:rsid w:val="00B24F30"/>
    <w:rsid w:val="00B24FC9"/>
    <w:rsid w:val="00B26547"/>
    <w:rsid w:val="00B26C5E"/>
    <w:rsid w:val="00B26ECA"/>
    <w:rsid w:val="00B270D3"/>
    <w:rsid w:val="00B300EF"/>
    <w:rsid w:val="00B30132"/>
    <w:rsid w:val="00B3017D"/>
    <w:rsid w:val="00B3065A"/>
    <w:rsid w:val="00B3078F"/>
    <w:rsid w:val="00B309DA"/>
    <w:rsid w:val="00B3138E"/>
    <w:rsid w:val="00B31637"/>
    <w:rsid w:val="00B31644"/>
    <w:rsid w:val="00B317B6"/>
    <w:rsid w:val="00B31D24"/>
    <w:rsid w:val="00B31D42"/>
    <w:rsid w:val="00B31D63"/>
    <w:rsid w:val="00B31F1B"/>
    <w:rsid w:val="00B32185"/>
    <w:rsid w:val="00B3247F"/>
    <w:rsid w:val="00B32936"/>
    <w:rsid w:val="00B329B8"/>
    <w:rsid w:val="00B32DDD"/>
    <w:rsid w:val="00B33FA3"/>
    <w:rsid w:val="00B34166"/>
    <w:rsid w:val="00B3420E"/>
    <w:rsid w:val="00B34735"/>
    <w:rsid w:val="00B34B0B"/>
    <w:rsid w:val="00B34C06"/>
    <w:rsid w:val="00B34CFF"/>
    <w:rsid w:val="00B35064"/>
    <w:rsid w:val="00B355D9"/>
    <w:rsid w:val="00B36575"/>
    <w:rsid w:val="00B3709D"/>
    <w:rsid w:val="00B376BC"/>
    <w:rsid w:val="00B37707"/>
    <w:rsid w:val="00B37812"/>
    <w:rsid w:val="00B37A33"/>
    <w:rsid w:val="00B37A9A"/>
    <w:rsid w:val="00B37DFF"/>
    <w:rsid w:val="00B40BE3"/>
    <w:rsid w:val="00B40C11"/>
    <w:rsid w:val="00B41110"/>
    <w:rsid w:val="00B41F95"/>
    <w:rsid w:val="00B4206F"/>
    <w:rsid w:val="00B42470"/>
    <w:rsid w:val="00B433D4"/>
    <w:rsid w:val="00B43C5F"/>
    <w:rsid w:val="00B441BB"/>
    <w:rsid w:val="00B447CE"/>
    <w:rsid w:val="00B44A00"/>
    <w:rsid w:val="00B44BF0"/>
    <w:rsid w:val="00B44F68"/>
    <w:rsid w:val="00B44F81"/>
    <w:rsid w:val="00B45217"/>
    <w:rsid w:val="00B4565B"/>
    <w:rsid w:val="00B4574A"/>
    <w:rsid w:val="00B45794"/>
    <w:rsid w:val="00B4609F"/>
    <w:rsid w:val="00B46652"/>
    <w:rsid w:val="00B46B55"/>
    <w:rsid w:val="00B470BE"/>
    <w:rsid w:val="00B4717A"/>
    <w:rsid w:val="00B47365"/>
    <w:rsid w:val="00B476C0"/>
    <w:rsid w:val="00B476C7"/>
    <w:rsid w:val="00B478DC"/>
    <w:rsid w:val="00B47B8C"/>
    <w:rsid w:val="00B47CE2"/>
    <w:rsid w:val="00B501D5"/>
    <w:rsid w:val="00B506AF"/>
    <w:rsid w:val="00B5070C"/>
    <w:rsid w:val="00B50CC4"/>
    <w:rsid w:val="00B50DCB"/>
    <w:rsid w:val="00B50E8C"/>
    <w:rsid w:val="00B51402"/>
    <w:rsid w:val="00B51895"/>
    <w:rsid w:val="00B51906"/>
    <w:rsid w:val="00B51A79"/>
    <w:rsid w:val="00B51B56"/>
    <w:rsid w:val="00B52109"/>
    <w:rsid w:val="00B5250B"/>
    <w:rsid w:val="00B527AF"/>
    <w:rsid w:val="00B5282C"/>
    <w:rsid w:val="00B52B47"/>
    <w:rsid w:val="00B52DE4"/>
    <w:rsid w:val="00B53366"/>
    <w:rsid w:val="00B53450"/>
    <w:rsid w:val="00B536D4"/>
    <w:rsid w:val="00B543B6"/>
    <w:rsid w:val="00B54426"/>
    <w:rsid w:val="00B5449F"/>
    <w:rsid w:val="00B54A45"/>
    <w:rsid w:val="00B54EFC"/>
    <w:rsid w:val="00B553E1"/>
    <w:rsid w:val="00B558BD"/>
    <w:rsid w:val="00B559E9"/>
    <w:rsid w:val="00B55B16"/>
    <w:rsid w:val="00B56485"/>
    <w:rsid w:val="00B5671C"/>
    <w:rsid w:val="00B56A17"/>
    <w:rsid w:val="00B56B2C"/>
    <w:rsid w:val="00B56B30"/>
    <w:rsid w:val="00B57845"/>
    <w:rsid w:val="00B57CD5"/>
    <w:rsid w:val="00B600E1"/>
    <w:rsid w:val="00B601A9"/>
    <w:rsid w:val="00B602CC"/>
    <w:rsid w:val="00B603C2"/>
    <w:rsid w:val="00B60480"/>
    <w:rsid w:val="00B607B2"/>
    <w:rsid w:val="00B607CD"/>
    <w:rsid w:val="00B60E9A"/>
    <w:rsid w:val="00B6193C"/>
    <w:rsid w:val="00B61E2C"/>
    <w:rsid w:val="00B62175"/>
    <w:rsid w:val="00B62ED5"/>
    <w:rsid w:val="00B6355A"/>
    <w:rsid w:val="00B637F9"/>
    <w:rsid w:val="00B63904"/>
    <w:rsid w:val="00B63949"/>
    <w:rsid w:val="00B63BD5"/>
    <w:rsid w:val="00B63D2C"/>
    <w:rsid w:val="00B63ECE"/>
    <w:rsid w:val="00B643DC"/>
    <w:rsid w:val="00B64853"/>
    <w:rsid w:val="00B648C8"/>
    <w:rsid w:val="00B650CE"/>
    <w:rsid w:val="00B65331"/>
    <w:rsid w:val="00B65B37"/>
    <w:rsid w:val="00B65B79"/>
    <w:rsid w:val="00B65C10"/>
    <w:rsid w:val="00B65D3D"/>
    <w:rsid w:val="00B66049"/>
    <w:rsid w:val="00B6606A"/>
    <w:rsid w:val="00B662A8"/>
    <w:rsid w:val="00B662D6"/>
    <w:rsid w:val="00B6676B"/>
    <w:rsid w:val="00B66936"/>
    <w:rsid w:val="00B6699B"/>
    <w:rsid w:val="00B66BBE"/>
    <w:rsid w:val="00B66FB4"/>
    <w:rsid w:val="00B674E5"/>
    <w:rsid w:val="00B67970"/>
    <w:rsid w:val="00B67EF2"/>
    <w:rsid w:val="00B67F39"/>
    <w:rsid w:val="00B70030"/>
    <w:rsid w:val="00B70238"/>
    <w:rsid w:val="00B70603"/>
    <w:rsid w:val="00B706CC"/>
    <w:rsid w:val="00B70EB7"/>
    <w:rsid w:val="00B7112C"/>
    <w:rsid w:val="00B71175"/>
    <w:rsid w:val="00B711FA"/>
    <w:rsid w:val="00B7189E"/>
    <w:rsid w:val="00B71CDC"/>
    <w:rsid w:val="00B72092"/>
    <w:rsid w:val="00B72DF3"/>
    <w:rsid w:val="00B72EDA"/>
    <w:rsid w:val="00B730D0"/>
    <w:rsid w:val="00B7325F"/>
    <w:rsid w:val="00B736FB"/>
    <w:rsid w:val="00B73964"/>
    <w:rsid w:val="00B73D76"/>
    <w:rsid w:val="00B7412A"/>
    <w:rsid w:val="00B74A94"/>
    <w:rsid w:val="00B74AAB"/>
    <w:rsid w:val="00B74E38"/>
    <w:rsid w:val="00B7568C"/>
    <w:rsid w:val="00B75A85"/>
    <w:rsid w:val="00B7602C"/>
    <w:rsid w:val="00B76118"/>
    <w:rsid w:val="00B766C5"/>
    <w:rsid w:val="00B769C5"/>
    <w:rsid w:val="00B76B20"/>
    <w:rsid w:val="00B770A4"/>
    <w:rsid w:val="00B77185"/>
    <w:rsid w:val="00B7729A"/>
    <w:rsid w:val="00B7757C"/>
    <w:rsid w:val="00B800D1"/>
    <w:rsid w:val="00B800E2"/>
    <w:rsid w:val="00B80D6B"/>
    <w:rsid w:val="00B81485"/>
    <w:rsid w:val="00B81489"/>
    <w:rsid w:val="00B8149B"/>
    <w:rsid w:val="00B81636"/>
    <w:rsid w:val="00B81AC4"/>
    <w:rsid w:val="00B81EFA"/>
    <w:rsid w:val="00B82071"/>
    <w:rsid w:val="00B8247E"/>
    <w:rsid w:val="00B824FC"/>
    <w:rsid w:val="00B82643"/>
    <w:rsid w:val="00B82695"/>
    <w:rsid w:val="00B8273A"/>
    <w:rsid w:val="00B828B2"/>
    <w:rsid w:val="00B82B69"/>
    <w:rsid w:val="00B83210"/>
    <w:rsid w:val="00B8371F"/>
    <w:rsid w:val="00B83A91"/>
    <w:rsid w:val="00B83CF1"/>
    <w:rsid w:val="00B8450C"/>
    <w:rsid w:val="00B8462E"/>
    <w:rsid w:val="00B846BD"/>
    <w:rsid w:val="00B84D1B"/>
    <w:rsid w:val="00B84DFD"/>
    <w:rsid w:val="00B8519F"/>
    <w:rsid w:val="00B8524D"/>
    <w:rsid w:val="00B85297"/>
    <w:rsid w:val="00B855EA"/>
    <w:rsid w:val="00B86148"/>
    <w:rsid w:val="00B861A9"/>
    <w:rsid w:val="00B86586"/>
    <w:rsid w:val="00B8685B"/>
    <w:rsid w:val="00B86B0E"/>
    <w:rsid w:val="00B86B67"/>
    <w:rsid w:val="00B86E03"/>
    <w:rsid w:val="00B86EB0"/>
    <w:rsid w:val="00B87111"/>
    <w:rsid w:val="00B873A3"/>
    <w:rsid w:val="00B8791D"/>
    <w:rsid w:val="00B87DA2"/>
    <w:rsid w:val="00B90440"/>
    <w:rsid w:val="00B9081E"/>
    <w:rsid w:val="00B90DBA"/>
    <w:rsid w:val="00B91641"/>
    <w:rsid w:val="00B91C7E"/>
    <w:rsid w:val="00B91FA9"/>
    <w:rsid w:val="00B9254D"/>
    <w:rsid w:val="00B9258A"/>
    <w:rsid w:val="00B92845"/>
    <w:rsid w:val="00B92EE3"/>
    <w:rsid w:val="00B92F4A"/>
    <w:rsid w:val="00B9389F"/>
    <w:rsid w:val="00B93BE7"/>
    <w:rsid w:val="00B945EC"/>
    <w:rsid w:val="00B94724"/>
    <w:rsid w:val="00B9483D"/>
    <w:rsid w:val="00B94A9A"/>
    <w:rsid w:val="00B94DB9"/>
    <w:rsid w:val="00B955B8"/>
    <w:rsid w:val="00B95B7B"/>
    <w:rsid w:val="00B95BF9"/>
    <w:rsid w:val="00B96195"/>
    <w:rsid w:val="00B961A2"/>
    <w:rsid w:val="00B961F1"/>
    <w:rsid w:val="00B96656"/>
    <w:rsid w:val="00B97986"/>
    <w:rsid w:val="00B97B2F"/>
    <w:rsid w:val="00B97E48"/>
    <w:rsid w:val="00BA0468"/>
    <w:rsid w:val="00BA0939"/>
    <w:rsid w:val="00BA0C6E"/>
    <w:rsid w:val="00BA15E1"/>
    <w:rsid w:val="00BA1925"/>
    <w:rsid w:val="00BA1DB3"/>
    <w:rsid w:val="00BA1FC9"/>
    <w:rsid w:val="00BA2163"/>
    <w:rsid w:val="00BA22E7"/>
    <w:rsid w:val="00BA2624"/>
    <w:rsid w:val="00BA29F5"/>
    <w:rsid w:val="00BA2C0F"/>
    <w:rsid w:val="00BA30AD"/>
    <w:rsid w:val="00BA3704"/>
    <w:rsid w:val="00BA3815"/>
    <w:rsid w:val="00BA3F63"/>
    <w:rsid w:val="00BA4CBF"/>
    <w:rsid w:val="00BA54DD"/>
    <w:rsid w:val="00BA58B3"/>
    <w:rsid w:val="00BA5A4A"/>
    <w:rsid w:val="00BA5E98"/>
    <w:rsid w:val="00BA5F9D"/>
    <w:rsid w:val="00BA665C"/>
    <w:rsid w:val="00BA6EF7"/>
    <w:rsid w:val="00BA7592"/>
    <w:rsid w:val="00BA7F8A"/>
    <w:rsid w:val="00BB0391"/>
    <w:rsid w:val="00BB04DD"/>
    <w:rsid w:val="00BB0890"/>
    <w:rsid w:val="00BB094D"/>
    <w:rsid w:val="00BB0A23"/>
    <w:rsid w:val="00BB0E58"/>
    <w:rsid w:val="00BB15C7"/>
    <w:rsid w:val="00BB1699"/>
    <w:rsid w:val="00BB1F42"/>
    <w:rsid w:val="00BB1FEF"/>
    <w:rsid w:val="00BB2075"/>
    <w:rsid w:val="00BB20F9"/>
    <w:rsid w:val="00BB25DF"/>
    <w:rsid w:val="00BB27CA"/>
    <w:rsid w:val="00BB27D4"/>
    <w:rsid w:val="00BB2DD5"/>
    <w:rsid w:val="00BB3480"/>
    <w:rsid w:val="00BB3A68"/>
    <w:rsid w:val="00BB4374"/>
    <w:rsid w:val="00BB46FF"/>
    <w:rsid w:val="00BB4CE3"/>
    <w:rsid w:val="00BB57B7"/>
    <w:rsid w:val="00BB5D48"/>
    <w:rsid w:val="00BB626C"/>
    <w:rsid w:val="00BB63FD"/>
    <w:rsid w:val="00BB6465"/>
    <w:rsid w:val="00BB6C31"/>
    <w:rsid w:val="00BB7530"/>
    <w:rsid w:val="00BB78D3"/>
    <w:rsid w:val="00BC00BA"/>
    <w:rsid w:val="00BC01CA"/>
    <w:rsid w:val="00BC05D1"/>
    <w:rsid w:val="00BC08C9"/>
    <w:rsid w:val="00BC09E1"/>
    <w:rsid w:val="00BC0A4A"/>
    <w:rsid w:val="00BC111C"/>
    <w:rsid w:val="00BC175C"/>
    <w:rsid w:val="00BC1D98"/>
    <w:rsid w:val="00BC268A"/>
    <w:rsid w:val="00BC278C"/>
    <w:rsid w:val="00BC2C30"/>
    <w:rsid w:val="00BC2C57"/>
    <w:rsid w:val="00BC2E39"/>
    <w:rsid w:val="00BC2EE7"/>
    <w:rsid w:val="00BC3038"/>
    <w:rsid w:val="00BC336D"/>
    <w:rsid w:val="00BC34CC"/>
    <w:rsid w:val="00BC35B8"/>
    <w:rsid w:val="00BC3B50"/>
    <w:rsid w:val="00BC3BC0"/>
    <w:rsid w:val="00BC4406"/>
    <w:rsid w:val="00BC49B4"/>
    <w:rsid w:val="00BC544F"/>
    <w:rsid w:val="00BC58A7"/>
    <w:rsid w:val="00BC5B82"/>
    <w:rsid w:val="00BC6471"/>
    <w:rsid w:val="00BC64B5"/>
    <w:rsid w:val="00BC6A15"/>
    <w:rsid w:val="00BC6F47"/>
    <w:rsid w:val="00BC704A"/>
    <w:rsid w:val="00BC70B2"/>
    <w:rsid w:val="00BC7287"/>
    <w:rsid w:val="00BC759A"/>
    <w:rsid w:val="00BC76C8"/>
    <w:rsid w:val="00BC7845"/>
    <w:rsid w:val="00BC7A5A"/>
    <w:rsid w:val="00BD0CA6"/>
    <w:rsid w:val="00BD0D5A"/>
    <w:rsid w:val="00BD10B1"/>
    <w:rsid w:val="00BD1B14"/>
    <w:rsid w:val="00BD1EC5"/>
    <w:rsid w:val="00BD2308"/>
    <w:rsid w:val="00BD2436"/>
    <w:rsid w:val="00BD2FEB"/>
    <w:rsid w:val="00BD3618"/>
    <w:rsid w:val="00BD36D3"/>
    <w:rsid w:val="00BD3F66"/>
    <w:rsid w:val="00BD4161"/>
    <w:rsid w:val="00BD42E6"/>
    <w:rsid w:val="00BD5AA9"/>
    <w:rsid w:val="00BD5AC2"/>
    <w:rsid w:val="00BD5B29"/>
    <w:rsid w:val="00BD5E3E"/>
    <w:rsid w:val="00BD611F"/>
    <w:rsid w:val="00BD619F"/>
    <w:rsid w:val="00BD6BF2"/>
    <w:rsid w:val="00BD700E"/>
    <w:rsid w:val="00BD7B29"/>
    <w:rsid w:val="00BE0168"/>
    <w:rsid w:val="00BE033C"/>
    <w:rsid w:val="00BE05A3"/>
    <w:rsid w:val="00BE0E81"/>
    <w:rsid w:val="00BE12C8"/>
    <w:rsid w:val="00BE1454"/>
    <w:rsid w:val="00BE175D"/>
    <w:rsid w:val="00BE251F"/>
    <w:rsid w:val="00BE2C9D"/>
    <w:rsid w:val="00BE2DE1"/>
    <w:rsid w:val="00BE2E4C"/>
    <w:rsid w:val="00BE2FA7"/>
    <w:rsid w:val="00BE3072"/>
    <w:rsid w:val="00BE40B7"/>
    <w:rsid w:val="00BE46C8"/>
    <w:rsid w:val="00BE4BEE"/>
    <w:rsid w:val="00BE4DA2"/>
    <w:rsid w:val="00BE5162"/>
    <w:rsid w:val="00BE51F8"/>
    <w:rsid w:val="00BE5419"/>
    <w:rsid w:val="00BE5C59"/>
    <w:rsid w:val="00BE5FCE"/>
    <w:rsid w:val="00BE692C"/>
    <w:rsid w:val="00BE6C8D"/>
    <w:rsid w:val="00BE6E9D"/>
    <w:rsid w:val="00BE72A2"/>
    <w:rsid w:val="00BE755D"/>
    <w:rsid w:val="00BE75A6"/>
    <w:rsid w:val="00BE791B"/>
    <w:rsid w:val="00BE7BB6"/>
    <w:rsid w:val="00BF10F4"/>
    <w:rsid w:val="00BF15ED"/>
    <w:rsid w:val="00BF298E"/>
    <w:rsid w:val="00BF360F"/>
    <w:rsid w:val="00BF39C5"/>
    <w:rsid w:val="00BF3E84"/>
    <w:rsid w:val="00BF4115"/>
    <w:rsid w:val="00BF41E0"/>
    <w:rsid w:val="00BF439D"/>
    <w:rsid w:val="00BF4E2B"/>
    <w:rsid w:val="00BF50B0"/>
    <w:rsid w:val="00BF5101"/>
    <w:rsid w:val="00BF55D2"/>
    <w:rsid w:val="00BF5625"/>
    <w:rsid w:val="00BF5791"/>
    <w:rsid w:val="00BF595D"/>
    <w:rsid w:val="00BF5AA3"/>
    <w:rsid w:val="00BF5ABF"/>
    <w:rsid w:val="00BF5C07"/>
    <w:rsid w:val="00BF650A"/>
    <w:rsid w:val="00BF6A94"/>
    <w:rsid w:val="00BF7234"/>
    <w:rsid w:val="00BF73EB"/>
    <w:rsid w:val="00BF76D8"/>
    <w:rsid w:val="00C001E5"/>
    <w:rsid w:val="00C005F2"/>
    <w:rsid w:val="00C00833"/>
    <w:rsid w:val="00C00A26"/>
    <w:rsid w:val="00C017B7"/>
    <w:rsid w:val="00C01CC1"/>
    <w:rsid w:val="00C02589"/>
    <w:rsid w:val="00C0283D"/>
    <w:rsid w:val="00C02928"/>
    <w:rsid w:val="00C02BDF"/>
    <w:rsid w:val="00C0318E"/>
    <w:rsid w:val="00C03365"/>
    <w:rsid w:val="00C03505"/>
    <w:rsid w:val="00C0378A"/>
    <w:rsid w:val="00C0384E"/>
    <w:rsid w:val="00C039CC"/>
    <w:rsid w:val="00C03C65"/>
    <w:rsid w:val="00C03E14"/>
    <w:rsid w:val="00C03E52"/>
    <w:rsid w:val="00C03FDD"/>
    <w:rsid w:val="00C0469E"/>
    <w:rsid w:val="00C046EB"/>
    <w:rsid w:val="00C04781"/>
    <w:rsid w:val="00C04A08"/>
    <w:rsid w:val="00C05117"/>
    <w:rsid w:val="00C053F2"/>
    <w:rsid w:val="00C060AA"/>
    <w:rsid w:val="00C06139"/>
    <w:rsid w:val="00C0642E"/>
    <w:rsid w:val="00C0659D"/>
    <w:rsid w:val="00C068B5"/>
    <w:rsid w:val="00C06E47"/>
    <w:rsid w:val="00C072B7"/>
    <w:rsid w:val="00C07528"/>
    <w:rsid w:val="00C076C7"/>
    <w:rsid w:val="00C10731"/>
    <w:rsid w:val="00C10BDD"/>
    <w:rsid w:val="00C10D8C"/>
    <w:rsid w:val="00C11975"/>
    <w:rsid w:val="00C11D94"/>
    <w:rsid w:val="00C11DC6"/>
    <w:rsid w:val="00C1331B"/>
    <w:rsid w:val="00C142A2"/>
    <w:rsid w:val="00C144B6"/>
    <w:rsid w:val="00C14DCE"/>
    <w:rsid w:val="00C15032"/>
    <w:rsid w:val="00C15120"/>
    <w:rsid w:val="00C1575A"/>
    <w:rsid w:val="00C15DDD"/>
    <w:rsid w:val="00C16009"/>
    <w:rsid w:val="00C16DE8"/>
    <w:rsid w:val="00C172AB"/>
    <w:rsid w:val="00C177A9"/>
    <w:rsid w:val="00C17A56"/>
    <w:rsid w:val="00C17D1F"/>
    <w:rsid w:val="00C17E0A"/>
    <w:rsid w:val="00C20160"/>
    <w:rsid w:val="00C201E0"/>
    <w:rsid w:val="00C20270"/>
    <w:rsid w:val="00C2060F"/>
    <w:rsid w:val="00C207EF"/>
    <w:rsid w:val="00C20F2E"/>
    <w:rsid w:val="00C21066"/>
    <w:rsid w:val="00C21484"/>
    <w:rsid w:val="00C216AC"/>
    <w:rsid w:val="00C2178A"/>
    <w:rsid w:val="00C218AC"/>
    <w:rsid w:val="00C21AB4"/>
    <w:rsid w:val="00C21C7F"/>
    <w:rsid w:val="00C21DBC"/>
    <w:rsid w:val="00C2220D"/>
    <w:rsid w:val="00C2286C"/>
    <w:rsid w:val="00C22E98"/>
    <w:rsid w:val="00C24814"/>
    <w:rsid w:val="00C248BC"/>
    <w:rsid w:val="00C24A7A"/>
    <w:rsid w:val="00C24BFE"/>
    <w:rsid w:val="00C24EF1"/>
    <w:rsid w:val="00C25C5B"/>
    <w:rsid w:val="00C25C90"/>
    <w:rsid w:val="00C25E3F"/>
    <w:rsid w:val="00C26145"/>
    <w:rsid w:val="00C27369"/>
    <w:rsid w:val="00C27487"/>
    <w:rsid w:val="00C27BE7"/>
    <w:rsid w:val="00C30146"/>
    <w:rsid w:val="00C302CD"/>
    <w:rsid w:val="00C30503"/>
    <w:rsid w:val="00C3065B"/>
    <w:rsid w:val="00C30D25"/>
    <w:rsid w:val="00C310D3"/>
    <w:rsid w:val="00C31312"/>
    <w:rsid w:val="00C31467"/>
    <w:rsid w:val="00C31D46"/>
    <w:rsid w:val="00C31ED9"/>
    <w:rsid w:val="00C31EF5"/>
    <w:rsid w:val="00C32682"/>
    <w:rsid w:val="00C33053"/>
    <w:rsid w:val="00C33282"/>
    <w:rsid w:val="00C33760"/>
    <w:rsid w:val="00C33BB8"/>
    <w:rsid w:val="00C342F1"/>
    <w:rsid w:val="00C34457"/>
    <w:rsid w:val="00C3446D"/>
    <w:rsid w:val="00C344E2"/>
    <w:rsid w:val="00C346F2"/>
    <w:rsid w:val="00C34CA5"/>
    <w:rsid w:val="00C35105"/>
    <w:rsid w:val="00C35645"/>
    <w:rsid w:val="00C35FB5"/>
    <w:rsid w:val="00C35FC2"/>
    <w:rsid w:val="00C3698B"/>
    <w:rsid w:val="00C36CAE"/>
    <w:rsid w:val="00C37282"/>
    <w:rsid w:val="00C408CB"/>
    <w:rsid w:val="00C408CF"/>
    <w:rsid w:val="00C4107C"/>
    <w:rsid w:val="00C41140"/>
    <w:rsid w:val="00C418C7"/>
    <w:rsid w:val="00C41AFF"/>
    <w:rsid w:val="00C41F0F"/>
    <w:rsid w:val="00C41F54"/>
    <w:rsid w:val="00C42266"/>
    <w:rsid w:val="00C424C3"/>
    <w:rsid w:val="00C4268E"/>
    <w:rsid w:val="00C426F6"/>
    <w:rsid w:val="00C427F8"/>
    <w:rsid w:val="00C428B5"/>
    <w:rsid w:val="00C42938"/>
    <w:rsid w:val="00C429D6"/>
    <w:rsid w:val="00C43F2C"/>
    <w:rsid w:val="00C445A9"/>
    <w:rsid w:val="00C44C81"/>
    <w:rsid w:val="00C45211"/>
    <w:rsid w:val="00C454AB"/>
    <w:rsid w:val="00C45582"/>
    <w:rsid w:val="00C455CF"/>
    <w:rsid w:val="00C4577E"/>
    <w:rsid w:val="00C45B06"/>
    <w:rsid w:val="00C45C4E"/>
    <w:rsid w:val="00C45E08"/>
    <w:rsid w:val="00C46326"/>
    <w:rsid w:val="00C468D7"/>
    <w:rsid w:val="00C46984"/>
    <w:rsid w:val="00C46FB1"/>
    <w:rsid w:val="00C4706D"/>
    <w:rsid w:val="00C4728A"/>
    <w:rsid w:val="00C47BE5"/>
    <w:rsid w:val="00C5058D"/>
    <w:rsid w:val="00C50641"/>
    <w:rsid w:val="00C509B9"/>
    <w:rsid w:val="00C50AA9"/>
    <w:rsid w:val="00C50BD2"/>
    <w:rsid w:val="00C50DB1"/>
    <w:rsid w:val="00C521C8"/>
    <w:rsid w:val="00C522B0"/>
    <w:rsid w:val="00C5241C"/>
    <w:rsid w:val="00C52E98"/>
    <w:rsid w:val="00C53311"/>
    <w:rsid w:val="00C53858"/>
    <w:rsid w:val="00C554D4"/>
    <w:rsid w:val="00C5556F"/>
    <w:rsid w:val="00C555C2"/>
    <w:rsid w:val="00C5584A"/>
    <w:rsid w:val="00C55CC6"/>
    <w:rsid w:val="00C55D4D"/>
    <w:rsid w:val="00C56292"/>
    <w:rsid w:val="00C565A9"/>
    <w:rsid w:val="00C56800"/>
    <w:rsid w:val="00C5694B"/>
    <w:rsid w:val="00C569B9"/>
    <w:rsid w:val="00C56E63"/>
    <w:rsid w:val="00C57089"/>
    <w:rsid w:val="00C570D9"/>
    <w:rsid w:val="00C573CD"/>
    <w:rsid w:val="00C577FD"/>
    <w:rsid w:val="00C57B73"/>
    <w:rsid w:val="00C57DE2"/>
    <w:rsid w:val="00C57DE3"/>
    <w:rsid w:val="00C6022D"/>
    <w:rsid w:val="00C609D4"/>
    <w:rsid w:val="00C60A27"/>
    <w:rsid w:val="00C61363"/>
    <w:rsid w:val="00C61487"/>
    <w:rsid w:val="00C61611"/>
    <w:rsid w:val="00C61619"/>
    <w:rsid w:val="00C61A46"/>
    <w:rsid w:val="00C61CF3"/>
    <w:rsid w:val="00C622FA"/>
    <w:rsid w:val="00C6248B"/>
    <w:rsid w:val="00C62787"/>
    <w:rsid w:val="00C6331A"/>
    <w:rsid w:val="00C6351F"/>
    <w:rsid w:val="00C63649"/>
    <w:rsid w:val="00C63A4B"/>
    <w:rsid w:val="00C63E18"/>
    <w:rsid w:val="00C641D3"/>
    <w:rsid w:val="00C64395"/>
    <w:rsid w:val="00C645DF"/>
    <w:rsid w:val="00C64C95"/>
    <w:rsid w:val="00C64D2C"/>
    <w:rsid w:val="00C64E5E"/>
    <w:rsid w:val="00C64E71"/>
    <w:rsid w:val="00C6589C"/>
    <w:rsid w:val="00C65BBE"/>
    <w:rsid w:val="00C65CBB"/>
    <w:rsid w:val="00C66702"/>
    <w:rsid w:val="00C668F8"/>
    <w:rsid w:val="00C670D1"/>
    <w:rsid w:val="00C679A4"/>
    <w:rsid w:val="00C679CB"/>
    <w:rsid w:val="00C67CB6"/>
    <w:rsid w:val="00C70444"/>
    <w:rsid w:val="00C7063E"/>
    <w:rsid w:val="00C70789"/>
    <w:rsid w:val="00C709CD"/>
    <w:rsid w:val="00C70C72"/>
    <w:rsid w:val="00C71F86"/>
    <w:rsid w:val="00C72103"/>
    <w:rsid w:val="00C72457"/>
    <w:rsid w:val="00C7285B"/>
    <w:rsid w:val="00C72B99"/>
    <w:rsid w:val="00C72C78"/>
    <w:rsid w:val="00C72F06"/>
    <w:rsid w:val="00C737C4"/>
    <w:rsid w:val="00C7471C"/>
    <w:rsid w:val="00C74C95"/>
    <w:rsid w:val="00C7549F"/>
    <w:rsid w:val="00C75519"/>
    <w:rsid w:val="00C7581D"/>
    <w:rsid w:val="00C75BBF"/>
    <w:rsid w:val="00C75DCC"/>
    <w:rsid w:val="00C76427"/>
    <w:rsid w:val="00C76A8C"/>
    <w:rsid w:val="00C77996"/>
    <w:rsid w:val="00C77AA4"/>
    <w:rsid w:val="00C8057A"/>
    <w:rsid w:val="00C80715"/>
    <w:rsid w:val="00C807C4"/>
    <w:rsid w:val="00C80893"/>
    <w:rsid w:val="00C80DBD"/>
    <w:rsid w:val="00C8166C"/>
    <w:rsid w:val="00C8186A"/>
    <w:rsid w:val="00C820FC"/>
    <w:rsid w:val="00C823B6"/>
    <w:rsid w:val="00C82577"/>
    <w:rsid w:val="00C8278B"/>
    <w:rsid w:val="00C82A7A"/>
    <w:rsid w:val="00C82AAE"/>
    <w:rsid w:val="00C82EC2"/>
    <w:rsid w:val="00C839AF"/>
    <w:rsid w:val="00C84C02"/>
    <w:rsid w:val="00C84EB6"/>
    <w:rsid w:val="00C8544E"/>
    <w:rsid w:val="00C855FF"/>
    <w:rsid w:val="00C85A46"/>
    <w:rsid w:val="00C85CCF"/>
    <w:rsid w:val="00C85EC2"/>
    <w:rsid w:val="00C85F3F"/>
    <w:rsid w:val="00C86BC7"/>
    <w:rsid w:val="00C86CE3"/>
    <w:rsid w:val="00C86F21"/>
    <w:rsid w:val="00C871FC"/>
    <w:rsid w:val="00C873B0"/>
    <w:rsid w:val="00C8757A"/>
    <w:rsid w:val="00C87666"/>
    <w:rsid w:val="00C87685"/>
    <w:rsid w:val="00C87947"/>
    <w:rsid w:val="00C87BA8"/>
    <w:rsid w:val="00C907AD"/>
    <w:rsid w:val="00C908B5"/>
    <w:rsid w:val="00C90CA3"/>
    <w:rsid w:val="00C916A2"/>
    <w:rsid w:val="00C91D6F"/>
    <w:rsid w:val="00C92504"/>
    <w:rsid w:val="00C925AE"/>
    <w:rsid w:val="00C92E38"/>
    <w:rsid w:val="00C9330C"/>
    <w:rsid w:val="00C9343C"/>
    <w:rsid w:val="00C94497"/>
    <w:rsid w:val="00C9458F"/>
    <w:rsid w:val="00C9471A"/>
    <w:rsid w:val="00C94BF7"/>
    <w:rsid w:val="00C951F0"/>
    <w:rsid w:val="00C95494"/>
    <w:rsid w:val="00C959C7"/>
    <w:rsid w:val="00C95BEF"/>
    <w:rsid w:val="00C95C61"/>
    <w:rsid w:val="00C95D32"/>
    <w:rsid w:val="00C96494"/>
    <w:rsid w:val="00C96DFB"/>
    <w:rsid w:val="00C9712A"/>
    <w:rsid w:val="00CA0A35"/>
    <w:rsid w:val="00CA0AE6"/>
    <w:rsid w:val="00CA1088"/>
    <w:rsid w:val="00CA11EC"/>
    <w:rsid w:val="00CA14BC"/>
    <w:rsid w:val="00CA2232"/>
    <w:rsid w:val="00CA2378"/>
    <w:rsid w:val="00CA24DF"/>
    <w:rsid w:val="00CA2D59"/>
    <w:rsid w:val="00CA3440"/>
    <w:rsid w:val="00CA38D4"/>
    <w:rsid w:val="00CA3F68"/>
    <w:rsid w:val="00CA413A"/>
    <w:rsid w:val="00CA5281"/>
    <w:rsid w:val="00CA53BE"/>
    <w:rsid w:val="00CA59DA"/>
    <w:rsid w:val="00CA59F5"/>
    <w:rsid w:val="00CA69B4"/>
    <w:rsid w:val="00CA69B5"/>
    <w:rsid w:val="00CA69D5"/>
    <w:rsid w:val="00CA6BFD"/>
    <w:rsid w:val="00CA7229"/>
    <w:rsid w:val="00CA7577"/>
    <w:rsid w:val="00CA7678"/>
    <w:rsid w:val="00CA7FEF"/>
    <w:rsid w:val="00CB010A"/>
    <w:rsid w:val="00CB05C8"/>
    <w:rsid w:val="00CB08CF"/>
    <w:rsid w:val="00CB0BFA"/>
    <w:rsid w:val="00CB0C44"/>
    <w:rsid w:val="00CB19AB"/>
    <w:rsid w:val="00CB1B38"/>
    <w:rsid w:val="00CB2463"/>
    <w:rsid w:val="00CB28CB"/>
    <w:rsid w:val="00CB2D03"/>
    <w:rsid w:val="00CB3800"/>
    <w:rsid w:val="00CB3A44"/>
    <w:rsid w:val="00CB3BAA"/>
    <w:rsid w:val="00CB3EC5"/>
    <w:rsid w:val="00CB3FDB"/>
    <w:rsid w:val="00CB4403"/>
    <w:rsid w:val="00CB4902"/>
    <w:rsid w:val="00CB4B84"/>
    <w:rsid w:val="00CB4BC3"/>
    <w:rsid w:val="00CB5227"/>
    <w:rsid w:val="00CB57F8"/>
    <w:rsid w:val="00CB5E6E"/>
    <w:rsid w:val="00CB6231"/>
    <w:rsid w:val="00CB62CD"/>
    <w:rsid w:val="00CB674C"/>
    <w:rsid w:val="00CB75ED"/>
    <w:rsid w:val="00CB7906"/>
    <w:rsid w:val="00CC0588"/>
    <w:rsid w:val="00CC05D3"/>
    <w:rsid w:val="00CC06FE"/>
    <w:rsid w:val="00CC08CE"/>
    <w:rsid w:val="00CC0B73"/>
    <w:rsid w:val="00CC1051"/>
    <w:rsid w:val="00CC13A1"/>
    <w:rsid w:val="00CC143B"/>
    <w:rsid w:val="00CC1496"/>
    <w:rsid w:val="00CC149F"/>
    <w:rsid w:val="00CC26C5"/>
    <w:rsid w:val="00CC289A"/>
    <w:rsid w:val="00CC2BF6"/>
    <w:rsid w:val="00CC324A"/>
    <w:rsid w:val="00CC383F"/>
    <w:rsid w:val="00CC4E58"/>
    <w:rsid w:val="00CC51E4"/>
    <w:rsid w:val="00CC5A17"/>
    <w:rsid w:val="00CC5C4D"/>
    <w:rsid w:val="00CC5F3B"/>
    <w:rsid w:val="00CC625E"/>
    <w:rsid w:val="00CC69E7"/>
    <w:rsid w:val="00CC6CBA"/>
    <w:rsid w:val="00CC6E90"/>
    <w:rsid w:val="00CC70D8"/>
    <w:rsid w:val="00CC7222"/>
    <w:rsid w:val="00CC7302"/>
    <w:rsid w:val="00CC7322"/>
    <w:rsid w:val="00CC7F46"/>
    <w:rsid w:val="00CD038B"/>
    <w:rsid w:val="00CD0527"/>
    <w:rsid w:val="00CD0681"/>
    <w:rsid w:val="00CD1366"/>
    <w:rsid w:val="00CD14FA"/>
    <w:rsid w:val="00CD208C"/>
    <w:rsid w:val="00CD20A6"/>
    <w:rsid w:val="00CD21BD"/>
    <w:rsid w:val="00CD27A6"/>
    <w:rsid w:val="00CD3850"/>
    <w:rsid w:val="00CD3C1F"/>
    <w:rsid w:val="00CD3E62"/>
    <w:rsid w:val="00CD4C43"/>
    <w:rsid w:val="00CD4C66"/>
    <w:rsid w:val="00CD5671"/>
    <w:rsid w:val="00CD5978"/>
    <w:rsid w:val="00CD5B9D"/>
    <w:rsid w:val="00CD681A"/>
    <w:rsid w:val="00CD6DFF"/>
    <w:rsid w:val="00CD6E99"/>
    <w:rsid w:val="00CD7333"/>
    <w:rsid w:val="00CD7926"/>
    <w:rsid w:val="00CD7C5C"/>
    <w:rsid w:val="00CD7FB3"/>
    <w:rsid w:val="00CE0107"/>
    <w:rsid w:val="00CE08CE"/>
    <w:rsid w:val="00CE0BC2"/>
    <w:rsid w:val="00CE0D8B"/>
    <w:rsid w:val="00CE0E35"/>
    <w:rsid w:val="00CE0F46"/>
    <w:rsid w:val="00CE1125"/>
    <w:rsid w:val="00CE165F"/>
    <w:rsid w:val="00CE2505"/>
    <w:rsid w:val="00CE2FA3"/>
    <w:rsid w:val="00CE3154"/>
    <w:rsid w:val="00CE34FB"/>
    <w:rsid w:val="00CE3CC0"/>
    <w:rsid w:val="00CE4221"/>
    <w:rsid w:val="00CE4288"/>
    <w:rsid w:val="00CE46F3"/>
    <w:rsid w:val="00CE47A7"/>
    <w:rsid w:val="00CE4F03"/>
    <w:rsid w:val="00CE53C3"/>
    <w:rsid w:val="00CE5A43"/>
    <w:rsid w:val="00CE630D"/>
    <w:rsid w:val="00CE6595"/>
    <w:rsid w:val="00CE6A9E"/>
    <w:rsid w:val="00CE718A"/>
    <w:rsid w:val="00CE7B57"/>
    <w:rsid w:val="00CE7BA9"/>
    <w:rsid w:val="00CE7BB5"/>
    <w:rsid w:val="00CF014E"/>
    <w:rsid w:val="00CF06CF"/>
    <w:rsid w:val="00CF0995"/>
    <w:rsid w:val="00CF09FB"/>
    <w:rsid w:val="00CF0A4B"/>
    <w:rsid w:val="00CF0CFA"/>
    <w:rsid w:val="00CF11AA"/>
    <w:rsid w:val="00CF2D09"/>
    <w:rsid w:val="00CF3067"/>
    <w:rsid w:val="00CF3217"/>
    <w:rsid w:val="00CF32F3"/>
    <w:rsid w:val="00CF4D0D"/>
    <w:rsid w:val="00CF4F02"/>
    <w:rsid w:val="00CF5046"/>
    <w:rsid w:val="00CF5540"/>
    <w:rsid w:val="00CF55F0"/>
    <w:rsid w:val="00CF626D"/>
    <w:rsid w:val="00CF6545"/>
    <w:rsid w:val="00CF66E1"/>
    <w:rsid w:val="00CF69FA"/>
    <w:rsid w:val="00CF71CD"/>
    <w:rsid w:val="00CF77F2"/>
    <w:rsid w:val="00D00266"/>
    <w:rsid w:val="00D0078B"/>
    <w:rsid w:val="00D0080D"/>
    <w:rsid w:val="00D0094A"/>
    <w:rsid w:val="00D0099C"/>
    <w:rsid w:val="00D00EA9"/>
    <w:rsid w:val="00D00EE7"/>
    <w:rsid w:val="00D01031"/>
    <w:rsid w:val="00D018AC"/>
    <w:rsid w:val="00D02734"/>
    <w:rsid w:val="00D02BE0"/>
    <w:rsid w:val="00D03013"/>
    <w:rsid w:val="00D0349E"/>
    <w:rsid w:val="00D04150"/>
    <w:rsid w:val="00D04257"/>
    <w:rsid w:val="00D0441C"/>
    <w:rsid w:val="00D04593"/>
    <w:rsid w:val="00D04AC5"/>
    <w:rsid w:val="00D05142"/>
    <w:rsid w:val="00D05673"/>
    <w:rsid w:val="00D05A81"/>
    <w:rsid w:val="00D05CAA"/>
    <w:rsid w:val="00D066FE"/>
    <w:rsid w:val="00D06991"/>
    <w:rsid w:val="00D07379"/>
    <w:rsid w:val="00D07E75"/>
    <w:rsid w:val="00D10224"/>
    <w:rsid w:val="00D10CD5"/>
    <w:rsid w:val="00D10DC3"/>
    <w:rsid w:val="00D1176C"/>
    <w:rsid w:val="00D11C3D"/>
    <w:rsid w:val="00D11CAA"/>
    <w:rsid w:val="00D11D26"/>
    <w:rsid w:val="00D11D3F"/>
    <w:rsid w:val="00D11F12"/>
    <w:rsid w:val="00D12FA1"/>
    <w:rsid w:val="00D14169"/>
    <w:rsid w:val="00D146D4"/>
    <w:rsid w:val="00D14903"/>
    <w:rsid w:val="00D150C2"/>
    <w:rsid w:val="00D15F9A"/>
    <w:rsid w:val="00D161A1"/>
    <w:rsid w:val="00D167D9"/>
    <w:rsid w:val="00D169CF"/>
    <w:rsid w:val="00D16E7D"/>
    <w:rsid w:val="00D17582"/>
    <w:rsid w:val="00D17AAE"/>
    <w:rsid w:val="00D17C91"/>
    <w:rsid w:val="00D17DB3"/>
    <w:rsid w:val="00D17EF4"/>
    <w:rsid w:val="00D17F78"/>
    <w:rsid w:val="00D2066D"/>
    <w:rsid w:val="00D2090C"/>
    <w:rsid w:val="00D2091C"/>
    <w:rsid w:val="00D20C56"/>
    <w:rsid w:val="00D20CDC"/>
    <w:rsid w:val="00D217BD"/>
    <w:rsid w:val="00D21D60"/>
    <w:rsid w:val="00D21DBD"/>
    <w:rsid w:val="00D21E2B"/>
    <w:rsid w:val="00D21F09"/>
    <w:rsid w:val="00D224CC"/>
    <w:rsid w:val="00D22671"/>
    <w:rsid w:val="00D2315A"/>
    <w:rsid w:val="00D23604"/>
    <w:rsid w:val="00D24153"/>
    <w:rsid w:val="00D24683"/>
    <w:rsid w:val="00D252E0"/>
    <w:rsid w:val="00D258D8"/>
    <w:rsid w:val="00D26554"/>
    <w:rsid w:val="00D26B50"/>
    <w:rsid w:val="00D26F35"/>
    <w:rsid w:val="00D26F61"/>
    <w:rsid w:val="00D273E0"/>
    <w:rsid w:val="00D27C40"/>
    <w:rsid w:val="00D27E66"/>
    <w:rsid w:val="00D27F06"/>
    <w:rsid w:val="00D30098"/>
    <w:rsid w:val="00D30672"/>
    <w:rsid w:val="00D306C2"/>
    <w:rsid w:val="00D307DA"/>
    <w:rsid w:val="00D30B74"/>
    <w:rsid w:val="00D30D0E"/>
    <w:rsid w:val="00D30DE9"/>
    <w:rsid w:val="00D31504"/>
    <w:rsid w:val="00D31BDA"/>
    <w:rsid w:val="00D32029"/>
    <w:rsid w:val="00D326D3"/>
    <w:rsid w:val="00D32934"/>
    <w:rsid w:val="00D329EE"/>
    <w:rsid w:val="00D32BCE"/>
    <w:rsid w:val="00D32D27"/>
    <w:rsid w:val="00D32D46"/>
    <w:rsid w:val="00D3342A"/>
    <w:rsid w:val="00D337CE"/>
    <w:rsid w:val="00D33871"/>
    <w:rsid w:val="00D33AFA"/>
    <w:rsid w:val="00D33B65"/>
    <w:rsid w:val="00D34340"/>
    <w:rsid w:val="00D34D33"/>
    <w:rsid w:val="00D34E90"/>
    <w:rsid w:val="00D34E9A"/>
    <w:rsid w:val="00D352F8"/>
    <w:rsid w:val="00D3554A"/>
    <w:rsid w:val="00D3561B"/>
    <w:rsid w:val="00D35922"/>
    <w:rsid w:val="00D35BE0"/>
    <w:rsid w:val="00D35D3F"/>
    <w:rsid w:val="00D361E0"/>
    <w:rsid w:val="00D3730C"/>
    <w:rsid w:val="00D37336"/>
    <w:rsid w:val="00D3773C"/>
    <w:rsid w:val="00D377B7"/>
    <w:rsid w:val="00D37B6E"/>
    <w:rsid w:val="00D37BAA"/>
    <w:rsid w:val="00D402DA"/>
    <w:rsid w:val="00D4062A"/>
    <w:rsid w:val="00D40687"/>
    <w:rsid w:val="00D408E1"/>
    <w:rsid w:val="00D40AE4"/>
    <w:rsid w:val="00D41286"/>
    <w:rsid w:val="00D41688"/>
    <w:rsid w:val="00D41DDA"/>
    <w:rsid w:val="00D42729"/>
    <w:rsid w:val="00D42E09"/>
    <w:rsid w:val="00D435A5"/>
    <w:rsid w:val="00D436AE"/>
    <w:rsid w:val="00D436FB"/>
    <w:rsid w:val="00D43A0B"/>
    <w:rsid w:val="00D43C3F"/>
    <w:rsid w:val="00D440D3"/>
    <w:rsid w:val="00D445D6"/>
    <w:rsid w:val="00D4581E"/>
    <w:rsid w:val="00D45839"/>
    <w:rsid w:val="00D46BD9"/>
    <w:rsid w:val="00D47526"/>
    <w:rsid w:val="00D4763E"/>
    <w:rsid w:val="00D47AC6"/>
    <w:rsid w:val="00D47E06"/>
    <w:rsid w:val="00D50441"/>
    <w:rsid w:val="00D50A39"/>
    <w:rsid w:val="00D50B63"/>
    <w:rsid w:val="00D512CB"/>
    <w:rsid w:val="00D51588"/>
    <w:rsid w:val="00D515C4"/>
    <w:rsid w:val="00D5189E"/>
    <w:rsid w:val="00D519EF"/>
    <w:rsid w:val="00D51C1A"/>
    <w:rsid w:val="00D51D36"/>
    <w:rsid w:val="00D5248D"/>
    <w:rsid w:val="00D527C7"/>
    <w:rsid w:val="00D52A75"/>
    <w:rsid w:val="00D52CFD"/>
    <w:rsid w:val="00D5342B"/>
    <w:rsid w:val="00D53471"/>
    <w:rsid w:val="00D53852"/>
    <w:rsid w:val="00D53D58"/>
    <w:rsid w:val="00D54139"/>
    <w:rsid w:val="00D547BD"/>
    <w:rsid w:val="00D5487B"/>
    <w:rsid w:val="00D54A29"/>
    <w:rsid w:val="00D560BD"/>
    <w:rsid w:val="00D564CF"/>
    <w:rsid w:val="00D56855"/>
    <w:rsid w:val="00D570CC"/>
    <w:rsid w:val="00D5743C"/>
    <w:rsid w:val="00D575EA"/>
    <w:rsid w:val="00D6008F"/>
    <w:rsid w:val="00D60382"/>
    <w:rsid w:val="00D60BF7"/>
    <w:rsid w:val="00D60EF0"/>
    <w:rsid w:val="00D61DF0"/>
    <w:rsid w:val="00D6246C"/>
    <w:rsid w:val="00D62581"/>
    <w:rsid w:val="00D62926"/>
    <w:rsid w:val="00D62A09"/>
    <w:rsid w:val="00D62C9E"/>
    <w:rsid w:val="00D63766"/>
    <w:rsid w:val="00D6392F"/>
    <w:rsid w:val="00D63A4F"/>
    <w:rsid w:val="00D655D3"/>
    <w:rsid w:val="00D665AB"/>
    <w:rsid w:val="00D66816"/>
    <w:rsid w:val="00D66BCE"/>
    <w:rsid w:val="00D6707E"/>
    <w:rsid w:val="00D67590"/>
    <w:rsid w:val="00D67B74"/>
    <w:rsid w:val="00D67D2E"/>
    <w:rsid w:val="00D703D5"/>
    <w:rsid w:val="00D70428"/>
    <w:rsid w:val="00D70DC4"/>
    <w:rsid w:val="00D70F4B"/>
    <w:rsid w:val="00D70FAE"/>
    <w:rsid w:val="00D70FED"/>
    <w:rsid w:val="00D71180"/>
    <w:rsid w:val="00D716E4"/>
    <w:rsid w:val="00D71E5A"/>
    <w:rsid w:val="00D72152"/>
    <w:rsid w:val="00D7287C"/>
    <w:rsid w:val="00D72EA1"/>
    <w:rsid w:val="00D737F3"/>
    <w:rsid w:val="00D73D14"/>
    <w:rsid w:val="00D73FAA"/>
    <w:rsid w:val="00D7403C"/>
    <w:rsid w:val="00D740D8"/>
    <w:rsid w:val="00D74821"/>
    <w:rsid w:val="00D7483B"/>
    <w:rsid w:val="00D749FC"/>
    <w:rsid w:val="00D75189"/>
    <w:rsid w:val="00D755E5"/>
    <w:rsid w:val="00D7561C"/>
    <w:rsid w:val="00D7569F"/>
    <w:rsid w:val="00D75DCC"/>
    <w:rsid w:val="00D75E0D"/>
    <w:rsid w:val="00D76442"/>
    <w:rsid w:val="00D76573"/>
    <w:rsid w:val="00D76892"/>
    <w:rsid w:val="00D7744E"/>
    <w:rsid w:val="00D77A74"/>
    <w:rsid w:val="00D77AEE"/>
    <w:rsid w:val="00D77BBE"/>
    <w:rsid w:val="00D77C67"/>
    <w:rsid w:val="00D80475"/>
    <w:rsid w:val="00D80D62"/>
    <w:rsid w:val="00D81163"/>
    <w:rsid w:val="00D81615"/>
    <w:rsid w:val="00D81BDB"/>
    <w:rsid w:val="00D820EB"/>
    <w:rsid w:val="00D82635"/>
    <w:rsid w:val="00D8269E"/>
    <w:rsid w:val="00D82816"/>
    <w:rsid w:val="00D82E4E"/>
    <w:rsid w:val="00D832EE"/>
    <w:rsid w:val="00D83BC5"/>
    <w:rsid w:val="00D83E89"/>
    <w:rsid w:val="00D83E8E"/>
    <w:rsid w:val="00D84226"/>
    <w:rsid w:val="00D84B15"/>
    <w:rsid w:val="00D84C1B"/>
    <w:rsid w:val="00D84F4A"/>
    <w:rsid w:val="00D8590C"/>
    <w:rsid w:val="00D85ADC"/>
    <w:rsid w:val="00D85C0F"/>
    <w:rsid w:val="00D85F8F"/>
    <w:rsid w:val="00D861E0"/>
    <w:rsid w:val="00D8649F"/>
    <w:rsid w:val="00D867A3"/>
    <w:rsid w:val="00D867FA"/>
    <w:rsid w:val="00D8700C"/>
    <w:rsid w:val="00D870A6"/>
    <w:rsid w:val="00D87CCB"/>
    <w:rsid w:val="00D87D25"/>
    <w:rsid w:val="00D9009E"/>
    <w:rsid w:val="00D901F4"/>
    <w:rsid w:val="00D90664"/>
    <w:rsid w:val="00D906C8"/>
    <w:rsid w:val="00D9076A"/>
    <w:rsid w:val="00D9113B"/>
    <w:rsid w:val="00D91421"/>
    <w:rsid w:val="00D91625"/>
    <w:rsid w:val="00D9176E"/>
    <w:rsid w:val="00D91802"/>
    <w:rsid w:val="00D91A15"/>
    <w:rsid w:val="00D91A7E"/>
    <w:rsid w:val="00D9205C"/>
    <w:rsid w:val="00D92928"/>
    <w:rsid w:val="00D930D4"/>
    <w:rsid w:val="00D93360"/>
    <w:rsid w:val="00D934C1"/>
    <w:rsid w:val="00D93684"/>
    <w:rsid w:val="00D93828"/>
    <w:rsid w:val="00D93C72"/>
    <w:rsid w:val="00D93D9E"/>
    <w:rsid w:val="00D94098"/>
    <w:rsid w:val="00D94197"/>
    <w:rsid w:val="00D94634"/>
    <w:rsid w:val="00D948A9"/>
    <w:rsid w:val="00D94AB9"/>
    <w:rsid w:val="00D954FE"/>
    <w:rsid w:val="00D95A4F"/>
    <w:rsid w:val="00D963A5"/>
    <w:rsid w:val="00D96CF5"/>
    <w:rsid w:val="00D970E0"/>
    <w:rsid w:val="00DA0522"/>
    <w:rsid w:val="00DA0BD4"/>
    <w:rsid w:val="00DA125B"/>
    <w:rsid w:val="00DA1672"/>
    <w:rsid w:val="00DA3112"/>
    <w:rsid w:val="00DA34C8"/>
    <w:rsid w:val="00DA3D2D"/>
    <w:rsid w:val="00DA3E38"/>
    <w:rsid w:val="00DA3F0A"/>
    <w:rsid w:val="00DA4692"/>
    <w:rsid w:val="00DA52B0"/>
    <w:rsid w:val="00DA5613"/>
    <w:rsid w:val="00DA5986"/>
    <w:rsid w:val="00DA6020"/>
    <w:rsid w:val="00DA611E"/>
    <w:rsid w:val="00DA648C"/>
    <w:rsid w:val="00DA6876"/>
    <w:rsid w:val="00DA6B54"/>
    <w:rsid w:val="00DA6CAC"/>
    <w:rsid w:val="00DA6FDE"/>
    <w:rsid w:val="00DA7121"/>
    <w:rsid w:val="00DA75B5"/>
    <w:rsid w:val="00DA78A1"/>
    <w:rsid w:val="00DA7A3E"/>
    <w:rsid w:val="00DB093D"/>
    <w:rsid w:val="00DB0C45"/>
    <w:rsid w:val="00DB0F14"/>
    <w:rsid w:val="00DB0F78"/>
    <w:rsid w:val="00DB11AF"/>
    <w:rsid w:val="00DB138B"/>
    <w:rsid w:val="00DB158B"/>
    <w:rsid w:val="00DB1785"/>
    <w:rsid w:val="00DB17FA"/>
    <w:rsid w:val="00DB204A"/>
    <w:rsid w:val="00DB21FA"/>
    <w:rsid w:val="00DB2352"/>
    <w:rsid w:val="00DB250A"/>
    <w:rsid w:val="00DB27A9"/>
    <w:rsid w:val="00DB293A"/>
    <w:rsid w:val="00DB29D7"/>
    <w:rsid w:val="00DB2B8A"/>
    <w:rsid w:val="00DB2F51"/>
    <w:rsid w:val="00DB31EA"/>
    <w:rsid w:val="00DB418A"/>
    <w:rsid w:val="00DB41D2"/>
    <w:rsid w:val="00DB45AE"/>
    <w:rsid w:val="00DB4941"/>
    <w:rsid w:val="00DB4AB7"/>
    <w:rsid w:val="00DB5B2C"/>
    <w:rsid w:val="00DB5E4A"/>
    <w:rsid w:val="00DB66AF"/>
    <w:rsid w:val="00DB6D09"/>
    <w:rsid w:val="00DB6DED"/>
    <w:rsid w:val="00DB7D2E"/>
    <w:rsid w:val="00DB7EFC"/>
    <w:rsid w:val="00DC00F9"/>
    <w:rsid w:val="00DC052F"/>
    <w:rsid w:val="00DC0C38"/>
    <w:rsid w:val="00DC11F1"/>
    <w:rsid w:val="00DC168A"/>
    <w:rsid w:val="00DC173B"/>
    <w:rsid w:val="00DC19F3"/>
    <w:rsid w:val="00DC1A12"/>
    <w:rsid w:val="00DC1DF5"/>
    <w:rsid w:val="00DC1F07"/>
    <w:rsid w:val="00DC2D8F"/>
    <w:rsid w:val="00DC2E50"/>
    <w:rsid w:val="00DC2F94"/>
    <w:rsid w:val="00DC306B"/>
    <w:rsid w:val="00DC3163"/>
    <w:rsid w:val="00DC4A16"/>
    <w:rsid w:val="00DC4C00"/>
    <w:rsid w:val="00DC4E48"/>
    <w:rsid w:val="00DC53C0"/>
    <w:rsid w:val="00DC5CFE"/>
    <w:rsid w:val="00DC5E06"/>
    <w:rsid w:val="00DC6EBB"/>
    <w:rsid w:val="00DC75CA"/>
    <w:rsid w:val="00DC7B90"/>
    <w:rsid w:val="00DC7C76"/>
    <w:rsid w:val="00DD0676"/>
    <w:rsid w:val="00DD0907"/>
    <w:rsid w:val="00DD13D0"/>
    <w:rsid w:val="00DD2016"/>
    <w:rsid w:val="00DD29C0"/>
    <w:rsid w:val="00DD2A05"/>
    <w:rsid w:val="00DD2D80"/>
    <w:rsid w:val="00DD32A6"/>
    <w:rsid w:val="00DD358F"/>
    <w:rsid w:val="00DD3BFD"/>
    <w:rsid w:val="00DD3E56"/>
    <w:rsid w:val="00DD4344"/>
    <w:rsid w:val="00DD43D8"/>
    <w:rsid w:val="00DD4A1F"/>
    <w:rsid w:val="00DD4AA0"/>
    <w:rsid w:val="00DD4AEF"/>
    <w:rsid w:val="00DD54BD"/>
    <w:rsid w:val="00DD54F4"/>
    <w:rsid w:val="00DD569A"/>
    <w:rsid w:val="00DD5A2F"/>
    <w:rsid w:val="00DD6082"/>
    <w:rsid w:val="00DD66B3"/>
    <w:rsid w:val="00DD6BA1"/>
    <w:rsid w:val="00DD714C"/>
    <w:rsid w:val="00DD742B"/>
    <w:rsid w:val="00DD75E4"/>
    <w:rsid w:val="00DD78D9"/>
    <w:rsid w:val="00DD7B50"/>
    <w:rsid w:val="00DD7C7F"/>
    <w:rsid w:val="00DD7D19"/>
    <w:rsid w:val="00DD7FDF"/>
    <w:rsid w:val="00DE057A"/>
    <w:rsid w:val="00DE10D4"/>
    <w:rsid w:val="00DE146F"/>
    <w:rsid w:val="00DE1986"/>
    <w:rsid w:val="00DE2171"/>
    <w:rsid w:val="00DE321C"/>
    <w:rsid w:val="00DE39D7"/>
    <w:rsid w:val="00DE4D94"/>
    <w:rsid w:val="00DE56AD"/>
    <w:rsid w:val="00DE635A"/>
    <w:rsid w:val="00DE6373"/>
    <w:rsid w:val="00DE737D"/>
    <w:rsid w:val="00DE79AD"/>
    <w:rsid w:val="00DE7C7C"/>
    <w:rsid w:val="00DF0009"/>
    <w:rsid w:val="00DF04EB"/>
    <w:rsid w:val="00DF0A33"/>
    <w:rsid w:val="00DF0B53"/>
    <w:rsid w:val="00DF0DFB"/>
    <w:rsid w:val="00DF1181"/>
    <w:rsid w:val="00DF15B0"/>
    <w:rsid w:val="00DF16AC"/>
    <w:rsid w:val="00DF1A3C"/>
    <w:rsid w:val="00DF2082"/>
    <w:rsid w:val="00DF2E4B"/>
    <w:rsid w:val="00DF3EE0"/>
    <w:rsid w:val="00DF44DB"/>
    <w:rsid w:val="00DF46F2"/>
    <w:rsid w:val="00DF4DB4"/>
    <w:rsid w:val="00DF5AE6"/>
    <w:rsid w:val="00DF5BFF"/>
    <w:rsid w:val="00DF5FBE"/>
    <w:rsid w:val="00DF6BD6"/>
    <w:rsid w:val="00DF7244"/>
    <w:rsid w:val="00E0015D"/>
    <w:rsid w:val="00E00878"/>
    <w:rsid w:val="00E01CD4"/>
    <w:rsid w:val="00E01D67"/>
    <w:rsid w:val="00E022E3"/>
    <w:rsid w:val="00E025DD"/>
    <w:rsid w:val="00E02CB0"/>
    <w:rsid w:val="00E02E52"/>
    <w:rsid w:val="00E0329F"/>
    <w:rsid w:val="00E03376"/>
    <w:rsid w:val="00E039DC"/>
    <w:rsid w:val="00E03B7C"/>
    <w:rsid w:val="00E03C43"/>
    <w:rsid w:val="00E04436"/>
    <w:rsid w:val="00E052C6"/>
    <w:rsid w:val="00E05317"/>
    <w:rsid w:val="00E0532A"/>
    <w:rsid w:val="00E05AC0"/>
    <w:rsid w:val="00E05B86"/>
    <w:rsid w:val="00E06807"/>
    <w:rsid w:val="00E06843"/>
    <w:rsid w:val="00E06B1E"/>
    <w:rsid w:val="00E06D79"/>
    <w:rsid w:val="00E070DD"/>
    <w:rsid w:val="00E0795C"/>
    <w:rsid w:val="00E07EDC"/>
    <w:rsid w:val="00E1010C"/>
    <w:rsid w:val="00E1052F"/>
    <w:rsid w:val="00E10773"/>
    <w:rsid w:val="00E108CF"/>
    <w:rsid w:val="00E10BBD"/>
    <w:rsid w:val="00E10D52"/>
    <w:rsid w:val="00E10FC0"/>
    <w:rsid w:val="00E11D19"/>
    <w:rsid w:val="00E12045"/>
    <w:rsid w:val="00E12342"/>
    <w:rsid w:val="00E129C1"/>
    <w:rsid w:val="00E12E21"/>
    <w:rsid w:val="00E13AA6"/>
    <w:rsid w:val="00E1406D"/>
    <w:rsid w:val="00E1420C"/>
    <w:rsid w:val="00E14777"/>
    <w:rsid w:val="00E147E6"/>
    <w:rsid w:val="00E14B7D"/>
    <w:rsid w:val="00E14C1A"/>
    <w:rsid w:val="00E15440"/>
    <w:rsid w:val="00E15520"/>
    <w:rsid w:val="00E15CF5"/>
    <w:rsid w:val="00E15D0D"/>
    <w:rsid w:val="00E16314"/>
    <w:rsid w:val="00E16AF7"/>
    <w:rsid w:val="00E1706F"/>
    <w:rsid w:val="00E17A25"/>
    <w:rsid w:val="00E17E2D"/>
    <w:rsid w:val="00E202A2"/>
    <w:rsid w:val="00E2100F"/>
    <w:rsid w:val="00E210CA"/>
    <w:rsid w:val="00E2142D"/>
    <w:rsid w:val="00E216A7"/>
    <w:rsid w:val="00E2226D"/>
    <w:rsid w:val="00E225AC"/>
    <w:rsid w:val="00E225C2"/>
    <w:rsid w:val="00E232BD"/>
    <w:rsid w:val="00E23E15"/>
    <w:rsid w:val="00E243D4"/>
    <w:rsid w:val="00E24BDD"/>
    <w:rsid w:val="00E24C33"/>
    <w:rsid w:val="00E24DC2"/>
    <w:rsid w:val="00E24DCD"/>
    <w:rsid w:val="00E25063"/>
    <w:rsid w:val="00E2507D"/>
    <w:rsid w:val="00E253A3"/>
    <w:rsid w:val="00E257EB"/>
    <w:rsid w:val="00E26053"/>
    <w:rsid w:val="00E260AD"/>
    <w:rsid w:val="00E26609"/>
    <w:rsid w:val="00E273F8"/>
    <w:rsid w:val="00E27EDA"/>
    <w:rsid w:val="00E30427"/>
    <w:rsid w:val="00E304DB"/>
    <w:rsid w:val="00E30573"/>
    <w:rsid w:val="00E30992"/>
    <w:rsid w:val="00E30CF0"/>
    <w:rsid w:val="00E30D14"/>
    <w:rsid w:val="00E30F95"/>
    <w:rsid w:val="00E3105E"/>
    <w:rsid w:val="00E31125"/>
    <w:rsid w:val="00E31139"/>
    <w:rsid w:val="00E31434"/>
    <w:rsid w:val="00E3154D"/>
    <w:rsid w:val="00E31647"/>
    <w:rsid w:val="00E31A1A"/>
    <w:rsid w:val="00E32AC0"/>
    <w:rsid w:val="00E32D1F"/>
    <w:rsid w:val="00E332DD"/>
    <w:rsid w:val="00E3335D"/>
    <w:rsid w:val="00E335A2"/>
    <w:rsid w:val="00E339CD"/>
    <w:rsid w:val="00E343C3"/>
    <w:rsid w:val="00E34ADA"/>
    <w:rsid w:val="00E351A7"/>
    <w:rsid w:val="00E35EC1"/>
    <w:rsid w:val="00E372A4"/>
    <w:rsid w:val="00E375B7"/>
    <w:rsid w:val="00E3767F"/>
    <w:rsid w:val="00E40104"/>
    <w:rsid w:val="00E4037A"/>
    <w:rsid w:val="00E4054A"/>
    <w:rsid w:val="00E405E5"/>
    <w:rsid w:val="00E40628"/>
    <w:rsid w:val="00E40CBB"/>
    <w:rsid w:val="00E42DC5"/>
    <w:rsid w:val="00E43035"/>
    <w:rsid w:val="00E431B5"/>
    <w:rsid w:val="00E434C1"/>
    <w:rsid w:val="00E451A0"/>
    <w:rsid w:val="00E45F18"/>
    <w:rsid w:val="00E46044"/>
    <w:rsid w:val="00E4675F"/>
    <w:rsid w:val="00E46813"/>
    <w:rsid w:val="00E4751F"/>
    <w:rsid w:val="00E479AF"/>
    <w:rsid w:val="00E47BAB"/>
    <w:rsid w:val="00E500F5"/>
    <w:rsid w:val="00E50777"/>
    <w:rsid w:val="00E50900"/>
    <w:rsid w:val="00E50A14"/>
    <w:rsid w:val="00E50B67"/>
    <w:rsid w:val="00E513DE"/>
    <w:rsid w:val="00E5149A"/>
    <w:rsid w:val="00E51F7F"/>
    <w:rsid w:val="00E52690"/>
    <w:rsid w:val="00E52A17"/>
    <w:rsid w:val="00E52A62"/>
    <w:rsid w:val="00E52FFD"/>
    <w:rsid w:val="00E54610"/>
    <w:rsid w:val="00E54AF4"/>
    <w:rsid w:val="00E55ADD"/>
    <w:rsid w:val="00E56357"/>
    <w:rsid w:val="00E565C8"/>
    <w:rsid w:val="00E56F4F"/>
    <w:rsid w:val="00E570F8"/>
    <w:rsid w:val="00E5721F"/>
    <w:rsid w:val="00E57308"/>
    <w:rsid w:val="00E574DA"/>
    <w:rsid w:val="00E57721"/>
    <w:rsid w:val="00E57986"/>
    <w:rsid w:val="00E57B96"/>
    <w:rsid w:val="00E60B82"/>
    <w:rsid w:val="00E615C3"/>
    <w:rsid w:val="00E6187A"/>
    <w:rsid w:val="00E62A04"/>
    <w:rsid w:val="00E62C1B"/>
    <w:rsid w:val="00E62E93"/>
    <w:rsid w:val="00E62EF7"/>
    <w:rsid w:val="00E632AC"/>
    <w:rsid w:val="00E63326"/>
    <w:rsid w:val="00E636A1"/>
    <w:rsid w:val="00E636C8"/>
    <w:rsid w:val="00E63881"/>
    <w:rsid w:val="00E64274"/>
    <w:rsid w:val="00E644D3"/>
    <w:rsid w:val="00E64698"/>
    <w:rsid w:val="00E65535"/>
    <w:rsid w:val="00E6596F"/>
    <w:rsid w:val="00E65C47"/>
    <w:rsid w:val="00E66706"/>
    <w:rsid w:val="00E6688A"/>
    <w:rsid w:val="00E66DEC"/>
    <w:rsid w:val="00E66FB0"/>
    <w:rsid w:val="00E67DFF"/>
    <w:rsid w:val="00E704C3"/>
    <w:rsid w:val="00E70EC6"/>
    <w:rsid w:val="00E71570"/>
    <w:rsid w:val="00E718D8"/>
    <w:rsid w:val="00E71A8D"/>
    <w:rsid w:val="00E71F61"/>
    <w:rsid w:val="00E7230E"/>
    <w:rsid w:val="00E72318"/>
    <w:rsid w:val="00E72493"/>
    <w:rsid w:val="00E7260D"/>
    <w:rsid w:val="00E72ABF"/>
    <w:rsid w:val="00E72E91"/>
    <w:rsid w:val="00E738A2"/>
    <w:rsid w:val="00E73F06"/>
    <w:rsid w:val="00E742EF"/>
    <w:rsid w:val="00E74BA5"/>
    <w:rsid w:val="00E74EB1"/>
    <w:rsid w:val="00E752F9"/>
    <w:rsid w:val="00E75331"/>
    <w:rsid w:val="00E756A8"/>
    <w:rsid w:val="00E75C67"/>
    <w:rsid w:val="00E767F3"/>
    <w:rsid w:val="00E768DC"/>
    <w:rsid w:val="00E76A08"/>
    <w:rsid w:val="00E7745B"/>
    <w:rsid w:val="00E7758A"/>
    <w:rsid w:val="00E80692"/>
    <w:rsid w:val="00E81203"/>
    <w:rsid w:val="00E813FD"/>
    <w:rsid w:val="00E81537"/>
    <w:rsid w:val="00E823C8"/>
    <w:rsid w:val="00E82775"/>
    <w:rsid w:val="00E827D1"/>
    <w:rsid w:val="00E82A6C"/>
    <w:rsid w:val="00E82E2E"/>
    <w:rsid w:val="00E83106"/>
    <w:rsid w:val="00E831B7"/>
    <w:rsid w:val="00E84833"/>
    <w:rsid w:val="00E848F1"/>
    <w:rsid w:val="00E84AFE"/>
    <w:rsid w:val="00E84D02"/>
    <w:rsid w:val="00E857E7"/>
    <w:rsid w:val="00E85B18"/>
    <w:rsid w:val="00E86900"/>
    <w:rsid w:val="00E86A55"/>
    <w:rsid w:val="00E86E1B"/>
    <w:rsid w:val="00E86F3E"/>
    <w:rsid w:val="00E87120"/>
    <w:rsid w:val="00E8720E"/>
    <w:rsid w:val="00E87515"/>
    <w:rsid w:val="00E876FA"/>
    <w:rsid w:val="00E8790B"/>
    <w:rsid w:val="00E879D1"/>
    <w:rsid w:val="00E87D02"/>
    <w:rsid w:val="00E87E27"/>
    <w:rsid w:val="00E9038E"/>
    <w:rsid w:val="00E908C2"/>
    <w:rsid w:val="00E90B15"/>
    <w:rsid w:val="00E9140C"/>
    <w:rsid w:val="00E917C1"/>
    <w:rsid w:val="00E91FC6"/>
    <w:rsid w:val="00E92153"/>
    <w:rsid w:val="00E92254"/>
    <w:rsid w:val="00E9270F"/>
    <w:rsid w:val="00E92AFA"/>
    <w:rsid w:val="00E92EA9"/>
    <w:rsid w:val="00E92F23"/>
    <w:rsid w:val="00E931C5"/>
    <w:rsid w:val="00E93357"/>
    <w:rsid w:val="00E94145"/>
    <w:rsid w:val="00E94246"/>
    <w:rsid w:val="00E9425D"/>
    <w:rsid w:val="00E942E4"/>
    <w:rsid w:val="00E94756"/>
    <w:rsid w:val="00E94AAC"/>
    <w:rsid w:val="00E94F95"/>
    <w:rsid w:val="00E95B5F"/>
    <w:rsid w:val="00E95C89"/>
    <w:rsid w:val="00E95C93"/>
    <w:rsid w:val="00E95E5F"/>
    <w:rsid w:val="00E95FF9"/>
    <w:rsid w:val="00E962AB"/>
    <w:rsid w:val="00E966C7"/>
    <w:rsid w:val="00E966FE"/>
    <w:rsid w:val="00E96879"/>
    <w:rsid w:val="00E96EE8"/>
    <w:rsid w:val="00E9733C"/>
    <w:rsid w:val="00E97820"/>
    <w:rsid w:val="00E97AFD"/>
    <w:rsid w:val="00EA0673"/>
    <w:rsid w:val="00EA07AA"/>
    <w:rsid w:val="00EA12B1"/>
    <w:rsid w:val="00EA2483"/>
    <w:rsid w:val="00EA2915"/>
    <w:rsid w:val="00EA3847"/>
    <w:rsid w:val="00EA390D"/>
    <w:rsid w:val="00EA39E8"/>
    <w:rsid w:val="00EA41C9"/>
    <w:rsid w:val="00EA47DF"/>
    <w:rsid w:val="00EA5644"/>
    <w:rsid w:val="00EA569D"/>
    <w:rsid w:val="00EA57F1"/>
    <w:rsid w:val="00EA622F"/>
    <w:rsid w:val="00EA6393"/>
    <w:rsid w:val="00EA6589"/>
    <w:rsid w:val="00EA6672"/>
    <w:rsid w:val="00EA6E92"/>
    <w:rsid w:val="00EA730A"/>
    <w:rsid w:val="00EA754E"/>
    <w:rsid w:val="00EA7AED"/>
    <w:rsid w:val="00EA7DB0"/>
    <w:rsid w:val="00EB0EF9"/>
    <w:rsid w:val="00EB1785"/>
    <w:rsid w:val="00EB26C6"/>
    <w:rsid w:val="00EB29ED"/>
    <w:rsid w:val="00EB33CE"/>
    <w:rsid w:val="00EB3A33"/>
    <w:rsid w:val="00EB3CB3"/>
    <w:rsid w:val="00EB3D56"/>
    <w:rsid w:val="00EB3EDC"/>
    <w:rsid w:val="00EB46A9"/>
    <w:rsid w:val="00EB4AD7"/>
    <w:rsid w:val="00EB4D9D"/>
    <w:rsid w:val="00EB4E63"/>
    <w:rsid w:val="00EB504C"/>
    <w:rsid w:val="00EB5186"/>
    <w:rsid w:val="00EB537F"/>
    <w:rsid w:val="00EB5AC5"/>
    <w:rsid w:val="00EB5F2F"/>
    <w:rsid w:val="00EB7057"/>
    <w:rsid w:val="00EB7662"/>
    <w:rsid w:val="00EB7741"/>
    <w:rsid w:val="00EB791E"/>
    <w:rsid w:val="00EC04A6"/>
    <w:rsid w:val="00EC073A"/>
    <w:rsid w:val="00EC0DA4"/>
    <w:rsid w:val="00EC0F6B"/>
    <w:rsid w:val="00EC10F6"/>
    <w:rsid w:val="00EC148D"/>
    <w:rsid w:val="00EC1573"/>
    <w:rsid w:val="00EC1779"/>
    <w:rsid w:val="00EC179A"/>
    <w:rsid w:val="00EC1EA9"/>
    <w:rsid w:val="00EC2395"/>
    <w:rsid w:val="00EC23EE"/>
    <w:rsid w:val="00EC2B04"/>
    <w:rsid w:val="00EC2B69"/>
    <w:rsid w:val="00EC3107"/>
    <w:rsid w:val="00EC349F"/>
    <w:rsid w:val="00EC452E"/>
    <w:rsid w:val="00EC4D52"/>
    <w:rsid w:val="00EC50AA"/>
    <w:rsid w:val="00EC54F3"/>
    <w:rsid w:val="00EC57DD"/>
    <w:rsid w:val="00EC59AD"/>
    <w:rsid w:val="00EC5FD4"/>
    <w:rsid w:val="00EC6074"/>
    <w:rsid w:val="00EC6708"/>
    <w:rsid w:val="00EC70DF"/>
    <w:rsid w:val="00ED0584"/>
    <w:rsid w:val="00ED0E09"/>
    <w:rsid w:val="00ED1168"/>
    <w:rsid w:val="00ED118E"/>
    <w:rsid w:val="00ED165F"/>
    <w:rsid w:val="00ED1778"/>
    <w:rsid w:val="00ED1900"/>
    <w:rsid w:val="00ED1B43"/>
    <w:rsid w:val="00ED1BF8"/>
    <w:rsid w:val="00ED1C26"/>
    <w:rsid w:val="00ED1D57"/>
    <w:rsid w:val="00ED1D5F"/>
    <w:rsid w:val="00ED2135"/>
    <w:rsid w:val="00ED21BD"/>
    <w:rsid w:val="00ED2B99"/>
    <w:rsid w:val="00ED3026"/>
    <w:rsid w:val="00ED314D"/>
    <w:rsid w:val="00ED34C7"/>
    <w:rsid w:val="00ED354E"/>
    <w:rsid w:val="00ED3AB6"/>
    <w:rsid w:val="00ED4032"/>
    <w:rsid w:val="00ED461A"/>
    <w:rsid w:val="00ED4684"/>
    <w:rsid w:val="00ED4878"/>
    <w:rsid w:val="00ED4C0D"/>
    <w:rsid w:val="00ED5A77"/>
    <w:rsid w:val="00ED66C2"/>
    <w:rsid w:val="00ED67B1"/>
    <w:rsid w:val="00ED6960"/>
    <w:rsid w:val="00ED6FF6"/>
    <w:rsid w:val="00ED7089"/>
    <w:rsid w:val="00ED70C2"/>
    <w:rsid w:val="00ED721B"/>
    <w:rsid w:val="00ED7DE0"/>
    <w:rsid w:val="00ED7FF7"/>
    <w:rsid w:val="00EE0046"/>
    <w:rsid w:val="00EE04BC"/>
    <w:rsid w:val="00EE05D9"/>
    <w:rsid w:val="00EE0B0D"/>
    <w:rsid w:val="00EE1284"/>
    <w:rsid w:val="00EE1A38"/>
    <w:rsid w:val="00EE1B30"/>
    <w:rsid w:val="00EE1B6B"/>
    <w:rsid w:val="00EE1C0D"/>
    <w:rsid w:val="00EE1EFD"/>
    <w:rsid w:val="00EE24AB"/>
    <w:rsid w:val="00EE2500"/>
    <w:rsid w:val="00EE2591"/>
    <w:rsid w:val="00EE2AB4"/>
    <w:rsid w:val="00EE3BC2"/>
    <w:rsid w:val="00EE4520"/>
    <w:rsid w:val="00EE48EE"/>
    <w:rsid w:val="00EE4F99"/>
    <w:rsid w:val="00EE5469"/>
    <w:rsid w:val="00EE5BF5"/>
    <w:rsid w:val="00EE5D39"/>
    <w:rsid w:val="00EE5E55"/>
    <w:rsid w:val="00EE6467"/>
    <w:rsid w:val="00EE6782"/>
    <w:rsid w:val="00EE685D"/>
    <w:rsid w:val="00EE6A79"/>
    <w:rsid w:val="00EE6D93"/>
    <w:rsid w:val="00EE716E"/>
    <w:rsid w:val="00EE7225"/>
    <w:rsid w:val="00EE7499"/>
    <w:rsid w:val="00EE7A8C"/>
    <w:rsid w:val="00EE7B2A"/>
    <w:rsid w:val="00EF040B"/>
    <w:rsid w:val="00EF0613"/>
    <w:rsid w:val="00EF0637"/>
    <w:rsid w:val="00EF06CF"/>
    <w:rsid w:val="00EF0A27"/>
    <w:rsid w:val="00EF0E98"/>
    <w:rsid w:val="00EF1264"/>
    <w:rsid w:val="00EF131B"/>
    <w:rsid w:val="00EF13CA"/>
    <w:rsid w:val="00EF13CE"/>
    <w:rsid w:val="00EF1462"/>
    <w:rsid w:val="00EF14CF"/>
    <w:rsid w:val="00EF1559"/>
    <w:rsid w:val="00EF16E0"/>
    <w:rsid w:val="00EF1864"/>
    <w:rsid w:val="00EF1AE1"/>
    <w:rsid w:val="00EF1B21"/>
    <w:rsid w:val="00EF1CBA"/>
    <w:rsid w:val="00EF20A1"/>
    <w:rsid w:val="00EF2CBA"/>
    <w:rsid w:val="00EF2DD2"/>
    <w:rsid w:val="00EF2F9A"/>
    <w:rsid w:val="00EF33F9"/>
    <w:rsid w:val="00EF3E7D"/>
    <w:rsid w:val="00EF3F73"/>
    <w:rsid w:val="00EF3FA7"/>
    <w:rsid w:val="00EF48C6"/>
    <w:rsid w:val="00EF48D7"/>
    <w:rsid w:val="00EF4974"/>
    <w:rsid w:val="00EF4D7C"/>
    <w:rsid w:val="00EF5024"/>
    <w:rsid w:val="00EF53F2"/>
    <w:rsid w:val="00EF55E3"/>
    <w:rsid w:val="00EF5751"/>
    <w:rsid w:val="00EF5875"/>
    <w:rsid w:val="00EF5B15"/>
    <w:rsid w:val="00EF5D20"/>
    <w:rsid w:val="00EF62CE"/>
    <w:rsid w:val="00EF65F9"/>
    <w:rsid w:val="00EF6B5E"/>
    <w:rsid w:val="00EF6DC6"/>
    <w:rsid w:val="00EF6F69"/>
    <w:rsid w:val="00EF7018"/>
    <w:rsid w:val="00EF726E"/>
    <w:rsid w:val="00EF74E5"/>
    <w:rsid w:val="00EF7690"/>
    <w:rsid w:val="00EF79FE"/>
    <w:rsid w:val="00F001B2"/>
    <w:rsid w:val="00F00253"/>
    <w:rsid w:val="00F003AD"/>
    <w:rsid w:val="00F00D67"/>
    <w:rsid w:val="00F011E4"/>
    <w:rsid w:val="00F01DB5"/>
    <w:rsid w:val="00F0230F"/>
    <w:rsid w:val="00F0271E"/>
    <w:rsid w:val="00F0272F"/>
    <w:rsid w:val="00F028BB"/>
    <w:rsid w:val="00F02D61"/>
    <w:rsid w:val="00F0390E"/>
    <w:rsid w:val="00F03B23"/>
    <w:rsid w:val="00F03DBC"/>
    <w:rsid w:val="00F03E31"/>
    <w:rsid w:val="00F03E41"/>
    <w:rsid w:val="00F04B94"/>
    <w:rsid w:val="00F05645"/>
    <w:rsid w:val="00F05942"/>
    <w:rsid w:val="00F05AFA"/>
    <w:rsid w:val="00F05CA2"/>
    <w:rsid w:val="00F064FE"/>
    <w:rsid w:val="00F06A78"/>
    <w:rsid w:val="00F06D18"/>
    <w:rsid w:val="00F06D80"/>
    <w:rsid w:val="00F06E3E"/>
    <w:rsid w:val="00F076E2"/>
    <w:rsid w:val="00F07C28"/>
    <w:rsid w:val="00F07DE0"/>
    <w:rsid w:val="00F10020"/>
    <w:rsid w:val="00F10160"/>
    <w:rsid w:val="00F1016F"/>
    <w:rsid w:val="00F1025B"/>
    <w:rsid w:val="00F10328"/>
    <w:rsid w:val="00F1061C"/>
    <w:rsid w:val="00F10FF3"/>
    <w:rsid w:val="00F11198"/>
    <w:rsid w:val="00F11331"/>
    <w:rsid w:val="00F11D48"/>
    <w:rsid w:val="00F12CA7"/>
    <w:rsid w:val="00F12E8B"/>
    <w:rsid w:val="00F133BF"/>
    <w:rsid w:val="00F13493"/>
    <w:rsid w:val="00F1390E"/>
    <w:rsid w:val="00F13961"/>
    <w:rsid w:val="00F13AFE"/>
    <w:rsid w:val="00F1466E"/>
    <w:rsid w:val="00F148AD"/>
    <w:rsid w:val="00F14AB6"/>
    <w:rsid w:val="00F15B1A"/>
    <w:rsid w:val="00F15B84"/>
    <w:rsid w:val="00F15DAC"/>
    <w:rsid w:val="00F16529"/>
    <w:rsid w:val="00F165AE"/>
    <w:rsid w:val="00F16832"/>
    <w:rsid w:val="00F16A44"/>
    <w:rsid w:val="00F16BBD"/>
    <w:rsid w:val="00F16F70"/>
    <w:rsid w:val="00F174E2"/>
    <w:rsid w:val="00F17B5F"/>
    <w:rsid w:val="00F17B91"/>
    <w:rsid w:val="00F2005D"/>
    <w:rsid w:val="00F20674"/>
    <w:rsid w:val="00F21120"/>
    <w:rsid w:val="00F2147B"/>
    <w:rsid w:val="00F217DF"/>
    <w:rsid w:val="00F21DBB"/>
    <w:rsid w:val="00F21DF4"/>
    <w:rsid w:val="00F2235A"/>
    <w:rsid w:val="00F241D9"/>
    <w:rsid w:val="00F2426A"/>
    <w:rsid w:val="00F243E9"/>
    <w:rsid w:val="00F246A1"/>
    <w:rsid w:val="00F24784"/>
    <w:rsid w:val="00F24E85"/>
    <w:rsid w:val="00F250E6"/>
    <w:rsid w:val="00F25BB5"/>
    <w:rsid w:val="00F2657B"/>
    <w:rsid w:val="00F26600"/>
    <w:rsid w:val="00F267BE"/>
    <w:rsid w:val="00F26BAB"/>
    <w:rsid w:val="00F26D18"/>
    <w:rsid w:val="00F270AC"/>
    <w:rsid w:val="00F27210"/>
    <w:rsid w:val="00F27412"/>
    <w:rsid w:val="00F2789C"/>
    <w:rsid w:val="00F27C1D"/>
    <w:rsid w:val="00F30486"/>
    <w:rsid w:val="00F30675"/>
    <w:rsid w:val="00F306EB"/>
    <w:rsid w:val="00F30793"/>
    <w:rsid w:val="00F30B7E"/>
    <w:rsid w:val="00F30D2E"/>
    <w:rsid w:val="00F30D4B"/>
    <w:rsid w:val="00F312B5"/>
    <w:rsid w:val="00F31D43"/>
    <w:rsid w:val="00F32067"/>
    <w:rsid w:val="00F3227F"/>
    <w:rsid w:val="00F32429"/>
    <w:rsid w:val="00F326E1"/>
    <w:rsid w:val="00F33FA1"/>
    <w:rsid w:val="00F34BA9"/>
    <w:rsid w:val="00F34FA1"/>
    <w:rsid w:val="00F350A9"/>
    <w:rsid w:val="00F35669"/>
    <w:rsid w:val="00F35B0B"/>
    <w:rsid w:val="00F35C32"/>
    <w:rsid w:val="00F35DED"/>
    <w:rsid w:val="00F35E2C"/>
    <w:rsid w:val="00F36620"/>
    <w:rsid w:val="00F3795F"/>
    <w:rsid w:val="00F37A21"/>
    <w:rsid w:val="00F37E39"/>
    <w:rsid w:val="00F4000F"/>
    <w:rsid w:val="00F408D9"/>
    <w:rsid w:val="00F40B68"/>
    <w:rsid w:val="00F40ECD"/>
    <w:rsid w:val="00F410E4"/>
    <w:rsid w:val="00F41A37"/>
    <w:rsid w:val="00F422D9"/>
    <w:rsid w:val="00F4294D"/>
    <w:rsid w:val="00F42E77"/>
    <w:rsid w:val="00F43B1A"/>
    <w:rsid w:val="00F43ECB"/>
    <w:rsid w:val="00F44869"/>
    <w:rsid w:val="00F448C9"/>
    <w:rsid w:val="00F44C1B"/>
    <w:rsid w:val="00F44DD3"/>
    <w:rsid w:val="00F44EA6"/>
    <w:rsid w:val="00F45370"/>
    <w:rsid w:val="00F45753"/>
    <w:rsid w:val="00F45AF5"/>
    <w:rsid w:val="00F463F7"/>
    <w:rsid w:val="00F4643E"/>
    <w:rsid w:val="00F46653"/>
    <w:rsid w:val="00F4704E"/>
    <w:rsid w:val="00F474F0"/>
    <w:rsid w:val="00F47664"/>
    <w:rsid w:val="00F4776F"/>
    <w:rsid w:val="00F47EE0"/>
    <w:rsid w:val="00F50353"/>
    <w:rsid w:val="00F50AAE"/>
    <w:rsid w:val="00F50E7F"/>
    <w:rsid w:val="00F50F2A"/>
    <w:rsid w:val="00F51740"/>
    <w:rsid w:val="00F51D95"/>
    <w:rsid w:val="00F521B9"/>
    <w:rsid w:val="00F52281"/>
    <w:rsid w:val="00F52847"/>
    <w:rsid w:val="00F52F2E"/>
    <w:rsid w:val="00F52F96"/>
    <w:rsid w:val="00F5314E"/>
    <w:rsid w:val="00F53165"/>
    <w:rsid w:val="00F53214"/>
    <w:rsid w:val="00F53B13"/>
    <w:rsid w:val="00F5410F"/>
    <w:rsid w:val="00F54150"/>
    <w:rsid w:val="00F5436D"/>
    <w:rsid w:val="00F544BD"/>
    <w:rsid w:val="00F549CF"/>
    <w:rsid w:val="00F5586C"/>
    <w:rsid w:val="00F561A0"/>
    <w:rsid w:val="00F5622A"/>
    <w:rsid w:val="00F56644"/>
    <w:rsid w:val="00F566E9"/>
    <w:rsid w:val="00F56FFB"/>
    <w:rsid w:val="00F5749C"/>
    <w:rsid w:val="00F606A3"/>
    <w:rsid w:val="00F609B4"/>
    <w:rsid w:val="00F609E0"/>
    <w:rsid w:val="00F609FB"/>
    <w:rsid w:val="00F61053"/>
    <w:rsid w:val="00F612ED"/>
    <w:rsid w:val="00F61607"/>
    <w:rsid w:val="00F618ED"/>
    <w:rsid w:val="00F61A6D"/>
    <w:rsid w:val="00F61A88"/>
    <w:rsid w:val="00F61DB5"/>
    <w:rsid w:val="00F61F8F"/>
    <w:rsid w:val="00F61FE5"/>
    <w:rsid w:val="00F621BA"/>
    <w:rsid w:val="00F6220F"/>
    <w:rsid w:val="00F62BB1"/>
    <w:rsid w:val="00F62F61"/>
    <w:rsid w:val="00F62FDD"/>
    <w:rsid w:val="00F6327E"/>
    <w:rsid w:val="00F6345E"/>
    <w:rsid w:val="00F6359E"/>
    <w:rsid w:val="00F63A4A"/>
    <w:rsid w:val="00F63B2E"/>
    <w:rsid w:val="00F649A1"/>
    <w:rsid w:val="00F6564D"/>
    <w:rsid w:val="00F65697"/>
    <w:rsid w:val="00F65771"/>
    <w:rsid w:val="00F657D5"/>
    <w:rsid w:val="00F65D3D"/>
    <w:rsid w:val="00F66232"/>
    <w:rsid w:val="00F6629A"/>
    <w:rsid w:val="00F6741A"/>
    <w:rsid w:val="00F6772C"/>
    <w:rsid w:val="00F6795E"/>
    <w:rsid w:val="00F67BCF"/>
    <w:rsid w:val="00F67D1E"/>
    <w:rsid w:val="00F67D49"/>
    <w:rsid w:val="00F70756"/>
    <w:rsid w:val="00F709B2"/>
    <w:rsid w:val="00F70A22"/>
    <w:rsid w:val="00F711D4"/>
    <w:rsid w:val="00F716EA"/>
    <w:rsid w:val="00F71AC9"/>
    <w:rsid w:val="00F71D2A"/>
    <w:rsid w:val="00F71DD9"/>
    <w:rsid w:val="00F724BD"/>
    <w:rsid w:val="00F72EC6"/>
    <w:rsid w:val="00F72F8E"/>
    <w:rsid w:val="00F73660"/>
    <w:rsid w:val="00F7375B"/>
    <w:rsid w:val="00F74625"/>
    <w:rsid w:val="00F747DB"/>
    <w:rsid w:val="00F74FFB"/>
    <w:rsid w:val="00F750F4"/>
    <w:rsid w:val="00F75190"/>
    <w:rsid w:val="00F751C8"/>
    <w:rsid w:val="00F75C95"/>
    <w:rsid w:val="00F75EF5"/>
    <w:rsid w:val="00F763E7"/>
    <w:rsid w:val="00F76892"/>
    <w:rsid w:val="00F770D9"/>
    <w:rsid w:val="00F771FC"/>
    <w:rsid w:val="00F80052"/>
    <w:rsid w:val="00F80A3A"/>
    <w:rsid w:val="00F80BCB"/>
    <w:rsid w:val="00F80CFA"/>
    <w:rsid w:val="00F80DF8"/>
    <w:rsid w:val="00F811E8"/>
    <w:rsid w:val="00F818CA"/>
    <w:rsid w:val="00F81A57"/>
    <w:rsid w:val="00F81A75"/>
    <w:rsid w:val="00F823F4"/>
    <w:rsid w:val="00F8243D"/>
    <w:rsid w:val="00F82521"/>
    <w:rsid w:val="00F8281C"/>
    <w:rsid w:val="00F82BEC"/>
    <w:rsid w:val="00F831B1"/>
    <w:rsid w:val="00F8348D"/>
    <w:rsid w:val="00F84483"/>
    <w:rsid w:val="00F846E8"/>
    <w:rsid w:val="00F84C15"/>
    <w:rsid w:val="00F84EC9"/>
    <w:rsid w:val="00F85623"/>
    <w:rsid w:val="00F856A2"/>
    <w:rsid w:val="00F856EC"/>
    <w:rsid w:val="00F857CB"/>
    <w:rsid w:val="00F85A38"/>
    <w:rsid w:val="00F86045"/>
    <w:rsid w:val="00F86667"/>
    <w:rsid w:val="00F872B5"/>
    <w:rsid w:val="00F878AC"/>
    <w:rsid w:val="00F87B12"/>
    <w:rsid w:val="00F87D1F"/>
    <w:rsid w:val="00F87FE6"/>
    <w:rsid w:val="00F901F8"/>
    <w:rsid w:val="00F90214"/>
    <w:rsid w:val="00F905E4"/>
    <w:rsid w:val="00F90817"/>
    <w:rsid w:val="00F909CA"/>
    <w:rsid w:val="00F90A0D"/>
    <w:rsid w:val="00F90EB4"/>
    <w:rsid w:val="00F91258"/>
    <w:rsid w:val="00F91AE9"/>
    <w:rsid w:val="00F92203"/>
    <w:rsid w:val="00F9231F"/>
    <w:rsid w:val="00F9294A"/>
    <w:rsid w:val="00F929AC"/>
    <w:rsid w:val="00F92A08"/>
    <w:rsid w:val="00F92CBA"/>
    <w:rsid w:val="00F92F40"/>
    <w:rsid w:val="00F93280"/>
    <w:rsid w:val="00F93414"/>
    <w:rsid w:val="00F9361B"/>
    <w:rsid w:val="00F942DE"/>
    <w:rsid w:val="00F94487"/>
    <w:rsid w:val="00F948AE"/>
    <w:rsid w:val="00F94BFA"/>
    <w:rsid w:val="00F94F53"/>
    <w:rsid w:val="00F9508E"/>
    <w:rsid w:val="00F95397"/>
    <w:rsid w:val="00F95643"/>
    <w:rsid w:val="00F95EDA"/>
    <w:rsid w:val="00F95F5F"/>
    <w:rsid w:val="00F961F5"/>
    <w:rsid w:val="00F963C2"/>
    <w:rsid w:val="00F963FA"/>
    <w:rsid w:val="00F96811"/>
    <w:rsid w:val="00F96A65"/>
    <w:rsid w:val="00F96BE0"/>
    <w:rsid w:val="00F96C73"/>
    <w:rsid w:val="00F96CE7"/>
    <w:rsid w:val="00F96D2A"/>
    <w:rsid w:val="00F97390"/>
    <w:rsid w:val="00F975FE"/>
    <w:rsid w:val="00F978E6"/>
    <w:rsid w:val="00FA03FA"/>
    <w:rsid w:val="00FA0806"/>
    <w:rsid w:val="00FA0DF2"/>
    <w:rsid w:val="00FA18B2"/>
    <w:rsid w:val="00FA197D"/>
    <w:rsid w:val="00FA1B42"/>
    <w:rsid w:val="00FA1B49"/>
    <w:rsid w:val="00FA1FD9"/>
    <w:rsid w:val="00FA21F1"/>
    <w:rsid w:val="00FA24D3"/>
    <w:rsid w:val="00FA25BC"/>
    <w:rsid w:val="00FA2B84"/>
    <w:rsid w:val="00FA3BD6"/>
    <w:rsid w:val="00FA530C"/>
    <w:rsid w:val="00FA54BE"/>
    <w:rsid w:val="00FA57BE"/>
    <w:rsid w:val="00FA5AF1"/>
    <w:rsid w:val="00FA5B25"/>
    <w:rsid w:val="00FA5E14"/>
    <w:rsid w:val="00FA64EE"/>
    <w:rsid w:val="00FA6995"/>
    <w:rsid w:val="00FA6B67"/>
    <w:rsid w:val="00FA7550"/>
    <w:rsid w:val="00FB00B3"/>
    <w:rsid w:val="00FB00CD"/>
    <w:rsid w:val="00FB0BEB"/>
    <w:rsid w:val="00FB0E01"/>
    <w:rsid w:val="00FB0E2C"/>
    <w:rsid w:val="00FB121E"/>
    <w:rsid w:val="00FB1533"/>
    <w:rsid w:val="00FB15D1"/>
    <w:rsid w:val="00FB1DEE"/>
    <w:rsid w:val="00FB28B3"/>
    <w:rsid w:val="00FB2CAF"/>
    <w:rsid w:val="00FB3187"/>
    <w:rsid w:val="00FB33B1"/>
    <w:rsid w:val="00FB40F3"/>
    <w:rsid w:val="00FB4379"/>
    <w:rsid w:val="00FB43A6"/>
    <w:rsid w:val="00FB4683"/>
    <w:rsid w:val="00FB4697"/>
    <w:rsid w:val="00FB4AAD"/>
    <w:rsid w:val="00FB4EF7"/>
    <w:rsid w:val="00FB57DB"/>
    <w:rsid w:val="00FB5965"/>
    <w:rsid w:val="00FB5979"/>
    <w:rsid w:val="00FB5B32"/>
    <w:rsid w:val="00FB5B49"/>
    <w:rsid w:val="00FB5FEE"/>
    <w:rsid w:val="00FB6065"/>
    <w:rsid w:val="00FB63E0"/>
    <w:rsid w:val="00FB659B"/>
    <w:rsid w:val="00FB6970"/>
    <w:rsid w:val="00FB69A5"/>
    <w:rsid w:val="00FB6AD1"/>
    <w:rsid w:val="00FB6BDD"/>
    <w:rsid w:val="00FB6D73"/>
    <w:rsid w:val="00FB7055"/>
    <w:rsid w:val="00FB7306"/>
    <w:rsid w:val="00FC009D"/>
    <w:rsid w:val="00FC0161"/>
    <w:rsid w:val="00FC06A1"/>
    <w:rsid w:val="00FC09B7"/>
    <w:rsid w:val="00FC0E41"/>
    <w:rsid w:val="00FC11D5"/>
    <w:rsid w:val="00FC1BEE"/>
    <w:rsid w:val="00FC1D54"/>
    <w:rsid w:val="00FC1DA4"/>
    <w:rsid w:val="00FC20C3"/>
    <w:rsid w:val="00FC2E24"/>
    <w:rsid w:val="00FC33DD"/>
    <w:rsid w:val="00FC3889"/>
    <w:rsid w:val="00FC38F3"/>
    <w:rsid w:val="00FC3ADA"/>
    <w:rsid w:val="00FC3C96"/>
    <w:rsid w:val="00FC3FDE"/>
    <w:rsid w:val="00FC4052"/>
    <w:rsid w:val="00FC46D3"/>
    <w:rsid w:val="00FC4964"/>
    <w:rsid w:val="00FC5115"/>
    <w:rsid w:val="00FC56E7"/>
    <w:rsid w:val="00FC5902"/>
    <w:rsid w:val="00FC5BD8"/>
    <w:rsid w:val="00FC601C"/>
    <w:rsid w:val="00FC6268"/>
    <w:rsid w:val="00FC662D"/>
    <w:rsid w:val="00FC7263"/>
    <w:rsid w:val="00FC79C6"/>
    <w:rsid w:val="00FC7AD6"/>
    <w:rsid w:val="00FC7EE2"/>
    <w:rsid w:val="00FD0658"/>
    <w:rsid w:val="00FD09B4"/>
    <w:rsid w:val="00FD1032"/>
    <w:rsid w:val="00FD1668"/>
    <w:rsid w:val="00FD1824"/>
    <w:rsid w:val="00FD1F0E"/>
    <w:rsid w:val="00FD1FC5"/>
    <w:rsid w:val="00FD21D5"/>
    <w:rsid w:val="00FD2298"/>
    <w:rsid w:val="00FD22DA"/>
    <w:rsid w:val="00FD25D9"/>
    <w:rsid w:val="00FD2D19"/>
    <w:rsid w:val="00FD3095"/>
    <w:rsid w:val="00FD346B"/>
    <w:rsid w:val="00FD4C58"/>
    <w:rsid w:val="00FD4E57"/>
    <w:rsid w:val="00FD5076"/>
    <w:rsid w:val="00FD5127"/>
    <w:rsid w:val="00FD5954"/>
    <w:rsid w:val="00FD5DA5"/>
    <w:rsid w:val="00FD5ED1"/>
    <w:rsid w:val="00FD61C2"/>
    <w:rsid w:val="00FD61C4"/>
    <w:rsid w:val="00FD6927"/>
    <w:rsid w:val="00FD6AC3"/>
    <w:rsid w:val="00FD6F99"/>
    <w:rsid w:val="00FD7145"/>
    <w:rsid w:val="00FD7196"/>
    <w:rsid w:val="00FD7209"/>
    <w:rsid w:val="00FD7604"/>
    <w:rsid w:val="00FD7901"/>
    <w:rsid w:val="00FD79BC"/>
    <w:rsid w:val="00FE10D4"/>
    <w:rsid w:val="00FE149E"/>
    <w:rsid w:val="00FE17ED"/>
    <w:rsid w:val="00FE18C9"/>
    <w:rsid w:val="00FE1D23"/>
    <w:rsid w:val="00FE1FC9"/>
    <w:rsid w:val="00FE21CC"/>
    <w:rsid w:val="00FE2323"/>
    <w:rsid w:val="00FE233A"/>
    <w:rsid w:val="00FE2599"/>
    <w:rsid w:val="00FE2C18"/>
    <w:rsid w:val="00FE2F90"/>
    <w:rsid w:val="00FE300E"/>
    <w:rsid w:val="00FE3882"/>
    <w:rsid w:val="00FE3D7B"/>
    <w:rsid w:val="00FE3E0C"/>
    <w:rsid w:val="00FE515E"/>
    <w:rsid w:val="00FE5277"/>
    <w:rsid w:val="00FE52D5"/>
    <w:rsid w:val="00FE53D9"/>
    <w:rsid w:val="00FE5900"/>
    <w:rsid w:val="00FE5B78"/>
    <w:rsid w:val="00FE5C2B"/>
    <w:rsid w:val="00FE619F"/>
    <w:rsid w:val="00FE6301"/>
    <w:rsid w:val="00FE6E69"/>
    <w:rsid w:val="00FE700B"/>
    <w:rsid w:val="00FE7432"/>
    <w:rsid w:val="00FF011B"/>
    <w:rsid w:val="00FF1075"/>
    <w:rsid w:val="00FF12E0"/>
    <w:rsid w:val="00FF1926"/>
    <w:rsid w:val="00FF1BA9"/>
    <w:rsid w:val="00FF1D5C"/>
    <w:rsid w:val="00FF1E65"/>
    <w:rsid w:val="00FF20DA"/>
    <w:rsid w:val="00FF20F5"/>
    <w:rsid w:val="00FF2351"/>
    <w:rsid w:val="00FF29FF"/>
    <w:rsid w:val="00FF2CD0"/>
    <w:rsid w:val="00FF36FC"/>
    <w:rsid w:val="00FF4076"/>
    <w:rsid w:val="00FF44EF"/>
    <w:rsid w:val="00FF4A4E"/>
    <w:rsid w:val="00FF5010"/>
    <w:rsid w:val="00FF5386"/>
    <w:rsid w:val="00FF54D8"/>
    <w:rsid w:val="00FF54DE"/>
    <w:rsid w:val="00FF5BFA"/>
    <w:rsid w:val="00FF6163"/>
    <w:rsid w:val="00FF666D"/>
    <w:rsid w:val="00FF6DE2"/>
    <w:rsid w:val="00FF7013"/>
    <w:rsid w:val="00FF744B"/>
    <w:rsid w:val="00FF7A45"/>
    <w:rsid w:val="00FF7BAD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9B2B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9B2BE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9B2BEC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9B2BE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9B2BE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B2BE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B2BEC"/>
    <w:rPr>
      <w:rFonts w:cs="Times New Roman"/>
      <w:sz w:val="2"/>
    </w:rPr>
  </w:style>
  <w:style w:type="character" w:customStyle="1" w:styleId="hps">
    <w:name w:val="hps"/>
    <w:uiPriority w:val="99"/>
    <w:rsid w:val="00A572BB"/>
    <w:rPr>
      <w:rFonts w:cs="Times New Roman"/>
    </w:rPr>
  </w:style>
  <w:style w:type="character" w:customStyle="1" w:styleId="hpsatn">
    <w:name w:val="hps atn"/>
    <w:uiPriority w:val="99"/>
    <w:rsid w:val="005A3EF2"/>
    <w:rPr>
      <w:rFonts w:cs="Times New Roman"/>
    </w:rPr>
  </w:style>
  <w:style w:type="character" w:customStyle="1" w:styleId="longtext">
    <w:name w:val="long_text"/>
    <w:uiPriority w:val="99"/>
    <w:rsid w:val="004341BB"/>
    <w:rPr>
      <w:rFonts w:cs="Times New Roman"/>
    </w:rPr>
  </w:style>
  <w:style w:type="character" w:customStyle="1" w:styleId="atn">
    <w:name w:val="atn"/>
    <w:uiPriority w:val="99"/>
    <w:rsid w:val="004341BB"/>
    <w:rPr>
      <w:rFonts w:cs="Times New Roman"/>
    </w:rPr>
  </w:style>
  <w:style w:type="character" w:customStyle="1" w:styleId="gt-icon-text">
    <w:name w:val="gt-icon-text"/>
    <w:uiPriority w:val="99"/>
    <w:rsid w:val="004341BB"/>
    <w:rPr>
      <w:rFonts w:cs="Times New Roman"/>
    </w:rPr>
  </w:style>
  <w:style w:type="character" w:customStyle="1" w:styleId="hpsalt-edited">
    <w:name w:val="hps alt-edited"/>
    <w:uiPriority w:val="99"/>
    <w:rsid w:val="00CD3850"/>
    <w:rPr>
      <w:rFonts w:cs="Times New Roman"/>
    </w:rPr>
  </w:style>
  <w:style w:type="character" w:customStyle="1" w:styleId="shorttext">
    <w:name w:val="short_text"/>
    <w:uiPriority w:val="99"/>
    <w:rsid w:val="001C04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7658-0E7E-432F-858A-AB6AF533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1944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HP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Microsoft</cp:lastModifiedBy>
  <cp:revision>11</cp:revision>
  <cp:lastPrinted>2018-12-31T17:34:00Z</cp:lastPrinted>
  <dcterms:created xsi:type="dcterms:W3CDTF">2019-01-02T08:34:00Z</dcterms:created>
  <dcterms:modified xsi:type="dcterms:W3CDTF">2019-01-02T10:45:00Z</dcterms:modified>
</cp:coreProperties>
</file>