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E92153" w:rsidRDefault="00E92153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FD346B" w:rsidRPr="0060576E" w:rsidRDefault="00FD346B" w:rsidP="00226603">
      <w:pPr>
        <w:bidi/>
        <w:spacing w:before="120" w:line="340" w:lineRule="exact"/>
        <w:ind w:left="-17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9678B5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151497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يوليو</w:t>
      </w:r>
      <w:r w:rsidR="001A5560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ز</w:t>
      </w:r>
      <w:proofErr w:type="spellEnd"/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9A05BA">
        <w:rPr>
          <w:rFonts w:ascii="Arial Narrow" w:hAnsi="Arial Narrow" w:cstheme="majorBidi" w:hint="cs"/>
          <w:b/>
          <w:bCs/>
          <w:sz w:val="32"/>
          <w:szCs w:val="32"/>
          <w:rtl/>
        </w:rPr>
        <w:t>7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</w:p>
    <w:p w:rsidR="00E92153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FD346B" w:rsidP="00AB586A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</w:rPr>
        <w:t>من المنتظر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</w:t>
      </w:r>
      <w:r w:rsidR="009678B5">
        <w:rPr>
          <w:rFonts w:ascii="Arial Narrow" w:hAnsi="Arial Narrow" w:cstheme="majorBidi" w:hint="cs"/>
          <w:sz w:val="28"/>
          <w:szCs w:val="28"/>
          <w:rtl/>
          <w:lang w:bidi="ar-MA"/>
        </w:rPr>
        <w:t>لثاني</w:t>
      </w:r>
      <w:r w:rsidR="00A06F9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</w:rPr>
        <w:t xml:space="preserve">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proofErr w:type="spellStart"/>
      <w:r w:rsidR="00D04AC5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 </w:t>
      </w:r>
      <w:proofErr w:type="spellStart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 2016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 ويعزى هذا الت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حول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بالأساس إلى </w:t>
      </w:r>
      <w:r w:rsidR="00FC7EE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استمرار </w:t>
      </w:r>
      <w:r w:rsidR="00441AF7">
        <w:rPr>
          <w:rFonts w:ascii="Arial Narrow" w:hAnsi="Arial Narrow" w:cstheme="majorBidi" w:hint="cs"/>
          <w:sz w:val="28"/>
          <w:szCs w:val="28"/>
          <w:rtl/>
        </w:rPr>
        <w:t>تحسن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FC7EE2">
        <w:rPr>
          <w:rFonts w:ascii="Arial Narrow" w:hAnsi="Arial Narrow" w:cstheme="majorBidi" w:hint="cs"/>
          <w:sz w:val="28"/>
          <w:szCs w:val="28"/>
          <w:rtl/>
        </w:rPr>
        <w:t>ا</w:t>
      </w:r>
      <w:r w:rsidR="00532BC0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لأنشطة </w:t>
      </w:r>
      <w:proofErr w:type="spellStart"/>
      <w:r w:rsidR="00532BC0"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r w:rsidR="00441AF7">
        <w:rPr>
          <w:rFonts w:ascii="Arial Narrow" w:hAnsi="Arial Narrow" w:cstheme="majorBidi" w:hint="cs"/>
          <w:sz w:val="28"/>
          <w:szCs w:val="28"/>
          <w:rtl/>
        </w:rPr>
        <w:t>،</w:t>
      </w:r>
      <w:proofErr w:type="spellEnd"/>
      <w:r w:rsidR="00441AF7">
        <w:rPr>
          <w:rFonts w:ascii="Arial Narrow" w:hAnsi="Arial Narrow" w:cstheme="majorBidi" w:hint="cs"/>
          <w:sz w:val="28"/>
          <w:szCs w:val="28"/>
          <w:rtl/>
        </w:rPr>
        <w:t xml:space="preserve"> حيث يتوقع أن ت</w:t>
      </w:r>
      <w:r w:rsidR="00F17B5F">
        <w:rPr>
          <w:rFonts w:ascii="Arial Narrow" w:hAnsi="Arial Narrow" w:cstheme="majorBidi" w:hint="cs"/>
          <w:sz w:val="28"/>
          <w:szCs w:val="28"/>
          <w:rtl/>
        </w:rPr>
        <w:t xml:space="preserve">رتفع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الفلاحية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تقدر ب </w:t>
      </w:r>
      <w:proofErr w:type="spellStart"/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E87D02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حسب التغير </w:t>
      </w:r>
      <w:proofErr w:type="spellStart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السنوي،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</w:t>
      </w:r>
      <w:r w:rsidR="00027A05">
        <w:rPr>
          <w:rFonts w:ascii="Arial Narrow" w:hAnsi="Arial Narrow" w:cstheme="majorBidi"/>
          <w:sz w:val="28"/>
          <w:szCs w:val="28"/>
          <w:lang w:bidi="ar-MA"/>
        </w:rPr>
        <w:t xml:space="preserve">14,2 </w:t>
      </w:r>
      <w:proofErr w:type="spellStart"/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الفصل السابق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ست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الفلاحية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زيادة</w:t>
      </w:r>
      <w:r w:rsidR="009A239B">
        <w:rPr>
          <w:rFonts w:ascii="Arial Narrow" w:hAnsi="Arial Narrow" w:cstheme="majorBidi" w:hint="cs"/>
          <w:sz w:val="28"/>
          <w:szCs w:val="28"/>
          <w:rtl/>
        </w:rPr>
        <w:t xml:space="preserve"> تقدر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D352F8">
        <w:rPr>
          <w:rFonts w:ascii="Arial Narrow" w:hAnsi="Arial Narrow" w:cstheme="majorBidi" w:hint="cs"/>
          <w:sz w:val="28"/>
          <w:szCs w:val="28"/>
          <w:rtl/>
        </w:rPr>
        <w:t>3</w:t>
      </w:r>
      <w:r w:rsidR="009A239B">
        <w:rPr>
          <w:rFonts w:ascii="Arial Narrow" w:hAnsi="Arial Narrow" w:cstheme="majorBidi" w:hint="cs"/>
          <w:sz w:val="28"/>
          <w:szCs w:val="28"/>
          <w:rtl/>
        </w:rPr>
        <w:t>,</w:t>
      </w:r>
      <w:r w:rsidR="00D352F8">
        <w:rPr>
          <w:rFonts w:ascii="Arial Narrow" w:hAnsi="Arial Narrow" w:cstheme="majorBidi" w:hint="cs"/>
          <w:sz w:val="28"/>
          <w:szCs w:val="28"/>
          <w:rtl/>
        </w:rPr>
        <w:t>3</w:t>
      </w:r>
      <w:proofErr w:type="spellStart"/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مدعومة بتحسن أنشطة</w:t>
      </w:r>
      <w:r w:rsidR="00D352F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التعدين و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القطاع </w:t>
      </w:r>
      <w:proofErr w:type="spellStart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الثالثي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ومن المتوقع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ثا</w:t>
      </w:r>
      <w:r w:rsidR="00151497">
        <w:rPr>
          <w:rFonts w:ascii="Arial Narrow" w:hAnsi="Arial Narrow" w:cstheme="majorBidi" w:hint="cs"/>
          <w:sz w:val="28"/>
          <w:szCs w:val="28"/>
          <w:rtl/>
          <w:lang w:bidi="ar-MA"/>
        </w:rPr>
        <w:t>لث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لتحقق زيادة تقدر ب </w:t>
      </w:r>
      <w:proofErr w:type="spellStart"/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AB586A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رتفع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القيمة المضافة الفلاحية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EB7057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9A239B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2745FF">
        <w:rPr>
          <w:rFonts w:ascii="Arial Narrow" w:hAnsi="Arial Narrow" w:cstheme="majorBidi" w:hint="cs"/>
          <w:sz w:val="28"/>
          <w:szCs w:val="28"/>
          <w:rtl/>
          <w:lang w:bidi="ar-MA"/>
        </w:rPr>
        <w:t>4,1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ثا</w:t>
      </w:r>
      <w:r w:rsidR="00151497">
        <w:rPr>
          <w:rFonts w:ascii="Arial Narrow" w:hAnsi="Arial Narrow" w:cstheme="majorBidi" w:hint="cs"/>
          <w:sz w:val="28"/>
          <w:szCs w:val="28"/>
          <w:rtl/>
          <w:lang w:bidi="ar-MA"/>
        </w:rPr>
        <w:t>لث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السنوي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.</w:t>
      </w:r>
      <w:proofErr w:type="spellEnd"/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2030FE" w:rsidRDefault="002030FE" w:rsidP="00301689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F75C95" w:rsidRDefault="00C9712A" w:rsidP="00F75C95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تحسن الاقتصاد العالمي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151497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الثاني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BF33AB" w:rsidRDefault="00BF33AB" w:rsidP="00AB586A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</w:t>
      </w:r>
      <w:r w:rsidR="00AB586A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شهد اقتصاد</w:t>
      </w:r>
      <w:r w:rsidR="00AB586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 المتقدمة نموا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يقدر ب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السابق،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حيث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يتوقع أن يتحسن اقتصاد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الولايات المتحدة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الأمريكية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مستفيدا من ارتفاع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النفقات العمومية 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الاستهلاك الداخلي. 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سيواصل اقتصاد منطقة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تطوره بنسبة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مدعوما بتحسن الاستهلاك والاستثمار الخاص بالرغم من عودة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الضغوط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التضخم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BF33AB" w:rsidRPr="00125E60" w:rsidRDefault="00BF33AB" w:rsidP="00BF33A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BF33AB" w:rsidRDefault="00BF33AB" w:rsidP="00096CA9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بدوره،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</w:t>
      </w:r>
      <w:r w:rsidR="00096CA9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عرف اقتصاد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 الناشئة بعض الت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حسن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وتيرة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نموه،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موازاة مع ارتفاع أسعار المواد الأولية و انتعاش المبادلات التجارية. حيث سيواصل اقتصاد الصين تطوره بنسبة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الفصل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السابق</w:t>
      </w:r>
      <w:r w:rsidR="006E1256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تحسن الاستثمار في قطاع البناء و الصناعات الثقيلة. كما سيشهد الاقتصاد الروسي بعض الانتعاش بفضل ارتفاع أسعار المواد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الأولية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وكذلك </w:t>
      </w:r>
      <w:r w:rsidR="006E1256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الصادرات والطلب الداخلي. كما سيعرف اقتصاد البرازيل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انتهاء مرحلة الركود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انتعاش الصناعات التحويلية وتحسن الصادرات والقدرة الشرائية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للأسر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BF33AB" w:rsidRDefault="00BF33AB" w:rsidP="00BF33A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BF33AB" w:rsidRPr="0060576E" w:rsidRDefault="00BF33AB" w:rsidP="00027A05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520700</wp:posOffset>
            </wp:positionV>
            <wp:extent cx="2407285" cy="2039620"/>
            <wp:effectExtent l="19050" t="0" r="0" b="0"/>
            <wp:wrapSquare wrapText="bothSides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على صعيد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الأسواق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الدولية للمواد الأولية ستعرف أسعار البترول ارتفاعا يقدر ب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عقب </w:t>
      </w:r>
      <w:proofErr w:type="spellStart"/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تفعيل</w:t>
      </w:r>
      <w:proofErr w:type="spellEnd"/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تفاق خفض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الإنتاج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 طرف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منظمة </w:t>
      </w:r>
      <w:proofErr w:type="spellStart"/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وبيك،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ليستقر في حدود  51,9 دولار للبرميل. كما ستواصل أسعار المواد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الأولية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الأخرى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صعودها </w:t>
      </w:r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وخاصة</w:t>
      </w:r>
      <w:proofErr w:type="gram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أسعار الحديد والصلب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والألمنيوم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مدعمة بارتفاع طلب الصين. 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يرتقب أن تتراجع </w:t>
      </w:r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أسعار</w:t>
      </w:r>
      <w:proofErr w:type="gram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الحبوب</w:t>
      </w:r>
      <w:r w:rsidR="006E125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وفرة العرض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وعلى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العموم،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يتوقع أن يرتفع معدل التضخم  ب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الولايات المتحدة </w:t>
      </w:r>
      <w:r w:rsidR="00027A05">
        <w:rPr>
          <w:rFonts w:ascii="Arial Narrow" w:hAnsi="Arial Narrow" w:cstheme="majorBidi" w:hint="cs"/>
          <w:sz w:val="28"/>
          <w:szCs w:val="28"/>
          <w:rtl/>
          <w:lang w:bidi="ar-MA"/>
        </w:rPr>
        <w:t>الأمريكية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 ب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منطقة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الاورو،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30638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 </w:t>
      </w:r>
      <w:r>
        <w:rPr>
          <w:rFonts w:ascii="Arial Narrow" w:hAnsi="Arial Narrow" w:cstheme="majorBidi"/>
          <w:sz w:val="28"/>
          <w:szCs w:val="28"/>
          <w:lang w:bidi="ar-MA"/>
        </w:rPr>
        <w:t>-0,1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على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التوالي،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 خلال الفصل السابق. </w:t>
      </w:r>
    </w:p>
    <w:p w:rsidR="00BF33AB" w:rsidRPr="003F4D95" w:rsidRDefault="00BF33AB" w:rsidP="00BF33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33AB" w:rsidRDefault="00BF33AB" w:rsidP="00BF33AB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ظل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ذلك،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ستشهد المبادلات التجارية العالمية تحسنا بنسبة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,1</w:t>
      </w:r>
      <w:proofErr w:type="gram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انتعاش المبادلات في البلدان المتقدمة وكذلك البلدان الناشئة. 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يرتقب أن 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/>
          <w:sz w:val="28"/>
          <w:szCs w:val="28"/>
          <w:lang w:bidi="ar-MA"/>
        </w:rPr>
        <w:t>5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مدعوما بتحسن واردات منطقة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BF33AB" w:rsidRPr="0060576E" w:rsidRDefault="00BF33AB" w:rsidP="00BF33AB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............</w:t>
      </w:r>
      <w:proofErr w:type="spellStart"/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</w:t>
      </w:r>
      <w:proofErr w:type="spellEnd"/>
    </w:p>
    <w:p w:rsidR="00BF33AB" w:rsidRPr="0060576E" w:rsidRDefault="00BF33AB" w:rsidP="00BF33AB">
      <w:pPr>
        <w:bidi/>
        <w:jc w:val="both"/>
        <w:rPr>
          <w:rFonts w:ascii="Arial Narrow" w:hAnsi="Arial Narrow" w:cstheme="majorBidi"/>
          <w:b/>
          <w:bCs/>
          <w:sz w:val="18"/>
          <w:szCs w:val="18"/>
          <w:rtl/>
          <w:lang w:bidi="ar-MA"/>
        </w:rPr>
      </w:pP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من اجل الاطلاع على النسخة المفصلة لموجز الظرفية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الاقتصادية،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يمكن الرجوع إلى البوابة الالكترونية للمندوبية السامية للتخطيط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(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</w:t>
      </w:r>
      <w:hyperlink r:id="rId11" w:history="1">
        <w:r w:rsidRPr="0060576E">
          <w:rPr>
            <w:rFonts w:ascii="Arial Narrow" w:hAnsi="Arial Narrow" w:cstheme="majorBidi"/>
            <w:sz w:val="18"/>
            <w:szCs w:val="18"/>
          </w:rPr>
          <w:t>www.hcp.ma</w:t>
        </w:r>
      </w:hyperlink>
      <w:r w:rsidRPr="0060576E">
        <w:rPr>
          <w:rFonts w:ascii="Arial Narrow" w:hAnsi="Arial Narrow" w:cstheme="majorBidi"/>
          <w:sz w:val="18"/>
          <w:szCs w:val="18"/>
          <w:rtl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(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.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.</w:t>
      </w:r>
    </w:p>
    <w:p w:rsidR="00F74791" w:rsidRPr="00D716E4" w:rsidRDefault="00F74791" w:rsidP="00F74791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lastRenderedPageBreak/>
        <w:t>تراجع طفيف للعجز التجاري</w:t>
      </w:r>
      <w:r w:rsidR="00D038C7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بفضل تباطؤ الواردات</w:t>
      </w:r>
    </w:p>
    <w:p w:rsidR="00F74791" w:rsidRDefault="00F74791" w:rsidP="00F74791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F74791" w:rsidRDefault="00F74791" w:rsidP="007050D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ستعرف الصادرات الوطنية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خلال الفصل الثاني من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2017،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,6</w:t>
      </w:r>
      <w:proofErr w:type="gram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الفصل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السابق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بفضل ارتفاع الطلب الخارجي الموجه لقطاع السيارات وخاصة صناعة الهياكل وكذلك أجزاء الطائرات والمواد الصيدلية. و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يتوقع أن تحقق صادرات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مشتقات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الفوسفاط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تحسنا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ملموسا،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 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بفضل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ارتفاع الطلب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الخارجي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F74791" w:rsidRDefault="00F74791" w:rsidP="00F74791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F74791" w:rsidRDefault="00F74791" w:rsidP="007050D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السلع،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نموا متواضعا يقدر ب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12,2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خلال الفصل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السابق،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تراجع واردات المواد دون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الطاقية،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وخاصة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مواد الاستهلاك ك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السيارات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السياحية،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والمواد النصف مصنعة كالمواد الكيميائية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وكذ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مواد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الخام كالخشب وزيت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الصوجا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وفي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ستعرف واردات المواد الطاقية ارتفاعا ملموسا </w:t>
      </w:r>
      <w:proofErr w:type="gram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لتساهم</w:t>
      </w:r>
      <w:proofErr w:type="gram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 4 نق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ط في زيادة الواردات الوطنية. </w:t>
      </w:r>
    </w:p>
    <w:p w:rsidR="00F74791" w:rsidRDefault="00F74791" w:rsidP="00F74791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F74791" w:rsidRDefault="00F74791" w:rsidP="007050D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وعلى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العموم،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نتظر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>يسجل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العجز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التجاري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7050D4">
        <w:rPr>
          <w:rFonts w:ascii="Arial Narrow" w:hAnsi="Arial Narrow" w:cstheme="majorBidi" w:hint="cs"/>
          <w:sz w:val="28"/>
          <w:szCs w:val="28"/>
          <w:rtl/>
          <w:lang w:bidi="ar-MA"/>
        </w:rPr>
        <w:t>ارتفاعا ب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5,6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عوض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19,3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الفصل السابق بفضل تباطؤ الواردات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أن 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معدل تغطية الصادرات للواردات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ليصل الى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53,2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٪.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6376FA" w:rsidP="00F06D18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proofErr w:type="gramStart"/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استمرار</w:t>
      </w:r>
      <w:proofErr w:type="gramEnd"/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5E297A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</w:t>
      </w:r>
      <w:r w:rsidR="00F75C95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حسن</w:t>
      </w:r>
      <w:r w:rsidR="002B49E3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  <w:r w:rsidR="00AE4D59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1F3D3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الفصل </w:t>
      </w:r>
      <w:r w:rsidR="00151497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الثاني</w:t>
      </w:r>
      <w:r w:rsidR="001F3D3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60576E" w:rsidRDefault="007060EA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198755</wp:posOffset>
            </wp:positionV>
            <wp:extent cx="2350770" cy="1920240"/>
            <wp:effectExtent l="19050" t="0" r="0" b="0"/>
            <wp:wrapSquare wrapText="bothSides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093AD5" w:rsidRDefault="00FD346B" w:rsidP="00C867F5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يتوقع أن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C867F5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C867F5">
        <w:rPr>
          <w:rFonts w:ascii="Arial Narrow" w:hAnsi="Arial Narrow" w:cstheme="majorBidi" w:hint="cs"/>
          <w:sz w:val="28"/>
          <w:szCs w:val="28"/>
          <w:rtl/>
          <w:lang w:bidi="ar-MA"/>
        </w:rPr>
        <w:t>المحلي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</w:t>
      </w:r>
      <w:proofErr w:type="spellStart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الوطني،</w:t>
      </w:r>
      <w:proofErr w:type="spellEnd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خلال الفصل </w:t>
      </w:r>
      <w:r w:rsidR="00151497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في ظرفية تتسم ب</w:t>
      </w:r>
      <w:r w:rsidR="007E5FE8">
        <w:rPr>
          <w:rFonts w:ascii="Arial Narrow" w:hAnsi="Arial Narrow" w:cstheme="majorBidi" w:hint="cs"/>
          <w:sz w:val="28"/>
          <w:szCs w:val="28"/>
          <w:rtl/>
          <w:lang w:bidi="ar-MA"/>
        </w:rPr>
        <w:t>تباطؤ</w:t>
      </w:r>
      <w:r w:rsidR="00E50B67">
        <w:rPr>
          <w:rFonts w:ascii="Arial Narrow" w:hAnsi="Arial Narrow" w:cstheme="majorBidi"/>
          <w:sz w:val="28"/>
          <w:szCs w:val="28"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أسعار الاستهلاك</w:t>
      </w:r>
      <w:r w:rsidR="00E50B6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وتحسن </w:t>
      </w:r>
      <w:proofErr w:type="spellStart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المداخ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ل</w:t>
      </w:r>
      <w:proofErr w:type="spellEnd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الوسط القروي.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 w:rsidR="0012429C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 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استهلاك الأسر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r w:rsidR="000B1EBE">
        <w:rPr>
          <w:rFonts w:ascii="Arial Narrow" w:hAnsi="Arial Narrow" w:cstheme="majorBidi"/>
          <w:sz w:val="28"/>
          <w:szCs w:val="28"/>
          <w:lang w:bidi="ar-MA"/>
        </w:rPr>
        <w:t>,2</w:t>
      </w:r>
      <w:proofErr w:type="spellStart"/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 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سنة </w:t>
      </w:r>
      <w:proofErr w:type="spellStart"/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الفارطة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لتصل مساهمته في الناتج الداخلي الخام ما يقرب </w:t>
      </w:r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7B17AF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نقطة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1,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نقطة. وسيس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تفيد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هذا التطور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من تحسن تحويلات المغاربة في الخارج ب </w:t>
      </w:r>
      <w:proofErr w:type="spellStart"/>
      <w:r w:rsidR="0055444B">
        <w:rPr>
          <w:rFonts w:hint="cs"/>
          <w:spacing w:val="-14"/>
          <w:sz w:val="28"/>
          <w:szCs w:val="28"/>
          <w:rtl/>
          <w:lang w:bidi="ar-MA"/>
        </w:rPr>
        <w:t>4,4</w:t>
      </w:r>
      <w:r w:rsidR="0055444B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proofErr w:type="spellEnd"/>
      <w:r w:rsidR="0055444B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55444B">
        <w:rPr>
          <w:rFonts w:ascii="Arial Narrow" w:hAnsi="Arial Narrow" w:cstheme="majorBidi" w:hint="cs"/>
          <w:sz w:val="28"/>
          <w:szCs w:val="28"/>
          <w:rtl/>
          <w:lang w:bidi="ar-MA"/>
        </w:rPr>
        <w:t>وكذلك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257E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تدفق القروض الموجهة للاستهلاك بنسبة </w:t>
      </w:r>
      <w:proofErr w:type="spellStart"/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كما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ستفيد منه السلع الاستهلاكية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المحلية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>بالخصوص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ستشهد السلع 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الاستهلاكية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المستوردة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متواضعة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تقدر ب </w:t>
      </w:r>
      <w:proofErr w:type="spellStart"/>
      <w:r w:rsidR="000B1EBE">
        <w:rPr>
          <w:rFonts w:ascii="Arial Narrow" w:hAnsi="Arial Narrow" w:cstheme="majorBidi" w:hint="cs"/>
          <w:sz w:val="28"/>
          <w:szCs w:val="28"/>
          <w:rtl/>
          <w:lang w:bidi="ar-MA"/>
        </w:rPr>
        <w:t>1,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حسب التغير السنوي.</w:t>
      </w:r>
    </w:p>
    <w:p w:rsidR="00FD346B" w:rsidRPr="0060576E" w:rsidRDefault="00FD346B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C867F5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من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جهته،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يرتقب أن يحافظ تكوين رأس المال على 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تطوره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الايجابي،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ولكن بوتيرة أقل من ال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سنة </w:t>
      </w:r>
      <w:proofErr w:type="spellStart"/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ليحقق 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5,5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151497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+٪،</w:t>
      </w:r>
      <w:proofErr w:type="spellEnd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نفس الفترة من السنة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ل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أي بمساهمة تعادل 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14C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الناتج الداخلي </w:t>
      </w:r>
      <w:proofErr w:type="spellStart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الخام،</w:t>
      </w:r>
      <w:proofErr w:type="spellEnd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</w:t>
      </w:r>
      <w:r w:rsidR="00814CF5">
        <w:rPr>
          <w:rFonts w:ascii="Arial Narrow" w:hAnsi="Arial Narrow" w:cstheme="majorBidi" w:hint="cs"/>
          <w:sz w:val="28"/>
          <w:szCs w:val="28"/>
          <w:rtl/>
          <w:lang w:bidi="ar-MA"/>
        </w:rPr>
        <w:t>2,4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نقطة في ال</w:t>
      </w:r>
      <w:r w:rsidR="00814CF5">
        <w:rPr>
          <w:rFonts w:ascii="Arial Narrow" w:hAnsi="Arial Narrow" w:cstheme="majorBidi" w:hint="cs"/>
          <w:sz w:val="28"/>
          <w:szCs w:val="28"/>
          <w:rtl/>
          <w:lang w:bidi="ar-MA"/>
        </w:rPr>
        <w:t>سنة الماضية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وي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عزى هذا التباطؤ الى تراجع </w:t>
      </w:r>
      <w:r w:rsidR="00C867F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استثمار </w:t>
      </w:r>
      <w:r w:rsidR="007050D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قطاع </w:t>
      </w:r>
      <w:proofErr w:type="spellStart"/>
      <w:r w:rsidR="007050D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البناء</w:t>
      </w:r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7D0F5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فيما 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سيواصل </w:t>
      </w:r>
      <w:r w:rsidR="00603B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الصناعات التحويلية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تحسنه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C71E7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تزامنا</w:t>
      </w:r>
      <w:r w:rsidR="00603B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مع </w:t>
      </w:r>
      <w:r w:rsidR="0020354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واردات مواد التجهيز</w:t>
      </w:r>
      <w:r w:rsidR="008D74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</w:t>
      </w:r>
      <w:r w:rsidR="002342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نسبة تقدر ب</w:t>
      </w:r>
      <w:r w:rsidR="000D4B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3163C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8D74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163C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5D06D6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  <w:proofErr w:type="spellEnd"/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</w:p>
    <w:p w:rsidR="0028603F" w:rsidRDefault="00466C72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185420</wp:posOffset>
            </wp:positionV>
            <wp:extent cx="2463800" cy="2060575"/>
            <wp:effectExtent l="1905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3F" w:rsidRPr="0060576E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 xml:space="preserve">انتعاش ملموس للقطاع </w:t>
      </w:r>
      <w:r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الفلاحي خلال الفصل </w:t>
      </w:r>
      <w:r w:rsidR="00151497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الثاني</w:t>
      </w:r>
      <w:r w:rsidRPr="00C72F06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 xml:space="preserve"> من</w:t>
      </w:r>
      <w:r w:rsidRPr="00C72F06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 201</w:t>
      </w:r>
      <w:r w:rsidRPr="00C72F06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>7</w:t>
      </w:r>
    </w:p>
    <w:p w:rsidR="0028603F" w:rsidRPr="0060576E" w:rsidRDefault="0028603F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28603F" w:rsidRPr="00E83DFE" w:rsidRDefault="00F72F0E" w:rsidP="00C867F5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يتوقع أن ترتفع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الفلاحية بنسبة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17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الفصل الثاني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2017،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عوض انخفاضها ب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12,8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نفس الفترة من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2016،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وذلك بالرغم من تراجع نسبة التساقطات وارتفاع درجات الحرارة الموسمية والتي ساهمت في تقليص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نمو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الزراعات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الربيعية،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وخاصة في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الساييس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وتادلة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ودكالة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.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حيث يرتقب ان يساهم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تحسن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إنتاج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الحبوب و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القطاني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وانتعاش الانتاج الحيواني  في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دعم الإنتاج الفلاحي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ومن المنتظر</w:t>
      </w:r>
      <w:r w:rsidR="00C867F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أن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عرف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إنتاج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اللحوم البيضاء والبيض ارتفاعا ملموسا بعد انخفاضهما بحوالي 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gram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و</w:t>
      </w:r>
      <w:proofErr w:type="gram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16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على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التوالي،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2016.</w:t>
      </w:r>
    </w:p>
    <w:p w:rsidR="0028603F" w:rsidRPr="00254F4A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60576E" w:rsidRDefault="00F06D18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>ارتفاع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 xml:space="preserve"> وتيرة نمو الأنشطة غير الفلاحية</w:t>
      </w:r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8700C4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تشهد القيمة المضافة غير الفلاحية </w:t>
      </w:r>
      <w:r w:rsidR="005D155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حسن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وتيرة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نموها،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151497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E07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محققة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ز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يا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دة تقدر ب </w:t>
      </w:r>
      <w:proofErr w:type="spellStart"/>
      <w:r w:rsidR="007060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8E163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7060E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8E163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163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سنة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8700C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فارطة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حسب التغير السنوي. ويرجع هذا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التطور،</w:t>
      </w:r>
      <w:proofErr w:type="spellEnd"/>
      <w:r w:rsidR="0089112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إلى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دعم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الخدمات المؤدى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عنها</w:t>
      </w:r>
      <w:r w:rsidR="009878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حيث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يرتقب أن 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تساهم بنسبة تقدر ب 1,</w:t>
      </w:r>
      <w:r w:rsidR="007060EA">
        <w:rPr>
          <w:rFonts w:cs="Arabic Transparent" w:hint="cs"/>
          <w:spacing w:val="-14"/>
          <w:sz w:val="28"/>
          <w:szCs w:val="28"/>
          <w:rtl/>
          <w:lang w:bidi="ar-MA"/>
        </w:rPr>
        <w:t>3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نقطة. ويتوقع أن </w:t>
      </w:r>
      <w:r w:rsidR="00C8544E">
        <w:rPr>
          <w:rFonts w:cs="Arabic Transparent" w:hint="cs"/>
          <w:spacing w:val="-14"/>
          <w:sz w:val="28"/>
          <w:szCs w:val="28"/>
          <w:rtl/>
          <w:lang w:bidi="ar-MA"/>
        </w:rPr>
        <w:t>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واصل كل من التجارة والمواصلات توجهاتها </w:t>
      </w:r>
      <w:proofErr w:type="spellStart"/>
      <w:r w:rsidR="00887AFA">
        <w:rPr>
          <w:rFonts w:cs="Arabic Transparent" w:hint="cs"/>
          <w:spacing w:val="-14"/>
          <w:sz w:val="28"/>
          <w:szCs w:val="28"/>
          <w:rtl/>
          <w:lang w:bidi="ar-MA"/>
        </w:rPr>
        <w:t>الايجابية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،</w:t>
      </w:r>
      <w:proofErr w:type="spellEnd"/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وأن يتحسن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القطاع السياحي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للفصل ال</w:t>
      </w:r>
      <w:r w:rsidR="004328F0">
        <w:rPr>
          <w:rFonts w:cs="Arabic Transparent" w:hint="cs"/>
          <w:spacing w:val="-14"/>
          <w:sz w:val="28"/>
          <w:szCs w:val="28"/>
          <w:rtl/>
          <w:lang w:bidi="ar-MA"/>
        </w:rPr>
        <w:t>رابع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على التوالي</w:t>
      </w:r>
      <w:r w:rsidR="00870DD2" w:rsidRPr="001F0C20">
        <w:rPr>
          <w:rFonts w:cs="Arabic Transparent"/>
          <w:noProof/>
          <w:sz w:val="28"/>
          <w:szCs w:val="28"/>
          <w:rtl/>
        </w:rPr>
        <w:t>،</w:t>
      </w:r>
      <w:r w:rsidR="00870DD2">
        <w:rPr>
          <w:spacing w:val="-14"/>
          <w:sz w:val="28"/>
          <w:szCs w:val="28"/>
          <w:rtl/>
          <w:lang w:bidi="ar-MA"/>
        </w:rPr>
        <w:t xml:space="preserve"> ل</w:t>
      </w:r>
      <w:r w:rsidR="00A8040E">
        <w:rPr>
          <w:rFonts w:hint="cs"/>
          <w:spacing w:val="-14"/>
          <w:sz w:val="28"/>
          <w:szCs w:val="28"/>
          <w:rtl/>
          <w:lang w:bidi="ar-MA"/>
        </w:rPr>
        <w:t>يحقق زيادة تقدر ب</w:t>
      </w:r>
      <w:r w:rsidR="00246118">
        <w:rPr>
          <w:rFonts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18794D">
        <w:rPr>
          <w:rFonts w:hint="cs"/>
          <w:spacing w:val="-14"/>
          <w:sz w:val="28"/>
          <w:szCs w:val="28"/>
          <w:rtl/>
          <w:lang w:bidi="ar-MA"/>
        </w:rPr>
        <w:t>9</w:t>
      </w:r>
      <w:r w:rsidR="00246118">
        <w:rPr>
          <w:rFonts w:hint="cs"/>
          <w:spacing w:val="-14"/>
          <w:sz w:val="28"/>
          <w:szCs w:val="28"/>
          <w:rtl/>
          <w:lang w:bidi="ar-MA"/>
        </w:rPr>
        <w:t>,</w:t>
      </w:r>
      <w:r w:rsidR="004328F0">
        <w:rPr>
          <w:rFonts w:hint="cs"/>
          <w:spacing w:val="-14"/>
          <w:sz w:val="28"/>
          <w:szCs w:val="28"/>
          <w:rtl/>
          <w:lang w:bidi="ar-MA"/>
        </w:rPr>
        <w:t>6</w:t>
      </w:r>
      <w:r w:rsidR="00870DD2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عوض </w:t>
      </w:r>
      <w:r w:rsidR="00C75519">
        <w:rPr>
          <w:rFonts w:cs="Arabic Transparent"/>
          <w:spacing w:val="-14"/>
          <w:sz w:val="28"/>
          <w:szCs w:val="28"/>
          <w:lang w:bidi="ar-MA"/>
        </w:rPr>
        <w:t>2</w:t>
      </w:r>
      <w:proofErr w:type="spellStart"/>
      <w:r w:rsidR="004328F0">
        <w:rPr>
          <w:rFonts w:cs="Arabic Transparent" w:hint="cs"/>
          <w:spacing w:val="-14"/>
          <w:sz w:val="28"/>
          <w:szCs w:val="28"/>
          <w:rtl/>
          <w:lang w:bidi="ar-MA"/>
        </w:rPr>
        <w:t>-</w:t>
      </w:r>
      <w:r w:rsidR="00870DD2" w:rsidRPr="006E58B5">
        <w:rPr>
          <w:rFonts w:cs="Arabic Transparent" w:hint="cs"/>
          <w:sz w:val="28"/>
          <w:szCs w:val="28"/>
          <w:rtl/>
          <w:lang w:bidi="ar-MA"/>
        </w:rPr>
        <w:t>٪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z w:val="28"/>
          <w:szCs w:val="28"/>
          <w:rtl/>
          <w:lang w:bidi="ar-MA"/>
        </w:rPr>
        <w:t xml:space="preserve"> خلال</w:t>
      </w:r>
      <w:r w:rsidR="00133AEB">
        <w:rPr>
          <w:rFonts w:cs="Arabic Transparent" w:hint="cs"/>
          <w:sz w:val="28"/>
          <w:szCs w:val="28"/>
          <w:rtl/>
          <w:lang w:bidi="ar-MA"/>
        </w:rPr>
        <w:t xml:space="preserve"> نفس الفترة من</w:t>
      </w:r>
      <w:r w:rsidR="00870DD2">
        <w:rPr>
          <w:rFonts w:cs="Arabic Transparent"/>
          <w:sz w:val="28"/>
          <w:szCs w:val="28"/>
          <w:rtl/>
          <w:lang w:bidi="ar-MA"/>
        </w:rPr>
        <w:t xml:space="preserve"> ال</w:t>
      </w:r>
      <w:r w:rsidR="00C75519">
        <w:rPr>
          <w:rFonts w:cs="Arabic Transparent" w:hint="cs"/>
          <w:sz w:val="28"/>
          <w:szCs w:val="28"/>
          <w:rtl/>
          <w:lang w:bidi="ar-MA"/>
        </w:rPr>
        <w:t xml:space="preserve">سنة </w:t>
      </w:r>
      <w:proofErr w:type="spellStart"/>
      <w:r w:rsidR="00870DD2">
        <w:rPr>
          <w:rFonts w:cs="Arabic Transparent"/>
          <w:sz w:val="28"/>
          <w:szCs w:val="28"/>
          <w:rtl/>
          <w:lang w:bidi="ar-MA"/>
        </w:rPr>
        <w:t>السابق</w:t>
      </w:r>
      <w:r w:rsidR="00C75519">
        <w:rPr>
          <w:rFonts w:cs="Arabic Transparent" w:hint="cs"/>
          <w:sz w:val="28"/>
          <w:szCs w:val="28"/>
          <w:rtl/>
          <w:lang w:bidi="ar-MA"/>
        </w:rPr>
        <w:t>ة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 w:rsidRPr="006E58B5">
        <w:rPr>
          <w:rFonts w:cs="Arabic Transparent"/>
          <w:sz w:val="28"/>
          <w:szCs w:val="28"/>
          <w:rtl/>
          <w:lang w:bidi="ar-MA"/>
        </w:rPr>
        <w:t xml:space="preserve"> </w:t>
      </w:r>
      <w:r w:rsidR="00870DD2">
        <w:rPr>
          <w:rFonts w:cs="Arabic Transparent"/>
          <w:sz w:val="28"/>
          <w:szCs w:val="28"/>
          <w:rtl/>
          <w:lang w:bidi="ar-MA"/>
        </w:rPr>
        <w:t>وذلك بالموا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زاة مع 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>ارتفاع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المداخ</w:t>
      </w:r>
      <w:r w:rsidR="009458E5">
        <w:rPr>
          <w:rFonts w:cs="Arabic Transparent" w:hint="cs"/>
          <w:spacing w:val="-14"/>
          <w:sz w:val="28"/>
          <w:szCs w:val="28"/>
          <w:rtl/>
          <w:lang w:bidi="ar-MA"/>
        </w:rPr>
        <w:t>ي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ل</w:t>
      </w:r>
      <w:proofErr w:type="spellEnd"/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السياحية ب </w:t>
      </w:r>
      <w:proofErr w:type="spellStart"/>
      <w:r w:rsidR="006B0A07">
        <w:rPr>
          <w:rFonts w:hint="cs"/>
          <w:spacing w:val="-14"/>
          <w:sz w:val="28"/>
          <w:szCs w:val="28"/>
          <w:rtl/>
          <w:lang w:bidi="ar-MA"/>
        </w:rPr>
        <w:t>4,3</w:t>
      </w:r>
      <w:r w:rsidR="006B0A07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6B0A07">
        <w:rPr>
          <w:rFonts w:cs="Arabic Transparent"/>
          <w:spacing w:val="-14"/>
          <w:sz w:val="28"/>
          <w:szCs w:val="28"/>
          <w:rtl/>
          <w:lang w:bidi="ar-MA"/>
        </w:rPr>
        <w:t>،</w:t>
      </w:r>
      <w:proofErr w:type="spellEnd"/>
      <w:r w:rsidR="006B0A07">
        <w:rPr>
          <w:rFonts w:cs="Arabic Transparent"/>
          <w:spacing w:val="-14"/>
          <w:sz w:val="28"/>
          <w:szCs w:val="28"/>
          <w:rtl/>
          <w:lang w:bidi="ar-MA"/>
        </w:rPr>
        <w:t xml:space="preserve"> </w:t>
      </w:r>
      <w:r w:rsidR="006B0A07">
        <w:rPr>
          <w:rFonts w:cs="Arabic Transparent" w:hint="cs"/>
          <w:spacing w:val="-14"/>
          <w:sz w:val="28"/>
          <w:szCs w:val="28"/>
          <w:rtl/>
          <w:lang w:bidi="ar-MA"/>
        </w:rPr>
        <w:t>وتحسن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>ال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مبيتات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ب </w:t>
      </w:r>
      <w:proofErr w:type="spellStart"/>
      <w:r w:rsidR="004328F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21,7</w:t>
      </w:r>
      <w:r w:rsidR="00071DE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870DD2" w:rsidRDefault="00870DD2" w:rsidP="00870DD2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lang w:bidi="ar-MA"/>
        </w:rPr>
      </w:pPr>
    </w:p>
    <w:p w:rsidR="003915F6" w:rsidRDefault="00DA611E" w:rsidP="00C867F5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744F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744F60">
        <w:rPr>
          <w:rFonts w:ascii="Arial Narrow" w:hAnsi="Arial Narrow" w:cstheme="majorBidi" w:hint="cs"/>
          <w:noProof/>
          <w:sz w:val="28"/>
          <w:szCs w:val="28"/>
          <w:rtl/>
        </w:rPr>
        <w:t xml:space="preserve"> نموا يقدر ب </w:t>
      </w:r>
      <w:r w:rsidR="007060EA">
        <w:rPr>
          <w:rFonts w:ascii="Arial Narrow" w:hAnsi="Arial Narrow" w:cstheme="majorBidi" w:hint="cs"/>
          <w:noProof/>
          <w:sz w:val="28"/>
          <w:szCs w:val="28"/>
          <w:rtl/>
        </w:rPr>
        <w:t>3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7060EA">
        <w:rPr>
          <w:rFonts w:ascii="Arial Narrow" w:hAnsi="Arial Narrow" w:cstheme="majorBidi" w:hint="cs"/>
          <w:noProof/>
          <w:sz w:val="28"/>
          <w:szCs w:val="28"/>
          <w:rtl/>
        </w:rPr>
        <w:t>8</w:t>
      </w:r>
      <w:r w:rsidR="00C75519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مدعوما بديناميكية أنشطة التعدين. 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 xml:space="preserve">حيث 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يرتقب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أن تشهد 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قيم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لقطاع المعادن 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حسنا ملموسا 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وتيرة </w:t>
      </w:r>
      <w:proofErr w:type="spellStart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نموها،</w:t>
      </w:r>
      <w:proofErr w:type="spellEnd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لتحقق زيادة تقدر ب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23,7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19442D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19442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19442D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19442D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19442D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نتيجة تحسن الطلب الداخلي للصناعات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التحويلية،</w:t>
      </w:r>
      <w:proofErr w:type="spellEnd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بفضل تحسن الطلب العالمي على الأسمدة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الفوسفاطية،</w:t>
      </w:r>
      <w:proofErr w:type="spellEnd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بعد</w:t>
      </w:r>
      <w:r w:rsidR="009458E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الاثار السلبية الشديدة ل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ظاهرة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الننيو</w:t>
      </w:r>
      <w:proofErr w:type="spellEnd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وانخفاض</w:t>
      </w:r>
      <w:r w:rsidR="009458E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المخزون العالمي من</w:t>
      </w:r>
      <w:r w:rsidR="0019442D" w:rsidRPr="00437CB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الحبوب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والزيوت،</w:t>
      </w:r>
      <w:proofErr w:type="spellEnd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بعد أربع سنوات متتالية من الارتفاع</w:t>
      </w:r>
      <w:r w:rsidR="0019442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. 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كما س</w:t>
      </w:r>
      <w:r w:rsidR="00CC6BF1">
        <w:rPr>
          <w:rFonts w:ascii="Arial Narrow" w:hAnsi="Arial Narrow" w:cstheme="majorBidi" w:hint="cs"/>
          <w:noProof/>
          <w:sz w:val="28"/>
          <w:szCs w:val="28"/>
          <w:rtl/>
        </w:rPr>
        <w:t>يس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اهم</w:t>
      </w:r>
      <w:r w:rsidR="0019442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ارتفاع الطلب الخارجي على المواد الخام من طرف بلدان أمريكا ال</w:t>
      </w:r>
      <w:r w:rsidR="00254F4A">
        <w:rPr>
          <w:rFonts w:ascii="Arial Narrow" w:hAnsi="Arial Narrow" w:cstheme="majorBidi" w:hint="cs"/>
          <w:noProof/>
          <w:sz w:val="28"/>
          <w:szCs w:val="28"/>
          <w:rtl/>
        </w:rPr>
        <w:t>ل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اتينية وجنوب شرق أسيا</w:t>
      </w:r>
      <w:r w:rsidR="009458E5">
        <w:rPr>
          <w:rFonts w:ascii="Arial Narrow" w:hAnsi="Arial Narrow" w:cstheme="majorBidi" w:hint="cs"/>
          <w:noProof/>
          <w:sz w:val="28"/>
          <w:szCs w:val="28"/>
          <w:rtl/>
        </w:rPr>
        <w:t xml:space="preserve"> و انخفاض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 xml:space="preserve"> العرض الصيني، في ارتفاع صادرات الفوسفاط الخام </w:t>
      </w:r>
      <w:r w:rsidR="00254F4A">
        <w:rPr>
          <w:rFonts w:ascii="Arial Narrow" w:hAnsi="Arial Narrow" w:cstheme="majorBidi" w:hint="cs"/>
          <w:noProof/>
          <w:sz w:val="28"/>
          <w:szCs w:val="28"/>
          <w:rtl/>
        </w:rPr>
        <w:t>ب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 xml:space="preserve">نسبة  </w:t>
      </w:r>
      <w:proofErr w:type="spellStart"/>
      <w:r w:rsidR="001944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29,4</w:t>
      </w:r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19442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خلال الفصل الثاني</w:t>
      </w:r>
      <w:r w:rsidR="0019442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</w:t>
      </w:r>
      <w:r w:rsidR="0019442D">
        <w:rPr>
          <w:rFonts w:ascii="Arial Narrow" w:hAnsi="Arial Narrow" w:cstheme="majorBidi" w:hint="cs"/>
          <w:noProof/>
          <w:sz w:val="28"/>
          <w:szCs w:val="28"/>
          <w:rtl/>
        </w:rPr>
        <w:t>حسب التغير السنوي.</w:t>
      </w:r>
    </w:p>
    <w:p w:rsidR="00CC6BF1" w:rsidRDefault="00CC6BF1" w:rsidP="00CC6BF1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</w:p>
    <w:p w:rsidR="00FD346B" w:rsidRPr="0060576E" w:rsidRDefault="00896FDF" w:rsidP="00254F4A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>
        <w:rPr>
          <w:rFonts w:ascii="Arial Narrow" w:hAnsi="Arial Narrow" w:cstheme="majorBidi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497205</wp:posOffset>
            </wp:positionV>
            <wp:extent cx="2336800" cy="1912620"/>
            <wp:effectExtent l="19050" t="0" r="635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F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المنتظر </w:t>
      </w:r>
      <w:r w:rsidR="00A961A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أن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تواصل</w:t>
      </w:r>
      <w:r w:rsidR="00AB1763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تطورها الايجابي للفصل الثالث على </w:t>
      </w:r>
      <w:proofErr w:type="spellStart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التوالي،</w:t>
      </w:r>
      <w:proofErr w:type="spellEnd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 نموا يقدر ب </w:t>
      </w:r>
      <w:proofErr w:type="spellStart"/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2,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151497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الثاني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من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DA611E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2-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نفس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الفصل 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من السنة 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 و ي</w:t>
      </w:r>
      <w:r w:rsidR="00CE0BC2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ع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زى</w:t>
      </w:r>
      <w:r w:rsidR="00DA611E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هذا الت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</w:t>
      </w:r>
      <w:r w:rsidR="001F15B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سن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الى استمرار ديناميكية الصناعات الكيمائية والشبه كيميائي</w:t>
      </w:r>
      <w:r w:rsidR="00BD5B29" w:rsidRPr="004F3193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ة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(6,8 </w:t>
      </w:r>
      <w:proofErr w:type="spellStart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BD5B29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)</w:t>
      </w:r>
      <w:proofErr w:type="spellEnd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والى انتعاش طفيف للصناعات </w:t>
      </w:r>
      <w:r w:rsidR="000C06F6">
        <w:rPr>
          <w:rFonts w:ascii="Arial Narrow" w:hAnsi="Arial Narrow" w:cstheme="majorBidi" w:hint="eastAsia"/>
          <w:spacing w:val="-14"/>
          <w:sz w:val="28"/>
          <w:szCs w:val="28"/>
          <w:rtl/>
          <w:lang w:bidi="ar-MA"/>
        </w:rPr>
        <w:t> 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الغذائية يقدر ب </w:t>
      </w:r>
      <w:proofErr w:type="spellStart"/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3,2</w:t>
      </w:r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0C06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3,8-</w:t>
      </w:r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0C06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</w:t>
      </w:r>
      <w:proofErr w:type="spellStart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proofErr w:type="spellEnd"/>
      <w:r w:rsidR="00BD5B2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0C06F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</w:t>
      </w:r>
      <w:proofErr w:type="spellStart"/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المقابل،</w:t>
      </w:r>
      <w:proofErr w:type="spellEnd"/>
      <w:r w:rsidR="00D3554A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</w:t>
      </w:r>
      <w:r w:rsidR="00BD5B29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تحافظ</w:t>
      </w:r>
      <w:r w:rsidR="00D355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D3554A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الالكترونية والميكانيكية </w:t>
      </w:r>
      <w:r w:rsidR="00646C34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على تطورها المتواضع لتحقق زيادة تقدر ب </w:t>
      </w:r>
      <w:proofErr w:type="spellStart"/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2,4</w:t>
      </w:r>
      <w:r w:rsidR="00646C3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646C3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646C3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مدعمة بتحسن الطلب </w:t>
      </w:r>
      <w:r w:rsidR="00646C34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الخارجي الموجه نحو صناعات </w:t>
      </w:r>
      <w:r w:rsidR="00646C34" w:rsidRPr="004F3193">
        <w:rPr>
          <w:rFonts w:ascii="Arial Narrow" w:hAnsi="Arial Narrow" w:cstheme="majorBidi"/>
          <w:spacing w:val="-14"/>
          <w:sz w:val="28"/>
          <w:szCs w:val="28"/>
          <w:lang w:bidi="ar-MA"/>
        </w:rPr>
        <w:t xml:space="preserve"> 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المركبات الالكترونية و أجزاء الطائرات بزيادات </w:t>
      </w:r>
      <w:r w:rsidR="00254F4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تقدر ب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4,9</w:t>
      </w:r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التوالي نهاية شهر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ماي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2017.  ويتوقع 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أن تشهد 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صناعات النسيج</w:t>
      </w:r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بعض </w:t>
      </w:r>
      <w:proofErr w:type="spellStart"/>
      <w:r w:rsidR="00646C34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التباطؤ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مقارنة مع ال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سنة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حققة نموا يقدر ب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4,1</w:t>
      </w:r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3915F6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السنة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الفارطة،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فيما ستواصل الصناعات </w:t>
      </w:r>
      <w:r w:rsidR="00DF5BFF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الأخرى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تراجعها لتنخفض ب </w:t>
      </w:r>
      <w:proofErr w:type="spellStart"/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1,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F26600" w:rsidRPr="004F3193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متأثرة بتقلص صناعات مواد </w:t>
      </w:r>
      <w:proofErr w:type="spellStart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البناء،</w:t>
      </w:r>
      <w:proofErr w:type="spellEnd"/>
      <w:r w:rsidR="003915F6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الاسمنت</w:t>
      </w:r>
      <w:r w:rsidR="00F26600" w:rsidRPr="004F31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. </w:t>
      </w:r>
    </w:p>
    <w:p w:rsidR="00F82BEC" w:rsidRPr="00A36867" w:rsidRDefault="00F82BEC" w:rsidP="0051086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bidi="ar-MA"/>
        </w:rPr>
      </w:pPr>
    </w:p>
    <w:p w:rsidR="00D7561C" w:rsidRPr="0060576E" w:rsidRDefault="00DF5BFF" w:rsidP="00C867F5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-3175</wp:posOffset>
            </wp:positionV>
            <wp:extent cx="2308860" cy="190563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وبدوره، 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يتوقع أن يواصل 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قطاع البناء والأشغال العمومية 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تباطؤه للفصل الثاني على التوالي ليحقق </w:t>
      </w:r>
      <w:r w:rsidR="00C867F5">
        <w:rPr>
          <w:rFonts w:ascii="Arial Narrow" w:hAnsi="Arial Narrow" w:cstheme="majorBidi" w:hint="cs"/>
          <w:noProof/>
          <w:sz w:val="28"/>
          <w:szCs w:val="28"/>
          <w:rtl/>
        </w:rPr>
        <w:t>انخفاض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>ا يقدر ب 0,6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خلال الفصل </w:t>
      </w:r>
      <w:r w:rsidR="00E070DD">
        <w:rPr>
          <w:rFonts w:ascii="Arial Narrow" w:hAnsi="Arial Narrow" w:cstheme="majorBidi"/>
          <w:noProof/>
          <w:sz w:val="28"/>
          <w:szCs w:val="28"/>
          <w:rtl/>
        </w:rPr>
        <w:t>الثاني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 من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201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>7. وتظهر البيانلت الاولية تراجعا في استعمال مواد البناء وخاصة الاسمنت الذي ستواصل مبيعاته انخفاضها، بعد تقلصها بنسبة 4,7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>، في الفصل السابق.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وتشير </w:t>
      </w:r>
      <w:r w:rsidR="00E070DD" w:rsidRPr="0060576E">
        <w:rPr>
          <w:rFonts w:ascii="Arial Narrow" w:hAnsi="Arial Narrow" w:cstheme="majorBidi"/>
          <w:noProof/>
          <w:sz w:val="28"/>
          <w:szCs w:val="28"/>
          <w:rtl/>
        </w:rPr>
        <w:t>نتائج البحث الأخير للمندوبية السامية للتخطيط حول ظرفية القطاع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 xml:space="preserve"> الى استمرار تراجع الطلبات الموجهة للبناء، مع تقلص </w:t>
      </w:r>
      <w:r w:rsidR="0016689B">
        <w:rPr>
          <w:rFonts w:ascii="Arial Narrow" w:hAnsi="Arial Narrow" w:cstheme="majorBidi" w:hint="cs"/>
          <w:noProof/>
          <w:sz w:val="28"/>
          <w:szCs w:val="28"/>
          <w:rtl/>
        </w:rPr>
        <w:t xml:space="preserve">في </w:t>
      </w:r>
      <w:r w:rsidR="00E070DD">
        <w:rPr>
          <w:rFonts w:ascii="Arial Narrow" w:hAnsi="Arial Narrow" w:cstheme="majorBidi" w:hint="cs"/>
          <w:noProof/>
          <w:sz w:val="28"/>
          <w:szCs w:val="28"/>
          <w:rtl/>
        </w:rPr>
        <w:t>اسعار البنايات وانخفاض المبيعات مقارنة مع السنة الفارطة.</w:t>
      </w:r>
      <w:r w:rsidR="00F82BEC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</w:p>
    <w:p w:rsidR="00A961A4" w:rsidRDefault="00A961A4" w:rsidP="000B46A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C867F5" w:rsidRDefault="00C867F5" w:rsidP="005F4D90">
      <w:pPr>
        <w:bidi/>
        <w:jc w:val="both"/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C867F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وعلى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العموم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وباعتبار المؤشرات الاقتصادية المجمعة إلى غاية شهر </w:t>
      </w:r>
      <w:proofErr w:type="spellStart"/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ماي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FF70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وكذلك التوقعات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القطاعية،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465E3F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,</w:t>
      </w:r>
      <w:r w:rsidR="00EF79FE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8</w:t>
      </w:r>
      <w:proofErr w:type="spellStart"/>
      <w:r w:rsidR="009958D7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151497"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026A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نفس الفترة من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B46A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السنة الماضية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F6741A" w:rsidRDefault="00F6741A" w:rsidP="00F6741A">
      <w:pPr>
        <w:bidi/>
        <w:jc w:val="both"/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9E5F0E" w:rsidRDefault="009E5F0E" w:rsidP="009E5F0E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60576E" w:rsidRDefault="00B603C2" w:rsidP="00F6741A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 xml:space="preserve">تباطؤ </w:t>
      </w:r>
      <w:r w:rsidR="00240F23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ملموس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في وتيرة أسعار الاستهلاك </w:t>
      </w:r>
    </w:p>
    <w:p w:rsidR="00FD346B" w:rsidRPr="0060576E" w:rsidRDefault="00466C72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  <w:r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160020</wp:posOffset>
            </wp:positionV>
            <wp:extent cx="2329815" cy="182118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F23" w:rsidRDefault="00240F23" w:rsidP="009E5F0E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رتقب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أن ت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 وتيرة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أسعار الاستهلاك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تباطؤها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>
        <w:rPr>
          <w:rFonts w:ascii="Arial Narrow" w:hAnsi="Arial Narrow" w:cstheme="majorBidi"/>
          <w:sz w:val="28"/>
          <w:szCs w:val="28"/>
          <w:rtl/>
          <w:lang w:bidi="ar-MA"/>
        </w:rPr>
        <w:t>الثاني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 زيادة تقدر ب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خلال الفصل السابق. ويعزى هذا التباطؤ بالأساس الى انخفاض أسعار المواد الغذائية ب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موازاة مع تقلص أسعار </w:t>
      </w:r>
      <w:proofErr w:type="gram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</w:t>
      </w:r>
      <w:proofErr w:type="gram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واد الغذائية الطرية. 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بدورها،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ستشهد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أسعار المواد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الغذائية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بعض الت</w:t>
      </w:r>
      <w:r w:rsidR="009E5F0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راجع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في وتيرة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نموها،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لتحقق زيادة تقدر ب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2+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بفضل </w:t>
      </w:r>
      <w:r w:rsidR="009E5F0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تقلص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أسعار المواد الطاقية.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 من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جهته،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سيعرف معدل التضخم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الكامن،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والذي يستثني الأسعار المحددة وأسعار المواد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الطرية،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ارتفاعا بنسبة </w:t>
      </w:r>
      <w:proofErr w:type="spellStart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1,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موازاة مع تباطؤ أسعار المواد الغذائية غير الطرية.</w:t>
      </w:r>
    </w:p>
    <w:p w:rsidR="00FD346B" w:rsidRDefault="00593D9E" w:rsidP="00240F23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0E3925" w:rsidRPr="0060576E" w:rsidRDefault="000E3925" w:rsidP="00E31434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تحسن القروض الموجهة للاقتصاد</w:t>
      </w:r>
    </w:p>
    <w:p w:rsidR="000E3925" w:rsidRPr="0060576E" w:rsidRDefault="000E3925" w:rsidP="000E3925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0E3925" w:rsidRDefault="000E3925" w:rsidP="000E3925">
      <w:pPr>
        <w:bidi/>
        <w:jc w:val="both"/>
        <w:rPr>
          <w:rFonts w:cs="Arabic Transparent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تواصل 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تطورها بنفس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الوتيرة،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 الثاني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2017،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مدعومة بارتفاع القروض الموجهة للتجهيز وللاستهلاك ب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proofErr w:type="spellEnd"/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و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على التوالي. وموازاة مع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ذلك،</w:t>
      </w:r>
      <w:proofErr w:type="spellEnd"/>
      <w:r w:rsidRPr="00E15CF5">
        <w:rPr>
          <w:rFonts w:cs="Arabic Transparent"/>
          <w:spacing w:val="-18"/>
          <w:sz w:val="28"/>
          <w:szCs w:val="28"/>
          <w:rtl/>
        </w:rPr>
        <w:t xml:space="preserve"> يرتقب أن </w:t>
      </w:r>
      <w:r>
        <w:rPr>
          <w:rFonts w:cs="Arabic Transparent" w:hint="cs"/>
          <w:spacing w:val="-18"/>
          <w:sz w:val="28"/>
          <w:szCs w:val="28"/>
          <w:rtl/>
          <w:lang w:bidi="ar-MA"/>
        </w:rPr>
        <w:t>ت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شهد </w:t>
      </w:r>
      <w:r>
        <w:rPr>
          <w:rFonts w:cs="Arabic Transparent" w:hint="cs"/>
          <w:spacing w:val="-18"/>
          <w:sz w:val="28"/>
          <w:szCs w:val="28"/>
          <w:rtl/>
        </w:rPr>
        <w:t>أ</w:t>
      </w:r>
      <w:r w:rsidRPr="00E15CF5">
        <w:rPr>
          <w:rFonts w:cs="Arabic Transparent"/>
          <w:spacing w:val="-18"/>
          <w:sz w:val="28"/>
          <w:szCs w:val="28"/>
          <w:rtl/>
        </w:rPr>
        <w:t>سع</w:t>
      </w:r>
      <w:r>
        <w:rPr>
          <w:rFonts w:cs="Arabic Transparent" w:hint="cs"/>
          <w:spacing w:val="-18"/>
          <w:sz w:val="28"/>
          <w:szCs w:val="28"/>
          <w:rtl/>
        </w:rPr>
        <w:t>ا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ر الفائدة </w:t>
      </w:r>
      <w:r>
        <w:rPr>
          <w:rFonts w:cs="Arabic Transparent"/>
          <w:spacing w:val="-18"/>
          <w:sz w:val="28"/>
          <w:szCs w:val="28"/>
          <w:rtl/>
        </w:rPr>
        <w:t xml:space="preserve">بعض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الارتفاع،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مقارنة مع السنة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الفارطة،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ولكن دون أن تبتعد عن سعر الفائدة التوجهي. </w:t>
      </w:r>
      <w:proofErr w:type="gramStart"/>
      <w:r>
        <w:rPr>
          <w:rFonts w:cs="Arabic Transparent" w:hint="cs"/>
          <w:spacing w:val="-18"/>
          <w:sz w:val="28"/>
          <w:szCs w:val="28"/>
          <w:rtl/>
        </w:rPr>
        <w:t>وسيهم</w:t>
      </w:r>
      <w:proofErr w:type="gramEnd"/>
      <w:r>
        <w:rPr>
          <w:rFonts w:cs="Arabic Transparent" w:hint="cs"/>
          <w:spacing w:val="-18"/>
          <w:sz w:val="28"/>
          <w:szCs w:val="28"/>
          <w:rtl/>
        </w:rPr>
        <w:t xml:space="preserve"> هذا الارتفاع على الخصوص أسعار </w:t>
      </w:r>
      <w:r>
        <w:rPr>
          <w:rFonts w:cs="Arabic Transparent"/>
          <w:spacing w:val="-18"/>
          <w:sz w:val="28"/>
          <w:szCs w:val="28"/>
          <w:rtl/>
        </w:rPr>
        <w:t xml:space="preserve">الفائدة </w:t>
      </w:r>
      <w:r>
        <w:rPr>
          <w:rFonts w:cs="Arabic Transparent" w:hint="cs"/>
          <w:spacing w:val="-18"/>
          <w:sz w:val="28"/>
          <w:szCs w:val="28"/>
          <w:rtl/>
        </w:rPr>
        <w:t xml:space="preserve">بين البنوك بنسبة 17 نقطة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أساس،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و</w:t>
      </w:r>
      <w:r>
        <w:rPr>
          <w:rFonts w:cs="Arabic Transparent"/>
          <w:spacing w:val="-18"/>
          <w:sz w:val="28"/>
          <w:szCs w:val="28"/>
          <w:rtl/>
        </w:rPr>
        <w:t>أ</w:t>
      </w:r>
      <w:r w:rsidRPr="00E15CF5">
        <w:rPr>
          <w:rFonts w:cs="Arabic Transparent"/>
          <w:spacing w:val="-18"/>
          <w:sz w:val="28"/>
          <w:szCs w:val="28"/>
          <w:rtl/>
        </w:rPr>
        <w:t>سع</w:t>
      </w:r>
      <w:r>
        <w:rPr>
          <w:rFonts w:cs="Arabic Transparent"/>
          <w:spacing w:val="-18"/>
          <w:sz w:val="28"/>
          <w:szCs w:val="28"/>
          <w:rtl/>
        </w:rPr>
        <w:t>ا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ر </w:t>
      </w:r>
      <w:r>
        <w:rPr>
          <w:rFonts w:cs="Arabic Transparent"/>
          <w:spacing w:val="-18"/>
          <w:sz w:val="28"/>
          <w:szCs w:val="28"/>
          <w:rtl/>
        </w:rPr>
        <w:t>فائدة سندات الخزينة</w:t>
      </w:r>
      <w:r>
        <w:rPr>
          <w:rFonts w:cs="Arabic Transparent" w:hint="cs"/>
          <w:spacing w:val="-18"/>
          <w:sz w:val="28"/>
          <w:szCs w:val="28"/>
          <w:rtl/>
        </w:rPr>
        <w:t xml:space="preserve"> لسنتين ولخمس سنوات بما قدره 36 و 4</w:t>
      </w:r>
      <w:r>
        <w:rPr>
          <w:rFonts w:cs="Arabic Transparent"/>
          <w:spacing w:val="-18"/>
          <w:sz w:val="28"/>
          <w:szCs w:val="28"/>
        </w:rPr>
        <w:t>6</w:t>
      </w:r>
      <w:r>
        <w:rPr>
          <w:rFonts w:cs="Arabic Transparent" w:hint="cs"/>
          <w:spacing w:val="-18"/>
          <w:sz w:val="28"/>
          <w:szCs w:val="28"/>
          <w:rtl/>
        </w:rPr>
        <w:t xml:space="preserve"> </w:t>
      </w:r>
      <w:r>
        <w:rPr>
          <w:rFonts w:cs="Arabic Transparent" w:hint="eastAsia"/>
          <w:spacing w:val="-18"/>
          <w:sz w:val="28"/>
          <w:szCs w:val="28"/>
          <w:rtl/>
        </w:rPr>
        <w:t> </w:t>
      </w:r>
      <w:r>
        <w:rPr>
          <w:rFonts w:cs="Arabic Transparent" w:hint="cs"/>
          <w:spacing w:val="-18"/>
          <w:sz w:val="28"/>
          <w:szCs w:val="28"/>
          <w:rtl/>
        </w:rPr>
        <w:t xml:space="preserve">نقطة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أساس،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على التوالي</w:t>
      </w:r>
      <w:r>
        <w:rPr>
          <w:rFonts w:cs="Arabic Transparent"/>
          <w:spacing w:val="-18"/>
          <w:sz w:val="28"/>
          <w:szCs w:val="28"/>
          <w:rtl/>
        </w:rPr>
        <w:t>.</w:t>
      </w:r>
      <w:r>
        <w:rPr>
          <w:rFonts w:cs="Arabic Transparent" w:hint="cs"/>
          <w:spacing w:val="-18"/>
          <w:sz w:val="28"/>
          <w:szCs w:val="28"/>
          <w:rtl/>
        </w:rPr>
        <w:t xml:space="preserve"> </w:t>
      </w:r>
    </w:p>
    <w:p w:rsidR="000E3925" w:rsidRDefault="000E3925" w:rsidP="000E3925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</w:p>
    <w:p w:rsidR="000E3925" w:rsidRPr="0060576E" w:rsidRDefault="000E3925" w:rsidP="009E5F0E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proofErr w:type="gramStart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كما</w:t>
      </w:r>
      <w:proofErr w:type="gramEnd"/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يرجح أن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تشهد حاجيات السيولة بعض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الارتفاع،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 </w:t>
      </w:r>
      <w:r>
        <w:rPr>
          <w:rFonts w:ascii="Arial Narrow" w:hAnsi="Arial Narrow"/>
          <w:sz w:val="28"/>
          <w:szCs w:val="28"/>
          <w:rtl/>
          <w:lang w:bidi="ar-MA"/>
        </w:rPr>
        <w:t>الثاني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Pr="0060576E">
        <w:rPr>
          <w:rFonts w:ascii="Arial Narrow" w:hAnsi="Arial Narrow"/>
          <w:sz w:val="28"/>
          <w:szCs w:val="28"/>
          <w:rtl/>
          <w:lang w:bidi="ar-MA"/>
        </w:rPr>
        <w:t xml:space="preserve"> 201</w:t>
      </w:r>
      <w:r>
        <w:rPr>
          <w:rFonts w:ascii="Arial Narrow" w:hAnsi="Arial Narrow" w:hint="cs"/>
          <w:sz w:val="28"/>
          <w:szCs w:val="28"/>
          <w:rtl/>
          <w:lang w:bidi="ar-MA"/>
        </w:rPr>
        <w:t>7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موازاة مع تقلص الموجودات الخارجية من العملة الصعبة. حيث يرتقب أن تشهد الكتلة النقدية بعض التباطؤ في وتيرة نموها مقارنة مع السنة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الفارطة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لتحقق زيادة تقدر ب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.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ويعزى هذا التحول بالأساس الى الانخفاض الملموس في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احتياطيات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العملة الصعبة بسبب ت</w:t>
      </w:r>
      <w:r w:rsidR="009E5F0E">
        <w:rPr>
          <w:rFonts w:ascii="Arial Narrow" w:hAnsi="Arial Narrow" w:hint="cs"/>
          <w:spacing w:val="-18"/>
          <w:sz w:val="28"/>
          <w:szCs w:val="28"/>
          <w:rtl/>
          <w:lang w:bidi="ar-MA"/>
        </w:rPr>
        <w:t>زايد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عمليات شراء العملات الأجنبية في أسواق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الصرف،</w:t>
      </w:r>
      <w:proofErr w:type="spellEnd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في انتظار المرور الى نظام تعويم </w:t>
      </w:r>
      <w:proofErr w:type="spellStart"/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الدرهم</w:t>
      </w:r>
      <w:r w:rsidR="00FE2323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proofErr w:type="spellEnd"/>
      <w:r w:rsidR="00FE232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881BAB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المتوقعة </w:t>
      </w:r>
      <w:r w:rsidR="00FE2323">
        <w:rPr>
          <w:rFonts w:ascii="Arial Narrow" w:hAnsi="Arial Narrow" w:hint="cs"/>
          <w:spacing w:val="-18"/>
          <w:sz w:val="28"/>
          <w:szCs w:val="28"/>
          <w:rtl/>
          <w:lang w:bidi="ar-MA"/>
        </w:rPr>
        <w:t>خلال ال</w:t>
      </w:r>
      <w:r w:rsidR="00881BAB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نصف </w:t>
      </w:r>
      <w:r w:rsidR="00FE2323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الثا</w:t>
      </w:r>
      <w:r w:rsidR="00881BAB">
        <w:rPr>
          <w:rFonts w:ascii="Arial Narrow" w:hAnsi="Arial Narrow" w:hint="cs"/>
          <w:spacing w:val="-18"/>
          <w:sz w:val="28"/>
          <w:szCs w:val="28"/>
          <w:rtl/>
          <w:lang w:bidi="ar-MA"/>
        </w:rPr>
        <w:t>ني</w:t>
      </w:r>
      <w:r w:rsidR="00FE232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2017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 </w:t>
      </w:r>
    </w:p>
    <w:p w:rsidR="00FD346B" w:rsidRPr="00231C80" w:rsidRDefault="00FD346B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</w:rPr>
      </w:pPr>
    </w:p>
    <w:p w:rsidR="00383EE7" w:rsidRPr="0060576E" w:rsidRDefault="006851E3" w:rsidP="00383EE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تسارع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وتيرة نمو </w:t>
      </w:r>
      <w:r w:rsidR="00383EE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60576E" w:rsidRDefault="00383EE7" w:rsidP="00383EE7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92075</wp:posOffset>
            </wp:positionV>
            <wp:extent cx="2287905" cy="199009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60576E" w:rsidRDefault="00383EE7" w:rsidP="009E5F0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proofErr w:type="gram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</w:t>
      </w:r>
      <w:proofErr w:type="gram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أن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شهد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سوق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الأسهم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الفصل </w:t>
      </w:r>
      <w:r>
        <w:rPr>
          <w:rFonts w:ascii="Arial Narrow" w:hAnsi="Arial Narrow" w:cstheme="majorBidi"/>
          <w:spacing w:val="-18"/>
          <w:sz w:val="28"/>
          <w:szCs w:val="28"/>
          <w:rtl/>
        </w:rPr>
        <w:t>الثاني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</w:t>
      </w:r>
      <w:r w:rsidRPr="00143EE2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Pr="00143EE2">
        <w:rPr>
          <w:rFonts w:ascii="Arial Narrow" w:hAnsi="Arial Narrow" w:cstheme="majorBidi"/>
          <w:spacing w:val="-18"/>
          <w:sz w:val="28"/>
          <w:szCs w:val="28"/>
          <w:rtl/>
        </w:rPr>
        <w:t>201</w:t>
      </w:r>
      <w:r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بعض التسارع في وتيرة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نموه،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وذلك في ظرفية تتسم بتحسن مناخ الاستثمار في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الأسهم،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حيث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يتوقع بعض التحسن في نتائج الشركات المدرجة خلال هذه السنة. 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سيعرف كل من مؤشري </w:t>
      </w:r>
      <w:r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 </w:t>
      </w:r>
      <w:r>
        <w:rPr>
          <w:rFonts w:ascii="Arial Narrow" w:hAnsi="Arial Narrow" w:cstheme="majorBidi"/>
          <w:spacing w:val="-18"/>
          <w:sz w:val="28"/>
          <w:szCs w:val="28"/>
        </w:rPr>
        <w:t>MADEX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ارتفاعا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 تقدر ب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26,8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على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التوالي،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السنوي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عوض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22,1+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21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7+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السابق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و ستساهم هذه التطورات الأخيرة في </w:t>
      </w:r>
      <w:r w:rsidR="003506B9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البورصة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تقدر ب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عوض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الفصل </w:t>
      </w:r>
      <w:proofErr w:type="spellStart"/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لسابق،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بفضل تحسن أداء قطاعات الكيميا</w:t>
      </w:r>
      <w:r>
        <w:rPr>
          <w:rFonts w:ascii="Arial Narrow" w:hAnsi="Arial Narrow" w:cstheme="majorBidi" w:hint="eastAsia"/>
          <w:spacing w:val="-18"/>
          <w:sz w:val="28"/>
          <w:szCs w:val="28"/>
          <w:rtl/>
        </w:rPr>
        <w:t>ء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 الورق والمواد الغذائية والأجهزة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والبرامج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المعلوماتية. وموازاة مع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ذلك،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سيشهد سوق الأسهم بعض التحسن في المعاملات لترتفع بنسبة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25,4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مقارنة مع نفس الفترة</w:t>
      </w:r>
      <w:r w:rsidR="00881BAB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من 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لسنة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الفارطة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143EE2" w:rsidRDefault="00143EE2" w:rsidP="00383EE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</w:rPr>
      </w:pPr>
    </w:p>
    <w:p w:rsidR="009458E5" w:rsidRDefault="009458E5" w:rsidP="009458E5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60576E" w:rsidRDefault="008F7BE8" w:rsidP="009458E5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تحسن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الاقتصاد الوطني خلال الفصل </w:t>
      </w:r>
      <w:r w:rsidR="009A05BA" w:rsidRPr="0060576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ا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</w:t>
      </w:r>
      <w:r w:rsidR="00C72F0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ثا</w:t>
      </w:r>
      <w:r w:rsidR="00151497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لث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7</w:t>
      </w:r>
    </w:p>
    <w:p w:rsidR="009458E5" w:rsidRDefault="009458E5" w:rsidP="006A0BD4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</w:p>
    <w:p w:rsidR="00F06281" w:rsidRDefault="00F06281" w:rsidP="009458E5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واصل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الاقتصاد الوطني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تحسنه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الفصل </w:t>
      </w:r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لثالث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من </w:t>
      </w:r>
      <w:r>
        <w:rPr>
          <w:rFonts w:ascii="Arial Narrow" w:hAnsi="Arial Narrow" w:cstheme="majorBidi"/>
          <w:spacing w:val="-18"/>
          <w:sz w:val="28"/>
          <w:szCs w:val="28"/>
        </w:rPr>
        <w:t>2017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دعوما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ارتفاع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الفلاحية بنسبة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14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لتصل مساهمتها في الناتج الداخلي الخام الى 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1,6 نقطة.  ويعزى هذا التحول 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>بالأساس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إلى استمرار ديناميكية الانتاج النباتي فيما سيشهد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الإنتاج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الحيواني بعض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التباطؤ،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موازاة مع تـقلص اثار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الأمراض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الفيروسية التي أصابت قطاع 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>الدواجن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السنة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الفارطة،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ليعود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الإنتاج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إلى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مستوياته الاعتيادية.</w:t>
      </w:r>
    </w:p>
    <w:p w:rsidR="00A961A4" w:rsidRDefault="005F4D90" w:rsidP="00ED354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8"/>
          <w:sz w:val="28"/>
          <w:szCs w:val="28"/>
          <w:rtl/>
        </w:rPr>
        <w:lastRenderedPageBreak/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130810</wp:posOffset>
            </wp:positionV>
            <wp:extent cx="2343785" cy="1955165"/>
            <wp:effectExtent l="19050" t="0" r="0" b="0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Default="00EC04A6" w:rsidP="009E5F0E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المقابل،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ستحافظ القطاعات غير الفلاحية على تطورها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الإيجابي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نفس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الفترة،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ظل ظرفية ستتسم 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تحسن مناخ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البلدان الناشئة وكذلك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منطقة </w:t>
      </w:r>
      <w:proofErr w:type="spellStart"/>
      <w:r w:rsidR="00ED1B43">
        <w:rPr>
          <w:rFonts w:ascii="Arial Narrow" w:hAnsi="Arial Narrow" w:cstheme="majorBidi" w:hint="cs"/>
          <w:spacing w:val="-18"/>
          <w:sz w:val="28"/>
          <w:szCs w:val="28"/>
          <w:rtl/>
        </w:rPr>
        <w:t>الأورو</w:t>
      </w:r>
      <w:r w:rsidR="009E5F0E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موازاة مع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الطلب الداخلي وكذلك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تحس</w:t>
      </w:r>
      <w:r>
        <w:rPr>
          <w:rFonts w:ascii="Arial Narrow" w:hAnsi="Arial Narrow" w:cstheme="majorBidi"/>
          <w:spacing w:val="-18"/>
          <w:sz w:val="28"/>
          <w:szCs w:val="28"/>
          <w:rtl/>
        </w:rPr>
        <w:t>ن المبادلات التجارية العالمية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 </w:t>
      </w:r>
      <w:proofErr w:type="spellStart"/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r w:rsidR="005F4D90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="005F4D90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9A753C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يرتقب أن يعرف الطلب الخارجي الموجه للمغرب ارتفاعا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يقدر ب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531558">
        <w:rPr>
          <w:rFonts w:ascii="Arial Narrow" w:hAnsi="Arial Narrow" w:cstheme="majorBidi" w:hint="cs"/>
          <w:spacing w:val="-18"/>
          <w:sz w:val="28"/>
          <w:szCs w:val="28"/>
          <w:rtl/>
        </w:rPr>
        <w:t>5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5F4D90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حسب التغير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السنوي،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ستستفيد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منه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على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الخصوص،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الصادرات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الصناعية</w:t>
      </w:r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حيث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يرتقب أن تحقق الصناعات التحويلية زيادة تقدر ب 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C72F06"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C72F06">
        <w:rPr>
          <w:rFonts w:ascii="Arial Narrow" w:hAnsi="Arial Narrow" w:cstheme="majorBidi" w:hint="cs"/>
          <w:spacing w:val="-18"/>
          <w:sz w:val="28"/>
          <w:szCs w:val="28"/>
          <w:rtl/>
        </w:rPr>
        <w:t>لثا</w:t>
      </w:r>
      <w:r w:rsidR="00151497">
        <w:rPr>
          <w:rFonts w:ascii="Arial Narrow" w:hAnsi="Arial Narrow" w:cstheme="majorBidi" w:hint="cs"/>
          <w:spacing w:val="-18"/>
          <w:sz w:val="28"/>
          <w:szCs w:val="28"/>
          <w:rtl/>
        </w:rPr>
        <w:t>لث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9556D3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9556D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نموا ملموسا يقدر ب </w:t>
      </w:r>
      <w:proofErr w:type="spellStart"/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>11,8</w:t>
      </w:r>
      <w:r w:rsidR="009556D3" w:rsidRPr="0060576E">
        <w:rPr>
          <w:rFonts w:ascii="Arial Narrow" w:hAnsi="Arial Narrow" w:cstheme="majorBidi"/>
          <w:noProof/>
          <w:sz w:val="28"/>
          <w:szCs w:val="28"/>
          <w:rtl/>
        </w:rPr>
        <w:t>٪،</w:t>
      </w:r>
      <w:proofErr w:type="spellEnd"/>
      <w:r w:rsidR="009556D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بفضل تحسن طلب الصناعات </w:t>
      </w:r>
      <w:proofErr w:type="spellStart"/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>الكميائية</w:t>
      </w:r>
      <w:proofErr w:type="spellEnd"/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>المحلية،</w:t>
      </w:r>
      <w:proofErr w:type="spellEnd"/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E5F0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بفضل </w:t>
      </w:r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ارتفاع القدرات </w:t>
      </w:r>
      <w:r w:rsidR="009458E5">
        <w:rPr>
          <w:rFonts w:ascii="Arial Narrow" w:hAnsi="Arial Narrow" w:cstheme="majorBidi" w:hint="cs"/>
          <w:spacing w:val="-18"/>
          <w:sz w:val="28"/>
          <w:szCs w:val="28"/>
          <w:rtl/>
        </w:rPr>
        <w:t>الإنتاجية</w:t>
      </w:r>
      <w:r w:rsidR="009556D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للوحدات التحويل بالجرف الاصفر.</w:t>
      </w:r>
    </w:p>
    <w:p w:rsidR="00AF10C2" w:rsidRDefault="00AF10C2" w:rsidP="00ED354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eastAsia="ja-JP"/>
        </w:rPr>
      </w:pPr>
    </w:p>
    <w:p w:rsidR="00FD346B" w:rsidRDefault="00FD346B" w:rsidP="009A753C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وعلى العموم، يتوقع أن تشهد القيمة المضافة للأنشطة الغير فلاحية </w:t>
      </w:r>
      <w:r w:rsidR="0030179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زيادة بنسبة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="00666514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9A753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يحقق الاقتصاد الوطني نموا يقدر ب </w:t>
      </w:r>
      <w:r w:rsidR="00BB3480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4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151497"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151497">
        <w:rPr>
          <w:rFonts w:ascii="Arial Narrow" w:hAnsi="Arial Narrow" w:cstheme="majorBidi" w:hint="cs"/>
          <w:spacing w:val="-18"/>
          <w:sz w:val="28"/>
          <w:szCs w:val="28"/>
          <w:rtl/>
        </w:rPr>
        <w:t>لثالث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1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ED354E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لال نفس الفترة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 xml:space="preserve">. </w:t>
      </w:r>
    </w:p>
    <w:p w:rsidR="005F4D90" w:rsidRDefault="005F4D90" w:rsidP="005F4D9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</w:p>
    <w:p w:rsidR="005F4D90" w:rsidRPr="005F4D90" w:rsidRDefault="005F4D90" w:rsidP="005F4D90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</w:p>
    <w:sectPr w:rsidR="005F4D90" w:rsidRPr="005F4D90" w:rsidSect="00A961A4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134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43" w:rsidRDefault="00FE0C43">
      <w:r>
        <w:separator/>
      </w:r>
    </w:p>
  </w:endnote>
  <w:endnote w:type="continuationSeparator" w:id="0">
    <w:p w:rsidR="00FE0C43" w:rsidRDefault="00FE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60" w:rsidRPr="006D7FA4" w:rsidRDefault="00B27AEA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1A5560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E5F0E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  <w:r w:rsidR="001A5560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1A5560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E5F0E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1A5560" w:rsidRDefault="001A55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60" w:rsidRDefault="00B27AE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1A5560" w:rsidRPr="00794363" w:rsidRDefault="001A5560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1A5560" w:rsidRPr="004463C8" w:rsidRDefault="001A5560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1A5560" w:rsidRPr="004463C8" w:rsidRDefault="001A5560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المغرب   ص.ب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1A5560" w:rsidRPr="004463C8" w:rsidRDefault="001A5560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1A5560" w:rsidRPr="004463C8" w:rsidRDefault="001A5560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1A5560" w:rsidRPr="004463C8" w:rsidRDefault="001A5560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الفاكس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1A5560" w:rsidRPr="004463C8" w:rsidRDefault="001A5560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43" w:rsidRDefault="00FE0C43">
      <w:r>
        <w:separator/>
      </w:r>
    </w:p>
  </w:footnote>
  <w:footnote w:type="continuationSeparator" w:id="0">
    <w:p w:rsidR="00FE0C43" w:rsidRDefault="00FE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60" w:rsidRDefault="001A556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4211"/>
    <w:rsid w:val="00004717"/>
    <w:rsid w:val="00004BF3"/>
    <w:rsid w:val="00004DF7"/>
    <w:rsid w:val="00005198"/>
    <w:rsid w:val="00005227"/>
    <w:rsid w:val="00005284"/>
    <w:rsid w:val="00005BAE"/>
    <w:rsid w:val="00005C5A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A05"/>
    <w:rsid w:val="00027C2D"/>
    <w:rsid w:val="00030187"/>
    <w:rsid w:val="0003094C"/>
    <w:rsid w:val="00031D17"/>
    <w:rsid w:val="00031F8E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3FC"/>
    <w:rsid w:val="00040649"/>
    <w:rsid w:val="00040FED"/>
    <w:rsid w:val="00041854"/>
    <w:rsid w:val="0004186E"/>
    <w:rsid w:val="00041C5E"/>
    <w:rsid w:val="00041C8B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53F"/>
    <w:rsid w:val="00065A65"/>
    <w:rsid w:val="00065E14"/>
    <w:rsid w:val="00065F08"/>
    <w:rsid w:val="00070037"/>
    <w:rsid w:val="00070A37"/>
    <w:rsid w:val="00070B4D"/>
    <w:rsid w:val="00070CDA"/>
    <w:rsid w:val="00070EDA"/>
    <w:rsid w:val="000716CB"/>
    <w:rsid w:val="0007181F"/>
    <w:rsid w:val="00071898"/>
    <w:rsid w:val="00071DE5"/>
    <w:rsid w:val="00072139"/>
    <w:rsid w:val="0007320B"/>
    <w:rsid w:val="00074892"/>
    <w:rsid w:val="000749AD"/>
    <w:rsid w:val="00074CA8"/>
    <w:rsid w:val="00075585"/>
    <w:rsid w:val="000755A1"/>
    <w:rsid w:val="0007574D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5495"/>
    <w:rsid w:val="0009553E"/>
    <w:rsid w:val="000956DB"/>
    <w:rsid w:val="000958AC"/>
    <w:rsid w:val="00095BEB"/>
    <w:rsid w:val="00096CA9"/>
    <w:rsid w:val="000970A9"/>
    <w:rsid w:val="00097122"/>
    <w:rsid w:val="000979B2"/>
    <w:rsid w:val="00097ADD"/>
    <w:rsid w:val="000A0EA1"/>
    <w:rsid w:val="000A130C"/>
    <w:rsid w:val="000A20D6"/>
    <w:rsid w:val="000A28FB"/>
    <w:rsid w:val="000A2C52"/>
    <w:rsid w:val="000A3541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DBC"/>
    <w:rsid w:val="000B7629"/>
    <w:rsid w:val="000B76D8"/>
    <w:rsid w:val="000B7EFA"/>
    <w:rsid w:val="000C06F6"/>
    <w:rsid w:val="000C0797"/>
    <w:rsid w:val="000C1042"/>
    <w:rsid w:val="000C1058"/>
    <w:rsid w:val="000C1277"/>
    <w:rsid w:val="000C1519"/>
    <w:rsid w:val="000C1F20"/>
    <w:rsid w:val="000C1FD8"/>
    <w:rsid w:val="000C2A30"/>
    <w:rsid w:val="000C2F41"/>
    <w:rsid w:val="000C36C2"/>
    <w:rsid w:val="000C36D3"/>
    <w:rsid w:val="000C3F14"/>
    <w:rsid w:val="000C532D"/>
    <w:rsid w:val="000C5413"/>
    <w:rsid w:val="000C5453"/>
    <w:rsid w:val="000C5DEF"/>
    <w:rsid w:val="000C5E54"/>
    <w:rsid w:val="000C6DA9"/>
    <w:rsid w:val="000C6ED5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3C9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6C1"/>
    <w:rsid w:val="000E2785"/>
    <w:rsid w:val="000E2D88"/>
    <w:rsid w:val="000E3587"/>
    <w:rsid w:val="000E3925"/>
    <w:rsid w:val="000E451A"/>
    <w:rsid w:val="000E4BF1"/>
    <w:rsid w:val="000E513C"/>
    <w:rsid w:val="000E515E"/>
    <w:rsid w:val="000E529E"/>
    <w:rsid w:val="000E678B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86"/>
    <w:rsid w:val="000F4646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412E"/>
    <w:rsid w:val="001043DE"/>
    <w:rsid w:val="001049B4"/>
    <w:rsid w:val="00104BF8"/>
    <w:rsid w:val="00105316"/>
    <w:rsid w:val="0010595F"/>
    <w:rsid w:val="00105BD6"/>
    <w:rsid w:val="00105C0D"/>
    <w:rsid w:val="001063C7"/>
    <w:rsid w:val="00107022"/>
    <w:rsid w:val="001070FB"/>
    <w:rsid w:val="00107113"/>
    <w:rsid w:val="0010728C"/>
    <w:rsid w:val="0010740C"/>
    <w:rsid w:val="00107816"/>
    <w:rsid w:val="00107F23"/>
    <w:rsid w:val="00110115"/>
    <w:rsid w:val="001101D3"/>
    <w:rsid w:val="001109DC"/>
    <w:rsid w:val="00111661"/>
    <w:rsid w:val="00111847"/>
    <w:rsid w:val="00111B08"/>
    <w:rsid w:val="0011232C"/>
    <w:rsid w:val="0011245B"/>
    <w:rsid w:val="0011270E"/>
    <w:rsid w:val="00112925"/>
    <w:rsid w:val="00114C71"/>
    <w:rsid w:val="00116442"/>
    <w:rsid w:val="00116504"/>
    <w:rsid w:val="0011681E"/>
    <w:rsid w:val="001169CB"/>
    <w:rsid w:val="00116B4A"/>
    <w:rsid w:val="001172E7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513"/>
    <w:rsid w:val="00123D8C"/>
    <w:rsid w:val="001240D6"/>
    <w:rsid w:val="0012429C"/>
    <w:rsid w:val="00124757"/>
    <w:rsid w:val="00124D0B"/>
    <w:rsid w:val="0012542C"/>
    <w:rsid w:val="00125E60"/>
    <w:rsid w:val="00126381"/>
    <w:rsid w:val="001276AB"/>
    <w:rsid w:val="00127ABC"/>
    <w:rsid w:val="00127C2C"/>
    <w:rsid w:val="00127D1A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57C"/>
    <w:rsid w:val="00144FC4"/>
    <w:rsid w:val="001450B0"/>
    <w:rsid w:val="00146329"/>
    <w:rsid w:val="00146E65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13B0"/>
    <w:rsid w:val="00171AAE"/>
    <w:rsid w:val="0017207F"/>
    <w:rsid w:val="00172783"/>
    <w:rsid w:val="00172B3A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E8A"/>
    <w:rsid w:val="00181848"/>
    <w:rsid w:val="00181DF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442D"/>
    <w:rsid w:val="00195985"/>
    <w:rsid w:val="00196165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289"/>
    <w:rsid w:val="001A4D44"/>
    <w:rsid w:val="001A50BE"/>
    <w:rsid w:val="001A5560"/>
    <w:rsid w:val="001A5E66"/>
    <w:rsid w:val="001A6239"/>
    <w:rsid w:val="001A626A"/>
    <w:rsid w:val="001A6651"/>
    <w:rsid w:val="001A6C88"/>
    <w:rsid w:val="001A6D19"/>
    <w:rsid w:val="001A7093"/>
    <w:rsid w:val="001A753E"/>
    <w:rsid w:val="001A7F14"/>
    <w:rsid w:val="001B0A6D"/>
    <w:rsid w:val="001B13A2"/>
    <w:rsid w:val="001B13AA"/>
    <w:rsid w:val="001B1E37"/>
    <w:rsid w:val="001B20E2"/>
    <w:rsid w:val="001B2281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EAE"/>
    <w:rsid w:val="001B65AB"/>
    <w:rsid w:val="001B6C37"/>
    <w:rsid w:val="001B766E"/>
    <w:rsid w:val="001C043F"/>
    <w:rsid w:val="001C0663"/>
    <w:rsid w:val="001C0E25"/>
    <w:rsid w:val="001C11DD"/>
    <w:rsid w:val="001C13ED"/>
    <w:rsid w:val="001C1EEA"/>
    <w:rsid w:val="001C26B7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C71E7"/>
    <w:rsid w:val="001D0382"/>
    <w:rsid w:val="001D06E9"/>
    <w:rsid w:val="001D07F7"/>
    <w:rsid w:val="001D0D33"/>
    <w:rsid w:val="001D0E23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6295"/>
    <w:rsid w:val="001E7086"/>
    <w:rsid w:val="001E76BF"/>
    <w:rsid w:val="001E7C47"/>
    <w:rsid w:val="001E7C55"/>
    <w:rsid w:val="001E7FD1"/>
    <w:rsid w:val="001F007B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6659"/>
    <w:rsid w:val="002066C8"/>
    <w:rsid w:val="00206798"/>
    <w:rsid w:val="002070AF"/>
    <w:rsid w:val="0020727E"/>
    <w:rsid w:val="00207B78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6091"/>
    <w:rsid w:val="00236156"/>
    <w:rsid w:val="00236731"/>
    <w:rsid w:val="0023678C"/>
    <w:rsid w:val="0023680D"/>
    <w:rsid w:val="00237E2C"/>
    <w:rsid w:val="00240271"/>
    <w:rsid w:val="00240B91"/>
    <w:rsid w:val="00240BBF"/>
    <w:rsid w:val="00240CA6"/>
    <w:rsid w:val="00240F23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DC6"/>
    <w:rsid w:val="00247525"/>
    <w:rsid w:val="00247B5B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4EEB"/>
    <w:rsid w:val="00254EF5"/>
    <w:rsid w:val="00254F4A"/>
    <w:rsid w:val="00255145"/>
    <w:rsid w:val="002555AB"/>
    <w:rsid w:val="00256291"/>
    <w:rsid w:val="0025656B"/>
    <w:rsid w:val="00256B71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BC3"/>
    <w:rsid w:val="00286F23"/>
    <w:rsid w:val="0028790C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A33"/>
    <w:rsid w:val="00292E3C"/>
    <w:rsid w:val="00293EA5"/>
    <w:rsid w:val="00294D1F"/>
    <w:rsid w:val="002961B0"/>
    <w:rsid w:val="00296625"/>
    <w:rsid w:val="00296BAB"/>
    <w:rsid w:val="00296D9D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379B"/>
    <w:rsid w:val="002C3FAF"/>
    <w:rsid w:val="002C4343"/>
    <w:rsid w:val="002C54F9"/>
    <w:rsid w:val="002C5724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E2C"/>
    <w:rsid w:val="002D12A9"/>
    <w:rsid w:val="002D1AA2"/>
    <w:rsid w:val="002D2329"/>
    <w:rsid w:val="002D245D"/>
    <w:rsid w:val="002D2BFB"/>
    <w:rsid w:val="002D3019"/>
    <w:rsid w:val="002D3688"/>
    <w:rsid w:val="002D3BD2"/>
    <w:rsid w:val="002D3FFF"/>
    <w:rsid w:val="002D40AA"/>
    <w:rsid w:val="002D4181"/>
    <w:rsid w:val="002D42E5"/>
    <w:rsid w:val="002D49EF"/>
    <w:rsid w:val="002D4C9A"/>
    <w:rsid w:val="002D51D6"/>
    <w:rsid w:val="002D59CD"/>
    <w:rsid w:val="002D5DFA"/>
    <w:rsid w:val="002D70BF"/>
    <w:rsid w:val="002D7465"/>
    <w:rsid w:val="002D75B0"/>
    <w:rsid w:val="002D7A4E"/>
    <w:rsid w:val="002D7DBB"/>
    <w:rsid w:val="002E0F3D"/>
    <w:rsid w:val="002E11B6"/>
    <w:rsid w:val="002E16E1"/>
    <w:rsid w:val="002E2262"/>
    <w:rsid w:val="002E28D5"/>
    <w:rsid w:val="002E2C22"/>
    <w:rsid w:val="002E2DC4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C5D"/>
    <w:rsid w:val="002E6EAE"/>
    <w:rsid w:val="002E731F"/>
    <w:rsid w:val="002E7940"/>
    <w:rsid w:val="002E7B2F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F44"/>
    <w:rsid w:val="0030605C"/>
    <w:rsid w:val="00306A90"/>
    <w:rsid w:val="00307312"/>
    <w:rsid w:val="00310113"/>
    <w:rsid w:val="0031013B"/>
    <w:rsid w:val="00310219"/>
    <w:rsid w:val="003112B9"/>
    <w:rsid w:val="0031158A"/>
    <w:rsid w:val="00311D4D"/>
    <w:rsid w:val="003121A0"/>
    <w:rsid w:val="00312811"/>
    <w:rsid w:val="00312C53"/>
    <w:rsid w:val="00312CD0"/>
    <w:rsid w:val="00313490"/>
    <w:rsid w:val="0031362A"/>
    <w:rsid w:val="003136CF"/>
    <w:rsid w:val="003139FC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59E"/>
    <w:rsid w:val="00330E2A"/>
    <w:rsid w:val="003316EB"/>
    <w:rsid w:val="003330D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BD4"/>
    <w:rsid w:val="00346F33"/>
    <w:rsid w:val="0034752B"/>
    <w:rsid w:val="0034756A"/>
    <w:rsid w:val="00347741"/>
    <w:rsid w:val="0034788E"/>
    <w:rsid w:val="00347D61"/>
    <w:rsid w:val="0035063F"/>
    <w:rsid w:val="003506B9"/>
    <w:rsid w:val="00350AA3"/>
    <w:rsid w:val="00351237"/>
    <w:rsid w:val="0035145C"/>
    <w:rsid w:val="00351D4C"/>
    <w:rsid w:val="00352865"/>
    <w:rsid w:val="00352E5E"/>
    <w:rsid w:val="003533A1"/>
    <w:rsid w:val="00353C83"/>
    <w:rsid w:val="0035414F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7CF"/>
    <w:rsid w:val="0036089B"/>
    <w:rsid w:val="00360A5B"/>
    <w:rsid w:val="00360F52"/>
    <w:rsid w:val="00361369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862"/>
    <w:rsid w:val="00366AAF"/>
    <w:rsid w:val="00366ADB"/>
    <w:rsid w:val="00367001"/>
    <w:rsid w:val="003671BE"/>
    <w:rsid w:val="003671C3"/>
    <w:rsid w:val="00367D8E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C2C"/>
    <w:rsid w:val="00376C4A"/>
    <w:rsid w:val="00376F13"/>
    <w:rsid w:val="00376FCD"/>
    <w:rsid w:val="003770DA"/>
    <w:rsid w:val="0037778E"/>
    <w:rsid w:val="00377B3F"/>
    <w:rsid w:val="003805F1"/>
    <w:rsid w:val="0038276F"/>
    <w:rsid w:val="00382880"/>
    <w:rsid w:val="003829DB"/>
    <w:rsid w:val="00382D64"/>
    <w:rsid w:val="00383554"/>
    <w:rsid w:val="00383B16"/>
    <w:rsid w:val="00383EE7"/>
    <w:rsid w:val="0038417D"/>
    <w:rsid w:val="00384ECA"/>
    <w:rsid w:val="00385013"/>
    <w:rsid w:val="00385621"/>
    <w:rsid w:val="00385831"/>
    <w:rsid w:val="0038641F"/>
    <w:rsid w:val="00386431"/>
    <w:rsid w:val="00386B5E"/>
    <w:rsid w:val="003870E0"/>
    <w:rsid w:val="00387620"/>
    <w:rsid w:val="00387C5F"/>
    <w:rsid w:val="00387C65"/>
    <w:rsid w:val="00390097"/>
    <w:rsid w:val="00390163"/>
    <w:rsid w:val="0039063A"/>
    <w:rsid w:val="00390D18"/>
    <w:rsid w:val="0039128A"/>
    <w:rsid w:val="003915F6"/>
    <w:rsid w:val="00391ABC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02E"/>
    <w:rsid w:val="003A218A"/>
    <w:rsid w:val="003A22C2"/>
    <w:rsid w:val="003A2441"/>
    <w:rsid w:val="003A2745"/>
    <w:rsid w:val="003A2DB0"/>
    <w:rsid w:val="003A2DB5"/>
    <w:rsid w:val="003A3476"/>
    <w:rsid w:val="003A35F2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191"/>
    <w:rsid w:val="003A7359"/>
    <w:rsid w:val="003A7631"/>
    <w:rsid w:val="003A7B25"/>
    <w:rsid w:val="003B031A"/>
    <w:rsid w:val="003B07AB"/>
    <w:rsid w:val="003B16B3"/>
    <w:rsid w:val="003B1AE8"/>
    <w:rsid w:val="003B20D6"/>
    <w:rsid w:val="003B2949"/>
    <w:rsid w:val="003B2E60"/>
    <w:rsid w:val="003B306E"/>
    <w:rsid w:val="003B338E"/>
    <w:rsid w:val="003B37B2"/>
    <w:rsid w:val="003B38DC"/>
    <w:rsid w:val="003B4238"/>
    <w:rsid w:val="003B42E0"/>
    <w:rsid w:val="003B4301"/>
    <w:rsid w:val="003B4CE2"/>
    <w:rsid w:val="003B6052"/>
    <w:rsid w:val="003B686D"/>
    <w:rsid w:val="003B6B5F"/>
    <w:rsid w:val="003B6B6B"/>
    <w:rsid w:val="003B6BFD"/>
    <w:rsid w:val="003B7C9A"/>
    <w:rsid w:val="003C02C3"/>
    <w:rsid w:val="003C05FE"/>
    <w:rsid w:val="003C0890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E00B4"/>
    <w:rsid w:val="003E0B88"/>
    <w:rsid w:val="003E0DA8"/>
    <w:rsid w:val="003E12A6"/>
    <w:rsid w:val="003E1E62"/>
    <w:rsid w:val="003E23C5"/>
    <w:rsid w:val="003E2A89"/>
    <w:rsid w:val="003E3689"/>
    <w:rsid w:val="003E36EA"/>
    <w:rsid w:val="003E4604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D25"/>
    <w:rsid w:val="003F01F9"/>
    <w:rsid w:val="003F07AF"/>
    <w:rsid w:val="003F0845"/>
    <w:rsid w:val="003F0B16"/>
    <w:rsid w:val="003F0CE5"/>
    <w:rsid w:val="003F1378"/>
    <w:rsid w:val="003F1643"/>
    <w:rsid w:val="003F18EB"/>
    <w:rsid w:val="003F25FE"/>
    <w:rsid w:val="003F282B"/>
    <w:rsid w:val="003F28EA"/>
    <w:rsid w:val="003F2B28"/>
    <w:rsid w:val="003F34EE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7570"/>
    <w:rsid w:val="00407653"/>
    <w:rsid w:val="00407701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BCF"/>
    <w:rsid w:val="00417E25"/>
    <w:rsid w:val="00421581"/>
    <w:rsid w:val="0042159D"/>
    <w:rsid w:val="00421643"/>
    <w:rsid w:val="0042259D"/>
    <w:rsid w:val="0042278E"/>
    <w:rsid w:val="00422840"/>
    <w:rsid w:val="0042305F"/>
    <w:rsid w:val="00423392"/>
    <w:rsid w:val="00423B63"/>
    <w:rsid w:val="00423E96"/>
    <w:rsid w:val="004241AB"/>
    <w:rsid w:val="00424B4C"/>
    <w:rsid w:val="00424EE4"/>
    <w:rsid w:val="004259A0"/>
    <w:rsid w:val="004264DB"/>
    <w:rsid w:val="00426683"/>
    <w:rsid w:val="00426BC9"/>
    <w:rsid w:val="00426DCC"/>
    <w:rsid w:val="00426EFD"/>
    <w:rsid w:val="00427072"/>
    <w:rsid w:val="004270DC"/>
    <w:rsid w:val="00427182"/>
    <w:rsid w:val="004275D6"/>
    <w:rsid w:val="00427CF3"/>
    <w:rsid w:val="00430444"/>
    <w:rsid w:val="00430F9B"/>
    <w:rsid w:val="00431038"/>
    <w:rsid w:val="004311D9"/>
    <w:rsid w:val="00432165"/>
    <w:rsid w:val="004328F0"/>
    <w:rsid w:val="00433179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22E1"/>
    <w:rsid w:val="00442B9B"/>
    <w:rsid w:val="004432E9"/>
    <w:rsid w:val="00443429"/>
    <w:rsid w:val="004437FC"/>
    <w:rsid w:val="00443D3C"/>
    <w:rsid w:val="00444431"/>
    <w:rsid w:val="0044487A"/>
    <w:rsid w:val="00444A29"/>
    <w:rsid w:val="00444AAE"/>
    <w:rsid w:val="00444EE8"/>
    <w:rsid w:val="004450A4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EF1"/>
    <w:rsid w:val="0045720C"/>
    <w:rsid w:val="004572C8"/>
    <w:rsid w:val="004602D7"/>
    <w:rsid w:val="00460329"/>
    <w:rsid w:val="00460B7E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63B"/>
    <w:rsid w:val="00465B1F"/>
    <w:rsid w:val="00465E3F"/>
    <w:rsid w:val="004661C4"/>
    <w:rsid w:val="004665FA"/>
    <w:rsid w:val="004669A5"/>
    <w:rsid w:val="00466C72"/>
    <w:rsid w:val="00466CBC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41B5"/>
    <w:rsid w:val="00474699"/>
    <w:rsid w:val="00474A1C"/>
    <w:rsid w:val="00474CEE"/>
    <w:rsid w:val="004756DC"/>
    <w:rsid w:val="00475AA6"/>
    <w:rsid w:val="00475C95"/>
    <w:rsid w:val="00475FAB"/>
    <w:rsid w:val="00475FBC"/>
    <w:rsid w:val="0047634E"/>
    <w:rsid w:val="004768A4"/>
    <w:rsid w:val="00477382"/>
    <w:rsid w:val="00477500"/>
    <w:rsid w:val="00477E21"/>
    <w:rsid w:val="0048021E"/>
    <w:rsid w:val="00480A8D"/>
    <w:rsid w:val="00480CC8"/>
    <w:rsid w:val="00480FE9"/>
    <w:rsid w:val="00481E24"/>
    <w:rsid w:val="0048238D"/>
    <w:rsid w:val="00482630"/>
    <w:rsid w:val="004826FB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F72"/>
    <w:rsid w:val="004934BF"/>
    <w:rsid w:val="004943FB"/>
    <w:rsid w:val="00494576"/>
    <w:rsid w:val="0049474D"/>
    <w:rsid w:val="00494A49"/>
    <w:rsid w:val="004958D0"/>
    <w:rsid w:val="004958F9"/>
    <w:rsid w:val="00495BB0"/>
    <w:rsid w:val="00495C20"/>
    <w:rsid w:val="00496E32"/>
    <w:rsid w:val="00497589"/>
    <w:rsid w:val="004978D3"/>
    <w:rsid w:val="0049795C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14B"/>
    <w:rsid w:val="004B42B1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C8C"/>
    <w:rsid w:val="004C1CBA"/>
    <w:rsid w:val="004C22FD"/>
    <w:rsid w:val="004C2591"/>
    <w:rsid w:val="004C2E29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7168"/>
    <w:rsid w:val="004C7D01"/>
    <w:rsid w:val="004D00E4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908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0D58"/>
    <w:rsid w:val="004F1C4F"/>
    <w:rsid w:val="004F2037"/>
    <w:rsid w:val="004F267E"/>
    <w:rsid w:val="004F3125"/>
    <w:rsid w:val="004F3193"/>
    <w:rsid w:val="004F327B"/>
    <w:rsid w:val="004F38E5"/>
    <w:rsid w:val="004F3A8B"/>
    <w:rsid w:val="004F42E8"/>
    <w:rsid w:val="004F4892"/>
    <w:rsid w:val="004F505E"/>
    <w:rsid w:val="004F5094"/>
    <w:rsid w:val="004F57F8"/>
    <w:rsid w:val="004F6ABC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78FE"/>
    <w:rsid w:val="00520555"/>
    <w:rsid w:val="0052076F"/>
    <w:rsid w:val="0052127C"/>
    <w:rsid w:val="005212D5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B1F"/>
    <w:rsid w:val="00523D7A"/>
    <w:rsid w:val="00523DCF"/>
    <w:rsid w:val="0052430C"/>
    <w:rsid w:val="005244B2"/>
    <w:rsid w:val="005248F6"/>
    <w:rsid w:val="00524946"/>
    <w:rsid w:val="005249E6"/>
    <w:rsid w:val="00525F2F"/>
    <w:rsid w:val="0052635A"/>
    <w:rsid w:val="0052640C"/>
    <w:rsid w:val="00526571"/>
    <w:rsid w:val="005265EB"/>
    <w:rsid w:val="00526BF7"/>
    <w:rsid w:val="00526C8A"/>
    <w:rsid w:val="0053057A"/>
    <w:rsid w:val="005308D9"/>
    <w:rsid w:val="00531067"/>
    <w:rsid w:val="00531558"/>
    <w:rsid w:val="0053163A"/>
    <w:rsid w:val="005317DD"/>
    <w:rsid w:val="005322D3"/>
    <w:rsid w:val="005329D7"/>
    <w:rsid w:val="00532BC0"/>
    <w:rsid w:val="00532C77"/>
    <w:rsid w:val="00532F7F"/>
    <w:rsid w:val="00533003"/>
    <w:rsid w:val="005332A9"/>
    <w:rsid w:val="00533584"/>
    <w:rsid w:val="0053383D"/>
    <w:rsid w:val="00533E32"/>
    <w:rsid w:val="00533F1E"/>
    <w:rsid w:val="005341FC"/>
    <w:rsid w:val="005343EB"/>
    <w:rsid w:val="005345ED"/>
    <w:rsid w:val="005355CC"/>
    <w:rsid w:val="005358C3"/>
    <w:rsid w:val="00536307"/>
    <w:rsid w:val="00536DF0"/>
    <w:rsid w:val="0053747F"/>
    <w:rsid w:val="00537897"/>
    <w:rsid w:val="005378F0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444B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58A"/>
    <w:rsid w:val="0056375B"/>
    <w:rsid w:val="00563A80"/>
    <w:rsid w:val="00563F3D"/>
    <w:rsid w:val="005646D2"/>
    <w:rsid w:val="005647C4"/>
    <w:rsid w:val="00564964"/>
    <w:rsid w:val="00564AE3"/>
    <w:rsid w:val="00566B58"/>
    <w:rsid w:val="00566CDC"/>
    <w:rsid w:val="00567B56"/>
    <w:rsid w:val="005701DE"/>
    <w:rsid w:val="0057083F"/>
    <w:rsid w:val="0057148E"/>
    <w:rsid w:val="00571548"/>
    <w:rsid w:val="005723BB"/>
    <w:rsid w:val="005725C0"/>
    <w:rsid w:val="005726D5"/>
    <w:rsid w:val="00572AF2"/>
    <w:rsid w:val="00572B18"/>
    <w:rsid w:val="005739B6"/>
    <w:rsid w:val="00573A45"/>
    <w:rsid w:val="005746EB"/>
    <w:rsid w:val="00574D38"/>
    <w:rsid w:val="00574FE6"/>
    <w:rsid w:val="005760B1"/>
    <w:rsid w:val="00576C56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E1B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E87"/>
    <w:rsid w:val="005A1ED2"/>
    <w:rsid w:val="005A2536"/>
    <w:rsid w:val="005A3011"/>
    <w:rsid w:val="005A3614"/>
    <w:rsid w:val="005A3789"/>
    <w:rsid w:val="005A3EF2"/>
    <w:rsid w:val="005A4042"/>
    <w:rsid w:val="005A4051"/>
    <w:rsid w:val="005A44C4"/>
    <w:rsid w:val="005A4766"/>
    <w:rsid w:val="005A4A16"/>
    <w:rsid w:val="005A4C15"/>
    <w:rsid w:val="005A63CF"/>
    <w:rsid w:val="005A66DE"/>
    <w:rsid w:val="005A71B4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A24"/>
    <w:rsid w:val="005B4E1A"/>
    <w:rsid w:val="005B5288"/>
    <w:rsid w:val="005B5651"/>
    <w:rsid w:val="005B56C9"/>
    <w:rsid w:val="005B5770"/>
    <w:rsid w:val="005B5B81"/>
    <w:rsid w:val="005B5BF2"/>
    <w:rsid w:val="005B60A8"/>
    <w:rsid w:val="005B6ABB"/>
    <w:rsid w:val="005B718E"/>
    <w:rsid w:val="005B747A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92"/>
    <w:rsid w:val="005C7CD7"/>
    <w:rsid w:val="005C7D21"/>
    <w:rsid w:val="005D0550"/>
    <w:rsid w:val="005D06D6"/>
    <w:rsid w:val="005D0C92"/>
    <w:rsid w:val="005D0E98"/>
    <w:rsid w:val="005D1551"/>
    <w:rsid w:val="005D15FE"/>
    <w:rsid w:val="005D1C68"/>
    <w:rsid w:val="005D1F0F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92C"/>
    <w:rsid w:val="005E145F"/>
    <w:rsid w:val="005E151E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6335"/>
    <w:rsid w:val="005E765B"/>
    <w:rsid w:val="005E7C54"/>
    <w:rsid w:val="005F02F6"/>
    <w:rsid w:val="005F0AAC"/>
    <w:rsid w:val="005F0C5F"/>
    <w:rsid w:val="005F0EF4"/>
    <w:rsid w:val="005F13D8"/>
    <w:rsid w:val="005F1707"/>
    <w:rsid w:val="005F1F66"/>
    <w:rsid w:val="005F2394"/>
    <w:rsid w:val="005F24C4"/>
    <w:rsid w:val="005F277D"/>
    <w:rsid w:val="005F2C4F"/>
    <w:rsid w:val="005F2DE0"/>
    <w:rsid w:val="005F361B"/>
    <w:rsid w:val="005F36AE"/>
    <w:rsid w:val="005F43FA"/>
    <w:rsid w:val="005F4D90"/>
    <w:rsid w:val="005F5565"/>
    <w:rsid w:val="005F5602"/>
    <w:rsid w:val="005F742F"/>
    <w:rsid w:val="005F7526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A38"/>
    <w:rsid w:val="00602DE8"/>
    <w:rsid w:val="0060307D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F50"/>
    <w:rsid w:val="00616A28"/>
    <w:rsid w:val="00616AA7"/>
    <w:rsid w:val="00616B62"/>
    <w:rsid w:val="00616BD8"/>
    <w:rsid w:val="00617763"/>
    <w:rsid w:val="00617AF5"/>
    <w:rsid w:val="006204B9"/>
    <w:rsid w:val="0062139C"/>
    <w:rsid w:val="00621AB9"/>
    <w:rsid w:val="00621F5D"/>
    <w:rsid w:val="00622D18"/>
    <w:rsid w:val="0062366F"/>
    <w:rsid w:val="00623AD5"/>
    <w:rsid w:val="00623B77"/>
    <w:rsid w:val="00624D44"/>
    <w:rsid w:val="00624F54"/>
    <w:rsid w:val="006259E7"/>
    <w:rsid w:val="00626D1A"/>
    <w:rsid w:val="00627185"/>
    <w:rsid w:val="00627222"/>
    <w:rsid w:val="00627524"/>
    <w:rsid w:val="00627E2D"/>
    <w:rsid w:val="00627F23"/>
    <w:rsid w:val="00630E13"/>
    <w:rsid w:val="0063123E"/>
    <w:rsid w:val="00631702"/>
    <w:rsid w:val="006317FB"/>
    <w:rsid w:val="00631889"/>
    <w:rsid w:val="00631DD1"/>
    <w:rsid w:val="00632334"/>
    <w:rsid w:val="00632616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6975"/>
    <w:rsid w:val="006373F7"/>
    <w:rsid w:val="00637509"/>
    <w:rsid w:val="006376FA"/>
    <w:rsid w:val="00637FFC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608"/>
    <w:rsid w:val="0064699E"/>
    <w:rsid w:val="00646C34"/>
    <w:rsid w:val="00647AE5"/>
    <w:rsid w:val="00650E07"/>
    <w:rsid w:val="00650FBE"/>
    <w:rsid w:val="00651383"/>
    <w:rsid w:val="0065170C"/>
    <w:rsid w:val="00651CC3"/>
    <w:rsid w:val="00651DA8"/>
    <w:rsid w:val="00653025"/>
    <w:rsid w:val="006533AF"/>
    <w:rsid w:val="00653433"/>
    <w:rsid w:val="00653789"/>
    <w:rsid w:val="006543BA"/>
    <w:rsid w:val="006547FA"/>
    <w:rsid w:val="00654DBF"/>
    <w:rsid w:val="00655395"/>
    <w:rsid w:val="006555A2"/>
    <w:rsid w:val="00655647"/>
    <w:rsid w:val="006566FC"/>
    <w:rsid w:val="006569C3"/>
    <w:rsid w:val="0065701C"/>
    <w:rsid w:val="006570C1"/>
    <w:rsid w:val="006575BA"/>
    <w:rsid w:val="0065786C"/>
    <w:rsid w:val="00657E7B"/>
    <w:rsid w:val="00660989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5592"/>
    <w:rsid w:val="006659B0"/>
    <w:rsid w:val="0066649C"/>
    <w:rsid w:val="00666514"/>
    <w:rsid w:val="00666542"/>
    <w:rsid w:val="00666DA0"/>
    <w:rsid w:val="00667195"/>
    <w:rsid w:val="00667ECC"/>
    <w:rsid w:val="006702B3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1E3"/>
    <w:rsid w:val="00685C59"/>
    <w:rsid w:val="00685D82"/>
    <w:rsid w:val="00686422"/>
    <w:rsid w:val="00686DB4"/>
    <w:rsid w:val="006874AB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BD4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B82"/>
    <w:rsid w:val="006A7CEB"/>
    <w:rsid w:val="006B0115"/>
    <w:rsid w:val="006B0231"/>
    <w:rsid w:val="006B0A06"/>
    <w:rsid w:val="006B0A07"/>
    <w:rsid w:val="006B12AB"/>
    <w:rsid w:val="006B1B10"/>
    <w:rsid w:val="006B1C59"/>
    <w:rsid w:val="006B379C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22BC"/>
    <w:rsid w:val="006D2CAC"/>
    <w:rsid w:val="006D3110"/>
    <w:rsid w:val="006D3A35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256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A0E"/>
    <w:rsid w:val="006F13B2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92F"/>
    <w:rsid w:val="007050D4"/>
    <w:rsid w:val="007054E0"/>
    <w:rsid w:val="007060EA"/>
    <w:rsid w:val="0070653F"/>
    <w:rsid w:val="00706FC9"/>
    <w:rsid w:val="007077CC"/>
    <w:rsid w:val="00707EF7"/>
    <w:rsid w:val="007111C2"/>
    <w:rsid w:val="007113B2"/>
    <w:rsid w:val="00711886"/>
    <w:rsid w:val="007123A5"/>
    <w:rsid w:val="00712B4E"/>
    <w:rsid w:val="0071361E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134"/>
    <w:rsid w:val="007162B3"/>
    <w:rsid w:val="007169A5"/>
    <w:rsid w:val="00716E1B"/>
    <w:rsid w:val="00716EB6"/>
    <w:rsid w:val="007171D6"/>
    <w:rsid w:val="00717F50"/>
    <w:rsid w:val="007206D4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7186"/>
    <w:rsid w:val="007274C5"/>
    <w:rsid w:val="007301FE"/>
    <w:rsid w:val="00730D3A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83"/>
    <w:rsid w:val="007408DF"/>
    <w:rsid w:val="00740F11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DB7"/>
    <w:rsid w:val="00743E2E"/>
    <w:rsid w:val="0074430A"/>
    <w:rsid w:val="0074476F"/>
    <w:rsid w:val="00744F60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9B1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D4"/>
    <w:rsid w:val="00766124"/>
    <w:rsid w:val="007666E3"/>
    <w:rsid w:val="007667C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25B"/>
    <w:rsid w:val="00786349"/>
    <w:rsid w:val="00786651"/>
    <w:rsid w:val="00786993"/>
    <w:rsid w:val="00786ACD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FB"/>
    <w:rsid w:val="007A105F"/>
    <w:rsid w:val="007A10CE"/>
    <w:rsid w:val="007A12D2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D63"/>
    <w:rsid w:val="007C6380"/>
    <w:rsid w:val="007C64F4"/>
    <w:rsid w:val="007C6E4F"/>
    <w:rsid w:val="007C7C33"/>
    <w:rsid w:val="007D001F"/>
    <w:rsid w:val="007D0529"/>
    <w:rsid w:val="007D0F56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BE"/>
    <w:rsid w:val="007E3A0A"/>
    <w:rsid w:val="007E47FC"/>
    <w:rsid w:val="007E4A37"/>
    <w:rsid w:val="007E50E1"/>
    <w:rsid w:val="007E5FE8"/>
    <w:rsid w:val="007E6DD2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6E6"/>
    <w:rsid w:val="0080166B"/>
    <w:rsid w:val="00801A5C"/>
    <w:rsid w:val="00802A1F"/>
    <w:rsid w:val="00802CBE"/>
    <w:rsid w:val="00803256"/>
    <w:rsid w:val="008032A4"/>
    <w:rsid w:val="00803BC3"/>
    <w:rsid w:val="00804964"/>
    <w:rsid w:val="00804A79"/>
    <w:rsid w:val="008055E3"/>
    <w:rsid w:val="0080593A"/>
    <w:rsid w:val="00806F49"/>
    <w:rsid w:val="008073F0"/>
    <w:rsid w:val="00807680"/>
    <w:rsid w:val="00807871"/>
    <w:rsid w:val="00807DC4"/>
    <w:rsid w:val="00807E8D"/>
    <w:rsid w:val="00810055"/>
    <w:rsid w:val="0081020F"/>
    <w:rsid w:val="00811050"/>
    <w:rsid w:val="008116DC"/>
    <w:rsid w:val="00811946"/>
    <w:rsid w:val="00811CF4"/>
    <w:rsid w:val="00811DB6"/>
    <w:rsid w:val="008133AA"/>
    <w:rsid w:val="0081403B"/>
    <w:rsid w:val="008148E1"/>
    <w:rsid w:val="00814CF5"/>
    <w:rsid w:val="00815047"/>
    <w:rsid w:val="00815118"/>
    <w:rsid w:val="00815A14"/>
    <w:rsid w:val="00815B01"/>
    <w:rsid w:val="008167C1"/>
    <w:rsid w:val="00817433"/>
    <w:rsid w:val="00817503"/>
    <w:rsid w:val="00817CE7"/>
    <w:rsid w:val="00817D3A"/>
    <w:rsid w:val="00817EA7"/>
    <w:rsid w:val="008202ED"/>
    <w:rsid w:val="0082114F"/>
    <w:rsid w:val="008218CF"/>
    <w:rsid w:val="00821AF7"/>
    <w:rsid w:val="00822188"/>
    <w:rsid w:val="00822536"/>
    <w:rsid w:val="00822B4A"/>
    <w:rsid w:val="00822CA6"/>
    <w:rsid w:val="008230F3"/>
    <w:rsid w:val="00823CB0"/>
    <w:rsid w:val="00824567"/>
    <w:rsid w:val="00825497"/>
    <w:rsid w:val="00825D71"/>
    <w:rsid w:val="00826E5D"/>
    <w:rsid w:val="00827849"/>
    <w:rsid w:val="00827EA6"/>
    <w:rsid w:val="00830F87"/>
    <w:rsid w:val="0083117B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3696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98C"/>
    <w:rsid w:val="00867AE9"/>
    <w:rsid w:val="00867B90"/>
    <w:rsid w:val="008700C4"/>
    <w:rsid w:val="0087012F"/>
    <w:rsid w:val="0087042E"/>
    <w:rsid w:val="0087086C"/>
    <w:rsid w:val="00870DD2"/>
    <w:rsid w:val="00870FF7"/>
    <w:rsid w:val="008712A1"/>
    <w:rsid w:val="008715A1"/>
    <w:rsid w:val="00871C39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BAB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BF"/>
    <w:rsid w:val="00886827"/>
    <w:rsid w:val="00886A67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6B4"/>
    <w:rsid w:val="00896B9F"/>
    <w:rsid w:val="00896C56"/>
    <w:rsid w:val="00896FDF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24C"/>
    <w:rsid w:val="008A4A5F"/>
    <w:rsid w:val="008A4B3E"/>
    <w:rsid w:val="008A4CF7"/>
    <w:rsid w:val="008A512A"/>
    <w:rsid w:val="008A572C"/>
    <w:rsid w:val="008A65F2"/>
    <w:rsid w:val="008A699C"/>
    <w:rsid w:val="008A6A9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9BB"/>
    <w:rsid w:val="008C7A5D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5403"/>
    <w:rsid w:val="008D5732"/>
    <w:rsid w:val="008D5933"/>
    <w:rsid w:val="008D65D8"/>
    <w:rsid w:val="008D6DD2"/>
    <w:rsid w:val="008D6E6D"/>
    <w:rsid w:val="008D6EBF"/>
    <w:rsid w:val="008D7476"/>
    <w:rsid w:val="008D767F"/>
    <w:rsid w:val="008D7D3F"/>
    <w:rsid w:val="008D7F8C"/>
    <w:rsid w:val="008E0121"/>
    <w:rsid w:val="008E029A"/>
    <w:rsid w:val="008E073C"/>
    <w:rsid w:val="008E0A2E"/>
    <w:rsid w:val="008E130F"/>
    <w:rsid w:val="008E1633"/>
    <w:rsid w:val="008E1907"/>
    <w:rsid w:val="008E228F"/>
    <w:rsid w:val="008E293E"/>
    <w:rsid w:val="008E2A18"/>
    <w:rsid w:val="008E2C4A"/>
    <w:rsid w:val="008E2F05"/>
    <w:rsid w:val="008E3685"/>
    <w:rsid w:val="008E4471"/>
    <w:rsid w:val="008E4A0C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DA9"/>
    <w:rsid w:val="008F0E0C"/>
    <w:rsid w:val="008F1389"/>
    <w:rsid w:val="008F2051"/>
    <w:rsid w:val="008F2E0F"/>
    <w:rsid w:val="008F3017"/>
    <w:rsid w:val="008F416D"/>
    <w:rsid w:val="008F5A3B"/>
    <w:rsid w:val="008F5EC0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AA2"/>
    <w:rsid w:val="00924D50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F62"/>
    <w:rsid w:val="00933109"/>
    <w:rsid w:val="00933233"/>
    <w:rsid w:val="00933365"/>
    <w:rsid w:val="009338AB"/>
    <w:rsid w:val="009344FD"/>
    <w:rsid w:val="00934A6C"/>
    <w:rsid w:val="00934F29"/>
    <w:rsid w:val="009355D2"/>
    <w:rsid w:val="0093601D"/>
    <w:rsid w:val="00936AB8"/>
    <w:rsid w:val="00936B30"/>
    <w:rsid w:val="009407B5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8E5"/>
    <w:rsid w:val="009459B0"/>
    <w:rsid w:val="009460FF"/>
    <w:rsid w:val="00946D74"/>
    <w:rsid w:val="00947BA1"/>
    <w:rsid w:val="009506B5"/>
    <w:rsid w:val="00950D23"/>
    <w:rsid w:val="0095153B"/>
    <w:rsid w:val="00951F98"/>
    <w:rsid w:val="00952EC6"/>
    <w:rsid w:val="00953576"/>
    <w:rsid w:val="009537EC"/>
    <w:rsid w:val="00953DB4"/>
    <w:rsid w:val="00953F14"/>
    <w:rsid w:val="009545BF"/>
    <w:rsid w:val="00954AD5"/>
    <w:rsid w:val="009556D3"/>
    <w:rsid w:val="00956073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701DF"/>
    <w:rsid w:val="00970294"/>
    <w:rsid w:val="00970F8E"/>
    <w:rsid w:val="009713AC"/>
    <w:rsid w:val="0097155E"/>
    <w:rsid w:val="0097266C"/>
    <w:rsid w:val="009726D4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C5C"/>
    <w:rsid w:val="00986418"/>
    <w:rsid w:val="00986893"/>
    <w:rsid w:val="009871FA"/>
    <w:rsid w:val="00987657"/>
    <w:rsid w:val="0098782D"/>
    <w:rsid w:val="0098794C"/>
    <w:rsid w:val="00987B34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D08"/>
    <w:rsid w:val="009958D7"/>
    <w:rsid w:val="00995C71"/>
    <w:rsid w:val="009961FC"/>
    <w:rsid w:val="00996C9D"/>
    <w:rsid w:val="00996F92"/>
    <w:rsid w:val="00997C54"/>
    <w:rsid w:val="00997D8A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50D2"/>
    <w:rsid w:val="009A55B3"/>
    <w:rsid w:val="009A58F7"/>
    <w:rsid w:val="009A5990"/>
    <w:rsid w:val="009A5EDE"/>
    <w:rsid w:val="009A7391"/>
    <w:rsid w:val="009A753C"/>
    <w:rsid w:val="009A7812"/>
    <w:rsid w:val="009A7CF1"/>
    <w:rsid w:val="009A7E4D"/>
    <w:rsid w:val="009B03D3"/>
    <w:rsid w:val="009B0DB1"/>
    <w:rsid w:val="009B1015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4A3"/>
    <w:rsid w:val="009B6BC0"/>
    <w:rsid w:val="009B6CF7"/>
    <w:rsid w:val="009C0E61"/>
    <w:rsid w:val="009C130F"/>
    <w:rsid w:val="009C1C42"/>
    <w:rsid w:val="009C1E24"/>
    <w:rsid w:val="009C21D4"/>
    <w:rsid w:val="009C318A"/>
    <w:rsid w:val="009C3222"/>
    <w:rsid w:val="009C3CEA"/>
    <w:rsid w:val="009C4C1C"/>
    <w:rsid w:val="009C4EE2"/>
    <w:rsid w:val="009C50FA"/>
    <w:rsid w:val="009C5ACE"/>
    <w:rsid w:val="009C5AE5"/>
    <w:rsid w:val="009C5EB3"/>
    <w:rsid w:val="009C6A79"/>
    <w:rsid w:val="009C733E"/>
    <w:rsid w:val="009C7447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944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5F0E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EED"/>
    <w:rsid w:val="009F6091"/>
    <w:rsid w:val="009F6162"/>
    <w:rsid w:val="009F62EA"/>
    <w:rsid w:val="009F66FC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FAB"/>
    <w:rsid w:val="00A04650"/>
    <w:rsid w:val="00A046F6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867"/>
    <w:rsid w:val="00A36EDF"/>
    <w:rsid w:val="00A37370"/>
    <w:rsid w:val="00A375FD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326"/>
    <w:rsid w:val="00A51FB7"/>
    <w:rsid w:val="00A5229E"/>
    <w:rsid w:val="00A52555"/>
    <w:rsid w:val="00A52E1B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6407"/>
    <w:rsid w:val="00A766AA"/>
    <w:rsid w:val="00A76B77"/>
    <w:rsid w:val="00A76E41"/>
    <w:rsid w:val="00A8040E"/>
    <w:rsid w:val="00A816AC"/>
    <w:rsid w:val="00A8180A"/>
    <w:rsid w:val="00A81A26"/>
    <w:rsid w:val="00A81B40"/>
    <w:rsid w:val="00A821C4"/>
    <w:rsid w:val="00A82499"/>
    <w:rsid w:val="00A829F0"/>
    <w:rsid w:val="00A82D16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593"/>
    <w:rsid w:val="00A90888"/>
    <w:rsid w:val="00A90903"/>
    <w:rsid w:val="00A90D66"/>
    <w:rsid w:val="00A911AB"/>
    <w:rsid w:val="00A91241"/>
    <w:rsid w:val="00A91A0A"/>
    <w:rsid w:val="00A91BE1"/>
    <w:rsid w:val="00A9236E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5A25"/>
    <w:rsid w:val="00A961A4"/>
    <w:rsid w:val="00A963DD"/>
    <w:rsid w:val="00A963E5"/>
    <w:rsid w:val="00A96437"/>
    <w:rsid w:val="00A967BE"/>
    <w:rsid w:val="00A96C79"/>
    <w:rsid w:val="00A9741D"/>
    <w:rsid w:val="00A978CC"/>
    <w:rsid w:val="00A97A09"/>
    <w:rsid w:val="00A97E2F"/>
    <w:rsid w:val="00AA0633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2272"/>
    <w:rsid w:val="00AB345F"/>
    <w:rsid w:val="00AB4E07"/>
    <w:rsid w:val="00AB586A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5C2"/>
    <w:rsid w:val="00AD0679"/>
    <w:rsid w:val="00AD0A60"/>
    <w:rsid w:val="00AD144D"/>
    <w:rsid w:val="00AD1492"/>
    <w:rsid w:val="00AD161E"/>
    <w:rsid w:val="00AD2943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FB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F0"/>
    <w:rsid w:val="00AE61E0"/>
    <w:rsid w:val="00AE6B56"/>
    <w:rsid w:val="00AE6D84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1BF0"/>
    <w:rsid w:val="00B02F48"/>
    <w:rsid w:val="00B032CC"/>
    <w:rsid w:val="00B037DE"/>
    <w:rsid w:val="00B03879"/>
    <w:rsid w:val="00B0400A"/>
    <w:rsid w:val="00B04636"/>
    <w:rsid w:val="00B04D29"/>
    <w:rsid w:val="00B05305"/>
    <w:rsid w:val="00B065DA"/>
    <w:rsid w:val="00B06C8B"/>
    <w:rsid w:val="00B07CC7"/>
    <w:rsid w:val="00B10250"/>
    <w:rsid w:val="00B1092A"/>
    <w:rsid w:val="00B10D92"/>
    <w:rsid w:val="00B111A0"/>
    <w:rsid w:val="00B11634"/>
    <w:rsid w:val="00B11A4C"/>
    <w:rsid w:val="00B12082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215EC"/>
    <w:rsid w:val="00B22BE5"/>
    <w:rsid w:val="00B230DB"/>
    <w:rsid w:val="00B23542"/>
    <w:rsid w:val="00B23EAE"/>
    <w:rsid w:val="00B247B4"/>
    <w:rsid w:val="00B24F30"/>
    <w:rsid w:val="00B24FC9"/>
    <w:rsid w:val="00B26547"/>
    <w:rsid w:val="00B26C5E"/>
    <w:rsid w:val="00B26ECA"/>
    <w:rsid w:val="00B270D3"/>
    <w:rsid w:val="00B27AEA"/>
    <w:rsid w:val="00B30132"/>
    <w:rsid w:val="00B3017D"/>
    <w:rsid w:val="00B3065A"/>
    <w:rsid w:val="00B3078F"/>
    <w:rsid w:val="00B309DA"/>
    <w:rsid w:val="00B3138E"/>
    <w:rsid w:val="00B31637"/>
    <w:rsid w:val="00B31644"/>
    <w:rsid w:val="00B31D24"/>
    <w:rsid w:val="00B31D42"/>
    <w:rsid w:val="00B31F1B"/>
    <w:rsid w:val="00B3247F"/>
    <w:rsid w:val="00B32936"/>
    <w:rsid w:val="00B329B8"/>
    <w:rsid w:val="00B33FA3"/>
    <w:rsid w:val="00B3420E"/>
    <w:rsid w:val="00B34735"/>
    <w:rsid w:val="00B34B0B"/>
    <w:rsid w:val="00B35064"/>
    <w:rsid w:val="00B355D9"/>
    <w:rsid w:val="00B36575"/>
    <w:rsid w:val="00B376BC"/>
    <w:rsid w:val="00B37707"/>
    <w:rsid w:val="00B37812"/>
    <w:rsid w:val="00B37A33"/>
    <w:rsid w:val="00B37DFF"/>
    <w:rsid w:val="00B40BE3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B56"/>
    <w:rsid w:val="00B52109"/>
    <w:rsid w:val="00B5250B"/>
    <w:rsid w:val="00B527AF"/>
    <w:rsid w:val="00B5282C"/>
    <w:rsid w:val="00B52B47"/>
    <w:rsid w:val="00B53366"/>
    <w:rsid w:val="00B53450"/>
    <w:rsid w:val="00B543B6"/>
    <w:rsid w:val="00B54426"/>
    <w:rsid w:val="00B5449F"/>
    <w:rsid w:val="00B54EFC"/>
    <w:rsid w:val="00B558BD"/>
    <w:rsid w:val="00B55B16"/>
    <w:rsid w:val="00B56A17"/>
    <w:rsid w:val="00B56B2C"/>
    <w:rsid w:val="00B57845"/>
    <w:rsid w:val="00B57CD5"/>
    <w:rsid w:val="00B600E1"/>
    <w:rsid w:val="00B602CC"/>
    <w:rsid w:val="00B603C2"/>
    <w:rsid w:val="00B60480"/>
    <w:rsid w:val="00B607B2"/>
    <w:rsid w:val="00B607CD"/>
    <w:rsid w:val="00B60E9A"/>
    <w:rsid w:val="00B6193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FB4"/>
    <w:rsid w:val="00B674E5"/>
    <w:rsid w:val="00B67970"/>
    <w:rsid w:val="00B67EF2"/>
    <w:rsid w:val="00B67F39"/>
    <w:rsid w:val="00B70238"/>
    <w:rsid w:val="00B70603"/>
    <w:rsid w:val="00B70EB7"/>
    <w:rsid w:val="00B7112C"/>
    <w:rsid w:val="00B71175"/>
    <w:rsid w:val="00B711FA"/>
    <w:rsid w:val="00B71CDC"/>
    <w:rsid w:val="00B72092"/>
    <w:rsid w:val="00B72DF3"/>
    <w:rsid w:val="00B72EDA"/>
    <w:rsid w:val="00B730D0"/>
    <w:rsid w:val="00B7325F"/>
    <w:rsid w:val="00B736FB"/>
    <w:rsid w:val="00B73964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58A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FEF"/>
    <w:rsid w:val="00BB2075"/>
    <w:rsid w:val="00BB20F9"/>
    <w:rsid w:val="00BB25DF"/>
    <w:rsid w:val="00BB27CA"/>
    <w:rsid w:val="00BB2DD5"/>
    <w:rsid w:val="00BB3480"/>
    <w:rsid w:val="00BB3A68"/>
    <w:rsid w:val="00BB46FF"/>
    <w:rsid w:val="00BB4CE3"/>
    <w:rsid w:val="00BB57B7"/>
    <w:rsid w:val="00BB626C"/>
    <w:rsid w:val="00BB63FD"/>
    <w:rsid w:val="00BB6C31"/>
    <w:rsid w:val="00BB7530"/>
    <w:rsid w:val="00BC00BA"/>
    <w:rsid w:val="00BC01CA"/>
    <w:rsid w:val="00BC05D1"/>
    <w:rsid w:val="00BC09E1"/>
    <w:rsid w:val="00BC0A4A"/>
    <w:rsid w:val="00BC111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B29"/>
    <w:rsid w:val="00BD611F"/>
    <w:rsid w:val="00BD619F"/>
    <w:rsid w:val="00BD6BF2"/>
    <w:rsid w:val="00BD700E"/>
    <w:rsid w:val="00BD7B29"/>
    <w:rsid w:val="00BE0168"/>
    <w:rsid w:val="00BE05A3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C59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3AB"/>
    <w:rsid w:val="00BF360F"/>
    <w:rsid w:val="00BF39C5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BDF"/>
    <w:rsid w:val="00C0318E"/>
    <w:rsid w:val="00C03505"/>
    <w:rsid w:val="00C039CC"/>
    <w:rsid w:val="00C03E14"/>
    <w:rsid w:val="00C03E52"/>
    <w:rsid w:val="00C03FDD"/>
    <w:rsid w:val="00C0469E"/>
    <w:rsid w:val="00C046EB"/>
    <w:rsid w:val="00C04781"/>
    <w:rsid w:val="00C05117"/>
    <w:rsid w:val="00C060AA"/>
    <w:rsid w:val="00C06139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7F8"/>
    <w:rsid w:val="00C428B5"/>
    <w:rsid w:val="00C42938"/>
    <w:rsid w:val="00C429D6"/>
    <w:rsid w:val="00C445A9"/>
    <w:rsid w:val="00C44C81"/>
    <w:rsid w:val="00C45211"/>
    <w:rsid w:val="00C454AB"/>
    <w:rsid w:val="00C455CF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84A"/>
    <w:rsid w:val="00C55CC6"/>
    <w:rsid w:val="00C55D4D"/>
    <w:rsid w:val="00C56292"/>
    <w:rsid w:val="00C565A9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A4B"/>
    <w:rsid w:val="00C63E18"/>
    <w:rsid w:val="00C64395"/>
    <w:rsid w:val="00C645DF"/>
    <w:rsid w:val="00C64E5E"/>
    <w:rsid w:val="00C64E71"/>
    <w:rsid w:val="00C670D1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7AA4"/>
    <w:rsid w:val="00C8057A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CCF"/>
    <w:rsid w:val="00C85EC2"/>
    <w:rsid w:val="00C867F5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51F0"/>
    <w:rsid w:val="00C95494"/>
    <w:rsid w:val="00C959C7"/>
    <w:rsid w:val="00C95BEF"/>
    <w:rsid w:val="00C95C61"/>
    <w:rsid w:val="00C96DFB"/>
    <w:rsid w:val="00C9712A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9E7"/>
    <w:rsid w:val="00CC6BF1"/>
    <w:rsid w:val="00CC6CBA"/>
    <w:rsid w:val="00CC6E90"/>
    <w:rsid w:val="00CC70D8"/>
    <w:rsid w:val="00CC7222"/>
    <w:rsid w:val="00CC7302"/>
    <w:rsid w:val="00CC7F46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595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D0D"/>
    <w:rsid w:val="00CF4F02"/>
    <w:rsid w:val="00CF5046"/>
    <w:rsid w:val="00CF55F0"/>
    <w:rsid w:val="00CF66E1"/>
    <w:rsid w:val="00CF69FA"/>
    <w:rsid w:val="00CF71CD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38C7"/>
    <w:rsid w:val="00D04257"/>
    <w:rsid w:val="00D0441C"/>
    <w:rsid w:val="00D04593"/>
    <w:rsid w:val="00D04AC5"/>
    <w:rsid w:val="00D05142"/>
    <w:rsid w:val="00D05CAA"/>
    <w:rsid w:val="00D066FE"/>
    <w:rsid w:val="00D06991"/>
    <w:rsid w:val="00D07379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DB3"/>
    <w:rsid w:val="00D17EF4"/>
    <w:rsid w:val="00D17F78"/>
    <w:rsid w:val="00D2090C"/>
    <w:rsid w:val="00D2091C"/>
    <w:rsid w:val="00D20C56"/>
    <w:rsid w:val="00D20CDC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73E0"/>
    <w:rsid w:val="00D27C40"/>
    <w:rsid w:val="00D27F06"/>
    <w:rsid w:val="00D30098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BCE"/>
    <w:rsid w:val="00D32D27"/>
    <w:rsid w:val="00D32D46"/>
    <w:rsid w:val="00D3342A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922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9EF"/>
    <w:rsid w:val="00D51C1A"/>
    <w:rsid w:val="00D51D36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3D14"/>
    <w:rsid w:val="00D73FAA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76A"/>
    <w:rsid w:val="00D9113B"/>
    <w:rsid w:val="00D91625"/>
    <w:rsid w:val="00D91802"/>
    <w:rsid w:val="00D91A7E"/>
    <w:rsid w:val="00D9205C"/>
    <w:rsid w:val="00D930D4"/>
    <w:rsid w:val="00D93360"/>
    <w:rsid w:val="00D93684"/>
    <w:rsid w:val="00D93828"/>
    <w:rsid w:val="00D93C72"/>
    <w:rsid w:val="00D93D9E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1672"/>
    <w:rsid w:val="00DA3112"/>
    <w:rsid w:val="00DA34C8"/>
    <w:rsid w:val="00DA3D2D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A12"/>
    <w:rsid w:val="00DC1DF5"/>
    <w:rsid w:val="00DC1F07"/>
    <w:rsid w:val="00DC2351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9C0"/>
    <w:rsid w:val="00DD2A05"/>
    <w:rsid w:val="00DD2D80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BA1"/>
    <w:rsid w:val="00DD742B"/>
    <w:rsid w:val="00DD7B50"/>
    <w:rsid w:val="00DD7C7F"/>
    <w:rsid w:val="00DD7FDF"/>
    <w:rsid w:val="00DE146F"/>
    <w:rsid w:val="00DE1986"/>
    <w:rsid w:val="00DE2171"/>
    <w:rsid w:val="00DE321C"/>
    <w:rsid w:val="00DE39D7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0DD"/>
    <w:rsid w:val="00E0795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520"/>
    <w:rsid w:val="00E15CF5"/>
    <w:rsid w:val="00E15D0D"/>
    <w:rsid w:val="00E16314"/>
    <w:rsid w:val="00E16AF7"/>
    <w:rsid w:val="00E1706F"/>
    <w:rsid w:val="00E17E2D"/>
    <w:rsid w:val="00E202A2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434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1A0"/>
    <w:rsid w:val="00E45F18"/>
    <w:rsid w:val="00E46044"/>
    <w:rsid w:val="00E4675F"/>
    <w:rsid w:val="00E46813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5C8"/>
    <w:rsid w:val="00E56F4F"/>
    <w:rsid w:val="00E5721F"/>
    <w:rsid w:val="00E57308"/>
    <w:rsid w:val="00E57721"/>
    <w:rsid w:val="00E57986"/>
    <w:rsid w:val="00E60B82"/>
    <w:rsid w:val="00E615C3"/>
    <w:rsid w:val="00E62A04"/>
    <w:rsid w:val="00E62E93"/>
    <w:rsid w:val="00E632AC"/>
    <w:rsid w:val="00E636A1"/>
    <w:rsid w:val="00E636C8"/>
    <w:rsid w:val="00E64274"/>
    <w:rsid w:val="00E644D3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230E"/>
    <w:rsid w:val="00E72318"/>
    <w:rsid w:val="00E72493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392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AFA"/>
    <w:rsid w:val="00E92EA9"/>
    <w:rsid w:val="00E92F23"/>
    <w:rsid w:val="00E93357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879"/>
    <w:rsid w:val="00E96EE8"/>
    <w:rsid w:val="00E9733C"/>
    <w:rsid w:val="00E97820"/>
    <w:rsid w:val="00E97AFD"/>
    <w:rsid w:val="00EA07AA"/>
    <w:rsid w:val="00EA2915"/>
    <w:rsid w:val="00EA2DCB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46A9"/>
    <w:rsid w:val="00EB4D9D"/>
    <w:rsid w:val="00EB4E63"/>
    <w:rsid w:val="00EB504C"/>
    <w:rsid w:val="00EB537F"/>
    <w:rsid w:val="00EB5AC5"/>
    <w:rsid w:val="00EB5F2F"/>
    <w:rsid w:val="00EB7057"/>
    <w:rsid w:val="00EB7662"/>
    <w:rsid w:val="00EB7741"/>
    <w:rsid w:val="00EC04A6"/>
    <w:rsid w:val="00EC0DA4"/>
    <w:rsid w:val="00EC0F6B"/>
    <w:rsid w:val="00EC10F6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B99"/>
    <w:rsid w:val="00ED3026"/>
    <w:rsid w:val="00ED314D"/>
    <w:rsid w:val="00ED34C7"/>
    <w:rsid w:val="00ED354E"/>
    <w:rsid w:val="00ED4032"/>
    <w:rsid w:val="00ED461A"/>
    <w:rsid w:val="00ED4878"/>
    <w:rsid w:val="00ED4C0D"/>
    <w:rsid w:val="00ED66C2"/>
    <w:rsid w:val="00ED67B1"/>
    <w:rsid w:val="00ED6960"/>
    <w:rsid w:val="00ED6FF6"/>
    <w:rsid w:val="00ED7089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AB4"/>
    <w:rsid w:val="00EE3BC2"/>
    <w:rsid w:val="00EE4520"/>
    <w:rsid w:val="00EE4F99"/>
    <w:rsid w:val="00EE5469"/>
    <w:rsid w:val="00EE5BF5"/>
    <w:rsid w:val="00EE5D39"/>
    <w:rsid w:val="00EE5E55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5645"/>
    <w:rsid w:val="00F05AFA"/>
    <w:rsid w:val="00F05CA2"/>
    <w:rsid w:val="00F06281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674"/>
    <w:rsid w:val="00F21120"/>
    <w:rsid w:val="00F2147B"/>
    <w:rsid w:val="00F21DBB"/>
    <w:rsid w:val="00F2235A"/>
    <w:rsid w:val="00F241D9"/>
    <w:rsid w:val="00F2426A"/>
    <w:rsid w:val="00F243E9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4B"/>
    <w:rsid w:val="00F312B5"/>
    <w:rsid w:val="00F31D43"/>
    <w:rsid w:val="00F3227F"/>
    <w:rsid w:val="00F32429"/>
    <w:rsid w:val="00F326E1"/>
    <w:rsid w:val="00F33FA1"/>
    <w:rsid w:val="00F34BA9"/>
    <w:rsid w:val="00F350A9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26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3B13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1053"/>
    <w:rsid w:val="00F612ED"/>
    <w:rsid w:val="00F61607"/>
    <w:rsid w:val="00F618ED"/>
    <w:rsid w:val="00F61F8F"/>
    <w:rsid w:val="00F61FE5"/>
    <w:rsid w:val="00F6220F"/>
    <w:rsid w:val="00F62BB1"/>
    <w:rsid w:val="00F62F61"/>
    <w:rsid w:val="00F62FDD"/>
    <w:rsid w:val="00F6327E"/>
    <w:rsid w:val="00F6345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EC6"/>
    <w:rsid w:val="00F72F0E"/>
    <w:rsid w:val="00F73660"/>
    <w:rsid w:val="00F7375B"/>
    <w:rsid w:val="00F74791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6E8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2CBA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D1"/>
    <w:rsid w:val="00FB1DEE"/>
    <w:rsid w:val="00FB28B3"/>
    <w:rsid w:val="00FB2CAF"/>
    <w:rsid w:val="00FB3187"/>
    <w:rsid w:val="00FB33B1"/>
    <w:rsid w:val="00FB4379"/>
    <w:rsid w:val="00FB43A6"/>
    <w:rsid w:val="00FB4AAD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6D73"/>
    <w:rsid w:val="00FB7055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3095"/>
    <w:rsid w:val="00FD346B"/>
    <w:rsid w:val="00FD4C58"/>
    <w:rsid w:val="00FD4E57"/>
    <w:rsid w:val="00FD5076"/>
    <w:rsid w:val="00FD5127"/>
    <w:rsid w:val="00FD5954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0C43"/>
    <w:rsid w:val="00FE10D4"/>
    <w:rsid w:val="00FE149E"/>
    <w:rsid w:val="00FE17ED"/>
    <w:rsid w:val="00FE18C9"/>
    <w:rsid w:val="00FE1D23"/>
    <w:rsid w:val="00FE1FC9"/>
    <w:rsid w:val="00FE21CC"/>
    <w:rsid w:val="00FE2323"/>
    <w:rsid w:val="00FE2599"/>
    <w:rsid w:val="00FE2C18"/>
    <w:rsid w:val="00FE300E"/>
    <w:rsid w:val="00FE3882"/>
    <w:rsid w:val="00FE3D7B"/>
    <w:rsid w:val="00FE3E0C"/>
    <w:rsid w:val="00FE515E"/>
    <w:rsid w:val="00FE5277"/>
    <w:rsid w:val="00FE52D5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C296-3D1F-4DF1-B67F-1EBF82A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INAC</cp:lastModifiedBy>
  <cp:revision>2</cp:revision>
  <cp:lastPrinted>2017-04-06T14:27:00Z</cp:lastPrinted>
  <dcterms:created xsi:type="dcterms:W3CDTF">2017-07-01T15:50:00Z</dcterms:created>
  <dcterms:modified xsi:type="dcterms:W3CDTF">2017-07-01T15:50:00Z</dcterms:modified>
</cp:coreProperties>
</file>