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DA" w:rsidRPr="00701908" w:rsidRDefault="009116DA" w:rsidP="009116DA">
      <w:pPr>
        <w:shd w:val="clear" w:color="auto" w:fill="F3F3F3"/>
        <w:bidi/>
        <w:spacing w:after="0" w:line="360" w:lineRule="atLeast"/>
        <w:jc w:val="center"/>
        <w:rPr>
          <w:rFonts w:ascii="Arial" w:eastAsia="Times New Roman" w:hAnsi="Arial" w:cs="Arial"/>
          <w:color w:val="333333"/>
          <w:sz w:val="21"/>
          <w:szCs w:val="21"/>
          <w:lang w:eastAsia="fr-FR"/>
        </w:rPr>
      </w:pPr>
      <w:r w:rsidRPr="00701908">
        <w:rPr>
          <w:rFonts w:ascii="Arial" w:eastAsia="Times New Roman" w:hAnsi="Arial" w:cs="Arial"/>
          <w:b/>
          <w:bCs/>
          <w:color w:val="800000"/>
          <w:szCs w:val="21"/>
          <w:rtl/>
          <w:lang w:eastAsia="fr-FR"/>
        </w:rPr>
        <w:t>المؤتمر العالمي الواحد و الستون للإحصاء </w:t>
      </w:r>
      <w:r w:rsidRPr="00701908">
        <w:rPr>
          <w:rFonts w:ascii="Arial" w:eastAsia="Times New Roman" w:hAnsi="Arial" w:cs="Arial"/>
          <w:b/>
          <w:bCs/>
          <w:color w:val="800000"/>
          <w:sz w:val="21"/>
          <w:szCs w:val="21"/>
          <w:rtl/>
          <w:lang w:eastAsia="fr-FR"/>
        </w:rPr>
        <w:br/>
      </w:r>
      <w:r w:rsidRPr="00701908">
        <w:rPr>
          <w:rFonts w:ascii="Arial" w:eastAsia="Times New Roman" w:hAnsi="Arial" w:cs="Arial"/>
          <w:b/>
          <w:bCs/>
          <w:color w:val="800000"/>
          <w:szCs w:val="21"/>
          <w:rtl/>
          <w:lang w:eastAsia="fr-FR"/>
        </w:rPr>
        <w:t> للمعهد الدولي للإحصاء </w:t>
      </w:r>
      <w:r w:rsidRPr="00701908">
        <w:rPr>
          <w:rFonts w:ascii="Arial" w:eastAsia="Times New Roman" w:hAnsi="Arial" w:cs="Arial"/>
          <w:b/>
          <w:bCs/>
          <w:color w:val="800000"/>
          <w:sz w:val="21"/>
          <w:szCs w:val="21"/>
          <w:rtl/>
          <w:lang w:eastAsia="fr-FR"/>
        </w:rPr>
        <w:br/>
      </w:r>
      <w:r w:rsidRPr="00701908">
        <w:rPr>
          <w:rFonts w:ascii="Arial" w:eastAsia="Times New Roman" w:hAnsi="Arial" w:cs="Arial"/>
          <w:b/>
          <w:bCs/>
          <w:color w:val="800000"/>
          <w:szCs w:val="21"/>
          <w:rtl/>
          <w:lang w:eastAsia="fr-FR"/>
        </w:rPr>
        <w:t> 2017 </w:t>
      </w:r>
      <w:proofErr w:type="spellStart"/>
      <w:r w:rsidRPr="00701908">
        <w:rPr>
          <w:rFonts w:ascii="Arial" w:eastAsia="Times New Roman" w:hAnsi="Arial" w:cs="Arial"/>
          <w:b/>
          <w:bCs/>
          <w:color w:val="800000"/>
          <w:szCs w:val="21"/>
          <w:rtl/>
          <w:lang w:eastAsia="fr-FR"/>
        </w:rPr>
        <w:t>يوليوز</w:t>
      </w:r>
      <w:proofErr w:type="spellEnd"/>
      <w:r w:rsidRPr="00701908">
        <w:rPr>
          <w:rFonts w:ascii="Arial" w:eastAsia="Times New Roman" w:hAnsi="Arial" w:cs="Arial"/>
          <w:b/>
          <w:bCs/>
          <w:color w:val="800000"/>
          <w:szCs w:val="21"/>
          <w:rtl/>
          <w:lang w:eastAsia="fr-FR"/>
        </w:rPr>
        <w:t> 21-16 مراكش   </w:t>
      </w:r>
      <w:r w:rsidRPr="00701908">
        <w:rPr>
          <w:rFonts w:ascii="Arial" w:eastAsia="Times New Roman" w:hAnsi="Arial" w:cs="Arial"/>
          <w:b/>
          <w:bCs/>
          <w:color w:val="800000"/>
          <w:sz w:val="21"/>
          <w:szCs w:val="21"/>
          <w:rtl/>
          <w:lang w:eastAsia="fr-FR"/>
        </w:rPr>
        <w:br/>
      </w:r>
      <w:r w:rsidRPr="00701908">
        <w:rPr>
          <w:rFonts w:ascii="Arial" w:eastAsia="Times New Roman" w:hAnsi="Arial" w:cs="Arial"/>
          <w:b/>
          <w:bCs/>
          <w:color w:val="800000"/>
          <w:szCs w:val="21"/>
          <w:rtl/>
          <w:lang w:eastAsia="fr-FR"/>
        </w:rPr>
        <w:t>الإعلان الصادر عن اجتماع المديرين العامين </w:t>
      </w:r>
      <w:r w:rsidRPr="00701908">
        <w:rPr>
          <w:rFonts w:ascii="Arial" w:eastAsia="Times New Roman" w:hAnsi="Arial" w:cs="Arial"/>
          <w:b/>
          <w:bCs/>
          <w:color w:val="800000"/>
          <w:sz w:val="21"/>
          <w:szCs w:val="21"/>
          <w:rtl/>
          <w:lang w:eastAsia="fr-FR"/>
        </w:rPr>
        <w:br/>
      </w:r>
      <w:r w:rsidRPr="00701908">
        <w:rPr>
          <w:rFonts w:ascii="Arial" w:eastAsia="Times New Roman" w:hAnsi="Arial" w:cs="Arial"/>
          <w:b/>
          <w:bCs/>
          <w:color w:val="800000"/>
          <w:szCs w:val="21"/>
          <w:rtl/>
          <w:lang w:eastAsia="fr-FR"/>
        </w:rPr>
        <w:t>ومديري المعاهد الوطنية للإحصاء الإفريقية</w:t>
      </w:r>
    </w:p>
    <w:p w:rsidR="009116DA" w:rsidRDefault="009116DA" w:rsidP="009116DA">
      <w:pPr>
        <w:shd w:val="clear" w:color="auto" w:fill="F3F3F3"/>
        <w:bidi/>
        <w:spacing w:after="0" w:line="360" w:lineRule="atLeast"/>
        <w:jc w:val="both"/>
        <w:rPr>
          <w:rFonts w:ascii="Arial" w:eastAsia="Times New Roman" w:hAnsi="Arial" w:cs="Arial" w:hint="cs"/>
          <w:color w:val="333333"/>
          <w:sz w:val="21"/>
          <w:szCs w:val="21"/>
          <w:rtl/>
          <w:lang w:eastAsia="fr-FR"/>
        </w:rPr>
      </w:pPr>
      <w:r w:rsidRPr="00701908">
        <w:rPr>
          <w:rFonts w:ascii="Arial" w:eastAsia="Times New Roman" w:hAnsi="Arial" w:cs="Arial"/>
          <w:color w:val="333333"/>
          <w:sz w:val="21"/>
          <w:szCs w:val="21"/>
          <w:rtl/>
          <w:lang w:eastAsia="fr-FR"/>
        </w:rPr>
        <w:t xml:space="preserve">  بدعوة مشتركة من المندوبية السامية للتخطيط بالمملكة المغربية و اللجنة الاقتصادية لإفريقيا التابعة للأمم المتحدة  عقد المديرون </w:t>
      </w:r>
      <w:proofErr w:type="spellStart"/>
      <w:r w:rsidRPr="00701908">
        <w:rPr>
          <w:rFonts w:ascii="Arial" w:eastAsia="Times New Roman" w:hAnsi="Arial" w:cs="Arial"/>
          <w:color w:val="333333"/>
          <w:sz w:val="21"/>
          <w:szCs w:val="21"/>
          <w:rtl/>
          <w:lang w:eastAsia="fr-FR"/>
        </w:rPr>
        <w:t>العامون</w:t>
      </w:r>
      <w:proofErr w:type="spellEnd"/>
      <w:r w:rsidRPr="00701908">
        <w:rPr>
          <w:rFonts w:ascii="Arial" w:eastAsia="Times New Roman" w:hAnsi="Arial" w:cs="Arial"/>
          <w:color w:val="333333"/>
          <w:sz w:val="21"/>
          <w:szCs w:val="21"/>
          <w:rtl/>
          <w:lang w:eastAsia="fr-FR"/>
        </w:rPr>
        <w:t xml:space="preserve"> ومديرو المعاهد الوطنية للإحصاء من حوالي أربعين بلدا إفريقيا اجتماعا على هامش أشغال المؤتمر العالمي الواحد والستين للإحصاء للمعهد الدولي للإحصاء الذي نظم بشراكة بين هذا المعهد والمندوبية السامية للتخطيط في الفترة الممتدة من 16 إلى 21 </w:t>
      </w:r>
      <w:proofErr w:type="spellStart"/>
      <w:r w:rsidRPr="00701908">
        <w:rPr>
          <w:rFonts w:ascii="Arial" w:eastAsia="Times New Roman" w:hAnsi="Arial" w:cs="Arial"/>
          <w:color w:val="333333"/>
          <w:sz w:val="21"/>
          <w:szCs w:val="21"/>
          <w:rtl/>
          <w:lang w:eastAsia="fr-FR"/>
        </w:rPr>
        <w:t>يوليوز</w:t>
      </w:r>
      <w:proofErr w:type="spellEnd"/>
      <w:r w:rsidRPr="00701908">
        <w:rPr>
          <w:rFonts w:ascii="Arial" w:eastAsia="Times New Roman" w:hAnsi="Arial" w:cs="Arial"/>
          <w:color w:val="333333"/>
          <w:sz w:val="21"/>
          <w:szCs w:val="21"/>
          <w:rtl/>
          <w:lang w:eastAsia="fr-FR"/>
        </w:rPr>
        <w:t xml:space="preserve"> بمراكش: </w:t>
      </w:r>
    </w:p>
    <w:p w:rsidR="009116DA" w:rsidRDefault="009116DA" w:rsidP="009116DA">
      <w:pPr>
        <w:shd w:val="clear" w:color="auto" w:fill="F3F3F3"/>
        <w:bidi/>
        <w:spacing w:after="0" w:line="360" w:lineRule="atLeast"/>
        <w:jc w:val="both"/>
        <w:rPr>
          <w:rFonts w:ascii="Arial" w:eastAsia="Times New Roman" w:hAnsi="Arial" w:cs="Arial" w:hint="cs"/>
          <w:color w:val="333333"/>
          <w:sz w:val="21"/>
          <w:szCs w:val="21"/>
          <w:rtl/>
          <w:lang w:eastAsia="fr-FR"/>
        </w:rPr>
      </w:pPr>
    </w:p>
    <w:p w:rsidR="009116DA" w:rsidRPr="00701908" w:rsidRDefault="009116DA" w:rsidP="009116DA">
      <w:pPr>
        <w:pStyle w:val="Paragraphedeliste"/>
        <w:numPr>
          <w:ilvl w:val="0"/>
          <w:numId w:val="3"/>
        </w:numPr>
        <w:shd w:val="clear" w:color="auto" w:fill="F3F3F3"/>
        <w:bidi/>
        <w:spacing w:after="0" w:line="360" w:lineRule="atLeast"/>
        <w:jc w:val="both"/>
        <w:rPr>
          <w:rFonts w:ascii="Arial" w:eastAsia="Times New Roman" w:hAnsi="Arial" w:cs="Arial"/>
          <w:color w:val="333333"/>
          <w:sz w:val="21"/>
          <w:szCs w:val="21"/>
          <w:rtl/>
          <w:lang w:eastAsia="fr-FR"/>
        </w:rPr>
      </w:pPr>
      <w:r w:rsidRPr="00701908">
        <w:rPr>
          <w:rFonts w:ascii="Arial" w:eastAsia="Times New Roman" w:hAnsi="Arial" w:cs="Arial"/>
          <w:color w:val="333333"/>
          <w:sz w:val="21"/>
          <w:szCs w:val="21"/>
          <w:rtl/>
          <w:lang w:eastAsia="fr-FR"/>
        </w:rPr>
        <w:t xml:space="preserve"> بعد تبادل مفصل حول وضعية الإحصاء بإفريقيا، على ضوء تجاربهم وطموحهم المشترك إلى الارتقاء بتخصصهم إلى المستوى المطلوب من أجل مواكبة </w:t>
      </w:r>
      <w:proofErr w:type="spellStart"/>
      <w:r w:rsidRPr="00701908">
        <w:rPr>
          <w:rFonts w:ascii="Arial" w:eastAsia="Times New Roman" w:hAnsi="Arial" w:cs="Arial"/>
          <w:color w:val="333333"/>
          <w:sz w:val="21"/>
          <w:szCs w:val="21"/>
          <w:rtl/>
          <w:lang w:eastAsia="fr-FR"/>
        </w:rPr>
        <w:t>المجهودات</w:t>
      </w:r>
      <w:proofErr w:type="spellEnd"/>
      <w:r w:rsidRPr="00701908">
        <w:rPr>
          <w:rFonts w:ascii="Arial" w:eastAsia="Times New Roman" w:hAnsi="Arial" w:cs="Arial"/>
          <w:color w:val="333333"/>
          <w:sz w:val="21"/>
          <w:szCs w:val="21"/>
          <w:rtl/>
          <w:lang w:eastAsia="fr-FR"/>
        </w:rPr>
        <w:t xml:space="preserve"> المبذولة من طرف بلدانهم بغية تحقيق، على المدى البعيد، الرخاء الاقتصادي </w:t>
      </w:r>
      <w:proofErr w:type="spellStart"/>
      <w:r w:rsidRPr="00701908">
        <w:rPr>
          <w:rFonts w:ascii="Arial" w:eastAsia="Times New Roman" w:hAnsi="Arial" w:cs="Arial"/>
          <w:color w:val="333333"/>
          <w:sz w:val="21"/>
          <w:szCs w:val="21"/>
          <w:rtl/>
          <w:lang w:eastAsia="fr-FR"/>
        </w:rPr>
        <w:t>والرفاه</w:t>
      </w:r>
      <w:proofErr w:type="spellEnd"/>
      <w:r w:rsidRPr="00701908">
        <w:rPr>
          <w:rFonts w:ascii="Arial" w:eastAsia="Times New Roman" w:hAnsi="Arial" w:cs="Arial"/>
          <w:color w:val="333333"/>
          <w:sz w:val="21"/>
          <w:szCs w:val="21"/>
          <w:rtl/>
          <w:lang w:eastAsia="fr-FR"/>
        </w:rPr>
        <w:t xml:space="preserve"> الاجتماعي والتنمية الثقافية لشعوبها.</w:t>
      </w:r>
    </w:p>
    <w:p w:rsidR="009116DA" w:rsidRPr="00701908" w:rsidRDefault="009116DA" w:rsidP="009116DA">
      <w:pPr>
        <w:shd w:val="clear" w:color="auto" w:fill="F3F3F3"/>
        <w:bidi/>
        <w:spacing w:after="0" w:line="360" w:lineRule="atLeast"/>
        <w:jc w:val="both"/>
        <w:rPr>
          <w:rFonts w:ascii="Arial" w:eastAsia="Times New Roman" w:hAnsi="Arial" w:cs="Arial"/>
          <w:color w:val="333333"/>
          <w:sz w:val="21"/>
          <w:szCs w:val="21"/>
          <w:rtl/>
          <w:lang w:eastAsia="fr-FR"/>
        </w:rPr>
      </w:pPr>
      <w:r w:rsidRPr="00701908">
        <w:rPr>
          <w:rFonts w:ascii="Arial" w:eastAsia="Times New Roman" w:hAnsi="Arial" w:cs="Arial"/>
          <w:color w:val="333333"/>
          <w:sz w:val="21"/>
          <w:szCs w:val="21"/>
          <w:rtl/>
          <w:lang w:eastAsia="fr-FR"/>
        </w:rPr>
        <w:t> </w:t>
      </w:r>
    </w:p>
    <w:p w:rsidR="009116DA" w:rsidRPr="00701908" w:rsidRDefault="009116DA" w:rsidP="009116DA">
      <w:pPr>
        <w:numPr>
          <w:ilvl w:val="0"/>
          <w:numId w:val="1"/>
        </w:numPr>
        <w:shd w:val="clear" w:color="auto" w:fill="F3F3F3"/>
        <w:bidi/>
        <w:spacing w:after="0" w:line="360" w:lineRule="atLeast"/>
        <w:ind w:left="600"/>
        <w:jc w:val="both"/>
        <w:rPr>
          <w:rFonts w:ascii="Arial" w:eastAsia="Times New Roman" w:hAnsi="Arial" w:cs="Arial"/>
          <w:color w:val="333333"/>
          <w:sz w:val="21"/>
          <w:szCs w:val="21"/>
          <w:rtl/>
          <w:lang w:eastAsia="fr-FR"/>
        </w:rPr>
      </w:pPr>
      <w:r w:rsidRPr="00701908">
        <w:rPr>
          <w:rFonts w:ascii="Arial" w:eastAsia="Times New Roman" w:hAnsi="Arial" w:cs="Arial"/>
          <w:color w:val="333333"/>
          <w:sz w:val="21"/>
          <w:szCs w:val="21"/>
          <w:rtl/>
          <w:lang w:eastAsia="fr-FR"/>
        </w:rPr>
        <w:t xml:space="preserve">وعيا منهم بالحاجة الملحة لإدراج تنمية البلدان الإفريقية في إطار الأجندة 2063 لتنمية إفريقيا والخطة الدولية للتنمية المستدامة 2030 وكافة الاتفاقيات-إطار حول التنوع البيولوجي ومحاربة التصحر والتغيرات المناخية وكذا اتفاقية باريس المعتمدة خلال مؤتمر الأطراف في اتفاقية الأمم المتحدة بشأن تغير المناخ في دورته الواحد والعشرين لسنة 2015، دون إغفال التفكير الذي تم القيام </w:t>
      </w:r>
      <w:proofErr w:type="spellStart"/>
      <w:r w:rsidRPr="00701908">
        <w:rPr>
          <w:rFonts w:ascii="Arial" w:eastAsia="Times New Roman" w:hAnsi="Arial" w:cs="Arial"/>
          <w:color w:val="333333"/>
          <w:sz w:val="21"/>
          <w:szCs w:val="21"/>
          <w:rtl/>
          <w:lang w:eastAsia="fr-FR"/>
        </w:rPr>
        <w:t>به</w:t>
      </w:r>
      <w:proofErr w:type="spellEnd"/>
      <w:r w:rsidRPr="00701908">
        <w:rPr>
          <w:rFonts w:ascii="Arial" w:eastAsia="Times New Roman" w:hAnsi="Arial" w:cs="Arial"/>
          <w:color w:val="333333"/>
          <w:sz w:val="21"/>
          <w:szCs w:val="21"/>
          <w:rtl/>
          <w:lang w:eastAsia="fr-FR"/>
        </w:rPr>
        <w:t xml:space="preserve"> في إطار أشغال قمة رؤساء الدول الإفريقية التي انعقدت في مراكش بمناسبة الدورة الثانية والعشرين لمؤتمر الأطراف.</w:t>
      </w:r>
    </w:p>
    <w:p w:rsidR="009116DA" w:rsidRPr="00701908" w:rsidRDefault="009116DA" w:rsidP="009116DA">
      <w:pPr>
        <w:shd w:val="clear" w:color="auto" w:fill="F3F3F3"/>
        <w:bidi/>
        <w:spacing w:after="0" w:line="360" w:lineRule="atLeast"/>
        <w:jc w:val="both"/>
        <w:rPr>
          <w:rFonts w:ascii="Arial" w:eastAsia="Times New Roman" w:hAnsi="Arial" w:cs="Arial"/>
          <w:color w:val="333333"/>
          <w:sz w:val="21"/>
          <w:szCs w:val="21"/>
          <w:rtl/>
          <w:lang w:eastAsia="fr-FR"/>
        </w:rPr>
      </w:pPr>
      <w:r w:rsidRPr="00701908">
        <w:rPr>
          <w:rFonts w:ascii="Arial" w:eastAsia="Times New Roman" w:hAnsi="Arial" w:cs="Arial"/>
          <w:color w:val="333333"/>
          <w:sz w:val="21"/>
          <w:szCs w:val="21"/>
          <w:rtl/>
          <w:lang w:eastAsia="fr-FR"/>
        </w:rPr>
        <w:t> </w:t>
      </w:r>
    </w:p>
    <w:p w:rsidR="009116DA" w:rsidRPr="00701908" w:rsidRDefault="009116DA" w:rsidP="009116DA">
      <w:pPr>
        <w:numPr>
          <w:ilvl w:val="0"/>
          <w:numId w:val="2"/>
        </w:numPr>
        <w:shd w:val="clear" w:color="auto" w:fill="F3F3F3"/>
        <w:bidi/>
        <w:spacing w:after="0" w:line="360" w:lineRule="atLeast"/>
        <w:ind w:left="600"/>
        <w:jc w:val="both"/>
        <w:rPr>
          <w:rFonts w:ascii="Arial" w:eastAsia="Times New Roman" w:hAnsi="Arial" w:cs="Arial"/>
          <w:color w:val="333333"/>
          <w:sz w:val="21"/>
          <w:szCs w:val="21"/>
          <w:rtl/>
          <w:lang w:eastAsia="fr-FR"/>
        </w:rPr>
      </w:pPr>
      <w:r w:rsidRPr="00701908">
        <w:rPr>
          <w:rFonts w:ascii="Arial" w:eastAsia="Times New Roman" w:hAnsi="Arial" w:cs="Arial"/>
          <w:color w:val="333333"/>
          <w:sz w:val="21"/>
          <w:szCs w:val="21"/>
          <w:rtl/>
          <w:lang w:eastAsia="fr-FR"/>
        </w:rPr>
        <w:t xml:space="preserve">استشعارا منهم بحجم العمل الذي ينبغي أن تتحمله المعاهد الوطنية للإحصاء الإفريقية من أجل تأمين الدور المركزي للإحصاء في قياس وتتبع وتقييم تفعيل منسجم للأهداف التي التزمت </w:t>
      </w:r>
      <w:proofErr w:type="spellStart"/>
      <w:r w:rsidRPr="00701908">
        <w:rPr>
          <w:rFonts w:ascii="Arial" w:eastAsia="Times New Roman" w:hAnsi="Arial" w:cs="Arial"/>
          <w:color w:val="333333"/>
          <w:sz w:val="21"/>
          <w:szCs w:val="21"/>
          <w:rtl/>
          <w:lang w:eastAsia="fr-FR"/>
        </w:rPr>
        <w:t>بها</w:t>
      </w:r>
      <w:proofErr w:type="spellEnd"/>
      <w:r w:rsidRPr="00701908">
        <w:rPr>
          <w:rFonts w:ascii="Arial" w:eastAsia="Times New Roman" w:hAnsi="Arial" w:cs="Arial"/>
          <w:color w:val="333333"/>
          <w:sz w:val="21"/>
          <w:szCs w:val="21"/>
          <w:rtl/>
          <w:lang w:eastAsia="fr-FR"/>
        </w:rPr>
        <w:t xml:space="preserve"> بلدانهم برسم هذه الخطط الدولية ومن أجل المساهمة في مواكبة مسلسل إنجازها في الآفاق المحددة وبالتالي جعلها رافعات قوية لبناء نموذج تنموي يعتمد على المؤهلات الذاتية، في خدمة الاندماج الاقتصادي </w:t>
      </w:r>
      <w:proofErr w:type="spellStart"/>
      <w:r w:rsidRPr="00701908">
        <w:rPr>
          <w:rFonts w:ascii="Arial" w:eastAsia="Times New Roman" w:hAnsi="Arial" w:cs="Arial"/>
          <w:color w:val="333333"/>
          <w:sz w:val="21"/>
          <w:szCs w:val="21"/>
          <w:rtl/>
          <w:lang w:eastAsia="fr-FR"/>
        </w:rPr>
        <w:t>الجهوي</w:t>
      </w:r>
      <w:proofErr w:type="spellEnd"/>
      <w:r w:rsidRPr="00701908">
        <w:rPr>
          <w:rFonts w:ascii="Arial" w:eastAsia="Times New Roman" w:hAnsi="Arial" w:cs="Arial"/>
          <w:color w:val="333333"/>
          <w:sz w:val="21"/>
          <w:szCs w:val="21"/>
          <w:rtl/>
          <w:lang w:eastAsia="fr-FR"/>
        </w:rPr>
        <w:t>.</w:t>
      </w:r>
    </w:p>
    <w:p w:rsidR="009116DA" w:rsidRDefault="009116DA" w:rsidP="009116DA">
      <w:pPr>
        <w:shd w:val="clear" w:color="auto" w:fill="F3F3F3"/>
        <w:bidi/>
        <w:spacing w:after="0" w:line="360" w:lineRule="atLeast"/>
        <w:jc w:val="both"/>
        <w:rPr>
          <w:rFonts w:ascii="Arial" w:eastAsia="Times New Roman" w:hAnsi="Arial" w:cs="Arial" w:hint="cs"/>
          <w:color w:val="333333"/>
          <w:sz w:val="21"/>
          <w:szCs w:val="21"/>
          <w:rtl/>
          <w:lang w:eastAsia="fr-FR"/>
        </w:rPr>
      </w:pPr>
      <w:r>
        <w:rPr>
          <w:rFonts w:ascii="Arial" w:eastAsia="Times New Roman" w:hAnsi="Arial" w:cs="Arial" w:hint="cs"/>
          <w:color w:val="333333"/>
          <w:sz w:val="21"/>
          <w:szCs w:val="21"/>
          <w:rtl/>
          <w:lang w:eastAsia="fr-FR"/>
        </w:rPr>
        <w:t>يع</w:t>
      </w:r>
      <w:r w:rsidRPr="00701908">
        <w:rPr>
          <w:rFonts w:ascii="Arial" w:eastAsia="Times New Roman" w:hAnsi="Arial" w:cs="Arial"/>
          <w:color w:val="333333"/>
          <w:sz w:val="21"/>
          <w:szCs w:val="21"/>
          <w:rtl/>
          <w:lang w:eastAsia="fr-FR"/>
        </w:rPr>
        <w:t>ربو</w:t>
      </w:r>
      <w:r>
        <w:rPr>
          <w:rFonts w:ascii="Arial" w:eastAsia="Times New Roman" w:hAnsi="Arial" w:cs="Arial" w:hint="cs"/>
          <w:color w:val="333333"/>
          <w:sz w:val="21"/>
          <w:szCs w:val="21"/>
          <w:rtl/>
          <w:lang w:eastAsia="fr-FR"/>
        </w:rPr>
        <w:t>ن</w:t>
      </w:r>
      <w:r w:rsidRPr="00701908">
        <w:rPr>
          <w:rFonts w:ascii="Arial" w:eastAsia="Times New Roman" w:hAnsi="Arial" w:cs="Arial"/>
          <w:color w:val="333333"/>
          <w:sz w:val="21"/>
          <w:szCs w:val="21"/>
          <w:rtl/>
          <w:lang w:eastAsia="fr-FR"/>
        </w:rPr>
        <w:t xml:space="preserve"> عن رغبتهم في أن تقوم المندوبية السامية للتخطيط للمملكة المغربية واللجنة الاقتصادية لإفريقيا التابعة للأمم المتحدة في اتخاذ مبادرة مشتركة من أجل تنظيم ندوة بالمغرب للمديرين العامين ومديري المعاهد الوطنية </w:t>
      </w:r>
      <w:proofErr w:type="spellStart"/>
      <w:r w:rsidRPr="00701908">
        <w:rPr>
          <w:rFonts w:ascii="Arial" w:eastAsia="Times New Roman" w:hAnsi="Arial" w:cs="Arial"/>
          <w:color w:val="333333"/>
          <w:sz w:val="21"/>
          <w:szCs w:val="21"/>
          <w:rtl/>
          <w:lang w:eastAsia="fr-FR"/>
        </w:rPr>
        <w:t>الاحصائية</w:t>
      </w:r>
      <w:proofErr w:type="spellEnd"/>
      <w:r w:rsidRPr="00701908">
        <w:rPr>
          <w:rFonts w:ascii="Arial" w:eastAsia="Times New Roman" w:hAnsi="Arial" w:cs="Arial"/>
          <w:color w:val="333333"/>
          <w:sz w:val="21"/>
          <w:szCs w:val="21"/>
          <w:rtl/>
          <w:lang w:eastAsia="fr-FR"/>
        </w:rPr>
        <w:t xml:space="preserve"> بتعاون مع جميع المؤسسات الشريكة في التنمية بإفريقيا وأصدروا توصية، مع الأخذ بعين الاعتبار </w:t>
      </w:r>
      <w:proofErr w:type="spellStart"/>
      <w:r w:rsidRPr="00701908">
        <w:rPr>
          <w:rFonts w:ascii="Arial" w:eastAsia="Times New Roman" w:hAnsi="Arial" w:cs="Arial"/>
          <w:color w:val="333333"/>
          <w:sz w:val="21"/>
          <w:szCs w:val="21"/>
          <w:rtl/>
          <w:lang w:eastAsia="fr-FR"/>
        </w:rPr>
        <w:t>الميكانيزمات</w:t>
      </w:r>
      <w:proofErr w:type="spellEnd"/>
      <w:r w:rsidRPr="00701908">
        <w:rPr>
          <w:rFonts w:ascii="Arial" w:eastAsia="Times New Roman" w:hAnsi="Arial" w:cs="Arial"/>
          <w:color w:val="333333"/>
          <w:sz w:val="21"/>
          <w:szCs w:val="21"/>
          <w:rtl/>
          <w:lang w:eastAsia="fr-FR"/>
        </w:rPr>
        <w:t xml:space="preserve"> والترتيبات الإحصائية للجنة الاقتصادية لإفريقيا التابعة للأمم المتحدة والاتحاد الإفريقي وخاصة اللجنة الإفريقية للإحصاء واجتماع المدراء العاميين للأجهزة الإحصائية الإفريقية والمندى الإفريقي لتطوير الإحصاء، بأن تنعقد هذه الندوة في 2019 وجعل سنة 2018 سنة الإعداد لضمان  أفضل شروط النجاح</w:t>
      </w:r>
      <w:r w:rsidRPr="00701908">
        <w:rPr>
          <w:rFonts w:ascii="Arial" w:eastAsia="Times New Roman" w:hAnsi="Arial" w:cs="Arial"/>
          <w:color w:val="333333"/>
          <w:sz w:val="21"/>
          <w:szCs w:val="21"/>
          <w:lang w:eastAsia="fr-FR"/>
        </w:rPr>
        <w:t>.</w:t>
      </w:r>
      <w:r w:rsidRPr="00701908">
        <w:rPr>
          <w:rFonts w:ascii="Arial" w:eastAsia="Times New Roman" w:hAnsi="Arial" w:cs="Arial"/>
          <w:color w:val="333333"/>
          <w:sz w:val="21"/>
          <w:szCs w:val="21"/>
          <w:rtl/>
          <w:lang w:eastAsia="fr-FR"/>
        </w:rPr>
        <w:t> </w:t>
      </w:r>
    </w:p>
    <w:p w:rsidR="009116DA" w:rsidRDefault="009116DA" w:rsidP="009116DA">
      <w:pPr>
        <w:shd w:val="clear" w:color="auto" w:fill="F3F3F3"/>
        <w:bidi/>
        <w:spacing w:after="0" w:line="360" w:lineRule="atLeast"/>
        <w:jc w:val="both"/>
        <w:rPr>
          <w:rFonts w:ascii="Arial" w:eastAsia="Times New Roman" w:hAnsi="Arial" w:cs="Arial" w:hint="cs"/>
          <w:color w:val="333333"/>
          <w:sz w:val="21"/>
          <w:szCs w:val="21"/>
          <w:rtl/>
          <w:lang w:eastAsia="fr-FR"/>
        </w:rPr>
      </w:pPr>
    </w:p>
    <w:p w:rsidR="009116DA" w:rsidRDefault="009116DA" w:rsidP="009116DA">
      <w:pPr>
        <w:shd w:val="clear" w:color="auto" w:fill="F3F3F3"/>
        <w:bidi/>
        <w:spacing w:after="0" w:line="360" w:lineRule="atLeast"/>
        <w:jc w:val="both"/>
        <w:rPr>
          <w:rFonts w:ascii="Arial" w:eastAsia="Times New Roman" w:hAnsi="Arial" w:cs="Arial" w:hint="cs"/>
          <w:color w:val="333333"/>
          <w:sz w:val="21"/>
          <w:szCs w:val="21"/>
          <w:rtl/>
          <w:lang w:eastAsia="fr-FR"/>
        </w:rPr>
      </w:pPr>
      <w:r w:rsidRPr="00701908">
        <w:rPr>
          <w:rFonts w:ascii="Arial" w:eastAsia="Times New Roman" w:hAnsi="Arial" w:cs="Arial"/>
          <w:color w:val="333333"/>
          <w:sz w:val="21"/>
          <w:szCs w:val="21"/>
          <w:rtl/>
          <w:lang w:eastAsia="fr-FR"/>
        </w:rPr>
        <w:t xml:space="preserve">يعبرون عن امتنانهم الخالص لصاحب الجلالة الملك محمد السادس على رعايته السامية التي أحاط </w:t>
      </w:r>
      <w:proofErr w:type="spellStart"/>
      <w:r w:rsidRPr="00701908">
        <w:rPr>
          <w:rFonts w:ascii="Arial" w:eastAsia="Times New Roman" w:hAnsi="Arial" w:cs="Arial"/>
          <w:color w:val="333333"/>
          <w:sz w:val="21"/>
          <w:szCs w:val="21"/>
          <w:rtl/>
          <w:lang w:eastAsia="fr-FR"/>
        </w:rPr>
        <w:t>بها</w:t>
      </w:r>
      <w:proofErr w:type="spellEnd"/>
      <w:r w:rsidRPr="00701908">
        <w:rPr>
          <w:rFonts w:ascii="Arial" w:eastAsia="Times New Roman" w:hAnsi="Arial" w:cs="Arial"/>
          <w:color w:val="333333"/>
          <w:sz w:val="21"/>
          <w:szCs w:val="21"/>
          <w:rtl/>
          <w:lang w:eastAsia="fr-FR"/>
        </w:rPr>
        <w:t xml:space="preserve"> المؤتمر العالمي الواحد والستون للإحصاء وعلى انخراطه القوي من أجل إطار استراتيجي للتعاون جنوب-جنوب لتنمية إ</w:t>
      </w:r>
      <w:r>
        <w:rPr>
          <w:rFonts w:ascii="Arial" w:eastAsia="Times New Roman" w:hAnsi="Arial" w:cs="Arial" w:hint="cs"/>
          <w:color w:val="333333"/>
          <w:sz w:val="21"/>
          <w:szCs w:val="21"/>
          <w:rtl/>
          <w:lang w:eastAsia="fr-FR"/>
        </w:rPr>
        <w:t>فريقيا.</w:t>
      </w:r>
    </w:p>
    <w:p w:rsidR="009116DA" w:rsidRDefault="009116DA" w:rsidP="009116DA">
      <w:pPr>
        <w:shd w:val="clear" w:color="auto" w:fill="F3F3F3"/>
        <w:bidi/>
        <w:spacing w:after="0" w:line="360" w:lineRule="atLeast"/>
        <w:jc w:val="both"/>
        <w:rPr>
          <w:rFonts w:ascii="Arial" w:eastAsia="Times New Roman" w:hAnsi="Arial" w:cs="Arial"/>
          <w:color w:val="333333"/>
          <w:sz w:val="21"/>
          <w:szCs w:val="21"/>
          <w:lang w:eastAsia="fr-FR"/>
        </w:rPr>
      </w:pPr>
      <w:r w:rsidRPr="00701908">
        <w:rPr>
          <w:rFonts w:ascii="Arial" w:eastAsia="Times New Roman" w:hAnsi="Arial" w:cs="Arial"/>
          <w:color w:val="333333"/>
          <w:sz w:val="21"/>
          <w:szCs w:val="21"/>
          <w:rtl/>
          <w:lang w:eastAsia="fr-FR"/>
        </w:rPr>
        <w:br/>
      </w:r>
      <w:r>
        <w:rPr>
          <w:rFonts w:ascii="Arial" w:eastAsia="Times New Roman" w:hAnsi="Arial" w:cs="Arial" w:hint="cs"/>
          <w:color w:val="333333"/>
          <w:sz w:val="21"/>
          <w:szCs w:val="21"/>
          <w:rtl/>
          <w:lang w:eastAsia="fr-FR"/>
        </w:rPr>
        <w:t>ي</w:t>
      </w:r>
      <w:r w:rsidRPr="00701908">
        <w:rPr>
          <w:rFonts w:ascii="Arial" w:eastAsia="Times New Roman" w:hAnsi="Arial" w:cs="Arial"/>
          <w:color w:val="333333"/>
          <w:sz w:val="21"/>
          <w:szCs w:val="21"/>
          <w:rtl/>
          <w:lang w:eastAsia="fr-FR"/>
        </w:rPr>
        <w:t>عبرو</w:t>
      </w:r>
      <w:r>
        <w:rPr>
          <w:rFonts w:ascii="Arial" w:eastAsia="Times New Roman" w:hAnsi="Arial" w:cs="Arial" w:hint="cs"/>
          <w:color w:val="333333"/>
          <w:sz w:val="21"/>
          <w:szCs w:val="21"/>
          <w:rtl/>
          <w:lang w:eastAsia="fr-FR"/>
        </w:rPr>
        <w:t>ن</w:t>
      </w:r>
      <w:r w:rsidRPr="00701908">
        <w:rPr>
          <w:rFonts w:ascii="Arial" w:eastAsia="Times New Roman" w:hAnsi="Arial" w:cs="Arial"/>
          <w:color w:val="333333"/>
          <w:sz w:val="21"/>
          <w:szCs w:val="21"/>
          <w:rtl/>
          <w:lang w:eastAsia="fr-FR"/>
        </w:rPr>
        <w:t xml:space="preserve"> عن أحر التهاني للمندوبية السامية للتخطيط والمعهد الدولي للإحصاء عن جودة الظروف التي نظمت فيها الدورة 61 لمؤتمر المعهد الدولي للإحصاء بمراكش ويقدمون، بذلك، جزيل شكرهم للسيد أحمد </w:t>
      </w:r>
      <w:proofErr w:type="spellStart"/>
      <w:r w:rsidRPr="00701908">
        <w:rPr>
          <w:rFonts w:ascii="Arial" w:eastAsia="Times New Roman" w:hAnsi="Arial" w:cs="Arial"/>
          <w:color w:val="333333"/>
          <w:sz w:val="21"/>
          <w:szCs w:val="21"/>
          <w:rtl/>
          <w:lang w:eastAsia="fr-FR"/>
        </w:rPr>
        <w:t>الحليمي</w:t>
      </w:r>
      <w:proofErr w:type="spellEnd"/>
      <w:r w:rsidRPr="00701908">
        <w:rPr>
          <w:rFonts w:ascii="Arial" w:eastAsia="Times New Roman" w:hAnsi="Arial" w:cs="Arial"/>
          <w:color w:val="333333"/>
          <w:sz w:val="21"/>
          <w:szCs w:val="21"/>
          <w:rtl/>
          <w:lang w:eastAsia="fr-FR"/>
        </w:rPr>
        <w:t xml:space="preserve"> علمي، المندوب السامي للتخطيط و لجميع مساعديه لحفاوة الاستقبال وحسن الضيافة التقليدية المغربية التي تم تخصيصها لهم خلال مقامهم بمراكش. </w:t>
      </w:r>
    </w:p>
    <w:p w:rsidR="009116DA" w:rsidRDefault="009116DA" w:rsidP="009116DA">
      <w:pPr>
        <w:shd w:val="clear" w:color="auto" w:fill="F3F3F3"/>
        <w:bidi/>
        <w:spacing w:after="0" w:line="360" w:lineRule="atLeast"/>
        <w:jc w:val="both"/>
        <w:rPr>
          <w:rFonts w:ascii="Arial" w:eastAsia="Times New Roman" w:hAnsi="Arial" w:cs="Arial"/>
          <w:color w:val="333333"/>
          <w:sz w:val="21"/>
          <w:szCs w:val="21"/>
          <w:lang w:eastAsia="fr-FR"/>
        </w:rPr>
      </w:pPr>
      <w:r w:rsidRPr="00701908">
        <w:rPr>
          <w:rFonts w:ascii="Arial" w:eastAsia="Times New Roman" w:hAnsi="Arial" w:cs="Arial"/>
          <w:color w:val="333333"/>
          <w:sz w:val="21"/>
          <w:szCs w:val="21"/>
          <w:rtl/>
          <w:lang w:eastAsia="fr-FR"/>
        </w:rPr>
        <w:br/>
        <w:t xml:space="preserve">يغتنمون هذه الفرصة للتعبير عن خالص شكرهم لكل شركاء المندوبية السامية للتخطيط واللجنة الاقتصادية لإفريقيا التابعة للأمم المتحدة الذين قدموا الدعم لعقد اجتماعهم ويخصون بالذكر أساسا، المكتب الشريف </w:t>
      </w:r>
      <w:proofErr w:type="spellStart"/>
      <w:r w:rsidRPr="00701908">
        <w:rPr>
          <w:rFonts w:ascii="Arial" w:eastAsia="Times New Roman" w:hAnsi="Arial" w:cs="Arial"/>
          <w:color w:val="333333"/>
          <w:sz w:val="21"/>
          <w:szCs w:val="21"/>
          <w:rtl/>
          <w:lang w:eastAsia="fr-FR"/>
        </w:rPr>
        <w:t>للفوسفاط</w:t>
      </w:r>
      <w:proofErr w:type="spellEnd"/>
      <w:r w:rsidRPr="00701908">
        <w:rPr>
          <w:rFonts w:ascii="Arial" w:eastAsia="Times New Roman" w:hAnsi="Arial" w:cs="Arial"/>
          <w:color w:val="333333"/>
          <w:sz w:val="21"/>
          <w:szCs w:val="21"/>
          <w:rtl/>
          <w:lang w:eastAsia="fr-FR"/>
        </w:rPr>
        <w:t xml:space="preserve">، البنك </w:t>
      </w:r>
      <w:proofErr w:type="spellStart"/>
      <w:r w:rsidRPr="00701908">
        <w:rPr>
          <w:rFonts w:ascii="Arial" w:eastAsia="Times New Roman" w:hAnsi="Arial" w:cs="Arial"/>
          <w:color w:val="333333"/>
          <w:sz w:val="21"/>
          <w:szCs w:val="21"/>
          <w:rtl/>
          <w:lang w:eastAsia="fr-FR"/>
        </w:rPr>
        <w:t>الافريقي</w:t>
      </w:r>
      <w:proofErr w:type="spellEnd"/>
      <w:r w:rsidRPr="00701908">
        <w:rPr>
          <w:rFonts w:ascii="Arial" w:eastAsia="Times New Roman" w:hAnsi="Arial" w:cs="Arial"/>
          <w:color w:val="333333"/>
          <w:sz w:val="21"/>
          <w:szCs w:val="21"/>
          <w:rtl/>
          <w:lang w:eastAsia="fr-FR"/>
        </w:rPr>
        <w:t xml:space="preserve"> للتنمية واللجنة الاقتصادية لإفريقيا التابعة للأمم المتحدة. </w:t>
      </w:r>
    </w:p>
    <w:p w:rsidR="00D263B7" w:rsidRDefault="00D263B7"/>
    <w:sectPr w:rsidR="00D263B7" w:rsidSect="00D263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15144"/>
    <w:multiLevelType w:val="multilevel"/>
    <w:tmpl w:val="A84E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F74CE5"/>
    <w:multiLevelType w:val="hybridMultilevel"/>
    <w:tmpl w:val="44DAA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E665AB3"/>
    <w:multiLevelType w:val="multilevel"/>
    <w:tmpl w:val="9476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16DA"/>
    <w:rsid w:val="009116DA"/>
    <w:rsid w:val="00D263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16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2618</Characters>
  <Application>Microsoft Office Word</Application>
  <DocSecurity>0</DocSecurity>
  <Lines>21</Lines>
  <Paragraphs>6</Paragraphs>
  <ScaleCrop>false</ScaleCrop>
  <Company>Hewlett-Packard Company</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1</cp:revision>
  <dcterms:created xsi:type="dcterms:W3CDTF">2017-08-16T13:45:00Z</dcterms:created>
  <dcterms:modified xsi:type="dcterms:W3CDTF">2017-08-16T13:47:00Z</dcterms:modified>
</cp:coreProperties>
</file>