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90" w:rsidRPr="00E1108B" w:rsidRDefault="00B756F4" w:rsidP="00AC385C">
      <w:pPr>
        <w:jc w:val="center"/>
        <w:rPr>
          <w:rFonts w:ascii="Calibri" w:hAnsi="Calibri" w:cs="Arial"/>
        </w:rPr>
      </w:pPr>
      <w:r w:rsidRPr="00B756F4">
        <w:rPr>
          <w:rFonts w:ascii="Calibri" w:hAnsi="Calibri" w:cs="Arial"/>
          <w:noProof/>
        </w:rPr>
        <w:drawing>
          <wp:inline distT="0" distB="0" distL="0" distR="0">
            <wp:extent cx="3191982" cy="1275907"/>
            <wp:effectExtent l="19050" t="0" r="8418" b="0"/>
            <wp:docPr id="3" name="Image 2" descr="C:\Users\USER\AppData\Local\Temp\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logo 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378" cy="127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890" w:rsidRPr="00E1108B" w:rsidRDefault="003D4890">
      <w:pPr>
        <w:rPr>
          <w:rFonts w:ascii="Calibri" w:hAnsi="Calibri" w:cs="Arial"/>
        </w:rPr>
      </w:pPr>
    </w:p>
    <w:p w:rsidR="003D4890" w:rsidRPr="00E1108B" w:rsidRDefault="003D4890">
      <w:pPr>
        <w:rPr>
          <w:rFonts w:ascii="Calibri" w:hAnsi="Calibri" w:cs="Arial"/>
        </w:rPr>
      </w:pPr>
    </w:p>
    <w:p w:rsidR="003D4890" w:rsidRDefault="003D4890">
      <w:pPr>
        <w:rPr>
          <w:rFonts w:ascii="Calibri" w:hAnsi="Calibri" w:cs="Arial"/>
        </w:rPr>
      </w:pPr>
    </w:p>
    <w:p w:rsidR="005824DA" w:rsidRDefault="005824DA">
      <w:pPr>
        <w:rPr>
          <w:rFonts w:ascii="Calibri" w:hAnsi="Calibri" w:cs="Arial"/>
        </w:rPr>
      </w:pPr>
    </w:p>
    <w:p w:rsidR="005824DA" w:rsidRDefault="001912D3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</w:t>
      </w:r>
    </w:p>
    <w:p w:rsidR="005824DA" w:rsidRPr="00E1108B" w:rsidRDefault="005824DA">
      <w:pPr>
        <w:rPr>
          <w:rFonts w:ascii="Calibri" w:hAnsi="Calibri" w:cs="Arial"/>
        </w:rPr>
      </w:pPr>
    </w:p>
    <w:p w:rsidR="003D4890" w:rsidRPr="00E1108B" w:rsidRDefault="003D4890">
      <w:pPr>
        <w:jc w:val="center"/>
        <w:rPr>
          <w:rFonts w:ascii="Calibri" w:hAnsi="Calibri" w:cs="Arial"/>
          <w:b/>
          <w:bCs/>
        </w:rPr>
      </w:pPr>
    </w:p>
    <w:p w:rsidR="003D4890" w:rsidRPr="00E1108B" w:rsidRDefault="003D4890">
      <w:pPr>
        <w:jc w:val="center"/>
        <w:rPr>
          <w:rFonts w:ascii="Calibri" w:hAnsi="Calibri" w:cs="Arial"/>
          <w:b/>
          <w:bCs/>
        </w:rPr>
      </w:pPr>
    </w:p>
    <w:p w:rsidR="003D4890" w:rsidRPr="003C76E8" w:rsidRDefault="003D4890">
      <w:pPr>
        <w:jc w:val="center"/>
        <w:rPr>
          <w:rFonts w:ascii="Calibri" w:hAnsi="Calibri" w:cs="Arabic Transparent"/>
          <w:b/>
          <w:bCs/>
          <w:sz w:val="40"/>
          <w:szCs w:val="40"/>
        </w:rPr>
      </w:pPr>
    </w:p>
    <w:p w:rsidR="005824DA" w:rsidRPr="003C76E8" w:rsidRDefault="005824DA">
      <w:pPr>
        <w:jc w:val="center"/>
        <w:rPr>
          <w:rFonts w:ascii="Calibri" w:hAnsi="Calibri" w:cs="Arabic Transparent"/>
          <w:b/>
          <w:bCs/>
          <w:sz w:val="40"/>
          <w:szCs w:val="40"/>
        </w:rPr>
      </w:pPr>
    </w:p>
    <w:p w:rsidR="005824DA" w:rsidRPr="003C76E8" w:rsidRDefault="003C76E8" w:rsidP="00A35F14">
      <w:pPr>
        <w:bidi/>
        <w:spacing w:line="360" w:lineRule="auto"/>
        <w:jc w:val="center"/>
        <w:rPr>
          <w:rFonts w:ascii="Calibri" w:hAnsi="Calibri" w:cs="Arabic Transparent"/>
          <w:b/>
          <w:bCs/>
          <w:sz w:val="40"/>
          <w:szCs w:val="40"/>
          <w:rtl/>
        </w:rPr>
      </w:pPr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 xml:space="preserve">لقاء بشراكة مع </w:t>
      </w:r>
      <w:r w:rsidR="00A35F14">
        <w:rPr>
          <w:rFonts w:ascii="Calibri" w:hAnsi="Calibri" w:cs="Arabic Transparent" w:hint="cs"/>
          <w:b/>
          <w:bCs/>
          <w:sz w:val="40"/>
          <w:szCs w:val="40"/>
          <w:rtl/>
        </w:rPr>
        <w:t>الاتحاد العام ل</w:t>
      </w:r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>مقاولات المغرب</w:t>
      </w:r>
    </w:p>
    <w:p w:rsidR="003C76E8" w:rsidRPr="003C76E8" w:rsidRDefault="003C76E8" w:rsidP="00A35F14">
      <w:pPr>
        <w:spacing w:line="360" w:lineRule="auto"/>
        <w:jc w:val="center"/>
        <w:rPr>
          <w:rFonts w:ascii="Calibri" w:hAnsi="Calibri" w:cs="Arabic Transparent"/>
          <w:b/>
          <w:bCs/>
          <w:sz w:val="40"/>
          <w:szCs w:val="40"/>
          <w:rtl/>
        </w:rPr>
      </w:pPr>
      <w:proofErr w:type="gramStart"/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>لإعطاء</w:t>
      </w:r>
      <w:proofErr w:type="gramEnd"/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 xml:space="preserve"> انطلاقة البحث الوطني الكبير حول "البنيات لدى </w:t>
      </w:r>
      <w:proofErr w:type="spellStart"/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>المقاولات،</w:t>
      </w:r>
      <w:proofErr w:type="spellEnd"/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 xml:space="preserve"> تحت عنوان "البحث الوطني حول البنيات الاقتصادية 2015"</w:t>
      </w:r>
    </w:p>
    <w:p w:rsidR="003C76E8" w:rsidRPr="003C76E8" w:rsidRDefault="003C76E8" w:rsidP="003C76E8">
      <w:pPr>
        <w:jc w:val="center"/>
        <w:rPr>
          <w:rFonts w:ascii="Calibri" w:hAnsi="Calibri" w:cs="Arabic Transparent"/>
          <w:b/>
          <w:bCs/>
          <w:sz w:val="40"/>
          <w:szCs w:val="40"/>
          <w:rtl/>
        </w:rPr>
      </w:pPr>
    </w:p>
    <w:p w:rsidR="003C76E8" w:rsidRPr="003C76E8" w:rsidRDefault="003C76E8" w:rsidP="003C76E8">
      <w:pPr>
        <w:jc w:val="center"/>
        <w:rPr>
          <w:rFonts w:ascii="Calibri" w:hAnsi="Calibri" w:cs="Arabic Transparent"/>
          <w:b/>
          <w:bCs/>
          <w:sz w:val="40"/>
          <w:szCs w:val="40"/>
          <w:rtl/>
        </w:rPr>
      </w:pPr>
      <w:proofErr w:type="spellStart"/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>**********</w:t>
      </w:r>
      <w:proofErr w:type="spellEnd"/>
    </w:p>
    <w:p w:rsidR="003C76E8" w:rsidRPr="003C76E8" w:rsidRDefault="003C76E8" w:rsidP="001175A2">
      <w:pPr>
        <w:bidi/>
        <w:spacing w:line="360" w:lineRule="auto"/>
        <w:jc w:val="center"/>
        <w:rPr>
          <w:rFonts w:ascii="Calibri" w:hAnsi="Calibri" w:cs="Arabic Transparent"/>
          <w:b/>
          <w:bCs/>
          <w:sz w:val="40"/>
          <w:szCs w:val="40"/>
          <w:rtl/>
        </w:rPr>
      </w:pPr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 xml:space="preserve">مداخلة السيد </w:t>
      </w:r>
      <w:r w:rsidR="001175A2">
        <w:rPr>
          <w:rFonts w:ascii="Calibri" w:hAnsi="Calibri" w:cs="Arabic Transparent" w:hint="cs"/>
          <w:b/>
          <w:bCs/>
          <w:sz w:val="40"/>
          <w:szCs w:val="40"/>
          <w:rtl/>
        </w:rPr>
        <w:t>أ</w:t>
      </w:r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 xml:space="preserve">حمد </w:t>
      </w:r>
      <w:proofErr w:type="gramStart"/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>الحليمي</w:t>
      </w:r>
      <w:proofErr w:type="gramEnd"/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 xml:space="preserve"> علمي</w:t>
      </w:r>
    </w:p>
    <w:p w:rsidR="003C76E8" w:rsidRPr="003C76E8" w:rsidRDefault="003C76E8" w:rsidP="00A35F14">
      <w:pPr>
        <w:spacing w:line="360" w:lineRule="auto"/>
        <w:jc w:val="center"/>
        <w:rPr>
          <w:rFonts w:ascii="Calibri" w:hAnsi="Calibri" w:cs="Arabic Transparent"/>
          <w:b/>
          <w:bCs/>
          <w:sz w:val="40"/>
          <w:szCs w:val="40"/>
          <w:rtl/>
        </w:rPr>
      </w:pPr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>المندوب السامي للتخطيط</w:t>
      </w:r>
    </w:p>
    <w:p w:rsidR="003C76E8" w:rsidRDefault="003C76E8" w:rsidP="003C76E8">
      <w:pPr>
        <w:bidi/>
        <w:jc w:val="center"/>
        <w:rPr>
          <w:rFonts w:ascii="Calibri" w:hAnsi="Calibri" w:cs="Arabic Transparent"/>
          <w:b/>
          <w:bCs/>
          <w:sz w:val="40"/>
          <w:szCs w:val="40"/>
          <w:rtl/>
        </w:rPr>
      </w:pPr>
    </w:p>
    <w:p w:rsidR="003C76E8" w:rsidRDefault="003C76E8" w:rsidP="003C76E8">
      <w:pPr>
        <w:bidi/>
        <w:jc w:val="center"/>
        <w:rPr>
          <w:rFonts w:ascii="Calibri" w:hAnsi="Calibri" w:cs="Arabic Transparent"/>
          <w:b/>
          <w:bCs/>
          <w:sz w:val="40"/>
          <w:szCs w:val="40"/>
          <w:rtl/>
        </w:rPr>
      </w:pPr>
    </w:p>
    <w:p w:rsidR="003C76E8" w:rsidRDefault="003C76E8" w:rsidP="003C76E8">
      <w:pPr>
        <w:bidi/>
        <w:jc w:val="center"/>
        <w:rPr>
          <w:rFonts w:ascii="Calibri" w:hAnsi="Calibri" w:cs="Arabic Transparent"/>
          <w:b/>
          <w:bCs/>
          <w:sz w:val="40"/>
          <w:szCs w:val="40"/>
          <w:rtl/>
        </w:rPr>
      </w:pPr>
    </w:p>
    <w:p w:rsidR="003C76E8" w:rsidRDefault="003C76E8" w:rsidP="003C76E8">
      <w:pPr>
        <w:bidi/>
        <w:jc w:val="center"/>
        <w:rPr>
          <w:rFonts w:ascii="Calibri" w:hAnsi="Calibri" w:cs="Arabic Transparent"/>
          <w:b/>
          <w:bCs/>
          <w:sz w:val="40"/>
          <w:szCs w:val="40"/>
          <w:rtl/>
        </w:rPr>
      </w:pPr>
    </w:p>
    <w:p w:rsidR="003C76E8" w:rsidRDefault="003C76E8" w:rsidP="003C76E8">
      <w:pPr>
        <w:bidi/>
        <w:jc w:val="center"/>
        <w:rPr>
          <w:rFonts w:ascii="Calibri" w:hAnsi="Calibri" w:cs="Arabic Transparent"/>
          <w:b/>
          <w:bCs/>
          <w:sz w:val="40"/>
          <w:szCs w:val="40"/>
          <w:rtl/>
        </w:rPr>
      </w:pPr>
    </w:p>
    <w:p w:rsidR="003C76E8" w:rsidRDefault="003C76E8" w:rsidP="003C76E8">
      <w:pPr>
        <w:bidi/>
        <w:jc w:val="center"/>
        <w:rPr>
          <w:rFonts w:ascii="Calibri" w:hAnsi="Calibri" w:cs="Arabic Transparent"/>
          <w:b/>
          <w:bCs/>
          <w:sz w:val="40"/>
          <w:szCs w:val="40"/>
          <w:rtl/>
        </w:rPr>
      </w:pPr>
    </w:p>
    <w:p w:rsidR="003C76E8" w:rsidRDefault="003C76E8" w:rsidP="003C76E8">
      <w:pPr>
        <w:bidi/>
        <w:jc w:val="center"/>
        <w:rPr>
          <w:rFonts w:ascii="Calibri" w:hAnsi="Calibri" w:cs="Arabic Transparent"/>
          <w:b/>
          <w:bCs/>
          <w:sz w:val="40"/>
          <w:szCs w:val="40"/>
          <w:rtl/>
        </w:rPr>
      </w:pPr>
    </w:p>
    <w:p w:rsidR="003C76E8" w:rsidRDefault="003C76E8" w:rsidP="00152D2F">
      <w:pPr>
        <w:bidi/>
        <w:jc w:val="right"/>
        <w:rPr>
          <w:rFonts w:ascii="Calibri" w:hAnsi="Calibri" w:cs="Arabic Transparent"/>
          <w:b/>
          <w:bCs/>
          <w:sz w:val="40"/>
          <w:szCs w:val="40"/>
          <w:rtl/>
        </w:rPr>
      </w:pPr>
      <w:proofErr w:type="gramStart"/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>الدار</w:t>
      </w:r>
      <w:proofErr w:type="gramEnd"/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 xml:space="preserve"> </w:t>
      </w:r>
      <w:proofErr w:type="spellStart"/>
      <w:r w:rsidR="00152D2F">
        <w:rPr>
          <w:rFonts w:ascii="Calibri" w:hAnsi="Calibri" w:cs="Arabic Transparent" w:hint="cs"/>
          <w:b/>
          <w:bCs/>
          <w:sz w:val="40"/>
          <w:szCs w:val="40"/>
          <w:rtl/>
        </w:rPr>
        <w:t>البيضاء</w:t>
      </w:r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>،</w:t>
      </w:r>
      <w:proofErr w:type="spellEnd"/>
      <w:r w:rsidRPr="003C76E8">
        <w:rPr>
          <w:rFonts w:ascii="Calibri" w:hAnsi="Calibri" w:cs="Arabic Transparent" w:hint="cs"/>
          <w:b/>
          <w:bCs/>
          <w:sz w:val="40"/>
          <w:szCs w:val="40"/>
          <w:rtl/>
        </w:rPr>
        <w:t xml:space="preserve"> في 30 أبريل 2015 </w:t>
      </w:r>
    </w:p>
    <w:p w:rsidR="003C76E8" w:rsidRDefault="003C76E8" w:rsidP="003C76E8">
      <w:pPr>
        <w:bidi/>
        <w:jc w:val="center"/>
        <w:rPr>
          <w:rFonts w:ascii="Calibri" w:hAnsi="Calibri" w:cs="Arabic Transparent"/>
          <w:b/>
          <w:bCs/>
          <w:sz w:val="40"/>
          <w:szCs w:val="40"/>
          <w:rtl/>
        </w:rPr>
      </w:pPr>
    </w:p>
    <w:p w:rsidR="003C76E8" w:rsidRPr="00664C90" w:rsidRDefault="003C76E8" w:rsidP="00CF54A0">
      <w:pPr>
        <w:bidi/>
        <w:spacing w:line="360" w:lineRule="auto"/>
        <w:jc w:val="both"/>
        <w:rPr>
          <w:rFonts w:ascii="Calibri" w:hAnsi="Calibri" w:cs="Arabic Transparent"/>
          <w:b/>
          <w:bCs/>
          <w:sz w:val="34"/>
          <w:szCs w:val="34"/>
          <w:rtl/>
        </w:rPr>
      </w:pPr>
      <w:r>
        <w:rPr>
          <w:rFonts w:ascii="Calibri" w:hAnsi="Calibri" w:cs="Arabic Transparent"/>
          <w:b/>
          <w:bCs/>
          <w:sz w:val="40"/>
          <w:szCs w:val="40"/>
          <w:rtl/>
        </w:rPr>
        <w:br w:type="page"/>
      </w:r>
      <w:r w:rsidRPr="00664C90">
        <w:rPr>
          <w:rFonts w:ascii="Calibri" w:hAnsi="Calibri" w:cs="Arabic Transparent" w:hint="cs"/>
          <w:b/>
          <w:bCs/>
          <w:sz w:val="34"/>
          <w:szCs w:val="34"/>
          <w:rtl/>
        </w:rPr>
        <w:lastRenderedPageBreak/>
        <w:t xml:space="preserve">السيدة رئيسة </w:t>
      </w:r>
      <w:r w:rsidR="00CF54A0" w:rsidRPr="00664C90">
        <w:rPr>
          <w:rFonts w:ascii="Calibri" w:hAnsi="Calibri" w:cs="Arabic Transparent" w:hint="cs"/>
          <w:b/>
          <w:bCs/>
          <w:sz w:val="34"/>
          <w:szCs w:val="34"/>
          <w:rtl/>
        </w:rPr>
        <w:t>الاتحاد العام لمقاولات المغرب</w:t>
      </w:r>
      <w:r w:rsidRPr="00664C90">
        <w:rPr>
          <w:rFonts w:ascii="Calibri" w:hAnsi="Calibri" w:cs="Arabic Transparent" w:hint="cs"/>
          <w:b/>
          <w:bCs/>
          <w:sz w:val="34"/>
          <w:szCs w:val="34"/>
          <w:rtl/>
        </w:rPr>
        <w:t>،</w:t>
      </w:r>
    </w:p>
    <w:p w:rsidR="003C76E8" w:rsidRPr="00664C90" w:rsidRDefault="00CF54A0" w:rsidP="00F11211">
      <w:pPr>
        <w:bidi/>
        <w:spacing w:line="360" w:lineRule="auto"/>
        <w:jc w:val="both"/>
        <w:rPr>
          <w:rFonts w:ascii="Calibri" w:hAnsi="Calibri" w:cs="Arabic Transparent"/>
          <w:sz w:val="34"/>
          <w:szCs w:val="34"/>
          <w:rtl/>
        </w:rPr>
      </w:pPr>
      <w:r w:rsidRPr="00664C90">
        <w:rPr>
          <w:rFonts w:ascii="Calibri" w:hAnsi="Calibri" w:cs="Arabic Transparent" w:hint="cs"/>
          <w:b/>
          <w:bCs/>
          <w:sz w:val="34"/>
          <w:szCs w:val="34"/>
          <w:rtl/>
        </w:rPr>
        <w:t xml:space="preserve">السيدات والسادة الرؤساء المديرون </w:t>
      </w:r>
      <w:proofErr w:type="spellStart"/>
      <w:r w:rsidRPr="00664C90">
        <w:rPr>
          <w:rFonts w:ascii="Calibri" w:hAnsi="Calibri" w:cs="Arabic Transparent" w:hint="cs"/>
          <w:b/>
          <w:bCs/>
          <w:sz w:val="34"/>
          <w:szCs w:val="34"/>
          <w:rtl/>
        </w:rPr>
        <w:t>ا</w:t>
      </w:r>
      <w:r w:rsidR="00F11211" w:rsidRPr="00664C90">
        <w:rPr>
          <w:rFonts w:ascii="Calibri" w:hAnsi="Calibri" w:cs="Arabic Transparent" w:hint="cs"/>
          <w:b/>
          <w:bCs/>
          <w:sz w:val="34"/>
          <w:szCs w:val="34"/>
          <w:rtl/>
        </w:rPr>
        <w:t>لعامون</w:t>
      </w:r>
      <w:proofErr w:type="spellEnd"/>
      <w:r w:rsidR="00F11211" w:rsidRPr="00664C90">
        <w:rPr>
          <w:rFonts w:ascii="Calibri" w:hAnsi="Calibri" w:cs="Arabic Transparent" w:hint="cs"/>
          <w:b/>
          <w:bCs/>
          <w:sz w:val="34"/>
          <w:szCs w:val="34"/>
          <w:rtl/>
        </w:rPr>
        <w:t xml:space="preserve"> </w:t>
      </w:r>
      <w:proofErr w:type="spellStart"/>
      <w:r w:rsidR="00F11211" w:rsidRPr="00664C90">
        <w:rPr>
          <w:rFonts w:ascii="Calibri" w:hAnsi="Calibri" w:cs="Arabic Transparent" w:hint="cs"/>
          <w:b/>
          <w:bCs/>
          <w:sz w:val="34"/>
          <w:szCs w:val="34"/>
          <w:rtl/>
        </w:rPr>
        <w:t>ومسؤولو</w:t>
      </w:r>
      <w:proofErr w:type="spellEnd"/>
      <w:r w:rsidR="00F11211" w:rsidRPr="00664C90">
        <w:rPr>
          <w:rFonts w:ascii="Calibri" w:hAnsi="Calibri" w:cs="Arabic Transparent" w:hint="cs"/>
          <w:b/>
          <w:bCs/>
          <w:sz w:val="34"/>
          <w:szCs w:val="34"/>
          <w:rtl/>
        </w:rPr>
        <w:t xml:space="preserve"> المقاولات العاملة</w:t>
      </w:r>
      <w:r w:rsidR="003C76E8" w:rsidRPr="00664C90">
        <w:rPr>
          <w:rFonts w:ascii="Calibri" w:hAnsi="Calibri" w:cs="Arabic Transparent" w:hint="cs"/>
          <w:b/>
          <w:bCs/>
          <w:sz w:val="34"/>
          <w:szCs w:val="34"/>
          <w:rtl/>
        </w:rPr>
        <w:t xml:space="preserve"> ببلادنا،</w:t>
      </w:r>
      <w:r w:rsidR="003C76E8" w:rsidRPr="00664C90">
        <w:rPr>
          <w:rFonts w:ascii="Calibri" w:hAnsi="Calibri" w:cs="Arabic Transparent" w:hint="cs"/>
          <w:sz w:val="34"/>
          <w:szCs w:val="34"/>
          <w:rtl/>
        </w:rPr>
        <w:t xml:space="preserve"> </w:t>
      </w:r>
    </w:p>
    <w:p w:rsidR="00DE648B" w:rsidRPr="000600B7" w:rsidRDefault="00E0519F" w:rsidP="000600B7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 xml:space="preserve">إنها لفرصة </w:t>
      </w:r>
      <w:r w:rsidR="00A35F14" w:rsidRPr="000600B7">
        <w:rPr>
          <w:rFonts w:ascii="Calibri" w:hAnsi="Calibri" w:cs="Arabic Transparent" w:hint="cs"/>
          <w:sz w:val="36"/>
          <w:szCs w:val="36"/>
          <w:rtl/>
        </w:rPr>
        <w:t>متميزة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 تتيحها لي الشراكة بين المندوبية السامية للتخطيط </w:t>
      </w:r>
      <w:r w:rsidR="00A35F14" w:rsidRPr="000600B7">
        <w:rPr>
          <w:rFonts w:ascii="Calibri" w:hAnsi="Calibri" w:cs="Arabic Transparent" w:hint="cs"/>
          <w:sz w:val="36"/>
          <w:szCs w:val="36"/>
          <w:rtl/>
        </w:rPr>
        <w:t>والاتحاد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 العام</w:t>
      </w:r>
      <w:r w:rsidR="00A35F14" w:rsidRPr="000600B7">
        <w:rPr>
          <w:rFonts w:ascii="Calibri" w:hAnsi="Calibri" w:cs="Arabic Transparent" w:hint="cs"/>
          <w:sz w:val="36"/>
          <w:szCs w:val="36"/>
          <w:rtl/>
        </w:rPr>
        <w:t xml:space="preserve"> ل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مقاولات المغرب لأترأس إلى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جانبكم،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السيدة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الرئيسة،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هذا اللقاء الذي يجمعنا بثلة مرموقة من ممثلي المقاولات المغربية </w:t>
      </w:r>
      <w:r w:rsidR="00F11211" w:rsidRPr="000600B7">
        <w:rPr>
          <w:rFonts w:ascii="Calibri" w:hAnsi="Calibri" w:cs="Arabic Transparent" w:hint="cs"/>
          <w:sz w:val="36"/>
          <w:szCs w:val="36"/>
          <w:rtl/>
        </w:rPr>
        <w:t xml:space="preserve">لنعلن عن </w:t>
      </w:r>
      <w:r w:rsidRPr="000600B7">
        <w:rPr>
          <w:rFonts w:ascii="Calibri" w:hAnsi="Calibri" w:cs="Arabic Transparent" w:hint="cs"/>
          <w:sz w:val="36"/>
          <w:szCs w:val="36"/>
          <w:rtl/>
        </w:rPr>
        <w:t>انطلاقة البحث الوطني الكبير حول البنيات لدى المقاولات تحت عنوان "</w:t>
      </w:r>
      <w:r w:rsidRPr="000600B7">
        <w:rPr>
          <w:rFonts w:ascii="Calibri" w:hAnsi="Calibri" w:cs="Arabic Transparent" w:hint="cs"/>
          <w:b/>
          <w:bCs/>
          <w:sz w:val="36"/>
          <w:szCs w:val="36"/>
          <w:rtl/>
        </w:rPr>
        <w:t xml:space="preserve">البحث الوطني حول البنيات الاقتصادية </w:t>
      </w:r>
      <w:proofErr w:type="spellStart"/>
      <w:r w:rsidRPr="000600B7">
        <w:rPr>
          <w:rFonts w:ascii="Calibri" w:hAnsi="Calibri" w:cs="Arabic Transparent" w:hint="cs"/>
          <w:b/>
          <w:bCs/>
          <w:sz w:val="36"/>
          <w:szCs w:val="36"/>
          <w:rtl/>
        </w:rPr>
        <w:t>2015</w:t>
      </w:r>
      <w:r w:rsidRPr="000600B7">
        <w:rPr>
          <w:rFonts w:ascii="Calibri" w:hAnsi="Calibri" w:cs="Arabic Transparent" w:hint="cs"/>
          <w:sz w:val="36"/>
          <w:szCs w:val="36"/>
          <w:rtl/>
        </w:rPr>
        <w:t>".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3C76E8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</w:p>
    <w:p w:rsidR="00EE4B07" w:rsidRPr="000600B7" w:rsidRDefault="00DE648B" w:rsidP="0043075E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 xml:space="preserve">ويعتبر هذا البحث إلى جانب الإحصاء العام للسكان والسكنى والبحث الوطني حول استهلاك الأسر وكذا الإحصاء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الفلاحي،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إحدى العمليات الوطنية الكبرى التي شكلت موضوع التعليمات السامية التي وجهها صاحب الجلالة للمندوبية السامية للتخطيط يوم 20 أكتوبر 2010 بمناسبة اليوم العالمي للإحصاء</w:t>
      </w:r>
      <w:r w:rsidR="00A01DF7" w:rsidRPr="000600B7">
        <w:rPr>
          <w:rFonts w:ascii="Calibri" w:hAnsi="Calibri" w:cs="Arabic Transparent" w:hint="cs"/>
          <w:sz w:val="36"/>
          <w:szCs w:val="36"/>
          <w:rtl/>
        </w:rPr>
        <w:t>. إن</w:t>
      </w:r>
      <w:r w:rsidR="0010673E" w:rsidRPr="000600B7">
        <w:rPr>
          <w:rFonts w:ascii="Calibri" w:hAnsi="Calibri" w:cs="Arabic Transparent" w:hint="cs"/>
          <w:sz w:val="36"/>
          <w:szCs w:val="36"/>
          <w:rtl/>
        </w:rPr>
        <w:t xml:space="preserve"> الأهمية الوازنة التي تعطيه</w:t>
      </w:r>
      <w:r w:rsidR="00C221DB">
        <w:rPr>
          <w:rFonts w:ascii="Calibri" w:hAnsi="Calibri" w:cs="Arabic Transparent" w:hint="cs"/>
          <w:sz w:val="36"/>
          <w:szCs w:val="36"/>
          <w:rtl/>
        </w:rPr>
        <w:t>ا</w:t>
      </w:r>
      <w:r w:rsidR="00A01DF7" w:rsidRPr="000600B7">
        <w:rPr>
          <w:rFonts w:ascii="Calibri" w:hAnsi="Calibri" w:cs="Arabic Transparent" w:hint="cs"/>
          <w:sz w:val="36"/>
          <w:szCs w:val="36"/>
          <w:rtl/>
        </w:rPr>
        <w:t xml:space="preserve"> هذه العناية الملكية </w:t>
      </w:r>
      <w:r w:rsidR="00F11211" w:rsidRPr="000600B7">
        <w:rPr>
          <w:rFonts w:ascii="Calibri" w:hAnsi="Calibri" w:cs="Arabic Transparent" w:hint="cs"/>
          <w:sz w:val="36"/>
          <w:szCs w:val="36"/>
          <w:rtl/>
        </w:rPr>
        <w:t xml:space="preserve">السامية </w:t>
      </w:r>
      <w:r w:rsidR="00A01DF7" w:rsidRPr="000600B7">
        <w:rPr>
          <w:rFonts w:ascii="Calibri" w:hAnsi="Calibri" w:cs="Arabic Transparent" w:hint="cs"/>
          <w:sz w:val="36"/>
          <w:szCs w:val="36"/>
          <w:rtl/>
        </w:rPr>
        <w:t xml:space="preserve">للبحث الوطني حول البنيات الاقتصادية 2015 </w:t>
      </w:r>
      <w:proofErr w:type="spellStart"/>
      <w:r w:rsidR="000C3040" w:rsidRPr="000600B7">
        <w:rPr>
          <w:rFonts w:ascii="Calibri" w:hAnsi="Calibri" w:cs="Arabic Transparent" w:hint="cs"/>
          <w:sz w:val="36"/>
          <w:szCs w:val="36"/>
          <w:rtl/>
        </w:rPr>
        <w:t>لينم</w:t>
      </w:r>
      <w:r w:rsidR="00A01DF7" w:rsidRPr="000600B7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="00A01DF7" w:rsidRPr="000600B7">
        <w:rPr>
          <w:rFonts w:ascii="Calibri" w:hAnsi="Calibri" w:cs="Arabic Transparent" w:hint="cs"/>
          <w:sz w:val="36"/>
          <w:szCs w:val="36"/>
          <w:rtl/>
        </w:rPr>
        <w:t xml:space="preserve"> في </w:t>
      </w:r>
      <w:proofErr w:type="spellStart"/>
      <w:r w:rsidR="00A01DF7" w:rsidRPr="000600B7">
        <w:rPr>
          <w:rFonts w:ascii="Calibri" w:hAnsi="Calibri" w:cs="Arabic Transparent" w:hint="cs"/>
          <w:sz w:val="36"/>
          <w:szCs w:val="36"/>
          <w:rtl/>
        </w:rPr>
        <w:t>الواقع،</w:t>
      </w:r>
      <w:proofErr w:type="spellEnd"/>
      <w:r w:rsidR="00A01DF7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10673E" w:rsidRPr="000600B7">
        <w:rPr>
          <w:rFonts w:ascii="Calibri" w:hAnsi="Calibri" w:cs="Arabic Transparent" w:hint="cs"/>
          <w:sz w:val="36"/>
          <w:szCs w:val="36"/>
          <w:rtl/>
        </w:rPr>
        <w:t>عن</w:t>
      </w:r>
      <w:r w:rsidR="00A01DF7" w:rsidRPr="000600B7">
        <w:rPr>
          <w:rFonts w:ascii="Calibri" w:hAnsi="Calibri" w:cs="Arabic Transparent" w:hint="cs"/>
          <w:sz w:val="36"/>
          <w:szCs w:val="36"/>
          <w:rtl/>
        </w:rPr>
        <w:t xml:space="preserve"> القيمة المضافة </w:t>
      </w:r>
      <w:proofErr w:type="spellStart"/>
      <w:r w:rsidR="0010673E" w:rsidRPr="000600B7">
        <w:rPr>
          <w:rFonts w:ascii="Calibri" w:hAnsi="Calibri" w:cs="Arabic Transparent" w:hint="cs"/>
          <w:sz w:val="36"/>
          <w:szCs w:val="36"/>
          <w:rtl/>
        </w:rPr>
        <w:t>المتوخاة</w:t>
      </w:r>
      <w:proofErr w:type="spellEnd"/>
      <w:r w:rsidR="00A01DF7" w:rsidRPr="000600B7">
        <w:rPr>
          <w:rFonts w:ascii="Calibri" w:hAnsi="Calibri" w:cs="Arabic Transparent" w:hint="cs"/>
          <w:sz w:val="36"/>
          <w:szCs w:val="36"/>
          <w:rtl/>
        </w:rPr>
        <w:t xml:space="preserve"> من نتائجه</w:t>
      </w:r>
      <w:r w:rsidR="0053209F" w:rsidRPr="000600B7">
        <w:rPr>
          <w:rFonts w:ascii="Calibri" w:hAnsi="Calibri" w:cs="Arabic Transparent" w:hint="cs"/>
          <w:sz w:val="36"/>
          <w:szCs w:val="36"/>
          <w:rtl/>
        </w:rPr>
        <w:t xml:space="preserve"> من أجل معرفة </w:t>
      </w:r>
      <w:proofErr w:type="spellStart"/>
      <w:r w:rsidR="0053209F" w:rsidRPr="000600B7">
        <w:rPr>
          <w:rFonts w:ascii="Calibri" w:hAnsi="Calibri" w:cs="Arabic Transparent" w:hint="cs"/>
          <w:sz w:val="36"/>
          <w:szCs w:val="36"/>
          <w:rtl/>
        </w:rPr>
        <w:t>محينة</w:t>
      </w:r>
      <w:proofErr w:type="spellEnd"/>
      <w:r w:rsidR="0053209F" w:rsidRPr="000600B7">
        <w:rPr>
          <w:rFonts w:ascii="Calibri" w:hAnsi="Calibri" w:cs="Arabic Transparent" w:hint="cs"/>
          <w:sz w:val="36"/>
          <w:szCs w:val="36"/>
          <w:rtl/>
        </w:rPr>
        <w:t xml:space="preserve"> للبنيات الاقتصادية لبلادنا</w:t>
      </w:r>
      <w:r w:rsidR="00EE4B07" w:rsidRPr="000600B7">
        <w:rPr>
          <w:rFonts w:ascii="Calibri" w:hAnsi="Calibri" w:cs="Arabic Transparent" w:hint="cs"/>
          <w:sz w:val="36"/>
          <w:szCs w:val="36"/>
          <w:rtl/>
        </w:rPr>
        <w:t xml:space="preserve">. </w:t>
      </w:r>
      <w:proofErr w:type="gramStart"/>
      <w:r w:rsidR="0043075E">
        <w:rPr>
          <w:rFonts w:ascii="Calibri" w:hAnsi="Calibri" w:cs="Arabic Transparent" w:hint="cs"/>
          <w:sz w:val="36"/>
          <w:szCs w:val="36"/>
          <w:rtl/>
        </w:rPr>
        <w:t>وعلى</w:t>
      </w:r>
      <w:proofErr w:type="gramEnd"/>
      <w:r w:rsidR="0043075E">
        <w:rPr>
          <w:rFonts w:ascii="Calibri" w:hAnsi="Calibri" w:cs="Arabic Transparent" w:hint="cs"/>
          <w:sz w:val="36"/>
          <w:szCs w:val="36"/>
          <w:rtl/>
        </w:rPr>
        <w:t xml:space="preserve"> هذه </w:t>
      </w:r>
      <w:proofErr w:type="spellStart"/>
      <w:r w:rsidR="0010673E" w:rsidRPr="0043075E">
        <w:rPr>
          <w:rFonts w:ascii="Calibri" w:hAnsi="Calibri" w:cs="Arabic Transparent" w:hint="cs"/>
          <w:sz w:val="36"/>
          <w:szCs w:val="36"/>
          <w:rtl/>
        </w:rPr>
        <w:t>النتائج</w:t>
      </w:r>
      <w:r w:rsidR="0043075E" w:rsidRPr="0043075E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="00055C90" w:rsidRPr="000600B7">
        <w:rPr>
          <w:rFonts w:ascii="Calibri" w:hAnsi="Calibri" w:cs="Arabic Transparent" w:hint="cs"/>
          <w:sz w:val="36"/>
          <w:szCs w:val="36"/>
          <w:rtl/>
        </w:rPr>
        <w:t xml:space="preserve"> يتوقف</w:t>
      </w:r>
      <w:r w:rsidR="00EE4B07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FC2844" w:rsidRPr="0043075E">
        <w:rPr>
          <w:rFonts w:ascii="Calibri" w:hAnsi="Calibri" w:cs="Arabic Transparent" w:hint="cs"/>
          <w:sz w:val="36"/>
          <w:szCs w:val="36"/>
          <w:rtl/>
        </w:rPr>
        <w:t>كذلك</w:t>
      </w:r>
      <w:r w:rsidR="00FC2844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EE4B07" w:rsidRPr="000600B7">
        <w:rPr>
          <w:rFonts w:ascii="Calibri" w:hAnsi="Calibri" w:cs="Arabic Transparent" w:hint="cs"/>
          <w:sz w:val="36"/>
          <w:szCs w:val="36"/>
          <w:rtl/>
        </w:rPr>
        <w:t>الحفاظ على الثروة المعلوماتية لحساباتنا الوطنية و</w:t>
      </w:r>
      <w:r w:rsidR="00055C90" w:rsidRPr="000600B7">
        <w:rPr>
          <w:rFonts w:ascii="Calibri" w:hAnsi="Calibri" w:cs="Arabic Transparent" w:hint="cs"/>
          <w:sz w:val="36"/>
          <w:szCs w:val="36"/>
          <w:rtl/>
        </w:rPr>
        <w:t xml:space="preserve">على </w:t>
      </w:r>
      <w:r w:rsidR="00EE4B07" w:rsidRPr="000600B7">
        <w:rPr>
          <w:rFonts w:ascii="Calibri" w:hAnsi="Calibri" w:cs="Arabic Transparent" w:hint="cs"/>
          <w:sz w:val="36"/>
          <w:szCs w:val="36"/>
          <w:rtl/>
        </w:rPr>
        <w:t xml:space="preserve">مطابقتها لمعيار الأمم المتحدة </w:t>
      </w:r>
      <w:r w:rsidR="00055C90" w:rsidRPr="000600B7">
        <w:rPr>
          <w:rFonts w:ascii="Calibri" w:hAnsi="Calibri" w:cs="Arabic Transparent" w:hint="cs"/>
          <w:sz w:val="36"/>
          <w:szCs w:val="36"/>
          <w:rtl/>
        </w:rPr>
        <w:t>و</w:t>
      </w:r>
      <w:r w:rsidR="0010673E" w:rsidRPr="000600B7">
        <w:rPr>
          <w:rFonts w:ascii="Calibri" w:hAnsi="Calibri" w:cs="Arabic Transparent" w:hint="cs"/>
          <w:sz w:val="36"/>
          <w:szCs w:val="36"/>
          <w:rtl/>
        </w:rPr>
        <w:t>على قابليتها للمقارنة</w:t>
      </w:r>
      <w:r w:rsidR="00EE4B07" w:rsidRPr="000600B7">
        <w:rPr>
          <w:rFonts w:ascii="Calibri" w:hAnsi="Calibri" w:cs="Arabic Transparent" w:hint="cs"/>
          <w:sz w:val="36"/>
          <w:szCs w:val="36"/>
          <w:rtl/>
        </w:rPr>
        <w:t xml:space="preserve"> الدولية. </w:t>
      </w:r>
    </w:p>
    <w:p w:rsidR="00EE4B07" w:rsidRPr="000600B7" w:rsidRDefault="00F11211" w:rsidP="002A1857">
      <w:pPr>
        <w:bidi/>
        <w:spacing w:before="240" w:after="240"/>
        <w:jc w:val="both"/>
        <w:rPr>
          <w:rFonts w:ascii="Calibri" w:hAnsi="Calibri" w:cs="Arabic Transparent"/>
          <w:b/>
          <w:bCs/>
          <w:sz w:val="36"/>
          <w:szCs w:val="36"/>
          <w:rtl/>
        </w:rPr>
      </w:pPr>
      <w:proofErr w:type="gramStart"/>
      <w:r w:rsidRPr="000600B7">
        <w:rPr>
          <w:rFonts w:ascii="Calibri" w:hAnsi="Calibri" w:cs="Arabic Transparent" w:hint="cs"/>
          <w:b/>
          <w:bCs/>
          <w:sz w:val="36"/>
          <w:szCs w:val="36"/>
          <w:rtl/>
        </w:rPr>
        <w:t>السيدات</w:t>
      </w:r>
      <w:proofErr w:type="gramEnd"/>
      <w:r w:rsidRPr="000600B7">
        <w:rPr>
          <w:rFonts w:ascii="Calibri" w:hAnsi="Calibri" w:cs="Arabic Transparent" w:hint="cs"/>
          <w:b/>
          <w:bCs/>
          <w:sz w:val="36"/>
          <w:szCs w:val="36"/>
          <w:rtl/>
        </w:rPr>
        <w:t xml:space="preserve"> والسادة، </w:t>
      </w:r>
    </w:p>
    <w:p w:rsidR="006F35EE" w:rsidRPr="000600B7" w:rsidRDefault="00EE4B07" w:rsidP="00F11211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 xml:space="preserve">في سياق يتسم بالتحرير والانفتاح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الاقتصادي،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تقدرون أكثر من غيركم بصفتكم فاعلين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اقتصاديين،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الوثيرة التي تتم وتتسارع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بها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التحولات التي تعرفها نماذج الإنتاج</w:t>
      </w:r>
      <w:r w:rsidR="00CD0D38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الاستهلاك </w:t>
      </w:r>
      <w:r w:rsidR="00CD0D38">
        <w:rPr>
          <w:rFonts w:ascii="Calibri" w:hAnsi="Calibri" w:cs="Arabic Transparent" w:hint="cs"/>
          <w:sz w:val="36"/>
          <w:szCs w:val="36"/>
          <w:rtl/>
        </w:rPr>
        <w:t>والمبادلات</w:t>
      </w:r>
      <w:r w:rsidR="00CD0D38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والسلوك الثقافي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بمجتمعنا</w:t>
      </w:r>
      <w:r w:rsidRPr="0043075E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على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غرار</w:t>
      </w:r>
      <w:r w:rsidR="00234320" w:rsidRPr="0043075E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باقي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البلدان</w:t>
      </w:r>
      <w:r w:rsidR="00234320" w:rsidRPr="0043075E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وخاصة منها</w:t>
      </w:r>
      <w:r w:rsidR="0010673E" w:rsidRPr="000600B7">
        <w:rPr>
          <w:rFonts w:ascii="Calibri" w:hAnsi="Calibri" w:cs="Arabic Transparent" w:hint="cs"/>
          <w:sz w:val="36"/>
          <w:szCs w:val="36"/>
          <w:rtl/>
        </w:rPr>
        <w:t xml:space="preserve"> تلك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 التي تتطلع إلى </w:t>
      </w:r>
      <w:proofErr w:type="spellStart"/>
      <w:r w:rsidR="006F35EE" w:rsidRPr="000600B7">
        <w:rPr>
          <w:rFonts w:ascii="Calibri" w:hAnsi="Calibri" w:cs="Arabic Transparent" w:hint="cs"/>
          <w:sz w:val="36"/>
          <w:szCs w:val="36"/>
          <w:rtl/>
        </w:rPr>
        <w:t>تموقع</w:t>
      </w:r>
      <w:proofErr w:type="spellEnd"/>
      <w:r w:rsidR="006F35EE" w:rsidRPr="000600B7">
        <w:rPr>
          <w:rFonts w:ascii="Calibri" w:hAnsi="Calibri" w:cs="Arabic Transparent" w:hint="cs"/>
          <w:sz w:val="36"/>
          <w:szCs w:val="36"/>
          <w:rtl/>
        </w:rPr>
        <w:t xml:space="preserve"> مستدام </w:t>
      </w:r>
      <w:r w:rsidR="00E915F4" w:rsidRPr="000600B7">
        <w:rPr>
          <w:rFonts w:ascii="Calibri" w:hAnsi="Calibri" w:cs="Arabic Transparent" w:hint="cs"/>
          <w:sz w:val="36"/>
          <w:szCs w:val="36"/>
          <w:rtl/>
        </w:rPr>
        <w:t>في</w:t>
      </w:r>
      <w:r w:rsidR="006F35EE" w:rsidRPr="000600B7">
        <w:rPr>
          <w:rFonts w:ascii="Calibri" w:hAnsi="Calibri" w:cs="Arabic Transparent" w:hint="cs"/>
          <w:sz w:val="36"/>
          <w:szCs w:val="36"/>
          <w:rtl/>
        </w:rPr>
        <w:t xml:space="preserve"> الأسواق الدولية </w:t>
      </w:r>
      <w:proofErr w:type="spellStart"/>
      <w:r w:rsidR="006F35EE" w:rsidRPr="000600B7">
        <w:rPr>
          <w:rFonts w:ascii="Calibri" w:hAnsi="Calibri" w:cs="Arabic Transparent" w:hint="cs"/>
          <w:sz w:val="36"/>
          <w:szCs w:val="36"/>
          <w:rtl/>
        </w:rPr>
        <w:t>المعولمة</w:t>
      </w:r>
      <w:proofErr w:type="spellEnd"/>
      <w:r w:rsidR="006F35EE" w:rsidRPr="000600B7">
        <w:rPr>
          <w:rFonts w:ascii="Calibri" w:hAnsi="Calibri" w:cs="Arabic Transparent" w:hint="cs"/>
          <w:sz w:val="36"/>
          <w:szCs w:val="36"/>
          <w:rtl/>
        </w:rPr>
        <w:t xml:space="preserve">. </w:t>
      </w:r>
    </w:p>
    <w:p w:rsidR="00A25C1D" w:rsidRPr="000600B7" w:rsidRDefault="002A1857" w:rsidP="0010673E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>إ</w:t>
      </w:r>
      <w:r w:rsidR="00AE2227" w:rsidRPr="000600B7">
        <w:rPr>
          <w:rFonts w:ascii="Calibri" w:hAnsi="Calibri" w:cs="Arabic Transparent" w:hint="cs"/>
          <w:sz w:val="36"/>
          <w:szCs w:val="36"/>
          <w:rtl/>
        </w:rPr>
        <w:t>ن هذه التحولات تسا</w:t>
      </w:r>
      <w:r w:rsidR="00E915F4" w:rsidRPr="000600B7">
        <w:rPr>
          <w:rFonts w:ascii="Calibri" w:hAnsi="Calibri" w:cs="Arabic Transparent" w:hint="cs"/>
          <w:sz w:val="36"/>
          <w:szCs w:val="36"/>
          <w:rtl/>
        </w:rPr>
        <w:t>ئ</w:t>
      </w:r>
      <w:r w:rsidR="0010673E" w:rsidRPr="000600B7">
        <w:rPr>
          <w:rFonts w:ascii="Calibri" w:hAnsi="Calibri" w:cs="Arabic Transparent" w:hint="cs"/>
          <w:sz w:val="36"/>
          <w:szCs w:val="36"/>
          <w:rtl/>
        </w:rPr>
        <w:t xml:space="preserve">ل </w:t>
      </w:r>
      <w:r w:rsidR="00AE2227" w:rsidRPr="000600B7">
        <w:rPr>
          <w:rFonts w:ascii="Calibri" w:hAnsi="Calibri" w:cs="Arabic Transparent" w:hint="cs"/>
          <w:sz w:val="36"/>
          <w:szCs w:val="36"/>
          <w:rtl/>
        </w:rPr>
        <w:t xml:space="preserve">المحاسبة الوطنية حول قدرتها على إدماج الأبعاد التكنولوجية </w:t>
      </w:r>
      <w:proofErr w:type="spellStart"/>
      <w:r w:rsidR="00AE2227" w:rsidRPr="000600B7">
        <w:rPr>
          <w:rFonts w:ascii="Calibri" w:hAnsi="Calibri" w:cs="Arabic Transparent" w:hint="cs"/>
          <w:sz w:val="36"/>
          <w:szCs w:val="36"/>
          <w:rtl/>
        </w:rPr>
        <w:t>والتدبيرية</w:t>
      </w:r>
      <w:proofErr w:type="spellEnd"/>
      <w:r w:rsidR="00AE2227" w:rsidRPr="000600B7">
        <w:rPr>
          <w:rFonts w:ascii="Calibri" w:hAnsi="Calibri" w:cs="Arabic Transparent" w:hint="cs"/>
          <w:sz w:val="36"/>
          <w:szCs w:val="36"/>
          <w:rtl/>
        </w:rPr>
        <w:t xml:space="preserve"> والمجتمعية</w:t>
      </w:r>
      <w:r w:rsidR="00E915F4" w:rsidRPr="000600B7">
        <w:rPr>
          <w:rFonts w:ascii="Calibri" w:hAnsi="Calibri" w:cs="Arabic Transparent" w:hint="cs"/>
          <w:sz w:val="36"/>
          <w:szCs w:val="36"/>
          <w:rtl/>
        </w:rPr>
        <w:t xml:space="preserve"> ضمن حساباتها</w:t>
      </w:r>
      <w:r w:rsidR="00AE2227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E915F4" w:rsidRPr="000600B7">
        <w:rPr>
          <w:rFonts w:ascii="Calibri" w:hAnsi="Calibri" w:cs="Arabic Transparent" w:hint="cs"/>
          <w:sz w:val="36"/>
          <w:szCs w:val="36"/>
          <w:rtl/>
        </w:rPr>
        <w:t>وحول ما</w:t>
      </w:r>
      <w:r w:rsidR="00F87EEE" w:rsidRPr="000600B7">
        <w:rPr>
          <w:rFonts w:ascii="Calibri" w:hAnsi="Calibri" w:cs="Arabic Transparent" w:hint="cs"/>
          <w:sz w:val="36"/>
          <w:szCs w:val="36"/>
          <w:rtl/>
        </w:rPr>
        <w:t xml:space="preserve"> يمكن أن</w:t>
      </w:r>
      <w:r w:rsidR="00E915F4" w:rsidRPr="000600B7">
        <w:rPr>
          <w:rFonts w:ascii="Calibri" w:hAnsi="Calibri" w:cs="Arabic Transparent" w:hint="cs"/>
          <w:sz w:val="36"/>
          <w:szCs w:val="36"/>
          <w:rtl/>
        </w:rPr>
        <w:t xml:space="preserve"> تتيحه من</w:t>
      </w:r>
      <w:r w:rsidR="00AE2227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A25C1D" w:rsidRPr="000600B7">
        <w:rPr>
          <w:rFonts w:ascii="Calibri" w:hAnsi="Calibri" w:cs="Arabic Transparent" w:hint="cs"/>
          <w:sz w:val="36"/>
          <w:szCs w:val="36"/>
          <w:rtl/>
        </w:rPr>
        <w:t>قياس إحصائي</w:t>
      </w:r>
      <w:r w:rsidR="00E915F4" w:rsidRPr="000600B7">
        <w:rPr>
          <w:rFonts w:ascii="Calibri" w:hAnsi="Calibri" w:cs="Arabic Transparent" w:hint="cs"/>
          <w:sz w:val="36"/>
          <w:szCs w:val="36"/>
          <w:rtl/>
        </w:rPr>
        <w:t xml:space="preserve"> موضوعي</w:t>
      </w:r>
      <w:r w:rsidR="00A25C1D" w:rsidRPr="000600B7">
        <w:rPr>
          <w:rFonts w:ascii="Calibri" w:hAnsi="Calibri" w:cs="Arabic Transparent" w:hint="cs"/>
          <w:sz w:val="36"/>
          <w:szCs w:val="36"/>
          <w:rtl/>
        </w:rPr>
        <w:t xml:space="preserve"> لوقع</w:t>
      </w:r>
      <w:r w:rsidR="00F87EEE" w:rsidRPr="000600B7">
        <w:rPr>
          <w:rFonts w:ascii="Calibri" w:hAnsi="Calibri" w:cs="Arabic Transparent" w:hint="cs"/>
          <w:sz w:val="36"/>
          <w:szCs w:val="36"/>
          <w:rtl/>
        </w:rPr>
        <w:t xml:space="preserve"> هذه التحولات ع</w:t>
      </w:r>
      <w:r w:rsidR="00A25C1D" w:rsidRPr="000600B7">
        <w:rPr>
          <w:rFonts w:ascii="Calibri" w:hAnsi="Calibri" w:cs="Arabic Transparent" w:hint="cs"/>
          <w:sz w:val="36"/>
          <w:szCs w:val="36"/>
          <w:rtl/>
        </w:rPr>
        <w:t>لى تطو</w:t>
      </w:r>
      <w:r w:rsidR="00E915F4" w:rsidRPr="000600B7">
        <w:rPr>
          <w:rFonts w:ascii="Calibri" w:hAnsi="Calibri" w:cs="Arabic Transparent" w:hint="cs"/>
          <w:sz w:val="36"/>
          <w:szCs w:val="36"/>
          <w:rtl/>
        </w:rPr>
        <w:t>ر</w:t>
      </w:r>
      <w:r w:rsidR="00A25C1D" w:rsidRPr="000600B7">
        <w:rPr>
          <w:rFonts w:ascii="Calibri" w:hAnsi="Calibri" w:cs="Arabic Transparent" w:hint="cs"/>
          <w:sz w:val="36"/>
          <w:szCs w:val="36"/>
          <w:rtl/>
        </w:rPr>
        <w:t xml:space="preserve"> هياكل الاقتصاد الوطني.</w:t>
      </w:r>
    </w:p>
    <w:p w:rsidR="00736070" w:rsidRPr="000600B7" w:rsidRDefault="00CB54BF" w:rsidP="00F87EEE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>و</w:t>
      </w:r>
      <w:r w:rsidR="00A50A56" w:rsidRPr="000600B7">
        <w:rPr>
          <w:rFonts w:ascii="Calibri" w:hAnsi="Calibri" w:cs="Arabic Transparent" w:hint="cs"/>
          <w:sz w:val="36"/>
          <w:szCs w:val="36"/>
          <w:rtl/>
        </w:rPr>
        <w:t>حسب ال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قاعدة </w:t>
      </w:r>
      <w:r w:rsidR="00A50A56" w:rsidRPr="000600B7">
        <w:rPr>
          <w:rFonts w:ascii="Calibri" w:hAnsi="Calibri" w:cs="Arabic Transparent" w:hint="cs"/>
          <w:sz w:val="36"/>
          <w:szCs w:val="36"/>
          <w:rtl/>
        </w:rPr>
        <w:t>ال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عامة </w:t>
      </w:r>
      <w:r w:rsidR="00EC45D9">
        <w:rPr>
          <w:rFonts w:ascii="Calibri" w:hAnsi="Calibri" w:cs="Arabic Transparent" w:hint="cs"/>
          <w:sz w:val="36"/>
          <w:szCs w:val="36"/>
          <w:rtl/>
        </w:rPr>
        <w:t>و</w:t>
      </w:r>
      <w:r w:rsidR="00EC45D9" w:rsidRPr="000600B7">
        <w:rPr>
          <w:rFonts w:ascii="Calibri" w:hAnsi="Calibri" w:cs="Arabic Transparent" w:hint="cs"/>
          <w:sz w:val="36"/>
          <w:szCs w:val="36"/>
          <w:rtl/>
        </w:rPr>
        <w:t xml:space="preserve">الحاجيات التي يقتضيها تطور الاقتصاديات </w:t>
      </w:r>
      <w:proofErr w:type="spellStart"/>
      <w:r w:rsidR="00EC45D9" w:rsidRPr="000600B7">
        <w:rPr>
          <w:rFonts w:ascii="Calibri" w:hAnsi="Calibri" w:cs="Arabic Transparent" w:hint="cs"/>
          <w:sz w:val="36"/>
          <w:szCs w:val="36"/>
          <w:rtl/>
        </w:rPr>
        <w:t>والمجتمعات</w:t>
      </w:r>
      <w:r w:rsidR="00EC45D9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="00EC45D9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A50A56" w:rsidRPr="000600B7">
        <w:rPr>
          <w:rFonts w:ascii="Calibri" w:hAnsi="Calibri" w:cs="Arabic Transparent" w:hint="cs"/>
          <w:sz w:val="36"/>
          <w:szCs w:val="36"/>
          <w:rtl/>
        </w:rPr>
        <w:t xml:space="preserve">فإن 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المحاسبة الوطنية </w:t>
      </w:r>
      <w:r w:rsidR="00A50A56" w:rsidRPr="000600B7">
        <w:rPr>
          <w:rFonts w:ascii="Calibri" w:hAnsi="Calibri" w:cs="Arabic Transparent" w:hint="cs"/>
          <w:sz w:val="36"/>
          <w:szCs w:val="36"/>
          <w:rtl/>
        </w:rPr>
        <w:t xml:space="preserve">تستجيب 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لهذا النوع من التساؤلات من خلال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ملاءمة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مفاهيمها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وتعاريفها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وتعديل تصنيفاتها وطرق </w:t>
      </w:r>
      <w:r w:rsidR="00A408EF" w:rsidRPr="000600B7">
        <w:rPr>
          <w:rFonts w:ascii="Calibri" w:hAnsi="Calibri" w:cs="Arabic Transparent" w:hint="cs"/>
          <w:sz w:val="36"/>
          <w:szCs w:val="36"/>
          <w:rtl/>
        </w:rPr>
        <w:t>ال</w:t>
      </w:r>
      <w:r w:rsidRPr="000600B7">
        <w:rPr>
          <w:rFonts w:ascii="Calibri" w:hAnsi="Calibri" w:cs="Arabic Transparent" w:hint="cs"/>
          <w:sz w:val="36"/>
          <w:szCs w:val="36"/>
          <w:rtl/>
        </w:rPr>
        <w:t>تثمين</w:t>
      </w:r>
      <w:r w:rsidR="00A408EF" w:rsidRPr="000600B7">
        <w:rPr>
          <w:rFonts w:ascii="Calibri" w:hAnsi="Calibri" w:cs="Arabic Transparent" w:hint="cs"/>
          <w:sz w:val="36"/>
          <w:szCs w:val="36"/>
          <w:rtl/>
        </w:rPr>
        <w:t xml:space="preserve"> وتفصيل حساباتها أو إحداث حسابات </w:t>
      </w:r>
      <w:proofErr w:type="spellStart"/>
      <w:r w:rsidR="00A408EF" w:rsidRPr="000600B7">
        <w:rPr>
          <w:rFonts w:ascii="Calibri" w:hAnsi="Calibri" w:cs="Arabic Transparent" w:hint="cs"/>
          <w:sz w:val="36"/>
          <w:szCs w:val="36"/>
          <w:rtl/>
        </w:rPr>
        <w:t>جديدة،.</w:t>
      </w:r>
      <w:proofErr w:type="spellEnd"/>
      <w:r w:rsidR="00A408EF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</w:p>
    <w:p w:rsidR="000E7AA5" w:rsidRPr="000600B7" w:rsidRDefault="0010673E" w:rsidP="00453EDF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>و</w:t>
      </w:r>
      <w:r w:rsidR="00736070" w:rsidRPr="000600B7">
        <w:rPr>
          <w:rFonts w:ascii="Calibri" w:hAnsi="Calibri" w:cs="Arabic Transparent" w:hint="cs"/>
          <w:sz w:val="36"/>
          <w:szCs w:val="36"/>
          <w:rtl/>
        </w:rPr>
        <w:t xml:space="preserve">في هذا </w:t>
      </w:r>
      <w:proofErr w:type="spellStart"/>
      <w:r w:rsidR="00736070" w:rsidRPr="000600B7">
        <w:rPr>
          <w:rFonts w:ascii="Calibri" w:hAnsi="Calibri" w:cs="Arabic Transparent" w:hint="cs"/>
          <w:sz w:val="36"/>
          <w:szCs w:val="36"/>
          <w:rtl/>
        </w:rPr>
        <w:t>الإطار،</w:t>
      </w:r>
      <w:proofErr w:type="spellEnd"/>
      <w:r w:rsidR="00736070" w:rsidRPr="000600B7">
        <w:rPr>
          <w:rFonts w:ascii="Calibri" w:hAnsi="Calibri" w:cs="Arabic Transparent" w:hint="cs"/>
          <w:sz w:val="36"/>
          <w:szCs w:val="36"/>
          <w:rtl/>
        </w:rPr>
        <w:t xml:space="preserve"> فإن المحاسبة الوطنية </w:t>
      </w:r>
      <w:proofErr w:type="spellStart"/>
      <w:r w:rsidR="00736070" w:rsidRPr="000600B7">
        <w:rPr>
          <w:rFonts w:ascii="Calibri" w:hAnsi="Calibri" w:cs="Arabic Transparent" w:hint="cs"/>
          <w:sz w:val="36"/>
          <w:szCs w:val="36"/>
          <w:rtl/>
        </w:rPr>
        <w:t>مطالبة</w:t>
      </w:r>
      <w:r w:rsidR="00EC45D9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="00EC45D9">
        <w:rPr>
          <w:rFonts w:ascii="Calibri" w:hAnsi="Calibri" w:cs="Arabic Transparent" w:hint="cs"/>
          <w:sz w:val="36"/>
          <w:szCs w:val="36"/>
          <w:rtl/>
        </w:rPr>
        <w:t xml:space="preserve"> </w:t>
      </w:r>
      <w:proofErr w:type="spellStart"/>
      <w:r w:rsidR="00EC45D9">
        <w:rPr>
          <w:rFonts w:ascii="Calibri" w:hAnsi="Calibri" w:cs="Arabic Transparent" w:hint="cs"/>
          <w:sz w:val="36"/>
          <w:szCs w:val="36"/>
          <w:rtl/>
        </w:rPr>
        <w:t>اليوم،</w:t>
      </w:r>
      <w:proofErr w:type="spellEnd"/>
      <w:r w:rsidR="008350F3" w:rsidRPr="000600B7">
        <w:rPr>
          <w:rFonts w:ascii="Calibri" w:hAnsi="Calibri" w:cs="Arabic Transparent" w:hint="cs"/>
          <w:sz w:val="36"/>
          <w:szCs w:val="36"/>
          <w:rtl/>
        </w:rPr>
        <w:t xml:space="preserve"> ب</w:t>
      </w:r>
      <w:r w:rsidR="00736070" w:rsidRPr="000600B7">
        <w:rPr>
          <w:rFonts w:ascii="Calibri" w:hAnsi="Calibri" w:cs="Arabic Transparent" w:hint="cs"/>
          <w:sz w:val="36"/>
          <w:szCs w:val="36"/>
          <w:rtl/>
        </w:rPr>
        <w:t xml:space="preserve">مراجعة </w:t>
      </w:r>
      <w:r w:rsidR="008350F3" w:rsidRPr="000600B7">
        <w:rPr>
          <w:rFonts w:ascii="Calibri" w:hAnsi="Calibri" w:cs="Arabic Transparent" w:hint="cs"/>
          <w:sz w:val="36"/>
          <w:szCs w:val="36"/>
          <w:rtl/>
        </w:rPr>
        <w:t>مناهجها</w:t>
      </w:r>
      <w:r w:rsidR="00736070" w:rsidRPr="000600B7">
        <w:rPr>
          <w:rFonts w:ascii="Calibri" w:hAnsi="Calibri" w:cs="Arabic Transparent" w:hint="cs"/>
          <w:sz w:val="36"/>
          <w:szCs w:val="36"/>
          <w:rtl/>
        </w:rPr>
        <w:t xml:space="preserve"> العملية</w:t>
      </w:r>
      <w:r w:rsidR="008350F3" w:rsidRPr="000600B7">
        <w:rPr>
          <w:rFonts w:ascii="Calibri" w:hAnsi="Calibri" w:cs="Arabic Transparent" w:hint="cs"/>
          <w:sz w:val="36"/>
          <w:szCs w:val="36"/>
          <w:rtl/>
        </w:rPr>
        <w:t xml:space="preserve"> وفق دورية</w:t>
      </w:r>
      <w:r w:rsidR="00736070" w:rsidRPr="000600B7">
        <w:rPr>
          <w:rFonts w:ascii="Calibri" w:hAnsi="Calibri" w:cs="Arabic Transparent" w:hint="cs"/>
          <w:sz w:val="36"/>
          <w:szCs w:val="36"/>
          <w:rtl/>
        </w:rPr>
        <w:t xml:space="preserve"> قصيرة</w:t>
      </w:r>
      <w:r w:rsidR="00A50A56" w:rsidRPr="000600B7">
        <w:rPr>
          <w:rFonts w:ascii="Calibri" w:hAnsi="Calibri" w:cs="Arabic Transparent" w:hint="cs"/>
          <w:sz w:val="36"/>
          <w:szCs w:val="36"/>
          <w:rtl/>
        </w:rPr>
        <w:t xml:space="preserve"> الأمد</w:t>
      </w:r>
      <w:r w:rsidR="00736070" w:rsidRPr="000600B7">
        <w:rPr>
          <w:rFonts w:ascii="Calibri" w:hAnsi="Calibri" w:cs="Arabic Transparent" w:hint="cs"/>
          <w:sz w:val="36"/>
          <w:szCs w:val="36"/>
          <w:rtl/>
        </w:rPr>
        <w:t xml:space="preserve"> أكثر فأكثر</w:t>
      </w:r>
      <w:r w:rsidR="00A50A56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8350F3" w:rsidRPr="000600B7">
        <w:rPr>
          <w:rFonts w:ascii="Calibri" w:hAnsi="Calibri" w:cs="Arabic Transparent" w:hint="cs"/>
          <w:sz w:val="36"/>
          <w:szCs w:val="36"/>
          <w:rtl/>
        </w:rPr>
        <w:t>و</w:t>
      </w:r>
      <w:r w:rsidR="00A50A56" w:rsidRPr="000600B7">
        <w:rPr>
          <w:rFonts w:ascii="Calibri" w:hAnsi="Calibri" w:cs="Arabic Transparent" w:hint="cs"/>
          <w:sz w:val="36"/>
          <w:szCs w:val="36"/>
          <w:rtl/>
        </w:rPr>
        <w:t xml:space="preserve">معتمدة على سنة </w:t>
      </w:r>
      <w:r w:rsidR="008350F3" w:rsidRPr="000600B7">
        <w:rPr>
          <w:rFonts w:ascii="Calibri" w:hAnsi="Calibri" w:cs="Arabic Transparent" w:hint="cs"/>
          <w:sz w:val="36"/>
          <w:szCs w:val="36"/>
          <w:rtl/>
        </w:rPr>
        <w:t>مرجعية جديدة</w:t>
      </w:r>
      <w:r w:rsidR="000E7AA5" w:rsidRPr="000600B7">
        <w:rPr>
          <w:rFonts w:ascii="Calibri" w:hAnsi="Calibri" w:cs="Arabic Transparent" w:hint="cs"/>
          <w:sz w:val="36"/>
          <w:szCs w:val="36"/>
          <w:rtl/>
        </w:rPr>
        <w:t>. إن محتوى هذه المراجعة ودوريتها</w:t>
      </w:r>
      <w:r w:rsidR="008350F3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Pr="000600B7">
        <w:rPr>
          <w:rFonts w:ascii="Calibri" w:hAnsi="Calibri" w:cs="Arabic Transparent" w:hint="cs"/>
          <w:sz w:val="36"/>
          <w:szCs w:val="36"/>
          <w:rtl/>
        </w:rPr>
        <w:t>تخلصان</w:t>
      </w:r>
      <w:r w:rsidR="008350F3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0E7AA5" w:rsidRPr="000600B7">
        <w:rPr>
          <w:rFonts w:ascii="Calibri" w:hAnsi="Calibri" w:cs="Arabic Transparent" w:hint="cs"/>
          <w:sz w:val="36"/>
          <w:szCs w:val="36"/>
          <w:rtl/>
        </w:rPr>
        <w:t>بانتظام</w:t>
      </w:r>
      <w:r w:rsidR="008350F3" w:rsidRPr="000600B7">
        <w:rPr>
          <w:rFonts w:ascii="Calibri" w:hAnsi="Calibri" w:cs="Arabic Transparent" w:hint="cs"/>
          <w:sz w:val="36"/>
          <w:szCs w:val="36"/>
          <w:rtl/>
        </w:rPr>
        <w:t xml:space="preserve"> إلى</w:t>
      </w:r>
      <w:r w:rsidR="000E7AA5" w:rsidRPr="000600B7">
        <w:rPr>
          <w:rFonts w:ascii="Calibri" w:hAnsi="Calibri" w:cs="Arabic Transparent" w:hint="cs"/>
          <w:sz w:val="36"/>
          <w:szCs w:val="36"/>
          <w:rtl/>
        </w:rPr>
        <w:t xml:space="preserve"> توصيات</w:t>
      </w:r>
      <w:r w:rsidR="008350F3" w:rsidRPr="000600B7">
        <w:rPr>
          <w:rFonts w:ascii="Calibri" w:hAnsi="Calibri" w:cs="Arabic Transparent" w:hint="cs"/>
          <w:sz w:val="36"/>
          <w:szCs w:val="36"/>
          <w:rtl/>
        </w:rPr>
        <w:t xml:space="preserve"> معتمدة من لدن</w:t>
      </w:r>
      <w:r w:rsidR="000E7AA5" w:rsidRPr="000600B7">
        <w:rPr>
          <w:rFonts w:ascii="Calibri" w:hAnsi="Calibri" w:cs="Arabic Transparent" w:hint="cs"/>
          <w:sz w:val="36"/>
          <w:szCs w:val="36"/>
          <w:rtl/>
        </w:rPr>
        <w:t xml:space="preserve"> لجنة الإحصاء التابعة للأمم المتحدة</w:t>
      </w:r>
      <w:r w:rsidR="00055C90" w:rsidRPr="000600B7">
        <w:rPr>
          <w:rFonts w:ascii="Calibri" w:hAnsi="Calibri" w:cs="Arabic Transparent" w:hint="cs"/>
          <w:sz w:val="36"/>
          <w:szCs w:val="36"/>
          <w:rtl/>
        </w:rPr>
        <w:t>.</w:t>
      </w:r>
      <w:r w:rsidR="000E7AA5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8350F3" w:rsidRPr="00453EDF">
        <w:rPr>
          <w:rFonts w:ascii="Calibri" w:hAnsi="Calibri" w:cs="Arabic Transparent" w:hint="cs"/>
          <w:sz w:val="36"/>
          <w:szCs w:val="36"/>
          <w:rtl/>
        </w:rPr>
        <w:t>و</w:t>
      </w:r>
      <w:r w:rsidR="0043075E" w:rsidRPr="00453EDF">
        <w:rPr>
          <w:rFonts w:ascii="Calibri" w:hAnsi="Calibri" w:cs="Arabic Transparent" w:hint="cs"/>
          <w:sz w:val="36"/>
          <w:szCs w:val="36"/>
          <w:rtl/>
        </w:rPr>
        <w:t>إ</w:t>
      </w:r>
      <w:r w:rsidR="00FC2844" w:rsidRPr="00453EDF">
        <w:rPr>
          <w:rFonts w:ascii="Calibri" w:hAnsi="Calibri" w:cs="Arabic Transparent" w:hint="cs"/>
          <w:sz w:val="36"/>
          <w:szCs w:val="36"/>
          <w:rtl/>
        </w:rPr>
        <w:t>ثر المصادقة على هذه التوصيات</w:t>
      </w:r>
      <w:r w:rsidR="00A95EFD" w:rsidRPr="00453EDF">
        <w:rPr>
          <w:rFonts w:ascii="Calibri" w:hAnsi="Calibri" w:cs="Arabic Transparent" w:hint="cs"/>
          <w:sz w:val="36"/>
          <w:szCs w:val="36"/>
          <w:rtl/>
        </w:rPr>
        <w:t xml:space="preserve"> من طرف هذه </w:t>
      </w:r>
      <w:proofErr w:type="spellStart"/>
      <w:r w:rsidR="00A95EFD" w:rsidRPr="00453EDF">
        <w:rPr>
          <w:rFonts w:ascii="Calibri" w:hAnsi="Calibri" w:cs="Arabic Transparent" w:hint="cs"/>
          <w:sz w:val="36"/>
          <w:szCs w:val="36"/>
          <w:rtl/>
        </w:rPr>
        <w:t>الأخيرة</w:t>
      </w:r>
      <w:r w:rsidR="00FC2844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="00FC2844">
        <w:rPr>
          <w:rFonts w:ascii="Calibri" w:hAnsi="Calibri" w:cs="Arabic Transparent" w:hint="cs"/>
          <w:sz w:val="36"/>
          <w:szCs w:val="36"/>
          <w:rtl/>
        </w:rPr>
        <w:t xml:space="preserve"> ت</w:t>
      </w:r>
      <w:r w:rsidR="0043075E">
        <w:rPr>
          <w:rFonts w:ascii="Calibri" w:hAnsi="Calibri" w:cs="Arabic Transparent" w:hint="cs"/>
          <w:sz w:val="36"/>
          <w:szCs w:val="36"/>
          <w:rtl/>
        </w:rPr>
        <w:t xml:space="preserve">صبح </w:t>
      </w:r>
      <w:r w:rsidR="00453EDF">
        <w:rPr>
          <w:rFonts w:ascii="Calibri" w:hAnsi="Calibri" w:cs="Arabic Transparent" w:hint="cs"/>
          <w:sz w:val="36"/>
          <w:szCs w:val="36"/>
          <w:rtl/>
        </w:rPr>
        <w:t xml:space="preserve">بمثابة </w:t>
      </w:r>
      <w:r w:rsidR="008350F3" w:rsidRPr="000600B7">
        <w:rPr>
          <w:rFonts w:ascii="Calibri" w:hAnsi="Calibri" w:cs="Arabic Transparent" w:hint="cs"/>
          <w:sz w:val="36"/>
          <w:szCs w:val="36"/>
          <w:rtl/>
        </w:rPr>
        <w:t xml:space="preserve">المعيار الدولي في هذا المجال تحت </w:t>
      </w:r>
      <w:proofErr w:type="spellStart"/>
      <w:r w:rsidR="008350F3" w:rsidRPr="000600B7">
        <w:rPr>
          <w:rFonts w:ascii="Calibri" w:hAnsi="Calibri" w:cs="Arabic Transparent" w:hint="cs"/>
          <w:sz w:val="36"/>
          <w:szCs w:val="36"/>
          <w:rtl/>
        </w:rPr>
        <w:t>إسم</w:t>
      </w:r>
      <w:proofErr w:type="spellEnd"/>
      <w:r w:rsidR="008350F3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0E7AA5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8350F3" w:rsidRPr="000600B7">
        <w:rPr>
          <w:rFonts w:ascii="Calibri" w:hAnsi="Calibri" w:cs="Arabic Transparent" w:hint="cs"/>
          <w:sz w:val="36"/>
          <w:szCs w:val="36"/>
          <w:rtl/>
        </w:rPr>
        <w:t>"</w:t>
      </w:r>
      <w:r w:rsidR="000E7AA5" w:rsidRPr="000600B7">
        <w:rPr>
          <w:rFonts w:ascii="Calibri" w:hAnsi="Calibri" w:cs="Arabic Transparent" w:hint="cs"/>
          <w:sz w:val="36"/>
          <w:szCs w:val="36"/>
          <w:rtl/>
        </w:rPr>
        <w:t xml:space="preserve">نظام المحاسبة </w:t>
      </w:r>
      <w:proofErr w:type="spellStart"/>
      <w:r w:rsidR="000E7AA5" w:rsidRPr="000600B7">
        <w:rPr>
          <w:rFonts w:ascii="Calibri" w:hAnsi="Calibri" w:cs="Arabic Transparent" w:hint="cs"/>
          <w:sz w:val="36"/>
          <w:szCs w:val="36"/>
          <w:rtl/>
        </w:rPr>
        <w:t>الوطنية</w:t>
      </w:r>
      <w:r w:rsidR="008350F3" w:rsidRPr="000600B7">
        <w:rPr>
          <w:rFonts w:ascii="Calibri" w:hAnsi="Calibri" w:cs="Arabic Transparent" w:hint="cs"/>
          <w:sz w:val="36"/>
          <w:szCs w:val="36"/>
          <w:rtl/>
        </w:rPr>
        <w:t>"</w:t>
      </w:r>
      <w:r w:rsidR="000E7AA5" w:rsidRPr="000600B7">
        <w:rPr>
          <w:rFonts w:ascii="Calibri" w:hAnsi="Calibri" w:cs="Arabic Transparent" w:hint="cs"/>
          <w:sz w:val="36"/>
          <w:szCs w:val="36"/>
          <w:rtl/>
        </w:rPr>
        <w:t>.</w:t>
      </w:r>
      <w:proofErr w:type="spellEnd"/>
      <w:r w:rsidR="000E7AA5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</w:p>
    <w:p w:rsidR="000E7AA5" w:rsidRPr="000600B7" w:rsidRDefault="000E7AA5" w:rsidP="00793EC3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>وبصفته عضو</w:t>
      </w:r>
      <w:r w:rsidR="0081251E" w:rsidRPr="000600B7">
        <w:rPr>
          <w:rFonts w:ascii="Calibri" w:hAnsi="Calibri" w:cs="Arabic Transparent" w:hint="cs"/>
          <w:sz w:val="36"/>
          <w:szCs w:val="36"/>
          <w:rtl/>
        </w:rPr>
        <w:t>ا</w:t>
      </w:r>
      <w:r w:rsidR="00B46B60" w:rsidRPr="000600B7">
        <w:rPr>
          <w:rFonts w:ascii="Calibri" w:hAnsi="Calibri" w:cs="Arabic Transparent" w:hint="cs"/>
          <w:sz w:val="36"/>
          <w:szCs w:val="36"/>
          <w:rtl/>
        </w:rPr>
        <w:t xml:space="preserve"> بهذه اللجنة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 وبانضمامه للمع</w:t>
      </w:r>
      <w:r w:rsidR="0081251E" w:rsidRPr="000600B7">
        <w:rPr>
          <w:rFonts w:ascii="Calibri" w:hAnsi="Calibri" w:cs="Arabic Transparent" w:hint="cs"/>
          <w:sz w:val="36"/>
          <w:szCs w:val="36"/>
          <w:rtl/>
        </w:rPr>
        <w:t>يار الخاص بنشر المعطيات المعتمد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 من طرف صندوق النقد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الدولي،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قام المغرب</w:t>
      </w:r>
      <w:r w:rsidR="00793EC3" w:rsidRPr="000600B7">
        <w:rPr>
          <w:rFonts w:ascii="Calibri" w:hAnsi="Calibri" w:cs="Arabic Transparent" w:hint="cs"/>
          <w:sz w:val="36"/>
          <w:szCs w:val="36"/>
          <w:rtl/>
        </w:rPr>
        <w:t xml:space="preserve"> كذلك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 بتعديلات متتالية لسنوات الأساس </w:t>
      </w:r>
      <w:r w:rsidR="0081251E" w:rsidRPr="000600B7">
        <w:rPr>
          <w:rFonts w:ascii="Calibri" w:hAnsi="Calibri" w:cs="Arabic Transparent" w:hint="cs"/>
          <w:sz w:val="36"/>
          <w:szCs w:val="36"/>
          <w:rtl/>
        </w:rPr>
        <w:t>ل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حساباته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الوطنية،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793EC3" w:rsidRPr="000600B7">
        <w:rPr>
          <w:rFonts w:ascii="Calibri" w:hAnsi="Calibri" w:cs="Arabic Transparent" w:hint="cs"/>
          <w:sz w:val="36"/>
          <w:szCs w:val="36"/>
          <w:rtl/>
        </w:rPr>
        <w:t xml:space="preserve">كانت 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آخرها </w:t>
      </w:r>
      <w:r w:rsidR="0081251E" w:rsidRPr="000600B7">
        <w:rPr>
          <w:rFonts w:ascii="Calibri" w:hAnsi="Calibri" w:cs="Arabic Transparent" w:hint="cs"/>
          <w:sz w:val="36"/>
          <w:szCs w:val="36"/>
          <w:rtl/>
        </w:rPr>
        <w:t>سنة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2007،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793EC3" w:rsidRPr="000600B7">
        <w:rPr>
          <w:rFonts w:ascii="Calibri" w:hAnsi="Calibri" w:cs="Arabic Transparent" w:hint="cs"/>
          <w:sz w:val="36"/>
          <w:szCs w:val="36"/>
          <w:rtl/>
        </w:rPr>
        <w:t>فيما ستكون سنة الأساس المقبلة هي 2014.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</w:p>
    <w:p w:rsidR="00414616" w:rsidRPr="000600B7" w:rsidRDefault="00793EC3" w:rsidP="00453EDF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>وعند</w:t>
      </w:r>
      <w:r w:rsidR="00456E26" w:rsidRPr="000600B7">
        <w:rPr>
          <w:rFonts w:ascii="Calibri" w:hAnsi="Calibri" w:cs="Arabic Transparent" w:hint="cs"/>
          <w:sz w:val="36"/>
          <w:szCs w:val="36"/>
          <w:rtl/>
        </w:rPr>
        <w:t xml:space="preserve"> نهاية</w:t>
      </w:r>
      <w:r w:rsidR="00414616" w:rsidRPr="000600B7">
        <w:rPr>
          <w:rFonts w:ascii="Calibri" w:hAnsi="Calibri" w:cs="Arabic Transparent" w:hint="cs"/>
          <w:sz w:val="36"/>
          <w:szCs w:val="36"/>
          <w:rtl/>
        </w:rPr>
        <w:t xml:space="preserve"> كل فترة زمنية </w:t>
      </w:r>
      <w:r w:rsidR="00456E26" w:rsidRPr="000600B7">
        <w:rPr>
          <w:rFonts w:ascii="Calibri" w:hAnsi="Calibri" w:cs="Arabic Transparent" w:hint="cs"/>
          <w:sz w:val="36"/>
          <w:szCs w:val="36"/>
          <w:rtl/>
        </w:rPr>
        <w:t>تتم</w:t>
      </w:r>
      <w:r w:rsidR="00414616" w:rsidRPr="000600B7">
        <w:rPr>
          <w:rFonts w:ascii="Calibri" w:hAnsi="Calibri" w:cs="Arabic Transparent" w:hint="cs"/>
          <w:sz w:val="36"/>
          <w:szCs w:val="36"/>
          <w:rtl/>
        </w:rPr>
        <w:t xml:space="preserve"> برمجة بحث وطني حول البنيات لدى المقاولات من أجل تحيين المعطيات البنيوية للاقتصاد الوطني</w:t>
      </w:r>
      <w:r w:rsidR="00C206DF" w:rsidRPr="000600B7">
        <w:rPr>
          <w:rFonts w:ascii="Calibri" w:hAnsi="Calibri" w:cs="Arabic Transparent" w:hint="cs"/>
          <w:sz w:val="36"/>
          <w:szCs w:val="36"/>
          <w:rtl/>
        </w:rPr>
        <w:t xml:space="preserve">. </w:t>
      </w:r>
      <w:r w:rsidR="00C221DB">
        <w:rPr>
          <w:rFonts w:ascii="Calibri" w:hAnsi="Calibri" w:cs="Arabic Transparent" w:hint="cs"/>
          <w:sz w:val="36"/>
          <w:szCs w:val="36"/>
          <w:rtl/>
        </w:rPr>
        <w:t>وبإنجاز</w:t>
      </w:r>
      <w:r w:rsidR="00C206DF" w:rsidRPr="000600B7">
        <w:rPr>
          <w:rFonts w:ascii="Calibri" w:hAnsi="Calibri" w:cs="Arabic Transparent" w:hint="cs"/>
          <w:sz w:val="36"/>
          <w:szCs w:val="36"/>
          <w:rtl/>
        </w:rPr>
        <w:t xml:space="preserve"> هذا البحث لسنة 2015 الذي نعطي انطلاقته </w:t>
      </w:r>
      <w:proofErr w:type="spellStart"/>
      <w:r w:rsidR="00C206DF" w:rsidRPr="000600B7">
        <w:rPr>
          <w:rFonts w:ascii="Calibri" w:hAnsi="Calibri" w:cs="Arabic Transparent" w:hint="cs"/>
          <w:sz w:val="36"/>
          <w:szCs w:val="36"/>
          <w:rtl/>
        </w:rPr>
        <w:t>اليوم</w:t>
      </w:r>
      <w:r w:rsidR="00C221DB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="00C206DF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ستكون لنا </w:t>
      </w:r>
      <w:proofErr w:type="spellStart"/>
      <w:r w:rsidR="00C206DF" w:rsidRPr="000600B7">
        <w:rPr>
          <w:rFonts w:ascii="Calibri" w:hAnsi="Calibri" w:cs="Arabic Transparent" w:hint="cs"/>
          <w:sz w:val="36"/>
          <w:szCs w:val="36"/>
          <w:rtl/>
        </w:rPr>
        <w:t>جميعا</w:t>
      </w:r>
      <w:r w:rsidRPr="000600B7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453EDF">
        <w:rPr>
          <w:rFonts w:ascii="Calibri" w:hAnsi="Calibri" w:cs="Arabic Transparent" w:hint="cs"/>
          <w:sz w:val="36"/>
          <w:szCs w:val="36"/>
          <w:rtl/>
        </w:rPr>
        <w:t>ال</w:t>
      </w:r>
      <w:r w:rsidRPr="000600B7">
        <w:rPr>
          <w:rFonts w:ascii="Calibri" w:hAnsi="Calibri" w:cs="Arabic Transparent" w:hint="cs"/>
          <w:sz w:val="36"/>
          <w:szCs w:val="36"/>
          <w:rtl/>
        </w:rPr>
        <w:t>مقاولات و</w:t>
      </w:r>
      <w:r w:rsidR="00453EDF">
        <w:rPr>
          <w:rFonts w:ascii="Calibri" w:hAnsi="Calibri" w:cs="Arabic Transparent" w:hint="cs"/>
          <w:sz w:val="36"/>
          <w:szCs w:val="36"/>
          <w:rtl/>
        </w:rPr>
        <w:t>ال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مندوبية </w:t>
      </w:r>
      <w:r w:rsidR="00453EDF">
        <w:rPr>
          <w:rFonts w:ascii="Calibri" w:hAnsi="Calibri" w:cs="Arabic Transparent" w:hint="cs"/>
          <w:sz w:val="36"/>
          <w:szCs w:val="36"/>
          <w:rtl/>
        </w:rPr>
        <w:t>ال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سامية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للتخطيط،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Pr="00453EDF">
        <w:rPr>
          <w:rFonts w:ascii="Calibri" w:hAnsi="Calibri" w:cs="Arabic Transparent" w:hint="cs"/>
          <w:sz w:val="36"/>
          <w:szCs w:val="36"/>
          <w:rtl/>
        </w:rPr>
        <w:t xml:space="preserve">حظوة </w:t>
      </w:r>
      <w:r w:rsidR="007D58A1" w:rsidRPr="000600B7">
        <w:rPr>
          <w:rFonts w:ascii="Calibri" w:hAnsi="Calibri" w:cs="Arabic Transparent" w:hint="cs"/>
          <w:sz w:val="36"/>
          <w:szCs w:val="36"/>
          <w:rtl/>
        </w:rPr>
        <w:t>توفير</w:t>
      </w:r>
      <w:r w:rsidR="00C206DF" w:rsidRPr="000600B7">
        <w:rPr>
          <w:rFonts w:ascii="Calibri" w:hAnsi="Calibri" w:cs="Arabic Transparent" w:hint="cs"/>
          <w:sz w:val="36"/>
          <w:szCs w:val="36"/>
          <w:rtl/>
        </w:rPr>
        <w:t xml:space="preserve"> معطياته التي </w:t>
      </w:r>
      <w:r w:rsidR="00456E26" w:rsidRPr="000600B7">
        <w:rPr>
          <w:rFonts w:ascii="Calibri" w:hAnsi="Calibri" w:cs="Arabic Transparent" w:hint="cs"/>
          <w:sz w:val="36"/>
          <w:szCs w:val="36"/>
          <w:rtl/>
        </w:rPr>
        <w:t>لا يمكن الاستغناء عنها</w:t>
      </w:r>
      <w:r w:rsidR="00AB3C8E" w:rsidRPr="000600B7">
        <w:rPr>
          <w:rFonts w:ascii="Calibri" w:hAnsi="Calibri" w:cs="Arabic Transparent" w:hint="cs"/>
          <w:sz w:val="36"/>
          <w:szCs w:val="36"/>
          <w:rtl/>
        </w:rPr>
        <w:t xml:space="preserve"> من أجل</w:t>
      </w:r>
      <w:r w:rsidR="00341AC5" w:rsidRPr="000600B7">
        <w:rPr>
          <w:rFonts w:ascii="Calibri" w:hAnsi="Calibri" w:cs="Arabic Transparent" w:hint="cs"/>
          <w:sz w:val="36"/>
          <w:szCs w:val="36"/>
          <w:rtl/>
        </w:rPr>
        <w:t xml:space="preserve"> إعطاء دفعة جديدة </w:t>
      </w:r>
      <w:r w:rsidR="00AB3C8E" w:rsidRPr="000600B7">
        <w:rPr>
          <w:rFonts w:ascii="Calibri" w:hAnsi="Calibri" w:cs="Arabic Transparent" w:hint="cs"/>
          <w:sz w:val="36"/>
          <w:szCs w:val="36"/>
          <w:rtl/>
        </w:rPr>
        <w:t>لحساباتنا</w:t>
      </w:r>
      <w:r w:rsidR="00341AC5" w:rsidRPr="000600B7">
        <w:rPr>
          <w:rFonts w:ascii="Calibri" w:hAnsi="Calibri" w:cs="Arabic Transparent" w:hint="cs"/>
          <w:sz w:val="36"/>
          <w:szCs w:val="36"/>
          <w:rtl/>
        </w:rPr>
        <w:t xml:space="preserve"> الوطنية</w:t>
      </w:r>
      <w:r w:rsidR="00C206DF" w:rsidRPr="000600B7">
        <w:rPr>
          <w:rFonts w:ascii="Calibri" w:hAnsi="Calibri" w:cs="Arabic Transparent" w:hint="cs"/>
          <w:sz w:val="36"/>
          <w:szCs w:val="36"/>
          <w:rtl/>
        </w:rPr>
        <w:t xml:space="preserve">. </w:t>
      </w:r>
    </w:p>
    <w:p w:rsidR="00C206DF" w:rsidRPr="000600B7" w:rsidRDefault="001F1D85" w:rsidP="00C206DF">
      <w:pPr>
        <w:bidi/>
        <w:spacing w:before="240" w:after="240"/>
        <w:jc w:val="both"/>
        <w:rPr>
          <w:rFonts w:ascii="Calibri" w:hAnsi="Calibri" w:cs="Arabic Transparent"/>
          <w:sz w:val="36"/>
          <w:szCs w:val="36"/>
          <w:rtl/>
        </w:rPr>
      </w:pPr>
      <w:proofErr w:type="gramStart"/>
      <w:r w:rsidRPr="000600B7">
        <w:rPr>
          <w:rFonts w:ascii="Calibri" w:hAnsi="Calibri" w:cs="Arabic Transparent" w:hint="cs"/>
          <w:b/>
          <w:bCs/>
          <w:sz w:val="36"/>
          <w:szCs w:val="36"/>
          <w:rtl/>
        </w:rPr>
        <w:t>السيدات</w:t>
      </w:r>
      <w:proofErr w:type="gramEnd"/>
      <w:r w:rsidRPr="000600B7">
        <w:rPr>
          <w:rFonts w:ascii="Calibri" w:hAnsi="Calibri" w:cs="Arabic Transparent" w:hint="cs"/>
          <w:b/>
          <w:bCs/>
          <w:sz w:val="36"/>
          <w:szCs w:val="36"/>
          <w:rtl/>
        </w:rPr>
        <w:t xml:space="preserve"> والسادة،</w:t>
      </w:r>
    </w:p>
    <w:p w:rsidR="00C206DF" w:rsidRPr="000600B7" w:rsidRDefault="00C206DF" w:rsidP="00453EDF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 xml:space="preserve">لقد استعملت كلمة </w:t>
      </w:r>
      <w:r w:rsidRPr="00453EDF">
        <w:rPr>
          <w:rFonts w:ascii="Calibri" w:hAnsi="Calibri" w:cs="Arabic Transparent" w:hint="cs"/>
          <w:sz w:val="36"/>
          <w:szCs w:val="36"/>
          <w:rtl/>
        </w:rPr>
        <w:t xml:space="preserve">حظوة </w:t>
      </w:r>
      <w:r w:rsidRPr="000600B7">
        <w:rPr>
          <w:rFonts w:ascii="Calibri" w:hAnsi="Calibri" w:cs="Arabic Transparent" w:hint="cs"/>
          <w:sz w:val="36"/>
          <w:szCs w:val="36"/>
          <w:rtl/>
        </w:rPr>
        <w:t>لأن نتائج هذا البحث حول البنيات</w:t>
      </w:r>
      <w:r w:rsidR="006376E7" w:rsidRPr="000600B7">
        <w:rPr>
          <w:rFonts w:ascii="Calibri" w:hAnsi="Calibri" w:cs="Arabic Transparent" w:hint="cs"/>
          <w:sz w:val="36"/>
          <w:szCs w:val="36"/>
          <w:rtl/>
        </w:rPr>
        <w:t xml:space="preserve"> الاقتصادية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ستشكل،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على مدى </w:t>
      </w:r>
      <w:r w:rsidR="006376E7" w:rsidRPr="000600B7">
        <w:rPr>
          <w:rFonts w:ascii="Calibri" w:hAnsi="Calibri" w:cs="Arabic Transparent" w:hint="cs"/>
          <w:sz w:val="36"/>
          <w:szCs w:val="36"/>
          <w:rtl/>
        </w:rPr>
        <w:t>ال</w:t>
      </w:r>
      <w:r w:rsidR="00884D95" w:rsidRPr="000600B7">
        <w:rPr>
          <w:rFonts w:ascii="Calibri" w:hAnsi="Calibri" w:cs="Arabic Transparent" w:hint="cs"/>
          <w:sz w:val="36"/>
          <w:szCs w:val="36"/>
          <w:rtl/>
        </w:rPr>
        <w:t>خ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مس سنوات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المقبلة،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مرجع حساباتنا الوطنية وستحدد إعادة تقييم مؤشرات الأداء لاقتصادنا الوطني. وهذا ما يدل على مسؤوليتنا </w:t>
      </w:r>
      <w:r w:rsidR="006376E7" w:rsidRPr="000600B7">
        <w:rPr>
          <w:rFonts w:ascii="Calibri" w:hAnsi="Calibri" w:cs="Arabic Transparent" w:hint="cs"/>
          <w:sz w:val="36"/>
          <w:szCs w:val="36"/>
          <w:rtl/>
        </w:rPr>
        <w:t>المشتركة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 لاستيفاء</w:t>
      </w:r>
      <w:r w:rsidR="006376E7" w:rsidRPr="000600B7">
        <w:rPr>
          <w:rFonts w:ascii="Calibri" w:hAnsi="Calibri" w:cs="Arabic Transparent" w:hint="cs"/>
          <w:sz w:val="36"/>
          <w:szCs w:val="36"/>
          <w:rtl/>
        </w:rPr>
        <w:t xml:space="preserve"> بدون خطأ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 استمارة مفصلة بشكل كبير حول جميع الأعمال التي تقوم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بها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المقاولات من أجل إنجاز أنشطتها في </w:t>
      </w:r>
      <w:r w:rsidR="006376E7" w:rsidRPr="000600B7">
        <w:rPr>
          <w:rFonts w:ascii="Calibri" w:hAnsi="Calibri" w:cs="Arabic Transparent" w:hint="cs"/>
          <w:sz w:val="36"/>
          <w:szCs w:val="36"/>
          <w:rtl/>
        </w:rPr>
        <w:t>شعب و</w:t>
      </w:r>
      <w:r w:rsidR="00F2452A" w:rsidRPr="000600B7">
        <w:rPr>
          <w:rFonts w:ascii="Calibri" w:hAnsi="Calibri" w:cs="Arabic Transparent" w:hint="cs"/>
          <w:sz w:val="36"/>
          <w:szCs w:val="36"/>
          <w:rtl/>
        </w:rPr>
        <w:t xml:space="preserve">فروع </w:t>
      </w:r>
      <w:r w:rsidR="006376E7" w:rsidRPr="000600B7">
        <w:rPr>
          <w:rFonts w:ascii="Calibri" w:hAnsi="Calibri" w:cs="Arabic Transparent" w:hint="cs"/>
          <w:sz w:val="36"/>
          <w:szCs w:val="36"/>
          <w:rtl/>
        </w:rPr>
        <w:t xml:space="preserve">كافة 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القطاعات باستثناء الفلاحة. </w:t>
      </w:r>
    </w:p>
    <w:p w:rsidR="00FC4886" w:rsidRPr="000600B7" w:rsidRDefault="00C206DF" w:rsidP="006376E7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 xml:space="preserve">وفي هذا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الصدد،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6376E7" w:rsidRPr="000600B7">
        <w:rPr>
          <w:rFonts w:ascii="Calibri" w:hAnsi="Calibri" w:cs="Arabic Transparent" w:hint="cs"/>
          <w:sz w:val="36"/>
          <w:szCs w:val="36"/>
          <w:rtl/>
        </w:rPr>
        <w:t xml:space="preserve">فإننا 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لا </w:t>
      </w:r>
      <w:r w:rsidR="00456E26" w:rsidRPr="000600B7">
        <w:rPr>
          <w:rFonts w:ascii="Calibri" w:hAnsi="Calibri" w:cs="Arabic Transparent" w:hint="cs"/>
          <w:sz w:val="36"/>
          <w:szCs w:val="36"/>
          <w:rtl/>
        </w:rPr>
        <w:t xml:space="preserve">نقلل من </w:t>
      </w:r>
      <w:proofErr w:type="spellStart"/>
      <w:r w:rsidR="00456E26" w:rsidRPr="000600B7">
        <w:rPr>
          <w:rFonts w:ascii="Calibri" w:hAnsi="Calibri" w:cs="Arabic Transparent" w:hint="cs"/>
          <w:sz w:val="36"/>
          <w:szCs w:val="36"/>
          <w:rtl/>
        </w:rPr>
        <w:t>العبئ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والكلفة التي ستتحمله</w:t>
      </w:r>
      <w:r w:rsidR="00456E26" w:rsidRPr="000600B7">
        <w:rPr>
          <w:rFonts w:ascii="Calibri" w:hAnsi="Calibri" w:cs="Arabic Transparent" w:hint="cs"/>
          <w:sz w:val="36"/>
          <w:szCs w:val="36"/>
          <w:rtl/>
        </w:rPr>
        <w:t>م</w:t>
      </w:r>
      <w:r w:rsidRPr="000600B7">
        <w:rPr>
          <w:rFonts w:ascii="Calibri" w:hAnsi="Calibri" w:cs="Arabic Transparent" w:hint="cs"/>
          <w:sz w:val="36"/>
          <w:szCs w:val="36"/>
          <w:rtl/>
        </w:rPr>
        <w:t>ا المقاولات</w:t>
      </w:r>
      <w:r w:rsidR="006376E7" w:rsidRPr="000600B7">
        <w:rPr>
          <w:rFonts w:ascii="Calibri" w:hAnsi="Calibri" w:cs="Arabic Transparent" w:hint="cs"/>
          <w:sz w:val="36"/>
          <w:szCs w:val="36"/>
          <w:rtl/>
        </w:rPr>
        <w:t xml:space="preserve"> على وجه </w:t>
      </w:r>
      <w:proofErr w:type="spellStart"/>
      <w:r w:rsidR="006376E7" w:rsidRPr="000600B7">
        <w:rPr>
          <w:rFonts w:ascii="Calibri" w:hAnsi="Calibri" w:cs="Arabic Transparent" w:hint="cs"/>
          <w:sz w:val="36"/>
          <w:szCs w:val="36"/>
          <w:rtl/>
        </w:rPr>
        <w:t>الخصوص،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نتيجة مساهمتها في نجاح هذه العملية الوطنية الكبرى</w:t>
      </w:r>
      <w:r w:rsidR="006376E7" w:rsidRPr="000600B7">
        <w:rPr>
          <w:rFonts w:ascii="Calibri" w:hAnsi="Calibri" w:cs="Arabic Transparent" w:hint="cs"/>
          <w:sz w:val="36"/>
          <w:szCs w:val="36"/>
          <w:rtl/>
        </w:rPr>
        <w:t>.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6376E7" w:rsidRPr="000600B7">
        <w:rPr>
          <w:rFonts w:ascii="Calibri" w:hAnsi="Calibri" w:cs="Arabic Transparent" w:hint="cs"/>
          <w:sz w:val="36"/>
          <w:szCs w:val="36"/>
          <w:rtl/>
        </w:rPr>
        <w:t xml:space="preserve">كما أنه لا يمكن أن نتجاهل 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أن التوزيع المطلوب حسب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المنتوج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وحسب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العملية،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قبل وبعد </w:t>
      </w:r>
      <w:r w:rsidR="006376E7" w:rsidRPr="000600B7">
        <w:rPr>
          <w:rFonts w:ascii="Calibri" w:hAnsi="Calibri" w:cs="Arabic Transparent" w:hint="cs"/>
          <w:sz w:val="36"/>
          <w:szCs w:val="36"/>
          <w:rtl/>
        </w:rPr>
        <w:t xml:space="preserve">وأثناء مسلسل الإنتاج </w:t>
      </w:r>
      <w:proofErr w:type="spellStart"/>
      <w:r w:rsidR="006376E7" w:rsidRPr="000600B7">
        <w:rPr>
          <w:rFonts w:ascii="Calibri" w:hAnsi="Calibri" w:cs="Arabic Transparent" w:hint="cs"/>
          <w:sz w:val="36"/>
          <w:szCs w:val="36"/>
          <w:rtl/>
        </w:rPr>
        <w:t>للمقاولات</w:t>
      </w:r>
      <w:r w:rsidR="00456E26" w:rsidRPr="000600B7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BA68BA" w:rsidRPr="000600B7">
        <w:rPr>
          <w:rFonts w:ascii="Calibri" w:hAnsi="Calibri" w:cs="Arabic Transparent" w:hint="cs"/>
          <w:sz w:val="36"/>
          <w:szCs w:val="36"/>
          <w:rtl/>
        </w:rPr>
        <w:t xml:space="preserve">لا يعتمد دائما نفس التصنيفات ونفس التفاصيل 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التي تتضمنها </w:t>
      </w:r>
      <w:r w:rsidR="006376E7" w:rsidRPr="000600B7">
        <w:rPr>
          <w:rFonts w:ascii="Calibri" w:hAnsi="Calibri" w:cs="Arabic Transparent" w:hint="cs"/>
          <w:sz w:val="36"/>
          <w:szCs w:val="36"/>
          <w:rtl/>
        </w:rPr>
        <w:t>البيانات</w:t>
      </w:r>
      <w:r w:rsidR="00BA68BA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>التركيبية لحساباتها الوطنية.</w:t>
      </w:r>
      <w:r w:rsidR="00CB54BF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</w:p>
    <w:p w:rsidR="00FC4886" w:rsidRPr="000600B7" w:rsidRDefault="00456E26" w:rsidP="008433F4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>ونظرا لما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Pr="000600B7">
        <w:rPr>
          <w:rFonts w:ascii="Calibri" w:hAnsi="Calibri" w:cs="Arabic Transparent" w:hint="cs"/>
          <w:sz w:val="36"/>
          <w:szCs w:val="36"/>
          <w:rtl/>
        </w:rPr>
        <w:t>ي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>وفره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>من معطيات حول مناخ</w:t>
      </w:r>
      <w:r w:rsidRPr="000600B7">
        <w:rPr>
          <w:rFonts w:ascii="Calibri" w:hAnsi="Calibri" w:cs="Arabic Transparent" w:hint="cs"/>
          <w:sz w:val="36"/>
          <w:szCs w:val="36"/>
          <w:rtl/>
        </w:rPr>
        <w:t>ها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الاقتصادي </w:t>
      </w:r>
      <w:proofErr w:type="spellStart"/>
      <w:r w:rsidR="00FC4886" w:rsidRPr="000600B7">
        <w:rPr>
          <w:rFonts w:ascii="Calibri" w:hAnsi="Calibri" w:cs="Arabic Transparent" w:hint="cs"/>
          <w:sz w:val="36"/>
          <w:szCs w:val="36"/>
          <w:rtl/>
        </w:rPr>
        <w:t>والاجتماعي،</w:t>
      </w:r>
      <w:proofErr w:type="spellEnd"/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8433F4" w:rsidRPr="000600B7">
        <w:rPr>
          <w:rFonts w:ascii="Calibri" w:hAnsi="Calibri" w:cs="Arabic Transparent" w:hint="cs"/>
          <w:sz w:val="36"/>
          <w:szCs w:val="36"/>
          <w:rtl/>
        </w:rPr>
        <w:t>ستنهل</w:t>
      </w:r>
      <w:r w:rsidR="00A022BE" w:rsidRPr="000600B7">
        <w:rPr>
          <w:rFonts w:ascii="Calibri" w:hAnsi="Calibri" w:cs="Arabic Transparent" w:hint="cs"/>
          <w:sz w:val="36"/>
          <w:szCs w:val="36"/>
          <w:rtl/>
        </w:rPr>
        <w:t xml:space="preserve"> المقاولات من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A022BE" w:rsidRPr="000600B7">
        <w:rPr>
          <w:rFonts w:ascii="Calibri" w:hAnsi="Calibri" w:cs="Arabic Transparent" w:hint="cs"/>
          <w:sz w:val="36"/>
          <w:szCs w:val="36"/>
          <w:rtl/>
        </w:rPr>
        <w:t>نتائج هذا البحث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FC4886" w:rsidRPr="000600B7">
        <w:rPr>
          <w:rFonts w:ascii="Calibri" w:hAnsi="Calibri" w:cs="Arabic Transparent"/>
          <w:sz w:val="36"/>
          <w:szCs w:val="36"/>
          <w:rtl/>
        </w:rPr>
        <w:t xml:space="preserve">أدوات </w:t>
      </w:r>
      <w:r w:rsidR="00A9069A" w:rsidRPr="000600B7">
        <w:rPr>
          <w:rFonts w:ascii="Calibri" w:hAnsi="Calibri" w:cs="Arabic Transparent" w:hint="cs"/>
          <w:sz w:val="36"/>
          <w:szCs w:val="36"/>
          <w:rtl/>
        </w:rPr>
        <w:t>وجيهة لاتخاذ قرارات</w:t>
      </w:r>
      <w:r w:rsidR="00FC4886" w:rsidRPr="000600B7">
        <w:rPr>
          <w:rFonts w:ascii="Calibri" w:hAnsi="Calibri" w:cs="Arabic Transparent"/>
          <w:sz w:val="36"/>
          <w:szCs w:val="36"/>
          <w:rtl/>
        </w:rPr>
        <w:t xml:space="preserve"> 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>عملية و</w:t>
      </w:r>
      <w:r w:rsidR="00FC4886" w:rsidRPr="000600B7">
        <w:rPr>
          <w:rFonts w:ascii="Calibri" w:hAnsi="Calibri" w:cs="Arabic Transparent"/>
          <w:sz w:val="36"/>
          <w:szCs w:val="36"/>
          <w:rtl/>
        </w:rPr>
        <w:t xml:space="preserve">محددة للنمو والتنافسية 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>وتثمين</w:t>
      </w:r>
      <w:r w:rsidR="00FC4886" w:rsidRPr="000600B7">
        <w:rPr>
          <w:rFonts w:ascii="Calibri" w:hAnsi="Calibri" w:cs="Arabic Transparent"/>
          <w:sz w:val="36"/>
          <w:szCs w:val="36"/>
          <w:rtl/>
        </w:rPr>
        <w:t xml:space="preserve"> </w:t>
      </w:r>
      <w:proofErr w:type="spellStart"/>
      <w:r w:rsidR="00817F2F" w:rsidRPr="000600B7">
        <w:rPr>
          <w:rFonts w:ascii="Calibri" w:hAnsi="Calibri" w:cs="Arabic Transparent" w:hint="cs"/>
          <w:sz w:val="36"/>
          <w:szCs w:val="36"/>
          <w:rtl/>
        </w:rPr>
        <w:t>تموقعها</w:t>
      </w:r>
      <w:proofErr w:type="spellEnd"/>
      <w:r w:rsidR="00A9069A" w:rsidRPr="000600B7">
        <w:rPr>
          <w:rFonts w:ascii="Calibri" w:hAnsi="Calibri" w:cs="Arabic Transparent" w:hint="cs"/>
          <w:sz w:val="36"/>
          <w:szCs w:val="36"/>
          <w:rtl/>
        </w:rPr>
        <w:t xml:space="preserve"> الاستراتيجي</w:t>
      </w:r>
      <w:r w:rsidR="00817F2F" w:rsidRPr="000600B7">
        <w:rPr>
          <w:rFonts w:ascii="Calibri" w:hAnsi="Calibri" w:cs="Arabic Transparent" w:hint="cs"/>
          <w:sz w:val="36"/>
          <w:szCs w:val="36"/>
          <w:rtl/>
        </w:rPr>
        <w:t xml:space="preserve"> في السوق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>.</w:t>
      </w:r>
    </w:p>
    <w:p w:rsidR="00FC4886" w:rsidRPr="000600B7" w:rsidRDefault="007C1807" w:rsidP="00825F20">
      <w:pPr>
        <w:bidi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>كما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تتوفر المحاسبة الوطنية بدورها على </w:t>
      </w:r>
      <w:proofErr w:type="spellStart"/>
      <w:r w:rsidR="00FC4886" w:rsidRPr="000600B7">
        <w:rPr>
          <w:rFonts w:ascii="Calibri" w:hAnsi="Calibri" w:cs="Arabic Transparent" w:hint="cs"/>
          <w:sz w:val="36"/>
          <w:szCs w:val="36"/>
          <w:rtl/>
        </w:rPr>
        <w:t>المدخلات</w:t>
      </w:r>
      <w:proofErr w:type="spellEnd"/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التي تؤهلها للانتقال إلى</w:t>
      </w:r>
      <w:r w:rsidR="00456E26" w:rsidRPr="000600B7">
        <w:rPr>
          <w:rFonts w:ascii="Calibri" w:hAnsi="Calibri" w:cs="Arabic Transparent" w:hint="cs"/>
          <w:sz w:val="36"/>
          <w:szCs w:val="36"/>
          <w:rtl/>
        </w:rPr>
        <w:t xml:space="preserve"> سنة الأساس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2014 للحسابات </w:t>
      </w:r>
      <w:proofErr w:type="spellStart"/>
      <w:r w:rsidR="00FC4886" w:rsidRPr="000600B7">
        <w:rPr>
          <w:rFonts w:ascii="Calibri" w:hAnsi="Calibri" w:cs="Arabic Transparent" w:hint="cs"/>
          <w:sz w:val="36"/>
          <w:szCs w:val="36"/>
          <w:rtl/>
        </w:rPr>
        <w:t>الوطنية،</w:t>
      </w:r>
      <w:proofErr w:type="spellEnd"/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علما بأنها</w:t>
      </w:r>
      <w:r w:rsidR="00456E26" w:rsidRPr="000600B7">
        <w:rPr>
          <w:rFonts w:ascii="Calibri" w:hAnsi="Calibri" w:cs="Arabic Transparent" w:hint="cs"/>
          <w:sz w:val="36"/>
          <w:szCs w:val="36"/>
          <w:rtl/>
        </w:rPr>
        <w:t xml:space="preserve"> مطالبة في السنوات المقبلة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456E26" w:rsidRPr="000600B7">
        <w:rPr>
          <w:rFonts w:ascii="Calibri" w:hAnsi="Calibri" w:cs="Arabic Transparent" w:hint="cs"/>
          <w:sz w:val="36"/>
          <w:szCs w:val="36"/>
          <w:rtl/>
        </w:rPr>
        <w:t>بضرورة احترام إرادة بلادنا و</w:t>
      </w:r>
      <w:r w:rsidR="00825F20" w:rsidRPr="000600B7">
        <w:rPr>
          <w:rFonts w:ascii="Calibri" w:hAnsi="Calibri" w:cs="Arabic Transparent" w:hint="cs"/>
          <w:sz w:val="36"/>
          <w:szCs w:val="36"/>
          <w:rtl/>
        </w:rPr>
        <w:t>ال</w:t>
      </w:r>
      <w:r w:rsidR="00456E26" w:rsidRPr="000600B7">
        <w:rPr>
          <w:rFonts w:ascii="Calibri" w:hAnsi="Calibri" w:cs="Arabic Transparent" w:hint="cs"/>
          <w:sz w:val="36"/>
          <w:szCs w:val="36"/>
          <w:rtl/>
        </w:rPr>
        <w:t>تزاماتها الدولية اتجاه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منظمة ال</w:t>
      </w:r>
      <w:r w:rsidR="00825F20" w:rsidRPr="000600B7">
        <w:rPr>
          <w:rFonts w:ascii="Calibri" w:hAnsi="Calibri" w:cs="Arabic Transparent" w:hint="cs"/>
          <w:sz w:val="36"/>
          <w:szCs w:val="36"/>
          <w:rtl/>
        </w:rPr>
        <w:t xml:space="preserve">أمم المتحدة وصندوق النقد </w:t>
      </w:r>
      <w:proofErr w:type="spellStart"/>
      <w:r w:rsidR="00825F20" w:rsidRPr="000600B7">
        <w:rPr>
          <w:rFonts w:ascii="Calibri" w:hAnsi="Calibri" w:cs="Arabic Transparent" w:hint="cs"/>
          <w:sz w:val="36"/>
          <w:szCs w:val="36"/>
          <w:rtl/>
        </w:rPr>
        <w:t>الدولي،</w:t>
      </w:r>
      <w:proofErr w:type="spellEnd"/>
      <w:r w:rsidR="00825F20" w:rsidRPr="000600B7">
        <w:rPr>
          <w:rFonts w:ascii="Calibri" w:hAnsi="Calibri" w:cs="Arabic Transparent" w:hint="cs"/>
          <w:sz w:val="36"/>
          <w:szCs w:val="36"/>
          <w:rtl/>
        </w:rPr>
        <w:t xml:space="preserve"> بخصوص تحديد سنة الأساس على رأس كل خمس سنوات.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</w:p>
    <w:p w:rsidR="00FC4886" w:rsidRPr="000600B7" w:rsidRDefault="00FC4886" w:rsidP="009F7A8A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 xml:space="preserve">وهكذا </w:t>
      </w:r>
      <w:r w:rsidR="00456E26" w:rsidRPr="000600B7">
        <w:rPr>
          <w:rFonts w:ascii="Calibri" w:hAnsi="Calibri" w:cs="Arabic Transparent" w:hint="cs"/>
          <w:sz w:val="36"/>
          <w:szCs w:val="36"/>
          <w:rtl/>
        </w:rPr>
        <w:t>واعتبارا لل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أهمية التي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تكتسيها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أهداف هذه البحوث حول البنيات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الاقتصادية،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خدمة للمقاولات وتأهيلا للمحاسبة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الوطنية،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فإنها تشكل المنبع الذي تتزود منه السياسات الاقتصادية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الوطنية،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وتستقي من مصداقية نتائجه قدرتها على الاستدامة في خلق النمو والتقدم الاجتماعي.  </w:t>
      </w:r>
    </w:p>
    <w:p w:rsidR="00520A84" w:rsidRPr="000600B7" w:rsidRDefault="00520A84" w:rsidP="004738DE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  <w:lang w:bidi="ar-MA"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 xml:space="preserve">وتجدر الإشارة في هذا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الصدد،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825F20" w:rsidRPr="000600B7">
        <w:rPr>
          <w:rFonts w:ascii="Calibri" w:hAnsi="Calibri" w:cs="Arabic Transparent" w:hint="cs"/>
          <w:sz w:val="36"/>
          <w:szCs w:val="36"/>
          <w:rtl/>
        </w:rPr>
        <w:t xml:space="preserve">إلى 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أن تغيير سنة الأساس </w:t>
      </w:r>
      <w:proofErr w:type="spellStart"/>
      <w:r w:rsidR="00825F20" w:rsidRPr="000600B7">
        <w:rPr>
          <w:rFonts w:ascii="Calibri" w:hAnsi="Calibri" w:cs="Arabic Transparent" w:hint="cs"/>
          <w:sz w:val="36"/>
          <w:szCs w:val="36"/>
          <w:rtl/>
        </w:rPr>
        <w:t>ي</w:t>
      </w:r>
      <w:r w:rsidR="00916EC7" w:rsidRPr="000600B7">
        <w:rPr>
          <w:rFonts w:ascii="Calibri" w:hAnsi="Calibri" w:cs="Arabic Transparent" w:hint="cs"/>
          <w:sz w:val="36"/>
          <w:szCs w:val="36"/>
          <w:rtl/>
        </w:rPr>
        <w:t>ؤدي</w:t>
      </w:r>
      <w:r w:rsidR="00825F20" w:rsidRPr="000600B7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="00916EC7" w:rsidRPr="000600B7">
        <w:rPr>
          <w:rFonts w:ascii="Calibri" w:hAnsi="Calibri" w:cs="Arabic Transparent" w:hint="cs"/>
          <w:sz w:val="36"/>
          <w:szCs w:val="36"/>
          <w:rtl/>
        </w:rPr>
        <w:t xml:space="preserve"> بشكل </w:t>
      </w:r>
      <w:proofErr w:type="spellStart"/>
      <w:r w:rsidR="00916EC7" w:rsidRPr="000600B7">
        <w:rPr>
          <w:rFonts w:ascii="Calibri" w:hAnsi="Calibri" w:cs="Arabic Transparent" w:hint="cs"/>
          <w:sz w:val="36"/>
          <w:szCs w:val="36"/>
          <w:rtl/>
        </w:rPr>
        <w:t>عام</w:t>
      </w:r>
      <w:r w:rsidR="00825F20" w:rsidRPr="000600B7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="00916EC7" w:rsidRPr="000600B7">
        <w:rPr>
          <w:rFonts w:ascii="Calibri" w:hAnsi="Calibri" w:cs="Arabic Transparent" w:hint="cs"/>
          <w:sz w:val="36"/>
          <w:szCs w:val="36"/>
          <w:rtl/>
        </w:rPr>
        <w:t xml:space="preserve"> إلى إعادة تقييم كافة المجاميع الاقتصادية. وهو حال </w:t>
      </w:r>
      <w:proofErr w:type="gramStart"/>
      <w:r w:rsidR="00916EC7" w:rsidRPr="000600B7">
        <w:rPr>
          <w:rFonts w:ascii="Calibri" w:hAnsi="Calibri" w:cs="Arabic Transparent" w:hint="cs"/>
          <w:sz w:val="36"/>
          <w:szCs w:val="36"/>
          <w:rtl/>
        </w:rPr>
        <w:t>المغرب</w:t>
      </w:r>
      <w:proofErr w:type="gramEnd"/>
      <w:r w:rsidR="00916EC7" w:rsidRPr="000600B7">
        <w:rPr>
          <w:rFonts w:ascii="Calibri" w:hAnsi="Calibri" w:cs="Arabic Transparent" w:hint="cs"/>
          <w:sz w:val="36"/>
          <w:szCs w:val="36"/>
          <w:rtl/>
        </w:rPr>
        <w:t xml:space="preserve"> بالتحديد</w:t>
      </w:r>
      <w:r w:rsidR="000F4093" w:rsidRPr="000600B7">
        <w:rPr>
          <w:rFonts w:ascii="Calibri" w:hAnsi="Calibri" w:cs="Arabic Transparent" w:hint="cs"/>
          <w:sz w:val="36"/>
          <w:szCs w:val="36"/>
          <w:rtl/>
        </w:rPr>
        <w:t xml:space="preserve"> حيث ينبغي علينا</w:t>
      </w:r>
      <w:r w:rsidR="00916EC7" w:rsidRPr="000600B7">
        <w:rPr>
          <w:rFonts w:ascii="Calibri" w:hAnsi="Calibri" w:cs="Arabic Transparent" w:hint="cs"/>
          <w:sz w:val="36"/>
          <w:szCs w:val="36"/>
          <w:rtl/>
        </w:rPr>
        <w:t xml:space="preserve"> عند انتقال حساباته الوطنية إلى سنة الأساس </w:t>
      </w:r>
      <w:proofErr w:type="spellStart"/>
      <w:r w:rsidR="00916EC7" w:rsidRPr="000600B7">
        <w:rPr>
          <w:rFonts w:ascii="Calibri" w:hAnsi="Calibri" w:cs="Arabic Transparent" w:hint="cs"/>
          <w:sz w:val="36"/>
          <w:szCs w:val="36"/>
          <w:rtl/>
        </w:rPr>
        <w:t>2007،</w:t>
      </w:r>
      <w:proofErr w:type="spellEnd"/>
      <w:r w:rsidR="00916EC7" w:rsidRPr="000600B7">
        <w:rPr>
          <w:rFonts w:ascii="Calibri" w:hAnsi="Calibri" w:cs="Arabic Transparent" w:hint="cs"/>
          <w:sz w:val="36"/>
          <w:szCs w:val="36"/>
          <w:rtl/>
        </w:rPr>
        <w:t xml:space="preserve"> إعادة تقييم كافة مجامعه الاقتصادية</w:t>
      </w:r>
      <w:r w:rsidR="000F4093" w:rsidRPr="000600B7">
        <w:rPr>
          <w:rFonts w:ascii="Calibri" w:hAnsi="Calibri" w:cs="Arabic Transparent" w:hint="cs"/>
          <w:sz w:val="36"/>
          <w:szCs w:val="36"/>
          <w:rtl/>
        </w:rPr>
        <w:t>.</w:t>
      </w:r>
      <w:r w:rsidR="00916EC7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0F4093" w:rsidRPr="000600B7">
        <w:rPr>
          <w:rFonts w:ascii="Calibri" w:hAnsi="Calibri" w:cs="Arabic Transparent" w:hint="cs"/>
          <w:sz w:val="36"/>
          <w:szCs w:val="36"/>
          <w:rtl/>
        </w:rPr>
        <w:t xml:space="preserve">إن تفاصيل إعادة التقييم ستكون </w:t>
      </w:r>
      <w:proofErr w:type="gramStart"/>
      <w:r w:rsidR="000F4093" w:rsidRPr="000600B7">
        <w:rPr>
          <w:rFonts w:ascii="Calibri" w:hAnsi="Calibri" w:cs="Arabic Transparent" w:hint="cs"/>
          <w:sz w:val="36"/>
          <w:szCs w:val="36"/>
          <w:rtl/>
        </w:rPr>
        <w:t>متوفرة</w:t>
      </w:r>
      <w:proofErr w:type="gramEnd"/>
      <w:r w:rsidR="00916EC7" w:rsidRPr="000600B7">
        <w:rPr>
          <w:rFonts w:ascii="Calibri" w:hAnsi="Calibri" w:cs="Arabic Transparent" w:hint="cs"/>
          <w:sz w:val="36"/>
          <w:szCs w:val="36"/>
          <w:rtl/>
        </w:rPr>
        <w:t xml:space="preserve"> عند </w:t>
      </w:r>
      <w:r w:rsidR="000F4093" w:rsidRPr="000600B7">
        <w:rPr>
          <w:rFonts w:ascii="Calibri" w:hAnsi="Calibri" w:cs="Arabic Transparent" w:hint="cs"/>
          <w:sz w:val="36"/>
          <w:szCs w:val="36"/>
          <w:rtl/>
        </w:rPr>
        <w:t>صدور</w:t>
      </w:r>
      <w:r w:rsidR="00916EC7" w:rsidRPr="000600B7">
        <w:rPr>
          <w:rFonts w:ascii="Calibri" w:hAnsi="Calibri" w:cs="Arabic Transparent" w:hint="cs"/>
          <w:sz w:val="36"/>
          <w:szCs w:val="36"/>
          <w:rtl/>
        </w:rPr>
        <w:t xml:space="preserve"> الحسابات</w:t>
      </w:r>
      <w:r w:rsidR="000F4093" w:rsidRPr="000600B7">
        <w:rPr>
          <w:rFonts w:ascii="Calibri" w:hAnsi="Calibri" w:cs="Arabic Transparent" w:hint="cs"/>
          <w:sz w:val="36"/>
          <w:szCs w:val="36"/>
          <w:rtl/>
        </w:rPr>
        <w:t xml:space="preserve"> الوطنية السنوية</w:t>
      </w:r>
      <w:r w:rsidR="00916EC7" w:rsidRPr="000600B7">
        <w:rPr>
          <w:rFonts w:ascii="Calibri" w:hAnsi="Calibri" w:cs="Arabic Transparent" w:hint="cs"/>
          <w:sz w:val="36"/>
          <w:szCs w:val="36"/>
          <w:rtl/>
        </w:rPr>
        <w:t xml:space="preserve"> في شهر يونيو 2015.</w:t>
      </w:r>
      <w:r w:rsidR="00DC73E0" w:rsidRPr="000600B7">
        <w:rPr>
          <w:rFonts w:ascii="Calibri" w:hAnsi="Calibri" w:cs="Arabic Transparent" w:hint="cs"/>
          <w:sz w:val="36"/>
          <w:szCs w:val="36"/>
          <w:rtl/>
        </w:rPr>
        <w:t xml:space="preserve"> وعلى سبيل </w:t>
      </w:r>
      <w:proofErr w:type="spellStart"/>
      <w:r w:rsidR="00DC73E0" w:rsidRPr="000600B7">
        <w:rPr>
          <w:rFonts w:ascii="Calibri" w:hAnsi="Calibri" w:cs="Arabic Transparent" w:hint="cs"/>
          <w:sz w:val="36"/>
          <w:szCs w:val="36"/>
          <w:rtl/>
        </w:rPr>
        <w:t>المثال،</w:t>
      </w:r>
      <w:proofErr w:type="spellEnd"/>
      <w:r w:rsidR="00825F20" w:rsidRPr="000600B7">
        <w:rPr>
          <w:rFonts w:ascii="Calibri" w:hAnsi="Calibri" w:cs="Arabic Transparent" w:hint="cs"/>
          <w:sz w:val="36"/>
          <w:szCs w:val="36"/>
          <w:rtl/>
        </w:rPr>
        <w:t xml:space="preserve"> فإن الناتج الداخلي الإجمالي </w:t>
      </w:r>
      <w:r w:rsidR="00083EE1" w:rsidRPr="000600B7">
        <w:rPr>
          <w:rFonts w:ascii="Calibri" w:hAnsi="Calibri" w:cs="Arabic Transparent" w:hint="cs"/>
          <w:sz w:val="36"/>
          <w:szCs w:val="36"/>
          <w:rtl/>
        </w:rPr>
        <w:t xml:space="preserve">لسنة 2007 </w:t>
      </w:r>
      <w:r w:rsidR="00825F20" w:rsidRPr="000600B7">
        <w:rPr>
          <w:rFonts w:ascii="Calibri" w:hAnsi="Calibri" w:cs="Arabic Transparent" w:hint="cs"/>
          <w:sz w:val="36"/>
          <w:szCs w:val="36"/>
          <w:rtl/>
        </w:rPr>
        <w:t>سيرتفع</w:t>
      </w:r>
      <w:r w:rsidR="00083EE1" w:rsidRPr="000600B7">
        <w:rPr>
          <w:rFonts w:ascii="Calibri" w:hAnsi="Calibri" w:cs="Arabic Transparent" w:hint="cs"/>
          <w:sz w:val="36"/>
          <w:szCs w:val="36"/>
          <w:rtl/>
        </w:rPr>
        <w:t xml:space="preserve"> إلى 647,5 مليار درهم حسب سنة الأساس 2007</w:t>
      </w:r>
      <w:r w:rsidR="00825F20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4738DE" w:rsidRPr="000600B7">
        <w:rPr>
          <w:rFonts w:ascii="Calibri" w:hAnsi="Calibri" w:cs="Arabic Transparent" w:hint="cs"/>
          <w:sz w:val="36"/>
          <w:szCs w:val="36"/>
          <w:rtl/>
        </w:rPr>
        <w:t>عوض</w:t>
      </w:r>
      <w:r w:rsidR="00825F20" w:rsidRPr="000600B7">
        <w:rPr>
          <w:rFonts w:ascii="Calibri" w:hAnsi="Calibri" w:cs="Arabic Transparent" w:hint="cs"/>
          <w:sz w:val="36"/>
          <w:szCs w:val="36"/>
          <w:rtl/>
        </w:rPr>
        <w:t xml:space="preserve"> 616,2 مليار درهم باعتماد سنة الأساس </w:t>
      </w:r>
      <w:proofErr w:type="spellStart"/>
      <w:r w:rsidR="00825F20" w:rsidRPr="000600B7">
        <w:rPr>
          <w:rFonts w:ascii="Calibri" w:hAnsi="Calibri" w:cs="Arabic Transparent" w:hint="cs"/>
          <w:sz w:val="36"/>
          <w:szCs w:val="36"/>
          <w:rtl/>
        </w:rPr>
        <w:t>1998</w:t>
      </w:r>
      <w:r w:rsidR="00083EE1" w:rsidRPr="000600B7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="00083EE1" w:rsidRPr="000600B7">
        <w:rPr>
          <w:rFonts w:ascii="Calibri" w:hAnsi="Calibri" w:cs="Arabic Transparent" w:hint="cs"/>
          <w:sz w:val="36"/>
          <w:szCs w:val="36"/>
          <w:rtl/>
        </w:rPr>
        <w:t xml:space="preserve"> أي </w:t>
      </w:r>
      <w:r w:rsidR="002D3DDF" w:rsidRPr="000600B7">
        <w:rPr>
          <w:rFonts w:ascii="Calibri" w:hAnsi="Calibri" w:cs="Arabic Transparent" w:hint="cs"/>
          <w:sz w:val="36"/>
          <w:szCs w:val="36"/>
          <w:rtl/>
        </w:rPr>
        <w:t>بمراجعة نحو الارتفاع بنسبة</w:t>
      </w:r>
      <w:r w:rsidR="00083EE1" w:rsidRPr="000600B7">
        <w:rPr>
          <w:rFonts w:ascii="Calibri" w:hAnsi="Calibri" w:cs="Arabic Transparent" w:hint="cs"/>
          <w:sz w:val="36"/>
          <w:szCs w:val="36"/>
          <w:rtl/>
        </w:rPr>
        <w:t xml:space="preserve"> 5,1</w:t>
      </w:r>
      <w:r w:rsidR="00083EE1" w:rsidRPr="000600B7">
        <w:rPr>
          <w:rFonts w:ascii="Calibri" w:hAnsi="Calibri" w:cs="Arabic Transparent"/>
          <w:sz w:val="36"/>
          <w:szCs w:val="36"/>
        </w:rPr>
        <w:t>%</w:t>
      </w:r>
      <w:r w:rsidR="002D3DDF" w:rsidRPr="000600B7">
        <w:rPr>
          <w:rFonts w:ascii="Calibri" w:hAnsi="Calibri" w:cs="Arabic Transparent" w:hint="cs"/>
          <w:sz w:val="36"/>
          <w:szCs w:val="36"/>
          <w:rtl/>
        </w:rPr>
        <w:t xml:space="preserve"> وبتقدير الربح </w:t>
      </w:r>
      <w:r w:rsidR="004738DE" w:rsidRPr="000600B7">
        <w:rPr>
          <w:rFonts w:ascii="Calibri" w:hAnsi="Calibri" w:cs="Arabic Transparent" w:hint="cs"/>
          <w:sz w:val="36"/>
          <w:szCs w:val="36"/>
          <w:rtl/>
        </w:rPr>
        <w:t>لكل فرد</w:t>
      </w:r>
      <w:r w:rsidR="002D3DDF" w:rsidRPr="000600B7">
        <w:rPr>
          <w:rFonts w:ascii="Calibri" w:hAnsi="Calibri" w:cs="Arabic Transparent" w:hint="cs"/>
          <w:sz w:val="36"/>
          <w:szCs w:val="36"/>
          <w:rtl/>
        </w:rPr>
        <w:t xml:space="preserve"> في حدود</w:t>
      </w:r>
      <w:r w:rsidR="00083EE1" w:rsidRPr="000600B7">
        <w:rPr>
          <w:rFonts w:ascii="Calibri" w:hAnsi="Calibri" w:cs="Arabic Transparent" w:hint="cs"/>
          <w:sz w:val="36"/>
          <w:szCs w:val="36"/>
          <w:rtl/>
          <w:lang w:bidi="ar-MA"/>
        </w:rPr>
        <w:t xml:space="preserve"> </w:t>
      </w:r>
      <w:r w:rsidR="004738DE" w:rsidRPr="000600B7">
        <w:rPr>
          <w:rFonts w:ascii="Calibri" w:hAnsi="Calibri" w:cs="Arabic Transparent" w:hint="cs"/>
          <w:sz w:val="36"/>
          <w:szCs w:val="36"/>
          <w:rtl/>
          <w:lang w:bidi="ar-MA"/>
        </w:rPr>
        <w:t>1014</w:t>
      </w:r>
      <w:r w:rsidR="002D3DDF" w:rsidRPr="000600B7">
        <w:rPr>
          <w:rFonts w:ascii="Calibri" w:hAnsi="Calibri" w:cs="Arabic Transparent" w:hint="cs"/>
          <w:sz w:val="36"/>
          <w:szCs w:val="36"/>
          <w:rtl/>
          <w:lang w:bidi="ar-MA"/>
        </w:rPr>
        <w:t xml:space="preserve"> درهم</w:t>
      </w:r>
      <w:r w:rsidR="00083EE1" w:rsidRPr="000600B7">
        <w:rPr>
          <w:rFonts w:ascii="Calibri" w:hAnsi="Calibri" w:cs="Arabic Transparent" w:hint="cs"/>
          <w:sz w:val="36"/>
          <w:szCs w:val="36"/>
          <w:rtl/>
          <w:lang w:bidi="ar-MA"/>
        </w:rPr>
        <w:t xml:space="preserve">. </w:t>
      </w:r>
    </w:p>
    <w:p w:rsidR="00073BF5" w:rsidRPr="000600B7" w:rsidRDefault="009F7A8A" w:rsidP="00782607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  <w:lang w:bidi="ar-MA"/>
        </w:rPr>
        <w:t xml:space="preserve">ويجب التذكير أن العديد من البلدان التي قامت بتغيير سنوات الأساس لحساباتها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  <w:lang w:bidi="ar-MA"/>
        </w:rPr>
        <w:t>الوطنية،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  <w:lang w:bidi="ar-MA"/>
        </w:rPr>
        <w:t xml:space="preserve"> عملت على إعادة تقييم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  <w:lang w:bidi="ar-MA"/>
        </w:rPr>
        <w:t>ناتجها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  <w:lang w:bidi="ar-MA"/>
        </w:rPr>
        <w:t xml:space="preserve"> الداخلي الإجمالي نحو الارتفاع بنسبة </w:t>
      </w:r>
      <w:r w:rsidR="00073BF5" w:rsidRPr="000600B7">
        <w:rPr>
          <w:rFonts w:ascii="Calibri" w:hAnsi="Calibri" w:cs="Arabic Transparent" w:hint="cs"/>
          <w:sz w:val="36"/>
          <w:szCs w:val="36"/>
          <w:rtl/>
          <w:lang w:bidi="ar-MA"/>
        </w:rPr>
        <w:t>3,2</w:t>
      </w:r>
      <w:r w:rsidR="00073BF5" w:rsidRPr="000600B7">
        <w:rPr>
          <w:rFonts w:ascii="Calibri" w:hAnsi="Calibri" w:cs="Arabic Transparent"/>
          <w:sz w:val="36"/>
          <w:szCs w:val="36"/>
        </w:rPr>
        <w:t>%</w:t>
      </w:r>
      <w:r w:rsidR="00073BF5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782607" w:rsidRPr="000600B7">
        <w:rPr>
          <w:rFonts w:ascii="Calibri" w:hAnsi="Calibri" w:cs="Arabic Transparent" w:hint="cs"/>
          <w:sz w:val="36"/>
          <w:szCs w:val="36"/>
          <w:rtl/>
        </w:rPr>
        <w:t>ب</w:t>
      </w:r>
      <w:r w:rsidRPr="000600B7">
        <w:rPr>
          <w:rFonts w:ascii="Calibri" w:hAnsi="Calibri" w:cs="Arabic Transparent" w:hint="cs"/>
          <w:sz w:val="36"/>
          <w:szCs w:val="36"/>
          <w:rtl/>
        </w:rPr>
        <w:t>فرنسا</w:t>
      </w:r>
      <w:r w:rsidR="00782607" w:rsidRPr="000600B7">
        <w:rPr>
          <w:rFonts w:ascii="Calibri" w:hAnsi="Calibri" w:cs="Arabic Transparent" w:hint="cs"/>
          <w:sz w:val="36"/>
          <w:szCs w:val="36"/>
          <w:rtl/>
        </w:rPr>
        <w:t xml:space="preserve"> وبنسبة</w:t>
      </w:r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782607" w:rsidRPr="000600B7">
        <w:rPr>
          <w:rFonts w:ascii="Calibri" w:hAnsi="Calibri" w:cs="Arabic Transparent" w:hint="cs"/>
          <w:sz w:val="36"/>
          <w:szCs w:val="36"/>
          <w:rtl/>
        </w:rPr>
        <w:t>3,3</w:t>
      </w:r>
      <w:r w:rsidR="00782607" w:rsidRPr="000600B7">
        <w:rPr>
          <w:rFonts w:ascii="Calibri" w:hAnsi="Calibri" w:cs="Arabic Transparent"/>
          <w:sz w:val="36"/>
          <w:szCs w:val="36"/>
        </w:rPr>
        <w:t>%</w:t>
      </w:r>
      <w:r w:rsidR="00782607" w:rsidRPr="000600B7">
        <w:rPr>
          <w:rFonts w:ascii="Calibri" w:hAnsi="Calibri" w:cs="Arabic Transparent" w:hint="cs"/>
          <w:sz w:val="36"/>
          <w:szCs w:val="36"/>
          <w:rtl/>
        </w:rPr>
        <w:t xml:space="preserve"> ب</w:t>
      </w:r>
      <w:r w:rsidR="00073BF5" w:rsidRPr="000600B7">
        <w:rPr>
          <w:rFonts w:ascii="Calibri" w:hAnsi="Calibri" w:cs="Arabic Transparent" w:hint="cs"/>
          <w:sz w:val="36"/>
          <w:szCs w:val="36"/>
          <w:rtl/>
        </w:rPr>
        <w:t xml:space="preserve">ألمانيا </w:t>
      </w:r>
      <w:r w:rsidR="00782607" w:rsidRPr="000600B7">
        <w:rPr>
          <w:rFonts w:ascii="Calibri" w:hAnsi="Calibri" w:cs="Arabic Transparent" w:hint="cs"/>
          <w:sz w:val="36"/>
          <w:szCs w:val="36"/>
          <w:rtl/>
        </w:rPr>
        <w:t>وبنسبة</w:t>
      </w:r>
      <w:r w:rsidR="00073BF5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782607" w:rsidRPr="000600B7">
        <w:rPr>
          <w:rFonts w:ascii="Calibri" w:hAnsi="Calibri" w:cs="Arabic Transparent" w:hint="cs"/>
          <w:sz w:val="36"/>
          <w:szCs w:val="36"/>
          <w:rtl/>
        </w:rPr>
        <w:t>5,5</w:t>
      </w:r>
      <w:r w:rsidR="00782607" w:rsidRPr="000600B7">
        <w:rPr>
          <w:rFonts w:ascii="Calibri" w:hAnsi="Calibri" w:cs="Arabic Transparent"/>
          <w:sz w:val="36"/>
          <w:szCs w:val="36"/>
        </w:rPr>
        <w:t>%</w:t>
      </w:r>
      <w:r w:rsidR="00782607" w:rsidRPr="000600B7">
        <w:rPr>
          <w:rFonts w:ascii="Calibri" w:hAnsi="Calibri" w:cs="Arabic Transparent" w:hint="cs"/>
          <w:sz w:val="36"/>
          <w:szCs w:val="36"/>
          <w:rtl/>
        </w:rPr>
        <w:t xml:space="preserve"> ب</w:t>
      </w:r>
      <w:r w:rsidR="00073BF5" w:rsidRPr="000600B7">
        <w:rPr>
          <w:rFonts w:ascii="Calibri" w:hAnsi="Calibri" w:cs="Arabic Transparent" w:hint="cs"/>
          <w:sz w:val="36"/>
          <w:szCs w:val="36"/>
          <w:rtl/>
        </w:rPr>
        <w:t xml:space="preserve">السويد </w:t>
      </w:r>
      <w:r w:rsidR="00782607" w:rsidRPr="000600B7">
        <w:rPr>
          <w:rFonts w:ascii="Calibri" w:hAnsi="Calibri" w:cs="Arabic Transparent" w:hint="cs"/>
          <w:sz w:val="36"/>
          <w:szCs w:val="36"/>
          <w:rtl/>
        </w:rPr>
        <w:t>وبنسبة 3,6</w:t>
      </w:r>
      <w:r w:rsidR="00782607" w:rsidRPr="000600B7">
        <w:rPr>
          <w:rFonts w:ascii="Calibri" w:hAnsi="Calibri" w:cs="Arabic Transparent"/>
          <w:sz w:val="36"/>
          <w:szCs w:val="36"/>
        </w:rPr>
        <w:t>%</w:t>
      </w:r>
      <w:r w:rsidR="00782607" w:rsidRPr="000600B7">
        <w:rPr>
          <w:rFonts w:ascii="Calibri" w:hAnsi="Calibri" w:cs="Arabic Transparent" w:hint="cs"/>
          <w:sz w:val="36"/>
          <w:szCs w:val="36"/>
          <w:rtl/>
        </w:rPr>
        <w:t xml:space="preserve"> ب</w:t>
      </w:r>
      <w:r w:rsidR="00073BF5" w:rsidRPr="000600B7">
        <w:rPr>
          <w:rFonts w:ascii="Calibri" w:hAnsi="Calibri" w:cs="Arabic Transparent" w:hint="cs"/>
          <w:sz w:val="36"/>
          <w:szCs w:val="36"/>
          <w:rtl/>
        </w:rPr>
        <w:t xml:space="preserve">الولايات المتحدة الأمريكية </w:t>
      </w:r>
      <w:r w:rsidR="00782607" w:rsidRPr="000600B7">
        <w:rPr>
          <w:rFonts w:ascii="Calibri" w:hAnsi="Calibri" w:cs="Arabic Transparent" w:hint="cs"/>
          <w:sz w:val="36"/>
          <w:szCs w:val="36"/>
          <w:rtl/>
        </w:rPr>
        <w:t>وبنسبة 4,1</w:t>
      </w:r>
      <w:r w:rsidR="00782607" w:rsidRPr="000600B7">
        <w:rPr>
          <w:rFonts w:ascii="Calibri" w:hAnsi="Calibri" w:cs="Arabic Transparent"/>
          <w:sz w:val="36"/>
          <w:szCs w:val="36"/>
        </w:rPr>
        <w:t>%</w:t>
      </w:r>
      <w:r w:rsidR="00782607" w:rsidRPr="000600B7">
        <w:rPr>
          <w:rFonts w:ascii="Calibri" w:hAnsi="Calibri" w:cs="Arabic Transparent" w:hint="cs"/>
          <w:sz w:val="36"/>
          <w:szCs w:val="36"/>
          <w:rtl/>
        </w:rPr>
        <w:t xml:space="preserve"> بإفريقيا الجنوبية. </w:t>
      </w:r>
    </w:p>
    <w:p w:rsidR="00725B5C" w:rsidRPr="00504795" w:rsidRDefault="00725B5C" w:rsidP="00E961A9">
      <w:pPr>
        <w:bidi/>
        <w:spacing w:before="240" w:after="240"/>
        <w:jc w:val="both"/>
        <w:rPr>
          <w:rFonts w:ascii="Calibri" w:hAnsi="Calibri" w:cs="Arabic Transparent"/>
          <w:b/>
          <w:bCs/>
          <w:sz w:val="32"/>
          <w:szCs w:val="32"/>
          <w:rtl/>
          <w:lang w:bidi="ar-MA"/>
        </w:rPr>
      </w:pPr>
      <w:r w:rsidRPr="00504795">
        <w:rPr>
          <w:rFonts w:ascii="Calibri" w:hAnsi="Calibri" w:cs="Arabic Transparent" w:hint="cs"/>
          <w:b/>
          <w:bCs/>
          <w:sz w:val="32"/>
          <w:szCs w:val="32"/>
          <w:rtl/>
        </w:rPr>
        <w:t xml:space="preserve">(تجدون في </w:t>
      </w:r>
      <w:proofErr w:type="spellStart"/>
      <w:r w:rsidRPr="00504795">
        <w:rPr>
          <w:rFonts w:ascii="Calibri" w:hAnsi="Calibri" w:cs="Arabic Transparent" w:hint="cs"/>
          <w:b/>
          <w:bCs/>
          <w:sz w:val="32"/>
          <w:szCs w:val="32"/>
          <w:rtl/>
        </w:rPr>
        <w:t>الملحق،</w:t>
      </w:r>
      <w:proofErr w:type="spellEnd"/>
      <w:r w:rsidRPr="00504795">
        <w:rPr>
          <w:rFonts w:ascii="Calibri" w:hAnsi="Calibri" w:cs="Arabic Transparent" w:hint="cs"/>
          <w:b/>
          <w:bCs/>
          <w:sz w:val="32"/>
          <w:szCs w:val="32"/>
          <w:rtl/>
        </w:rPr>
        <w:t xml:space="preserve"> إعادة </w:t>
      </w:r>
      <w:r w:rsidR="00E961A9">
        <w:rPr>
          <w:rFonts w:ascii="Calibri" w:hAnsi="Calibri" w:cs="Arabic Transparent" w:hint="cs"/>
          <w:b/>
          <w:bCs/>
          <w:sz w:val="32"/>
          <w:szCs w:val="32"/>
          <w:rtl/>
        </w:rPr>
        <w:t>التقييم ل</w:t>
      </w:r>
      <w:r w:rsidRPr="00504795">
        <w:rPr>
          <w:rFonts w:ascii="Calibri" w:hAnsi="Calibri" w:cs="Arabic Transparent" w:hint="cs"/>
          <w:b/>
          <w:bCs/>
          <w:sz w:val="32"/>
          <w:szCs w:val="32"/>
          <w:rtl/>
        </w:rPr>
        <w:t xml:space="preserve">أهم </w:t>
      </w:r>
      <w:r w:rsidR="00E961A9">
        <w:rPr>
          <w:rFonts w:ascii="Calibri" w:hAnsi="Calibri" w:cs="Arabic Transparent" w:hint="cs"/>
          <w:b/>
          <w:bCs/>
          <w:sz w:val="32"/>
          <w:szCs w:val="32"/>
          <w:rtl/>
        </w:rPr>
        <w:t>ال</w:t>
      </w:r>
      <w:r w:rsidRPr="00504795">
        <w:rPr>
          <w:rFonts w:ascii="Calibri" w:hAnsi="Calibri" w:cs="Arabic Transparent" w:hint="cs"/>
          <w:b/>
          <w:bCs/>
          <w:sz w:val="32"/>
          <w:szCs w:val="32"/>
          <w:rtl/>
        </w:rPr>
        <w:t>مجاميع الاقتصاد</w:t>
      </w:r>
      <w:r w:rsidR="00E961A9">
        <w:rPr>
          <w:rFonts w:ascii="Calibri" w:hAnsi="Calibri" w:cs="Arabic Transparent" w:hint="cs"/>
          <w:b/>
          <w:bCs/>
          <w:sz w:val="32"/>
          <w:szCs w:val="32"/>
          <w:rtl/>
        </w:rPr>
        <w:t xml:space="preserve">ية </w:t>
      </w:r>
      <w:r w:rsidRPr="00504795">
        <w:rPr>
          <w:rFonts w:ascii="Calibri" w:hAnsi="Calibri" w:cs="Arabic Transparent" w:hint="cs"/>
          <w:b/>
          <w:bCs/>
          <w:sz w:val="32"/>
          <w:szCs w:val="32"/>
          <w:rtl/>
        </w:rPr>
        <w:t>نتيجة تغيير سنة الأساس للحسابات الوطنية من 1998 إلى 2007</w:t>
      </w:r>
      <w:proofErr w:type="spellStart"/>
      <w:r w:rsidRPr="00504795">
        <w:rPr>
          <w:rFonts w:ascii="Calibri" w:hAnsi="Calibri" w:cs="Arabic Transparent" w:hint="cs"/>
          <w:b/>
          <w:bCs/>
          <w:sz w:val="32"/>
          <w:szCs w:val="32"/>
          <w:rtl/>
        </w:rPr>
        <w:t>).</w:t>
      </w:r>
      <w:proofErr w:type="spellEnd"/>
      <w:r w:rsidRPr="00504795">
        <w:rPr>
          <w:rFonts w:ascii="Calibri" w:hAnsi="Calibri" w:cs="Arabic Transparent" w:hint="cs"/>
          <w:b/>
          <w:bCs/>
          <w:sz w:val="32"/>
          <w:szCs w:val="32"/>
          <w:rtl/>
        </w:rPr>
        <w:t xml:space="preserve"> </w:t>
      </w:r>
    </w:p>
    <w:p w:rsidR="00073BF5" w:rsidRPr="000600B7" w:rsidRDefault="009F7A8A" w:rsidP="009F7A8A">
      <w:pPr>
        <w:bidi/>
        <w:spacing w:before="240" w:after="240"/>
        <w:jc w:val="both"/>
        <w:rPr>
          <w:rFonts w:ascii="Calibri" w:hAnsi="Calibri" w:cs="Arabic Transparent"/>
          <w:b/>
          <w:bCs/>
          <w:sz w:val="36"/>
          <w:szCs w:val="36"/>
          <w:rtl/>
          <w:lang w:bidi="ar-MA"/>
        </w:rPr>
      </w:pPr>
      <w:proofErr w:type="gramStart"/>
      <w:r w:rsidRPr="000600B7">
        <w:rPr>
          <w:rFonts w:ascii="Calibri" w:hAnsi="Calibri" w:cs="Arabic Transparent" w:hint="cs"/>
          <w:b/>
          <w:bCs/>
          <w:sz w:val="36"/>
          <w:szCs w:val="36"/>
          <w:rtl/>
        </w:rPr>
        <w:t>السيدات</w:t>
      </w:r>
      <w:proofErr w:type="gramEnd"/>
      <w:r w:rsidRPr="000600B7">
        <w:rPr>
          <w:rFonts w:ascii="Calibri" w:hAnsi="Calibri" w:cs="Arabic Transparent" w:hint="cs"/>
          <w:b/>
          <w:bCs/>
          <w:sz w:val="36"/>
          <w:szCs w:val="36"/>
          <w:rtl/>
        </w:rPr>
        <w:t xml:space="preserve"> والسادة</w:t>
      </w:r>
      <w:r w:rsidR="00073BF5" w:rsidRPr="000600B7">
        <w:rPr>
          <w:rFonts w:ascii="Calibri" w:hAnsi="Calibri" w:cs="Arabic Transparent" w:hint="cs"/>
          <w:b/>
          <w:bCs/>
          <w:sz w:val="36"/>
          <w:szCs w:val="36"/>
          <w:rtl/>
        </w:rPr>
        <w:t xml:space="preserve">، </w:t>
      </w:r>
    </w:p>
    <w:p w:rsidR="00073BF5" w:rsidRPr="000600B7" w:rsidRDefault="00EE4B07" w:rsidP="00725B5C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 xml:space="preserve">  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إذا كان النظام الإحصائي المغربي معروفا بمصداقيته لدى سوق رؤوس </w:t>
      </w:r>
      <w:proofErr w:type="spellStart"/>
      <w:r w:rsidR="00FC4886" w:rsidRPr="000600B7">
        <w:rPr>
          <w:rFonts w:ascii="Calibri" w:hAnsi="Calibri" w:cs="Arabic Transparent" w:hint="cs"/>
          <w:sz w:val="36"/>
          <w:szCs w:val="36"/>
          <w:rtl/>
        </w:rPr>
        <w:t>الأموال،</w:t>
      </w:r>
      <w:proofErr w:type="spellEnd"/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وذلك من خلال انخراط بلادنا في </w:t>
      </w:r>
      <w:r w:rsidR="00FC4886" w:rsidRPr="000600B7">
        <w:rPr>
          <w:rFonts w:ascii="Calibri" w:hAnsi="Calibri" w:cs="Arabic Transparent"/>
          <w:sz w:val="36"/>
          <w:szCs w:val="36"/>
          <w:rtl/>
        </w:rPr>
        <w:t xml:space="preserve"> المعيار الخاص لنشر ال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معطيات </w:t>
      </w:r>
      <w:r w:rsidR="00FC4886" w:rsidRPr="000600B7">
        <w:rPr>
          <w:rFonts w:ascii="Calibri" w:hAnsi="Calibri" w:cs="Arabic Transparent"/>
          <w:sz w:val="36"/>
          <w:szCs w:val="36"/>
          <w:rtl/>
        </w:rPr>
        <w:t>لصندوق النقد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proofErr w:type="spellStart"/>
      <w:r w:rsidR="00FC4886" w:rsidRPr="000600B7">
        <w:rPr>
          <w:rFonts w:ascii="Calibri" w:hAnsi="Calibri" w:cs="Arabic Transparent" w:hint="cs"/>
          <w:sz w:val="36"/>
          <w:szCs w:val="36"/>
          <w:rtl/>
        </w:rPr>
        <w:t>الدولي،</w:t>
      </w:r>
      <w:proofErr w:type="spellEnd"/>
      <w:r w:rsidR="00FC4886" w:rsidRPr="000600B7">
        <w:rPr>
          <w:rFonts w:ascii="Calibri" w:hAnsi="Calibri" w:cs="Arabic Transparent"/>
          <w:sz w:val="36"/>
          <w:szCs w:val="36"/>
          <w:rtl/>
        </w:rPr>
        <w:t xml:space="preserve"> 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>فهذا يضع على عاتقنا الاستمرار في الوفاء بالتزاماتنا وذلك من خلال احترام المصداقية وجودة المعطيات</w:t>
      </w:r>
      <w:r w:rsidR="00073BF5" w:rsidRPr="000600B7">
        <w:rPr>
          <w:rFonts w:ascii="Calibri" w:hAnsi="Calibri" w:cs="Arabic Transparent" w:hint="cs"/>
          <w:sz w:val="36"/>
          <w:szCs w:val="36"/>
          <w:rtl/>
        </w:rPr>
        <w:t xml:space="preserve"> الإحصائية.</w:t>
      </w:r>
    </w:p>
    <w:p w:rsidR="00E459BE" w:rsidRPr="000600B7" w:rsidRDefault="00FC4886" w:rsidP="00725B5C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proofErr w:type="gramStart"/>
      <w:r w:rsidRPr="000600B7">
        <w:rPr>
          <w:rFonts w:ascii="Calibri" w:hAnsi="Calibri" w:cs="Arabic Transparent" w:hint="cs"/>
          <w:sz w:val="36"/>
          <w:szCs w:val="36"/>
          <w:rtl/>
        </w:rPr>
        <w:t>كما</w:t>
      </w:r>
      <w:proofErr w:type="gram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أن هذه القيم كانت وما تزال في صلب علاقات المندوبية السامية للتخطيط بالمقاولات</w:t>
      </w:r>
      <w:r w:rsidR="00073BF5" w:rsidRPr="000600B7">
        <w:rPr>
          <w:rFonts w:ascii="Calibri" w:hAnsi="Calibri" w:cs="Arabic Transparent" w:hint="cs"/>
          <w:sz w:val="36"/>
          <w:szCs w:val="36"/>
          <w:rtl/>
        </w:rPr>
        <w:t xml:space="preserve">. </w:t>
      </w:r>
      <w:proofErr w:type="spellStart"/>
      <w:r w:rsidR="00FA24A9" w:rsidRPr="000600B7">
        <w:rPr>
          <w:rFonts w:ascii="Calibri" w:hAnsi="Calibri" w:cs="Arabic Transparent" w:hint="cs"/>
          <w:sz w:val="36"/>
          <w:szCs w:val="36"/>
          <w:rtl/>
        </w:rPr>
        <w:t>وتعتبر،</w:t>
      </w:r>
      <w:proofErr w:type="spellEnd"/>
      <w:r w:rsidR="00FA24A9" w:rsidRPr="000600B7">
        <w:rPr>
          <w:rFonts w:ascii="Calibri" w:hAnsi="Calibri" w:cs="Arabic Transparent"/>
          <w:sz w:val="36"/>
          <w:szCs w:val="36"/>
          <w:rtl/>
        </w:rPr>
        <w:t xml:space="preserve"> </w:t>
      </w:r>
      <w:proofErr w:type="gramStart"/>
      <w:r w:rsidR="00FA24A9" w:rsidRPr="000600B7">
        <w:rPr>
          <w:rFonts w:ascii="Calibri" w:hAnsi="Calibri" w:cs="Arabic Transparent" w:hint="cs"/>
          <w:sz w:val="36"/>
          <w:szCs w:val="36"/>
          <w:rtl/>
        </w:rPr>
        <w:t>دوما</w:t>
      </w:r>
      <w:proofErr w:type="gramEnd"/>
      <w:r w:rsidR="00FA24A9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FA24A9" w:rsidRPr="000600B7">
        <w:rPr>
          <w:rFonts w:ascii="Calibri" w:hAnsi="Calibri" w:cs="Arabic Transparent"/>
          <w:sz w:val="36"/>
          <w:szCs w:val="36"/>
          <w:rtl/>
        </w:rPr>
        <w:t xml:space="preserve">جهودنا </w:t>
      </w:r>
      <w:proofErr w:type="spellStart"/>
      <w:r w:rsidR="00FA24A9" w:rsidRPr="000600B7">
        <w:rPr>
          <w:rFonts w:ascii="Calibri" w:hAnsi="Calibri" w:cs="Arabic Transparent"/>
          <w:sz w:val="36"/>
          <w:szCs w:val="36"/>
          <w:rtl/>
        </w:rPr>
        <w:t>المشتركة</w:t>
      </w:r>
      <w:r w:rsidR="00FA24A9" w:rsidRPr="000600B7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="00FA24A9" w:rsidRPr="000600B7">
        <w:rPr>
          <w:rFonts w:ascii="Calibri" w:hAnsi="Calibri" w:cs="Arabic Transparent"/>
          <w:sz w:val="36"/>
          <w:szCs w:val="36"/>
          <w:rtl/>
        </w:rPr>
        <w:t xml:space="preserve"> </w:t>
      </w:r>
      <w:r w:rsidR="00FA24A9" w:rsidRPr="000600B7">
        <w:rPr>
          <w:rFonts w:ascii="Calibri" w:hAnsi="Calibri" w:cs="Arabic Transparent" w:hint="cs"/>
          <w:sz w:val="36"/>
          <w:szCs w:val="36"/>
          <w:rtl/>
        </w:rPr>
        <w:t>الركيز</w:t>
      </w:r>
      <w:r w:rsidR="00FA24A9" w:rsidRPr="000600B7">
        <w:rPr>
          <w:rFonts w:ascii="Calibri" w:hAnsi="Calibri" w:cs="Arabic Transparent" w:hint="eastAsia"/>
          <w:sz w:val="36"/>
          <w:szCs w:val="36"/>
          <w:rtl/>
        </w:rPr>
        <w:t>ة</w:t>
      </w:r>
      <w:r w:rsidR="00FA24A9" w:rsidRPr="000600B7">
        <w:rPr>
          <w:rFonts w:ascii="Calibri" w:hAnsi="Calibri" w:cs="Arabic Transparent" w:hint="cs"/>
          <w:sz w:val="36"/>
          <w:szCs w:val="36"/>
          <w:rtl/>
        </w:rPr>
        <w:t xml:space="preserve"> الأساسية ل</w:t>
      </w:r>
      <w:r w:rsidR="00FA24A9" w:rsidRPr="000600B7">
        <w:rPr>
          <w:rFonts w:ascii="Calibri" w:hAnsi="Calibri" w:cs="Arabic Transparent"/>
          <w:sz w:val="36"/>
          <w:szCs w:val="36"/>
          <w:rtl/>
        </w:rPr>
        <w:t xml:space="preserve">نجاح جميع </w:t>
      </w:r>
      <w:r w:rsidR="00FA24A9" w:rsidRPr="000600B7">
        <w:rPr>
          <w:rFonts w:ascii="Calibri" w:hAnsi="Calibri" w:cs="Arabic Transparent" w:hint="cs"/>
          <w:sz w:val="36"/>
          <w:szCs w:val="36"/>
          <w:rtl/>
        </w:rPr>
        <w:t>البحوث الوطنية الظرفية أو البنيوية التي تنجزها المندوبية السامية بانتظام لدى المقاولات.</w:t>
      </w:r>
      <w:r w:rsidR="00FA24A9" w:rsidRPr="000600B7">
        <w:rPr>
          <w:rFonts w:ascii="Calibri" w:hAnsi="Calibri" w:cs="Arabic Transparent"/>
          <w:sz w:val="36"/>
          <w:szCs w:val="36"/>
        </w:rPr>
        <w:t xml:space="preserve"> </w:t>
      </w:r>
      <w:r w:rsidR="001C7177" w:rsidRPr="000600B7">
        <w:rPr>
          <w:rFonts w:ascii="Calibri" w:hAnsi="Calibri" w:cs="Arabic Transparent" w:hint="cs"/>
          <w:sz w:val="36"/>
          <w:szCs w:val="36"/>
          <w:rtl/>
        </w:rPr>
        <w:t xml:space="preserve">وبالرغم من أن الأمر يتعلق </w:t>
      </w:r>
      <w:proofErr w:type="spellStart"/>
      <w:r w:rsidR="001C7177" w:rsidRPr="000600B7">
        <w:rPr>
          <w:rFonts w:ascii="Calibri" w:hAnsi="Calibri" w:cs="Arabic Transparent" w:hint="cs"/>
          <w:sz w:val="36"/>
          <w:szCs w:val="36"/>
          <w:rtl/>
        </w:rPr>
        <w:t>بشركاء،</w:t>
      </w:r>
      <w:proofErr w:type="spellEnd"/>
      <w:r w:rsidR="001C7177" w:rsidRPr="000600B7">
        <w:rPr>
          <w:rFonts w:ascii="Calibri" w:hAnsi="Calibri" w:cs="Arabic Transparent" w:hint="cs"/>
          <w:sz w:val="36"/>
          <w:szCs w:val="36"/>
          <w:rtl/>
        </w:rPr>
        <w:t xml:space="preserve"> فيجب الاعتراف أن نسبة</w:t>
      </w:r>
      <w:r w:rsidR="009F7A8A" w:rsidRPr="000600B7">
        <w:rPr>
          <w:rFonts w:ascii="Calibri" w:hAnsi="Calibri" w:cs="Arabic Transparent" w:hint="cs"/>
          <w:sz w:val="36"/>
          <w:szCs w:val="36"/>
          <w:rtl/>
        </w:rPr>
        <w:t xml:space="preserve"> الجواب لدى مقاولاتنا</w:t>
      </w:r>
      <w:r w:rsidR="001C7177" w:rsidRPr="000600B7">
        <w:rPr>
          <w:rFonts w:ascii="Calibri" w:hAnsi="Calibri" w:cs="Arabic Transparent" w:hint="cs"/>
          <w:sz w:val="36"/>
          <w:szCs w:val="36"/>
          <w:rtl/>
        </w:rPr>
        <w:t xml:space="preserve"> في العمليات الإحصائية</w:t>
      </w:r>
      <w:r w:rsidR="00A45230" w:rsidRPr="000600B7">
        <w:rPr>
          <w:rFonts w:ascii="Calibri" w:hAnsi="Calibri" w:cs="Arabic Transparent" w:hint="cs"/>
          <w:sz w:val="36"/>
          <w:szCs w:val="36"/>
          <w:rtl/>
        </w:rPr>
        <w:t xml:space="preserve"> تظل دون النسب المسجلة لدى المقاولات الفرنسية على سبيل المثال. </w:t>
      </w:r>
      <w:r w:rsidR="00725B5C" w:rsidRPr="000600B7">
        <w:rPr>
          <w:rFonts w:ascii="Calibri" w:hAnsi="Calibri" w:cs="Arabic Transparent" w:hint="cs"/>
          <w:sz w:val="36"/>
          <w:szCs w:val="36"/>
          <w:rtl/>
        </w:rPr>
        <w:t>كما يجب ال</w:t>
      </w:r>
      <w:r w:rsidR="009F7A8A" w:rsidRPr="000600B7">
        <w:rPr>
          <w:rFonts w:ascii="Calibri" w:hAnsi="Calibri" w:cs="Arabic Transparent" w:hint="cs"/>
          <w:sz w:val="36"/>
          <w:szCs w:val="36"/>
          <w:rtl/>
        </w:rPr>
        <w:t>إقرار بأن</w:t>
      </w:r>
      <w:r w:rsidR="00CE0A04" w:rsidRPr="000600B7">
        <w:rPr>
          <w:rFonts w:ascii="Calibri" w:hAnsi="Calibri" w:cs="Arabic Transparent" w:hint="cs"/>
          <w:sz w:val="36"/>
          <w:szCs w:val="36"/>
          <w:rtl/>
        </w:rPr>
        <w:t xml:space="preserve"> مقاولاتنا يتم استجوابها من طرف عدة متدخلين </w:t>
      </w:r>
      <w:proofErr w:type="spellStart"/>
      <w:r w:rsidR="00CE0A04" w:rsidRPr="000600B7">
        <w:rPr>
          <w:rFonts w:ascii="Calibri" w:hAnsi="Calibri" w:cs="Arabic Transparent" w:hint="cs"/>
          <w:sz w:val="36"/>
          <w:szCs w:val="36"/>
          <w:rtl/>
        </w:rPr>
        <w:t>عموميين،</w:t>
      </w:r>
      <w:proofErr w:type="spellEnd"/>
      <w:r w:rsidR="00CE0A04" w:rsidRPr="000600B7">
        <w:rPr>
          <w:rFonts w:ascii="Calibri" w:hAnsi="Calibri" w:cs="Arabic Transparent" w:hint="cs"/>
          <w:sz w:val="36"/>
          <w:szCs w:val="36"/>
          <w:rtl/>
        </w:rPr>
        <w:t xml:space="preserve"> وأن الإدارة لم تتمكن </w:t>
      </w:r>
      <w:proofErr w:type="spellStart"/>
      <w:r w:rsidR="00CE0A04" w:rsidRPr="000600B7">
        <w:rPr>
          <w:rFonts w:ascii="Calibri" w:hAnsi="Calibri" w:cs="Arabic Transparent" w:hint="cs"/>
          <w:sz w:val="36"/>
          <w:szCs w:val="36"/>
          <w:rtl/>
        </w:rPr>
        <w:t>بعد،</w:t>
      </w:r>
      <w:proofErr w:type="spellEnd"/>
      <w:r w:rsidR="00CE0A04" w:rsidRPr="000600B7">
        <w:rPr>
          <w:rFonts w:ascii="Calibri" w:hAnsi="Calibri" w:cs="Arabic Transparent" w:hint="cs"/>
          <w:sz w:val="36"/>
          <w:szCs w:val="36"/>
          <w:rtl/>
        </w:rPr>
        <w:t xml:space="preserve"> رغم جميع مشاريع النصوص القانونية ومقترحات </w:t>
      </w:r>
      <w:r w:rsidR="009F7A8A" w:rsidRPr="000600B7">
        <w:rPr>
          <w:rFonts w:ascii="Calibri" w:hAnsi="Calibri" w:cs="Arabic Transparent" w:hint="cs"/>
          <w:sz w:val="36"/>
          <w:szCs w:val="36"/>
          <w:rtl/>
        </w:rPr>
        <w:t>المساطر</w:t>
      </w:r>
      <w:r w:rsidR="00CE0A04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1E06B4" w:rsidRPr="000600B7">
        <w:rPr>
          <w:rFonts w:ascii="Calibri" w:hAnsi="Calibri" w:cs="Arabic Transparent" w:hint="cs"/>
          <w:sz w:val="36"/>
          <w:szCs w:val="36"/>
          <w:rtl/>
        </w:rPr>
        <w:t xml:space="preserve">التي </w:t>
      </w:r>
      <w:r w:rsidR="00782607" w:rsidRPr="000600B7">
        <w:rPr>
          <w:rFonts w:ascii="Calibri" w:hAnsi="Calibri" w:cs="Arabic Transparent" w:hint="cs"/>
          <w:sz w:val="36"/>
          <w:szCs w:val="36"/>
          <w:rtl/>
        </w:rPr>
        <w:t xml:space="preserve">تقدمت </w:t>
      </w:r>
      <w:proofErr w:type="spellStart"/>
      <w:r w:rsidR="00782607" w:rsidRPr="000600B7">
        <w:rPr>
          <w:rFonts w:ascii="Calibri" w:hAnsi="Calibri" w:cs="Arabic Transparent" w:hint="cs"/>
          <w:sz w:val="36"/>
          <w:szCs w:val="36"/>
          <w:rtl/>
        </w:rPr>
        <w:t>بها</w:t>
      </w:r>
      <w:proofErr w:type="spellEnd"/>
      <w:r w:rsidR="001E06B4" w:rsidRPr="000600B7">
        <w:rPr>
          <w:rFonts w:ascii="Calibri" w:hAnsi="Calibri" w:cs="Arabic Transparent" w:hint="cs"/>
          <w:sz w:val="36"/>
          <w:szCs w:val="36"/>
          <w:rtl/>
        </w:rPr>
        <w:t xml:space="preserve"> المندوبية السامية </w:t>
      </w:r>
      <w:proofErr w:type="spellStart"/>
      <w:r w:rsidR="001E06B4" w:rsidRPr="000600B7">
        <w:rPr>
          <w:rFonts w:ascii="Calibri" w:hAnsi="Calibri" w:cs="Arabic Transparent" w:hint="cs"/>
          <w:sz w:val="36"/>
          <w:szCs w:val="36"/>
          <w:rtl/>
        </w:rPr>
        <w:t>للتخطيط،</w:t>
      </w:r>
      <w:proofErr w:type="spellEnd"/>
      <w:r w:rsidR="001E06B4" w:rsidRPr="000600B7">
        <w:rPr>
          <w:rFonts w:ascii="Calibri" w:hAnsi="Calibri" w:cs="Arabic Transparent" w:hint="cs"/>
          <w:sz w:val="36"/>
          <w:szCs w:val="36"/>
          <w:rtl/>
        </w:rPr>
        <w:t xml:space="preserve"> من توحيد المعلومات ذات المنفعة العامة</w:t>
      </w:r>
      <w:r w:rsidR="001A23CB" w:rsidRPr="000600B7">
        <w:rPr>
          <w:rFonts w:ascii="Calibri" w:hAnsi="Calibri" w:cs="Arabic Transparent" w:hint="cs"/>
          <w:sz w:val="36"/>
          <w:szCs w:val="36"/>
          <w:rtl/>
        </w:rPr>
        <w:t xml:space="preserve"> التي من حقها مطالبة المقاولات بتقديمها إياها. إلا أنه نتمنى أن يشكل التطور الذي تعرفه التكنولوجيات الحديثة للمعلومة داخل المقاولات عاملا كفيلا بتحسين </w:t>
      </w:r>
      <w:proofErr w:type="spellStart"/>
      <w:r w:rsidR="001A23CB" w:rsidRPr="000600B7">
        <w:rPr>
          <w:rFonts w:ascii="Calibri" w:hAnsi="Calibri" w:cs="Arabic Transparent" w:hint="cs"/>
          <w:sz w:val="36"/>
          <w:szCs w:val="36"/>
          <w:rtl/>
        </w:rPr>
        <w:t>المردودية</w:t>
      </w:r>
      <w:proofErr w:type="spellEnd"/>
      <w:r w:rsidR="001A23CB" w:rsidRPr="000600B7">
        <w:rPr>
          <w:rFonts w:ascii="Calibri" w:hAnsi="Calibri" w:cs="Arabic Transparent" w:hint="cs"/>
          <w:sz w:val="36"/>
          <w:szCs w:val="36"/>
          <w:rtl/>
        </w:rPr>
        <w:t xml:space="preserve"> في إنجاز هذا البحث</w:t>
      </w:r>
      <w:r w:rsidR="00E459BE" w:rsidRPr="000600B7">
        <w:rPr>
          <w:rFonts w:ascii="Calibri" w:hAnsi="Calibri" w:cs="Arabic Transparent" w:hint="cs"/>
          <w:sz w:val="36"/>
          <w:szCs w:val="36"/>
          <w:rtl/>
        </w:rPr>
        <w:t xml:space="preserve"> والبحوث المقبلة.</w:t>
      </w:r>
    </w:p>
    <w:p w:rsidR="00FC4886" w:rsidRPr="000600B7" w:rsidRDefault="00E459BE" w:rsidP="00782607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  <w:rtl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 xml:space="preserve">وفي جميع </w:t>
      </w:r>
      <w:proofErr w:type="spellStart"/>
      <w:r w:rsidRPr="000600B7">
        <w:rPr>
          <w:rFonts w:ascii="Calibri" w:hAnsi="Calibri" w:cs="Arabic Transparent" w:hint="cs"/>
          <w:sz w:val="36"/>
          <w:szCs w:val="36"/>
          <w:rtl/>
        </w:rPr>
        <w:t>الأحول،</w:t>
      </w:r>
      <w:proofErr w:type="spellEnd"/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proofErr w:type="spellStart"/>
      <w:r w:rsidR="00FC4886" w:rsidRPr="000600B7">
        <w:rPr>
          <w:rFonts w:ascii="Calibri" w:hAnsi="Calibri" w:cs="Arabic Transparent" w:hint="cs"/>
          <w:sz w:val="36"/>
          <w:szCs w:val="36"/>
          <w:rtl/>
        </w:rPr>
        <w:t>لدينا</w:t>
      </w:r>
      <w:r w:rsidRPr="000600B7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782607" w:rsidRPr="000600B7">
        <w:rPr>
          <w:rFonts w:ascii="Calibri" w:hAnsi="Calibri" w:cs="Arabic Transparent" w:hint="cs"/>
          <w:sz w:val="36"/>
          <w:szCs w:val="36"/>
          <w:rtl/>
        </w:rPr>
        <w:t xml:space="preserve">السيدات </w:t>
      </w:r>
      <w:proofErr w:type="spellStart"/>
      <w:r w:rsidR="00782607" w:rsidRPr="000600B7">
        <w:rPr>
          <w:rFonts w:ascii="Calibri" w:hAnsi="Calibri" w:cs="Arabic Transparent" w:hint="cs"/>
          <w:sz w:val="36"/>
          <w:szCs w:val="36"/>
          <w:rtl/>
        </w:rPr>
        <w:t>والسادة</w:t>
      </w:r>
      <w:r w:rsidRPr="000600B7">
        <w:rPr>
          <w:rFonts w:ascii="Calibri" w:hAnsi="Calibri" w:cs="Arabic Transparent" w:hint="cs"/>
          <w:sz w:val="36"/>
          <w:szCs w:val="36"/>
          <w:rtl/>
        </w:rPr>
        <w:t>،</w:t>
      </w:r>
      <w:proofErr w:type="spellEnd"/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>قناعة راسخة</w:t>
      </w:r>
      <w:r w:rsidR="00FC4886" w:rsidRPr="000600B7">
        <w:rPr>
          <w:rFonts w:ascii="Calibri" w:hAnsi="Calibri" w:cs="Arabic Transparent"/>
          <w:sz w:val="36"/>
          <w:szCs w:val="36"/>
          <w:rtl/>
        </w:rPr>
        <w:t xml:space="preserve"> بأن 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>طاقم الباحثين والمراقبين والمشرفين</w:t>
      </w:r>
      <w:r w:rsidR="00DA75D1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B22F44" w:rsidRPr="000600B7">
        <w:rPr>
          <w:rFonts w:ascii="Calibri" w:hAnsi="Calibri" w:cs="Arabic Transparent" w:hint="cs"/>
          <w:sz w:val="36"/>
          <w:szCs w:val="36"/>
          <w:rtl/>
        </w:rPr>
        <w:t xml:space="preserve">سوف </w:t>
      </w:r>
      <w:proofErr w:type="spellStart"/>
      <w:r w:rsidR="00B22F44" w:rsidRPr="000600B7">
        <w:rPr>
          <w:rFonts w:ascii="Calibri" w:hAnsi="Calibri" w:cs="Arabic Transparent" w:hint="cs"/>
          <w:sz w:val="36"/>
          <w:szCs w:val="36"/>
          <w:rtl/>
        </w:rPr>
        <w:t>يجدون،</w:t>
      </w:r>
      <w:proofErr w:type="spellEnd"/>
      <w:r w:rsidR="00B22F44" w:rsidRPr="000600B7">
        <w:rPr>
          <w:rFonts w:ascii="Calibri" w:hAnsi="Calibri" w:cs="Arabic Transparent" w:hint="cs"/>
          <w:sz w:val="36"/>
          <w:szCs w:val="36"/>
          <w:rtl/>
        </w:rPr>
        <w:t xml:space="preserve"> خلال </w:t>
      </w:r>
      <w:proofErr w:type="spellStart"/>
      <w:r w:rsidR="00B22F44" w:rsidRPr="000600B7">
        <w:rPr>
          <w:rFonts w:ascii="Calibri" w:hAnsi="Calibri" w:cs="Arabic Transparent" w:hint="cs"/>
          <w:sz w:val="36"/>
          <w:szCs w:val="36"/>
          <w:rtl/>
        </w:rPr>
        <w:t>قيامهم</w:t>
      </w:r>
      <w:proofErr w:type="spellEnd"/>
      <w:r w:rsidR="00B22F44" w:rsidRPr="000600B7">
        <w:rPr>
          <w:rFonts w:ascii="Calibri" w:hAnsi="Calibri" w:cs="Arabic Transparent" w:hint="cs"/>
          <w:sz w:val="36"/>
          <w:szCs w:val="36"/>
          <w:rtl/>
        </w:rPr>
        <w:t xml:space="preserve"> بمهامهم في إطار</w:t>
      </w:r>
      <w:r w:rsidR="00DA75D1" w:rsidRPr="000600B7">
        <w:rPr>
          <w:rFonts w:ascii="Calibri" w:hAnsi="Calibri" w:cs="Arabic Transparent" w:hint="cs"/>
          <w:sz w:val="36"/>
          <w:szCs w:val="36"/>
          <w:rtl/>
        </w:rPr>
        <w:t xml:space="preserve"> البحث الوطني حول البنيات الاقتصادية </w:t>
      </w:r>
      <w:proofErr w:type="spellStart"/>
      <w:r w:rsidR="00DA75D1" w:rsidRPr="000600B7">
        <w:rPr>
          <w:rFonts w:ascii="Calibri" w:hAnsi="Calibri" w:cs="Arabic Transparent" w:hint="cs"/>
          <w:sz w:val="36"/>
          <w:szCs w:val="36"/>
          <w:rtl/>
        </w:rPr>
        <w:t>2015،</w:t>
      </w:r>
      <w:proofErr w:type="spellEnd"/>
      <w:r w:rsidR="00DA75D1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أفضل استقبال من طرف </w:t>
      </w:r>
      <w:r w:rsidR="00DA75D1" w:rsidRPr="000600B7">
        <w:rPr>
          <w:rFonts w:ascii="Calibri" w:hAnsi="Calibri" w:cs="Arabic Transparent" w:hint="cs"/>
          <w:sz w:val="36"/>
          <w:szCs w:val="36"/>
          <w:rtl/>
        </w:rPr>
        <w:t>مقاولاتنا</w:t>
      </w:r>
      <w:r w:rsidR="00FC4886" w:rsidRPr="000600B7">
        <w:rPr>
          <w:rFonts w:ascii="Calibri" w:hAnsi="Calibri" w:cs="Arabic Transparent"/>
          <w:sz w:val="36"/>
          <w:szCs w:val="36"/>
          <w:rtl/>
        </w:rPr>
        <w:t xml:space="preserve">. </w:t>
      </w:r>
      <w:proofErr w:type="gramStart"/>
      <w:r w:rsidR="00FC4886" w:rsidRPr="000600B7">
        <w:rPr>
          <w:rFonts w:ascii="Calibri" w:hAnsi="Calibri" w:cs="Arabic Transparent"/>
          <w:sz w:val="36"/>
          <w:szCs w:val="36"/>
          <w:rtl/>
        </w:rPr>
        <w:t>كما</w:t>
      </w:r>
      <w:proofErr w:type="gramEnd"/>
      <w:r w:rsidR="00FC4886" w:rsidRPr="000600B7">
        <w:rPr>
          <w:rFonts w:ascii="Calibri" w:hAnsi="Calibri" w:cs="Arabic Transparent"/>
          <w:sz w:val="36"/>
          <w:szCs w:val="36"/>
          <w:rtl/>
        </w:rPr>
        <w:t xml:space="preserve"> أننا على ثقة بأن السرعة والدقة التي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سنتحلى </w:t>
      </w:r>
      <w:proofErr w:type="spellStart"/>
      <w:r w:rsidR="00FC4886" w:rsidRPr="000600B7">
        <w:rPr>
          <w:rFonts w:ascii="Calibri" w:hAnsi="Calibri" w:cs="Arabic Transparent" w:hint="cs"/>
          <w:sz w:val="36"/>
          <w:szCs w:val="36"/>
          <w:rtl/>
        </w:rPr>
        <w:t>به</w:t>
      </w:r>
      <w:r w:rsidR="006A0E9F">
        <w:rPr>
          <w:rFonts w:ascii="Calibri" w:hAnsi="Calibri" w:cs="Arabic Transparent" w:hint="cs"/>
          <w:sz w:val="36"/>
          <w:szCs w:val="36"/>
          <w:rtl/>
        </w:rPr>
        <w:t>م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>ا</w:t>
      </w:r>
      <w:proofErr w:type="spellEnd"/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جميعا في</w:t>
      </w:r>
      <w:r w:rsidR="00FC4886" w:rsidRPr="000600B7">
        <w:rPr>
          <w:rFonts w:ascii="Calibri" w:hAnsi="Calibri" w:cs="Arabic Transparent"/>
          <w:sz w:val="36"/>
          <w:szCs w:val="36"/>
          <w:rtl/>
        </w:rPr>
        <w:t xml:space="preserve"> ا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>ستيفاء استمارات البحث س</w:t>
      </w:r>
      <w:r w:rsidR="006A0E9F">
        <w:rPr>
          <w:rFonts w:ascii="Calibri" w:hAnsi="Calibri" w:cs="Arabic Transparent" w:hint="cs"/>
          <w:sz w:val="36"/>
          <w:szCs w:val="36"/>
          <w:rtl/>
        </w:rPr>
        <w:t>ت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>مكن</w:t>
      </w:r>
      <w:r w:rsidR="006A0E9F">
        <w:rPr>
          <w:rFonts w:ascii="Calibri" w:hAnsi="Calibri" w:cs="Arabic Transparent" w:hint="cs"/>
          <w:sz w:val="36"/>
          <w:szCs w:val="36"/>
          <w:rtl/>
        </w:rPr>
        <w:t>ان</w:t>
      </w:r>
      <w:r w:rsidR="00FC4886" w:rsidRPr="000600B7">
        <w:rPr>
          <w:rFonts w:ascii="Calibri" w:hAnsi="Calibri" w:cs="Arabic Transparent" w:hint="cs"/>
          <w:sz w:val="36"/>
          <w:szCs w:val="36"/>
          <w:rtl/>
        </w:rPr>
        <w:t xml:space="preserve"> في الأخير من توفير مؤشرات عالية الجودة تساعد على اتخاذ القرارات بالنسبة لأرباب المقاولات وأصحاب القرار السياسي ببلادنا.</w:t>
      </w:r>
    </w:p>
    <w:p w:rsidR="003C76E8" w:rsidRPr="000600B7" w:rsidRDefault="00A01DF7" w:rsidP="009F7A8A">
      <w:pPr>
        <w:bidi/>
        <w:spacing w:before="240" w:after="240"/>
        <w:ind w:firstLine="708"/>
        <w:jc w:val="both"/>
        <w:rPr>
          <w:rFonts w:ascii="Calibri" w:hAnsi="Calibri" w:cs="Arabic Transparent"/>
          <w:sz w:val="36"/>
          <w:szCs w:val="36"/>
        </w:rPr>
      </w:pPr>
      <w:r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  <w:r w:rsidR="003C76E8" w:rsidRPr="000600B7">
        <w:rPr>
          <w:rFonts w:ascii="Calibri" w:hAnsi="Calibri" w:cs="Arabic Transparent" w:hint="cs"/>
          <w:sz w:val="36"/>
          <w:szCs w:val="36"/>
          <w:rtl/>
        </w:rPr>
        <w:t xml:space="preserve"> </w:t>
      </w:r>
    </w:p>
    <w:sectPr w:rsidR="003C76E8" w:rsidRPr="000600B7" w:rsidSect="00A02AAB">
      <w:footerReference w:type="even" r:id="rId9"/>
      <w:footerReference w:type="defaul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10A" w:rsidRDefault="0044010A">
      <w:r>
        <w:separator/>
      </w:r>
    </w:p>
  </w:endnote>
  <w:endnote w:type="continuationSeparator" w:id="0">
    <w:p w:rsidR="0044010A" w:rsidRDefault="00440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BF" w:rsidRDefault="00A8246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656B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656BF" w:rsidRDefault="003656BF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2581"/>
      <w:docPartObj>
        <w:docPartGallery w:val="Page Numbers (Bottom of Page)"/>
        <w:docPartUnique/>
      </w:docPartObj>
    </w:sdtPr>
    <w:sdtContent>
      <w:p w:rsidR="003656BF" w:rsidRDefault="00A8246E">
        <w:pPr>
          <w:pStyle w:val="Pieddepage"/>
          <w:jc w:val="right"/>
        </w:pPr>
        <w:fldSimple w:instr=" PAGE   \* MERGEFORMAT ">
          <w:r w:rsidR="001912D3">
            <w:rPr>
              <w:noProof/>
            </w:rPr>
            <w:t>5</w:t>
          </w:r>
        </w:fldSimple>
      </w:p>
    </w:sdtContent>
  </w:sdt>
  <w:p w:rsidR="003656BF" w:rsidRDefault="003656BF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10A" w:rsidRDefault="0044010A">
      <w:r>
        <w:separator/>
      </w:r>
    </w:p>
  </w:footnote>
  <w:footnote w:type="continuationSeparator" w:id="0">
    <w:p w:rsidR="0044010A" w:rsidRDefault="00440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7208"/>
    <w:multiLevelType w:val="hybridMultilevel"/>
    <w:tmpl w:val="F75C0C3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27FF"/>
    <w:multiLevelType w:val="hybridMultilevel"/>
    <w:tmpl w:val="B582B0B2"/>
    <w:lvl w:ilvl="0" w:tplc="C92AD14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0F3638"/>
    <w:multiLevelType w:val="hybridMultilevel"/>
    <w:tmpl w:val="A52E415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001F2"/>
    <w:multiLevelType w:val="multilevel"/>
    <w:tmpl w:val="982C4EC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EEA560A"/>
    <w:multiLevelType w:val="hybridMultilevel"/>
    <w:tmpl w:val="CFEE7E8E"/>
    <w:lvl w:ilvl="0" w:tplc="F31E7C38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B4416C"/>
    <w:multiLevelType w:val="hybridMultilevel"/>
    <w:tmpl w:val="52E8EB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A295F"/>
    <w:multiLevelType w:val="multilevel"/>
    <w:tmpl w:val="CD524B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>
    <w:nsid w:val="25F969B1"/>
    <w:multiLevelType w:val="hybridMultilevel"/>
    <w:tmpl w:val="DA50E2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98372A"/>
    <w:multiLevelType w:val="hybridMultilevel"/>
    <w:tmpl w:val="228CBD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844F07"/>
    <w:multiLevelType w:val="hybridMultilevel"/>
    <w:tmpl w:val="015ED0F4"/>
    <w:lvl w:ilvl="0" w:tplc="3FD4F4BA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7B7013FA">
      <w:start w:val="1"/>
      <w:numFmt w:val="bullet"/>
      <w:lvlText w:val="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8"/>
        <w:szCs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C12368"/>
    <w:multiLevelType w:val="hybridMultilevel"/>
    <w:tmpl w:val="1D78062C"/>
    <w:lvl w:ilvl="0" w:tplc="04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C33CA1"/>
    <w:multiLevelType w:val="hybridMultilevel"/>
    <w:tmpl w:val="41E09754"/>
    <w:lvl w:ilvl="0" w:tplc="77DCA6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9210DA"/>
    <w:multiLevelType w:val="hybridMultilevel"/>
    <w:tmpl w:val="7C16E66C"/>
    <w:lvl w:ilvl="0" w:tplc="6570E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16BDEA">
      <w:numFmt w:val="none"/>
      <w:lvlText w:val=""/>
      <w:lvlJc w:val="left"/>
      <w:pPr>
        <w:tabs>
          <w:tab w:val="num" w:pos="360"/>
        </w:tabs>
      </w:pPr>
    </w:lvl>
    <w:lvl w:ilvl="2" w:tplc="60FE674C">
      <w:numFmt w:val="none"/>
      <w:lvlText w:val=""/>
      <w:lvlJc w:val="left"/>
      <w:pPr>
        <w:tabs>
          <w:tab w:val="num" w:pos="360"/>
        </w:tabs>
      </w:pPr>
    </w:lvl>
    <w:lvl w:ilvl="3" w:tplc="4788A2D6">
      <w:numFmt w:val="none"/>
      <w:lvlText w:val=""/>
      <w:lvlJc w:val="left"/>
      <w:pPr>
        <w:tabs>
          <w:tab w:val="num" w:pos="360"/>
        </w:tabs>
      </w:pPr>
    </w:lvl>
    <w:lvl w:ilvl="4" w:tplc="76704576">
      <w:numFmt w:val="none"/>
      <w:lvlText w:val=""/>
      <w:lvlJc w:val="left"/>
      <w:pPr>
        <w:tabs>
          <w:tab w:val="num" w:pos="360"/>
        </w:tabs>
      </w:pPr>
    </w:lvl>
    <w:lvl w:ilvl="5" w:tplc="0D70DA46">
      <w:numFmt w:val="none"/>
      <w:lvlText w:val=""/>
      <w:lvlJc w:val="left"/>
      <w:pPr>
        <w:tabs>
          <w:tab w:val="num" w:pos="360"/>
        </w:tabs>
      </w:pPr>
    </w:lvl>
    <w:lvl w:ilvl="6" w:tplc="71508720">
      <w:numFmt w:val="none"/>
      <w:lvlText w:val=""/>
      <w:lvlJc w:val="left"/>
      <w:pPr>
        <w:tabs>
          <w:tab w:val="num" w:pos="360"/>
        </w:tabs>
      </w:pPr>
    </w:lvl>
    <w:lvl w:ilvl="7" w:tplc="63B6BB60">
      <w:numFmt w:val="none"/>
      <w:lvlText w:val=""/>
      <w:lvlJc w:val="left"/>
      <w:pPr>
        <w:tabs>
          <w:tab w:val="num" w:pos="360"/>
        </w:tabs>
      </w:pPr>
    </w:lvl>
    <w:lvl w:ilvl="8" w:tplc="CBB2F20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450665A"/>
    <w:multiLevelType w:val="hybridMultilevel"/>
    <w:tmpl w:val="0C0216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A47E5"/>
    <w:multiLevelType w:val="hybridMultilevel"/>
    <w:tmpl w:val="9CD2CDE6"/>
    <w:lvl w:ilvl="0" w:tplc="040C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C3C56AA"/>
    <w:multiLevelType w:val="multilevel"/>
    <w:tmpl w:val="0ADCF7D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C801AF5"/>
    <w:multiLevelType w:val="hybridMultilevel"/>
    <w:tmpl w:val="AD7624B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584078"/>
    <w:multiLevelType w:val="hybridMultilevel"/>
    <w:tmpl w:val="C16268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8E7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99635A"/>
    <w:multiLevelType w:val="hybridMultilevel"/>
    <w:tmpl w:val="D5E65EF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C0680"/>
    <w:multiLevelType w:val="hybridMultilevel"/>
    <w:tmpl w:val="884E971E"/>
    <w:lvl w:ilvl="0" w:tplc="69567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2A372D"/>
    <w:multiLevelType w:val="hybridMultilevel"/>
    <w:tmpl w:val="4DEA5B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E037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30B4394"/>
    <w:multiLevelType w:val="hybridMultilevel"/>
    <w:tmpl w:val="8B26A896"/>
    <w:lvl w:ilvl="0" w:tplc="8D50BE1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0C44F7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7"/>
  </w:num>
  <w:num w:numId="5">
    <w:abstractNumId w:val="9"/>
  </w:num>
  <w:num w:numId="6">
    <w:abstractNumId w:val="4"/>
  </w:num>
  <w:num w:numId="7">
    <w:abstractNumId w:val="18"/>
  </w:num>
  <w:num w:numId="8">
    <w:abstractNumId w:val="16"/>
  </w:num>
  <w:num w:numId="9">
    <w:abstractNumId w:val="22"/>
  </w:num>
  <w:num w:numId="10">
    <w:abstractNumId w:val="1"/>
  </w:num>
  <w:num w:numId="11">
    <w:abstractNumId w:val="6"/>
  </w:num>
  <w:num w:numId="12">
    <w:abstractNumId w:val="10"/>
  </w:num>
  <w:num w:numId="13">
    <w:abstractNumId w:val="14"/>
  </w:num>
  <w:num w:numId="14">
    <w:abstractNumId w:val="20"/>
  </w:num>
  <w:num w:numId="15">
    <w:abstractNumId w:val="11"/>
  </w:num>
  <w:num w:numId="16">
    <w:abstractNumId w:val="21"/>
  </w:num>
  <w:num w:numId="17">
    <w:abstractNumId w:val="2"/>
  </w:num>
  <w:num w:numId="18">
    <w:abstractNumId w:val="3"/>
  </w:num>
  <w:num w:numId="19">
    <w:abstractNumId w:val="15"/>
  </w:num>
  <w:num w:numId="20">
    <w:abstractNumId w:val="13"/>
  </w:num>
  <w:num w:numId="21">
    <w:abstractNumId w:val="19"/>
  </w:num>
  <w:num w:numId="22">
    <w:abstractNumId w:val="5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65EEF"/>
    <w:rsid w:val="00012AEF"/>
    <w:rsid w:val="00045B50"/>
    <w:rsid w:val="00046FBE"/>
    <w:rsid w:val="00055C90"/>
    <w:rsid w:val="000600B7"/>
    <w:rsid w:val="0006015C"/>
    <w:rsid w:val="00066438"/>
    <w:rsid w:val="00070DBB"/>
    <w:rsid w:val="00073BF5"/>
    <w:rsid w:val="00083C7F"/>
    <w:rsid w:val="00083EE1"/>
    <w:rsid w:val="000973B6"/>
    <w:rsid w:val="000A214D"/>
    <w:rsid w:val="000A4787"/>
    <w:rsid w:val="000C3040"/>
    <w:rsid w:val="000C6CE5"/>
    <w:rsid w:val="000D5491"/>
    <w:rsid w:val="000D6CA1"/>
    <w:rsid w:val="000E7AA5"/>
    <w:rsid w:val="000F4093"/>
    <w:rsid w:val="0010673E"/>
    <w:rsid w:val="00114E70"/>
    <w:rsid w:val="001175A2"/>
    <w:rsid w:val="00124275"/>
    <w:rsid w:val="00130889"/>
    <w:rsid w:val="00152D2F"/>
    <w:rsid w:val="00152EFD"/>
    <w:rsid w:val="001537AD"/>
    <w:rsid w:val="0015410B"/>
    <w:rsid w:val="00182616"/>
    <w:rsid w:val="001912D3"/>
    <w:rsid w:val="00194CCA"/>
    <w:rsid w:val="001A23CB"/>
    <w:rsid w:val="001B28AA"/>
    <w:rsid w:val="001C7177"/>
    <w:rsid w:val="001D5C24"/>
    <w:rsid w:val="001E06B4"/>
    <w:rsid w:val="001F1D85"/>
    <w:rsid w:val="001F4131"/>
    <w:rsid w:val="00212B17"/>
    <w:rsid w:val="00224857"/>
    <w:rsid w:val="00232F66"/>
    <w:rsid w:val="00234320"/>
    <w:rsid w:val="00252B0B"/>
    <w:rsid w:val="00286061"/>
    <w:rsid w:val="00297183"/>
    <w:rsid w:val="002A1857"/>
    <w:rsid w:val="002A44B0"/>
    <w:rsid w:val="002B1A63"/>
    <w:rsid w:val="002C0A9D"/>
    <w:rsid w:val="002C1322"/>
    <w:rsid w:val="002C5678"/>
    <w:rsid w:val="002D1DB6"/>
    <w:rsid w:val="002D2A8D"/>
    <w:rsid w:val="002D3DDF"/>
    <w:rsid w:val="002D5E41"/>
    <w:rsid w:val="002F67B3"/>
    <w:rsid w:val="0032263C"/>
    <w:rsid w:val="00341AC5"/>
    <w:rsid w:val="003648B7"/>
    <w:rsid w:val="003656BF"/>
    <w:rsid w:val="003854AC"/>
    <w:rsid w:val="00386F64"/>
    <w:rsid w:val="003A0CD2"/>
    <w:rsid w:val="003B26EF"/>
    <w:rsid w:val="003C76E8"/>
    <w:rsid w:val="003D2EF8"/>
    <w:rsid w:val="003D4890"/>
    <w:rsid w:val="0041177F"/>
    <w:rsid w:val="00414616"/>
    <w:rsid w:val="00423EC6"/>
    <w:rsid w:val="00423F20"/>
    <w:rsid w:val="00427C18"/>
    <w:rsid w:val="0043075E"/>
    <w:rsid w:val="0044010A"/>
    <w:rsid w:val="004459FE"/>
    <w:rsid w:val="00453EDF"/>
    <w:rsid w:val="00456E26"/>
    <w:rsid w:val="004673C7"/>
    <w:rsid w:val="004738DE"/>
    <w:rsid w:val="004810AB"/>
    <w:rsid w:val="00495989"/>
    <w:rsid w:val="00495E85"/>
    <w:rsid w:val="004A528C"/>
    <w:rsid w:val="004B3CD9"/>
    <w:rsid w:val="004D3AB2"/>
    <w:rsid w:val="004E0EFD"/>
    <w:rsid w:val="004F02EF"/>
    <w:rsid w:val="00504795"/>
    <w:rsid w:val="0050772F"/>
    <w:rsid w:val="0051032A"/>
    <w:rsid w:val="00520A84"/>
    <w:rsid w:val="0052310E"/>
    <w:rsid w:val="0053209F"/>
    <w:rsid w:val="00536E66"/>
    <w:rsid w:val="005819FE"/>
    <w:rsid w:val="005824DA"/>
    <w:rsid w:val="005F495B"/>
    <w:rsid w:val="005F6A66"/>
    <w:rsid w:val="006271F3"/>
    <w:rsid w:val="006376E7"/>
    <w:rsid w:val="0064055F"/>
    <w:rsid w:val="00640945"/>
    <w:rsid w:val="00664C90"/>
    <w:rsid w:val="00674E24"/>
    <w:rsid w:val="00681086"/>
    <w:rsid w:val="00684446"/>
    <w:rsid w:val="00694836"/>
    <w:rsid w:val="00694AF5"/>
    <w:rsid w:val="006A0E9F"/>
    <w:rsid w:val="006C19E9"/>
    <w:rsid w:val="006D128E"/>
    <w:rsid w:val="006F35EE"/>
    <w:rsid w:val="00701A35"/>
    <w:rsid w:val="00725B5C"/>
    <w:rsid w:val="00736070"/>
    <w:rsid w:val="007500BC"/>
    <w:rsid w:val="00771FD4"/>
    <w:rsid w:val="00782607"/>
    <w:rsid w:val="007830C7"/>
    <w:rsid w:val="00793EC3"/>
    <w:rsid w:val="007B168B"/>
    <w:rsid w:val="007C1807"/>
    <w:rsid w:val="007D3C25"/>
    <w:rsid w:val="007D58A1"/>
    <w:rsid w:val="007E68D0"/>
    <w:rsid w:val="008006DF"/>
    <w:rsid w:val="0081251E"/>
    <w:rsid w:val="00817F2F"/>
    <w:rsid w:val="008233D9"/>
    <w:rsid w:val="00825F20"/>
    <w:rsid w:val="00830773"/>
    <w:rsid w:val="008350F3"/>
    <w:rsid w:val="00837F9E"/>
    <w:rsid w:val="008433F4"/>
    <w:rsid w:val="00844618"/>
    <w:rsid w:val="00856130"/>
    <w:rsid w:val="008649FA"/>
    <w:rsid w:val="008716ED"/>
    <w:rsid w:val="00884D95"/>
    <w:rsid w:val="008B5999"/>
    <w:rsid w:val="008D3718"/>
    <w:rsid w:val="008E2B91"/>
    <w:rsid w:val="008E40FD"/>
    <w:rsid w:val="008F3B41"/>
    <w:rsid w:val="008F4F8B"/>
    <w:rsid w:val="00916EC7"/>
    <w:rsid w:val="00952FEB"/>
    <w:rsid w:val="00960E8F"/>
    <w:rsid w:val="00962AD9"/>
    <w:rsid w:val="0097118F"/>
    <w:rsid w:val="00977669"/>
    <w:rsid w:val="00994270"/>
    <w:rsid w:val="009B0A7F"/>
    <w:rsid w:val="009C5CA0"/>
    <w:rsid w:val="009D245C"/>
    <w:rsid w:val="009D2E69"/>
    <w:rsid w:val="009D703A"/>
    <w:rsid w:val="009F7A8A"/>
    <w:rsid w:val="00A005A4"/>
    <w:rsid w:val="00A01DF7"/>
    <w:rsid w:val="00A022BE"/>
    <w:rsid w:val="00A02AAB"/>
    <w:rsid w:val="00A066BB"/>
    <w:rsid w:val="00A075AA"/>
    <w:rsid w:val="00A25C1D"/>
    <w:rsid w:val="00A25D37"/>
    <w:rsid w:val="00A35F14"/>
    <w:rsid w:val="00A408EF"/>
    <w:rsid w:val="00A45230"/>
    <w:rsid w:val="00A47F5C"/>
    <w:rsid w:val="00A50A56"/>
    <w:rsid w:val="00A52A9A"/>
    <w:rsid w:val="00A62ABE"/>
    <w:rsid w:val="00A75B9B"/>
    <w:rsid w:val="00A8246E"/>
    <w:rsid w:val="00A87A65"/>
    <w:rsid w:val="00A9069A"/>
    <w:rsid w:val="00A93B12"/>
    <w:rsid w:val="00A95EFD"/>
    <w:rsid w:val="00AA563F"/>
    <w:rsid w:val="00AB3C8E"/>
    <w:rsid w:val="00AC385C"/>
    <w:rsid w:val="00AD7EFC"/>
    <w:rsid w:val="00AE2227"/>
    <w:rsid w:val="00AF1616"/>
    <w:rsid w:val="00AF5D6A"/>
    <w:rsid w:val="00B13BFC"/>
    <w:rsid w:val="00B22F44"/>
    <w:rsid w:val="00B46B60"/>
    <w:rsid w:val="00B53082"/>
    <w:rsid w:val="00B706C7"/>
    <w:rsid w:val="00B756F4"/>
    <w:rsid w:val="00B94749"/>
    <w:rsid w:val="00BA67BA"/>
    <w:rsid w:val="00BA68BA"/>
    <w:rsid w:val="00C00C9B"/>
    <w:rsid w:val="00C00FB4"/>
    <w:rsid w:val="00C13D34"/>
    <w:rsid w:val="00C206DF"/>
    <w:rsid w:val="00C221DB"/>
    <w:rsid w:val="00C22ED7"/>
    <w:rsid w:val="00C260D0"/>
    <w:rsid w:val="00C30AD3"/>
    <w:rsid w:val="00C42105"/>
    <w:rsid w:val="00C444C0"/>
    <w:rsid w:val="00C616CB"/>
    <w:rsid w:val="00C70D3F"/>
    <w:rsid w:val="00C75C64"/>
    <w:rsid w:val="00C86945"/>
    <w:rsid w:val="00CA5C7A"/>
    <w:rsid w:val="00CB54BF"/>
    <w:rsid w:val="00CD0D38"/>
    <w:rsid w:val="00CD2BCC"/>
    <w:rsid w:val="00CE0A04"/>
    <w:rsid w:val="00CF0190"/>
    <w:rsid w:val="00CF0F4C"/>
    <w:rsid w:val="00CF54A0"/>
    <w:rsid w:val="00D05960"/>
    <w:rsid w:val="00D21DAB"/>
    <w:rsid w:val="00D25DCC"/>
    <w:rsid w:val="00D576DB"/>
    <w:rsid w:val="00D57A57"/>
    <w:rsid w:val="00D614D1"/>
    <w:rsid w:val="00D65EEF"/>
    <w:rsid w:val="00D73475"/>
    <w:rsid w:val="00D93C34"/>
    <w:rsid w:val="00DA75D1"/>
    <w:rsid w:val="00DC45F3"/>
    <w:rsid w:val="00DC73E0"/>
    <w:rsid w:val="00DD334D"/>
    <w:rsid w:val="00DE648B"/>
    <w:rsid w:val="00DF0DE6"/>
    <w:rsid w:val="00E0519F"/>
    <w:rsid w:val="00E1108B"/>
    <w:rsid w:val="00E20325"/>
    <w:rsid w:val="00E37922"/>
    <w:rsid w:val="00E459BE"/>
    <w:rsid w:val="00E87DEE"/>
    <w:rsid w:val="00E915F4"/>
    <w:rsid w:val="00E9318D"/>
    <w:rsid w:val="00E961A9"/>
    <w:rsid w:val="00EC417B"/>
    <w:rsid w:val="00EC45D9"/>
    <w:rsid w:val="00ED4F81"/>
    <w:rsid w:val="00EE4B07"/>
    <w:rsid w:val="00EE73C3"/>
    <w:rsid w:val="00F11211"/>
    <w:rsid w:val="00F14BAF"/>
    <w:rsid w:val="00F15F03"/>
    <w:rsid w:val="00F2452A"/>
    <w:rsid w:val="00F30DBA"/>
    <w:rsid w:val="00F5750F"/>
    <w:rsid w:val="00F87EEE"/>
    <w:rsid w:val="00FA24A9"/>
    <w:rsid w:val="00FA6349"/>
    <w:rsid w:val="00FB578B"/>
    <w:rsid w:val="00FC2844"/>
    <w:rsid w:val="00FC4886"/>
    <w:rsid w:val="00FD5FFE"/>
    <w:rsid w:val="00FE45D6"/>
    <w:rsid w:val="00FE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9FE"/>
    <w:rPr>
      <w:sz w:val="24"/>
      <w:szCs w:val="24"/>
    </w:rPr>
  </w:style>
  <w:style w:type="paragraph" w:styleId="Titre1">
    <w:name w:val="heading 1"/>
    <w:basedOn w:val="Normal"/>
    <w:next w:val="Normal"/>
    <w:qFormat/>
    <w:rsid w:val="004459FE"/>
    <w:pPr>
      <w:keepNext/>
      <w:spacing w:line="340" w:lineRule="exact"/>
      <w:jc w:val="lowKashida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rsid w:val="004459FE"/>
    <w:pPr>
      <w:keepNext/>
      <w:ind w:left="-540"/>
      <w:outlineLvl w:val="1"/>
    </w:pPr>
    <w:rPr>
      <w:rFonts w:ascii="Arial" w:hAnsi="Arial" w:cs="Arial"/>
      <w:sz w:val="28"/>
    </w:rPr>
  </w:style>
  <w:style w:type="paragraph" w:styleId="Titre3">
    <w:name w:val="heading 3"/>
    <w:basedOn w:val="Normal"/>
    <w:next w:val="Normal"/>
    <w:qFormat/>
    <w:rsid w:val="004459FE"/>
    <w:pPr>
      <w:keepNext/>
      <w:ind w:left="-180"/>
      <w:outlineLvl w:val="2"/>
    </w:pPr>
    <w:rPr>
      <w:rFonts w:ascii="Arial" w:hAnsi="Arial" w:cs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4459FE"/>
    <w:pPr>
      <w:jc w:val="both"/>
    </w:pPr>
    <w:rPr>
      <w:rFonts w:ascii="Arial" w:hAnsi="Arial" w:cs="Arial"/>
      <w:sz w:val="28"/>
    </w:rPr>
  </w:style>
  <w:style w:type="paragraph" w:styleId="Corpsdetexte2">
    <w:name w:val="Body Text 2"/>
    <w:basedOn w:val="Normal"/>
    <w:rsid w:val="004459FE"/>
    <w:pPr>
      <w:spacing w:line="360" w:lineRule="auto"/>
      <w:jc w:val="both"/>
    </w:pPr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rsid w:val="004459F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459FE"/>
  </w:style>
  <w:style w:type="table" w:styleId="Grilledutableau">
    <w:name w:val="Table Grid"/>
    <w:basedOn w:val="TableauNormal"/>
    <w:rsid w:val="00322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C41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semiHidden/>
    <w:rsid w:val="002C567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640945"/>
    <w:rPr>
      <w:sz w:val="20"/>
      <w:szCs w:val="20"/>
    </w:rPr>
  </w:style>
  <w:style w:type="character" w:styleId="Appelnotedebasdep">
    <w:name w:val="footnote reference"/>
    <w:basedOn w:val="Policepardfaut"/>
    <w:semiHidden/>
    <w:rsid w:val="00640945"/>
    <w:rPr>
      <w:vertAlign w:val="superscript"/>
    </w:rPr>
  </w:style>
  <w:style w:type="paragraph" w:styleId="Lgende">
    <w:name w:val="caption"/>
    <w:basedOn w:val="Normal"/>
    <w:next w:val="Normal"/>
    <w:qFormat/>
    <w:rsid w:val="00083C7F"/>
    <w:pPr>
      <w:widowControl w:val="0"/>
    </w:pPr>
    <w:rPr>
      <w:rFonts w:ascii="CG Times" w:hAnsi="CG Times"/>
      <w:snapToGrid w:val="0"/>
    </w:rPr>
  </w:style>
  <w:style w:type="character" w:styleId="Accentuation">
    <w:name w:val="Emphasis"/>
    <w:basedOn w:val="Policepardfaut"/>
    <w:qFormat/>
    <w:rsid w:val="00E1108B"/>
    <w:rPr>
      <w:i/>
      <w:iCs/>
    </w:rPr>
  </w:style>
  <w:style w:type="paragraph" w:styleId="Sansinterligne">
    <w:name w:val="No Spacing"/>
    <w:link w:val="SansinterligneCar"/>
    <w:uiPriority w:val="1"/>
    <w:qFormat/>
    <w:rsid w:val="00E1108B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1108B"/>
    <w:rPr>
      <w:rFonts w:ascii="Calibri" w:hAnsi="Calibri"/>
      <w:sz w:val="22"/>
      <w:szCs w:val="22"/>
      <w:lang w:val="fr-FR" w:eastAsia="en-US" w:bidi="ar-SA"/>
    </w:rPr>
  </w:style>
  <w:style w:type="paragraph" w:styleId="En-tte">
    <w:name w:val="header"/>
    <w:basedOn w:val="Normal"/>
    <w:link w:val="En-tteCar"/>
    <w:rsid w:val="00F5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5750F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F5750F"/>
    <w:rPr>
      <w:sz w:val="24"/>
      <w:szCs w:val="24"/>
    </w:rPr>
  </w:style>
  <w:style w:type="character" w:styleId="lev">
    <w:name w:val="Strong"/>
    <w:basedOn w:val="Policepardfaut"/>
    <w:qFormat/>
    <w:rsid w:val="00F5750F"/>
    <w:rPr>
      <w:b/>
      <w:bCs/>
    </w:rPr>
  </w:style>
  <w:style w:type="paragraph" w:styleId="Retraitcorpsdetexte2">
    <w:name w:val="Body Text Indent 2"/>
    <w:basedOn w:val="Normal"/>
    <w:link w:val="Retraitcorpsdetexte2Car"/>
    <w:rsid w:val="00A52A9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A52A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A985D-11CE-49D7-AEF8-3D0F91D2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1063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hcp</Company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jrahali</dc:creator>
  <cp:lastModifiedBy>user</cp:lastModifiedBy>
  <cp:revision>2</cp:revision>
  <cp:lastPrinted>2015-04-30T08:48:00Z</cp:lastPrinted>
  <dcterms:created xsi:type="dcterms:W3CDTF">2015-04-30T18:55:00Z</dcterms:created>
  <dcterms:modified xsi:type="dcterms:W3CDTF">2015-04-30T18:55:00Z</dcterms:modified>
</cp:coreProperties>
</file>