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72D" w:rsidRDefault="00F2172D" w:rsidP="00F2172D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760720" cy="8133599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72D" w:rsidRDefault="00F2172D">
      <w:pPr>
        <w:rPr>
          <w:lang w:val="en-US"/>
        </w:rPr>
      </w:pPr>
      <w:r>
        <w:rPr>
          <w:lang w:val="en-US"/>
        </w:rPr>
        <w:br w:type="page"/>
      </w:r>
    </w:p>
    <w:p w:rsidR="00F2172D" w:rsidRDefault="00F2172D" w:rsidP="00F2172D">
      <w:pPr>
        <w:jc w:val="right"/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5686746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8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72D" w:rsidRDefault="00F2172D">
      <w:pPr>
        <w:rPr>
          <w:lang w:val="en-US"/>
        </w:rPr>
      </w:pPr>
      <w:r>
        <w:rPr>
          <w:lang w:val="en-US"/>
        </w:rPr>
        <w:br w:type="page"/>
      </w:r>
    </w:p>
    <w:p w:rsidR="00A94FFD" w:rsidRDefault="00A94FFD" w:rsidP="00F2172D">
      <w:pPr>
        <w:jc w:val="right"/>
        <w:rPr>
          <w:lang w:val="en-US"/>
        </w:rPr>
      </w:pPr>
    </w:p>
    <w:p w:rsidR="00F2172D" w:rsidRDefault="00F2172D" w:rsidP="00F2172D">
      <w:pPr>
        <w:jc w:val="right"/>
        <w:rPr>
          <w:lang w:val="en-US"/>
        </w:rPr>
      </w:pPr>
    </w:p>
    <w:p w:rsidR="00F2172D" w:rsidRDefault="00F2172D" w:rsidP="00F2172D">
      <w:pPr>
        <w:jc w:val="right"/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760720" cy="5676402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7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72D" w:rsidRDefault="00F2172D" w:rsidP="00F2172D">
      <w:pPr>
        <w:jc w:val="right"/>
        <w:rPr>
          <w:lang w:val="en-US"/>
        </w:rPr>
      </w:pPr>
    </w:p>
    <w:p w:rsidR="00F2172D" w:rsidRDefault="00F2172D" w:rsidP="00F2172D">
      <w:pPr>
        <w:jc w:val="right"/>
        <w:rPr>
          <w:lang w:val="en-US"/>
        </w:rPr>
      </w:pPr>
    </w:p>
    <w:p w:rsidR="00F2172D" w:rsidRDefault="00F2172D" w:rsidP="00F2172D">
      <w:pPr>
        <w:jc w:val="right"/>
        <w:rPr>
          <w:lang w:val="en-US"/>
        </w:rPr>
      </w:pPr>
    </w:p>
    <w:p w:rsidR="00F2172D" w:rsidRDefault="00F2172D" w:rsidP="00F2172D">
      <w:pPr>
        <w:jc w:val="right"/>
        <w:rPr>
          <w:lang w:val="en-US"/>
        </w:rPr>
      </w:pPr>
    </w:p>
    <w:p w:rsidR="00F2172D" w:rsidRDefault="00F2172D">
      <w:pPr>
        <w:rPr>
          <w:lang w:val="en-US"/>
        </w:rPr>
      </w:pPr>
      <w:r>
        <w:rPr>
          <w:lang w:val="en-US"/>
        </w:rPr>
        <w:br w:type="page"/>
      </w:r>
    </w:p>
    <w:p w:rsidR="00F2172D" w:rsidRDefault="00F2172D" w:rsidP="00F2172D">
      <w:pPr>
        <w:jc w:val="right"/>
        <w:rPr>
          <w:lang w:val="en-US"/>
        </w:rPr>
      </w:pPr>
    </w:p>
    <w:p w:rsidR="006C7900" w:rsidRDefault="006C7900" w:rsidP="00F2172D">
      <w:pPr>
        <w:jc w:val="right"/>
        <w:rPr>
          <w:lang w:val="en-US"/>
        </w:rPr>
      </w:pPr>
    </w:p>
    <w:p w:rsidR="006C7900" w:rsidRDefault="006C7900" w:rsidP="00F2172D">
      <w:pPr>
        <w:jc w:val="right"/>
        <w:rPr>
          <w:lang w:val="en-US"/>
        </w:rPr>
      </w:pPr>
    </w:p>
    <w:p w:rsidR="006C7900" w:rsidRDefault="006C7900" w:rsidP="00F2172D">
      <w:pPr>
        <w:jc w:val="right"/>
        <w:rPr>
          <w:lang w:val="en-US"/>
        </w:rPr>
      </w:pPr>
    </w:p>
    <w:p w:rsidR="006C7900" w:rsidRDefault="006C7900" w:rsidP="00F2172D">
      <w:pPr>
        <w:jc w:val="right"/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760720" cy="5676402"/>
            <wp:effectExtent l="1905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7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900" w:rsidRDefault="006C7900">
      <w:pPr>
        <w:rPr>
          <w:lang w:val="en-US"/>
        </w:rPr>
      </w:pPr>
      <w:r>
        <w:rPr>
          <w:lang w:val="en-US"/>
        </w:rPr>
        <w:br w:type="page"/>
      </w:r>
    </w:p>
    <w:p w:rsidR="006C7900" w:rsidRDefault="006C7900" w:rsidP="00F2172D">
      <w:pPr>
        <w:jc w:val="right"/>
        <w:rPr>
          <w:lang w:val="en-US"/>
        </w:rPr>
      </w:pPr>
    </w:p>
    <w:p w:rsidR="006C7900" w:rsidRDefault="006C7900" w:rsidP="00F2172D">
      <w:pPr>
        <w:jc w:val="right"/>
        <w:rPr>
          <w:lang w:val="en-US"/>
        </w:rPr>
      </w:pPr>
    </w:p>
    <w:p w:rsidR="006C7900" w:rsidRDefault="006C7900" w:rsidP="00F2172D">
      <w:pPr>
        <w:jc w:val="right"/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837220" cy="6339155"/>
            <wp:effectExtent l="1905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220" cy="633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900" w:rsidRPr="006C7900" w:rsidRDefault="006C7900" w:rsidP="006C7900">
      <w:pPr>
        <w:rPr>
          <w:lang w:val="en-US"/>
        </w:rPr>
      </w:pPr>
    </w:p>
    <w:p w:rsidR="006C7900" w:rsidRPr="006C7900" w:rsidRDefault="006C7900" w:rsidP="006C7900">
      <w:pPr>
        <w:rPr>
          <w:lang w:val="en-US"/>
        </w:rPr>
      </w:pPr>
    </w:p>
    <w:p w:rsidR="006C7900" w:rsidRPr="006C7900" w:rsidRDefault="006C7900" w:rsidP="006C7900">
      <w:pPr>
        <w:rPr>
          <w:lang w:val="en-US"/>
        </w:rPr>
      </w:pPr>
    </w:p>
    <w:p w:rsidR="006C7900" w:rsidRPr="006C7900" w:rsidRDefault="006C7900" w:rsidP="006C7900">
      <w:pPr>
        <w:rPr>
          <w:lang w:val="en-US"/>
        </w:rPr>
      </w:pPr>
    </w:p>
    <w:p w:rsidR="006C7900" w:rsidRPr="006C7900" w:rsidRDefault="006C7900" w:rsidP="006C7900">
      <w:pPr>
        <w:rPr>
          <w:lang w:val="en-US"/>
        </w:rPr>
      </w:pPr>
    </w:p>
    <w:p w:rsidR="006C7900" w:rsidRDefault="006C7900" w:rsidP="006C7900">
      <w:pPr>
        <w:shd w:val="clear" w:color="auto" w:fill="D6E3BC" w:themeFill="accent3" w:themeFillTint="66"/>
        <w:spacing w:after="0"/>
        <w:jc w:val="center"/>
        <w:rPr>
          <w:rFonts w:ascii="Times New Roman" w:hAnsi="Times New Roman" w:cs="Times New Roman"/>
          <w:b/>
          <w:bCs/>
          <w:color w:val="003300"/>
          <w:sz w:val="40"/>
          <w:szCs w:val="40"/>
          <w:rtl/>
        </w:rPr>
      </w:pPr>
      <w:r w:rsidRPr="00872C3B">
        <w:rPr>
          <w:rFonts w:ascii="Times New Roman" w:hAnsi="Times New Roman" w:cs="Times New Roman"/>
          <w:b/>
          <w:bCs/>
          <w:color w:val="003300"/>
          <w:sz w:val="40"/>
          <w:szCs w:val="40"/>
          <w:rtl/>
        </w:rPr>
        <w:lastRenderedPageBreak/>
        <w:t xml:space="preserve">المديريات </w:t>
      </w:r>
      <w:proofErr w:type="spellStart"/>
      <w:r w:rsidRPr="00872C3B">
        <w:rPr>
          <w:rFonts w:ascii="Times New Roman" w:hAnsi="Times New Roman" w:cs="Times New Roman"/>
          <w:b/>
          <w:bCs/>
          <w:color w:val="003300"/>
          <w:sz w:val="40"/>
          <w:szCs w:val="40"/>
          <w:rtl/>
        </w:rPr>
        <w:t>الجهوية</w:t>
      </w:r>
      <w:proofErr w:type="spellEnd"/>
      <w:r w:rsidRPr="00872C3B">
        <w:rPr>
          <w:rFonts w:ascii="Times New Roman" w:hAnsi="Times New Roman" w:cs="Times New Roman"/>
          <w:b/>
          <w:bCs/>
          <w:color w:val="003300"/>
          <w:sz w:val="40"/>
          <w:szCs w:val="40"/>
          <w:rtl/>
        </w:rPr>
        <w:t xml:space="preserve"> للمندوبية السامية للتخطيط</w:t>
      </w:r>
    </w:p>
    <w:p w:rsidR="006C7900" w:rsidRPr="00872C3B" w:rsidRDefault="006C7900" w:rsidP="006C7900">
      <w:pPr>
        <w:shd w:val="clear" w:color="auto" w:fill="D6E3BC" w:themeFill="accent3" w:themeFillTint="66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872C3B">
        <w:rPr>
          <w:rFonts w:ascii="Times New Roman" w:hAnsi="Times New Roman" w:cs="Times New Roman"/>
          <w:b/>
          <w:bCs/>
          <w:color w:val="003300"/>
          <w:sz w:val="40"/>
          <w:szCs w:val="40"/>
          <w:rtl/>
        </w:rPr>
        <w:t xml:space="preserve">بالدار البيضاء و </w:t>
      </w:r>
      <w:proofErr w:type="spellStart"/>
      <w:r w:rsidRPr="00872C3B">
        <w:rPr>
          <w:rFonts w:ascii="Times New Roman" w:hAnsi="Times New Roman" w:cs="Times New Roman"/>
          <w:b/>
          <w:bCs/>
          <w:color w:val="003300"/>
          <w:sz w:val="40"/>
          <w:szCs w:val="40"/>
          <w:rtl/>
        </w:rPr>
        <w:t>فاس</w:t>
      </w:r>
      <w:proofErr w:type="spellEnd"/>
      <w:r w:rsidRPr="00872C3B">
        <w:rPr>
          <w:rFonts w:ascii="Times New Roman" w:hAnsi="Times New Roman" w:cs="Times New Roman"/>
          <w:b/>
          <w:bCs/>
          <w:color w:val="003300"/>
          <w:sz w:val="40"/>
          <w:szCs w:val="40"/>
          <w:rtl/>
        </w:rPr>
        <w:t xml:space="preserve"> و </w:t>
      </w:r>
      <w:proofErr w:type="spellStart"/>
      <w:r w:rsidRPr="00872C3B">
        <w:rPr>
          <w:rFonts w:ascii="Times New Roman" w:hAnsi="Times New Roman" w:cs="Times New Roman"/>
          <w:b/>
          <w:bCs/>
          <w:color w:val="003300"/>
          <w:sz w:val="40"/>
          <w:szCs w:val="40"/>
          <w:rtl/>
        </w:rPr>
        <w:t>أكادير</w:t>
      </w:r>
      <w:proofErr w:type="spellEnd"/>
    </w:p>
    <w:p w:rsidR="006C7900" w:rsidRPr="00872C3B" w:rsidRDefault="006C7900" w:rsidP="006C7900">
      <w:pPr>
        <w:jc w:val="right"/>
        <w:rPr>
          <w:rFonts w:ascii="Times New Roman" w:hAnsi="Times New Roman" w:cs="Times New Roman"/>
        </w:rPr>
      </w:pPr>
    </w:p>
    <w:p w:rsidR="006C7900" w:rsidRPr="00872C3B" w:rsidRDefault="006C7900" w:rsidP="006C7900">
      <w:pPr>
        <w:bidi/>
        <w:spacing w:after="0"/>
        <w:rPr>
          <w:rFonts w:ascii="Times New Roman" w:hAnsi="Times New Roman" w:cs="Times New Roman"/>
          <w:sz w:val="28"/>
          <w:szCs w:val="28"/>
        </w:rPr>
      </w:pPr>
      <w:r w:rsidRPr="00872C3B">
        <w:rPr>
          <w:rFonts w:ascii="Times New Roman" w:hAnsi="Times New Roman" w:cs="Times New Roman"/>
          <w:sz w:val="28"/>
          <w:szCs w:val="28"/>
          <w:rtl/>
        </w:rPr>
        <w:t>أحدثت المندوبية السامية للتخطيط، في بادئ الأمر، كوزارة منتدبة بتاريخ أبريل 1998 ، ثم كوزارة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872C3B">
        <w:rPr>
          <w:rFonts w:ascii="Times New Roman" w:hAnsi="Times New Roman" w:cs="Times New Roman"/>
          <w:sz w:val="28"/>
          <w:szCs w:val="28"/>
          <w:rtl/>
        </w:rPr>
        <w:t>للتوقعات الاقتصادية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872C3B">
        <w:rPr>
          <w:rFonts w:ascii="Times New Roman" w:hAnsi="Times New Roman" w:cs="Times New Roman"/>
          <w:sz w:val="28"/>
          <w:szCs w:val="28"/>
          <w:rtl/>
        </w:rPr>
        <w:t xml:space="preserve">والتخطيط في </w:t>
      </w:r>
      <w:proofErr w:type="spellStart"/>
      <w:r w:rsidRPr="00872C3B">
        <w:rPr>
          <w:rFonts w:ascii="Times New Roman" w:hAnsi="Times New Roman" w:cs="Times New Roman"/>
          <w:sz w:val="28"/>
          <w:szCs w:val="28"/>
          <w:rtl/>
        </w:rPr>
        <w:t>يوليوز</w:t>
      </w:r>
      <w:proofErr w:type="spellEnd"/>
      <w:r w:rsidRPr="00872C3B">
        <w:rPr>
          <w:rFonts w:ascii="Times New Roman" w:hAnsi="Times New Roman" w:cs="Times New Roman"/>
          <w:sz w:val="28"/>
          <w:szCs w:val="28"/>
          <w:rtl/>
        </w:rPr>
        <w:t xml:space="preserve"> 2002 ، لتصبح بعد ذلك المندوبية السامية للتخطيط، سنة 2003 . وتتمثل اختصاصات هذه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872C3B">
        <w:rPr>
          <w:rFonts w:ascii="Times New Roman" w:hAnsi="Times New Roman" w:cs="Times New Roman"/>
          <w:sz w:val="28"/>
          <w:szCs w:val="28"/>
          <w:rtl/>
        </w:rPr>
        <w:t>المؤسسة فيما يلي</w:t>
      </w:r>
      <w:r w:rsidRPr="00872C3B">
        <w:rPr>
          <w:rFonts w:ascii="Times New Roman" w:hAnsi="Times New Roman" w:cs="Times New Roman"/>
          <w:sz w:val="28"/>
          <w:szCs w:val="28"/>
        </w:rPr>
        <w:t>:</w:t>
      </w:r>
    </w:p>
    <w:p w:rsidR="006C7900" w:rsidRDefault="006C7900" w:rsidP="006C7900">
      <w:pPr>
        <w:pStyle w:val="Paragraphedeliste"/>
        <w:numPr>
          <w:ilvl w:val="0"/>
          <w:numId w:val="1"/>
        </w:numPr>
        <w:bidi/>
        <w:spacing w:before="240"/>
        <w:rPr>
          <w:rFonts w:ascii="Times New Roman" w:hAnsi="Times New Roman" w:cs="Times New Roman"/>
          <w:sz w:val="28"/>
          <w:szCs w:val="28"/>
        </w:rPr>
      </w:pPr>
      <w:r w:rsidRPr="00872C3B">
        <w:rPr>
          <w:rFonts w:ascii="Times New Roman" w:hAnsi="Times New Roman" w:cs="Times New Roman"/>
          <w:sz w:val="28"/>
          <w:szCs w:val="28"/>
          <w:rtl/>
        </w:rPr>
        <w:t>إنجاز الدراسات اللازمة لمعرفة بنية وتطور السكان و حاجياتهم؛</w:t>
      </w:r>
    </w:p>
    <w:p w:rsidR="006C7900" w:rsidRPr="00872C3B" w:rsidRDefault="006C7900" w:rsidP="006C7900">
      <w:pPr>
        <w:pStyle w:val="Paragraphedeliste"/>
        <w:numPr>
          <w:ilvl w:val="0"/>
          <w:numId w:val="1"/>
        </w:numPr>
        <w:bidi/>
        <w:spacing w:before="240" w:after="0"/>
        <w:rPr>
          <w:rFonts w:ascii="Times New Roman" w:hAnsi="Times New Roman" w:cs="Times New Roman"/>
          <w:sz w:val="28"/>
          <w:szCs w:val="28"/>
        </w:rPr>
      </w:pPr>
      <w:r w:rsidRPr="00872C3B">
        <w:rPr>
          <w:rFonts w:ascii="Times New Roman" w:hAnsi="Times New Roman" w:cs="Times New Roman"/>
          <w:sz w:val="28"/>
          <w:szCs w:val="28"/>
          <w:rtl/>
        </w:rPr>
        <w:t xml:space="preserve">جمع </w:t>
      </w:r>
      <w:proofErr w:type="gramStart"/>
      <w:r w:rsidRPr="00872C3B">
        <w:rPr>
          <w:rFonts w:ascii="Times New Roman" w:hAnsi="Times New Roman" w:cs="Times New Roman"/>
          <w:sz w:val="28"/>
          <w:szCs w:val="28"/>
          <w:rtl/>
        </w:rPr>
        <w:t>وتحليل</w:t>
      </w:r>
      <w:proofErr w:type="gramEnd"/>
      <w:r w:rsidRPr="00872C3B">
        <w:rPr>
          <w:rFonts w:ascii="Times New Roman" w:hAnsi="Times New Roman" w:cs="Times New Roman"/>
          <w:sz w:val="28"/>
          <w:szCs w:val="28"/>
          <w:rtl/>
        </w:rPr>
        <w:t xml:space="preserve"> ونشر المعلومات الإحصائية الاقتصادية و الاجتماعية و تأمين تنسيق النظام الوطني للمعلومات</w:t>
      </w:r>
      <w:r w:rsidRPr="00872C3B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872C3B">
        <w:rPr>
          <w:rFonts w:ascii="Times New Roman" w:hAnsi="Times New Roman" w:cs="Times New Roman"/>
          <w:sz w:val="28"/>
          <w:szCs w:val="28"/>
          <w:rtl/>
        </w:rPr>
        <w:t>الإحصائية؛</w:t>
      </w:r>
      <w:r w:rsidRPr="00872C3B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</w:p>
    <w:p w:rsidR="006C7900" w:rsidRPr="00872C3B" w:rsidRDefault="006C7900" w:rsidP="006C7900">
      <w:pPr>
        <w:pStyle w:val="Paragraphedeliste"/>
        <w:numPr>
          <w:ilvl w:val="0"/>
          <w:numId w:val="1"/>
        </w:numPr>
        <w:bidi/>
        <w:spacing w:before="240"/>
        <w:rPr>
          <w:rFonts w:ascii="Times New Roman" w:hAnsi="Times New Roman" w:cs="Times New Roman"/>
          <w:sz w:val="28"/>
          <w:szCs w:val="28"/>
        </w:rPr>
      </w:pPr>
      <w:r w:rsidRPr="00872C3B">
        <w:rPr>
          <w:rFonts w:ascii="Times New Roman" w:hAnsi="Times New Roman" w:cs="Times New Roman"/>
          <w:sz w:val="28"/>
          <w:szCs w:val="28"/>
          <w:rtl/>
        </w:rPr>
        <w:t>تأمين تنسيق النظام الوطني للمعلومة الإحصائية؛</w:t>
      </w:r>
    </w:p>
    <w:p w:rsidR="006C7900" w:rsidRPr="00872C3B" w:rsidRDefault="006C7900" w:rsidP="006C7900">
      <w:pPr>
        <w:pStyle w:val="Paragraphedeliste"/>
        <w:numPr>
          <w:ilvl w:val="0"/>
          <w:numId w:val="1"/>
        </w:numPr>
        <w:bidi/>
        <w:spacing w:before="240"/>
        <w:rPr>
          <w:rFonts w:ascii="Times New Roman" w:hAnsi="Times New Roman" w:cs="Times New Roman"/>
          <w:sz w:val="28"/>
          <w:szCs w:val="28"/>
        </w:rPr>
      </w:pPr>
      <w:r w:rsidRPr="00872C3B">
        <w:rPr>
          <w:rFonts w:ascii="Times New Roman" w:hAnsi="Times New Roman" w:cs="Times New Roman"/>
          <w:sz w:val="28"/>
          <w:szCs w:val="28"/>
          <w:rtl/>
        </w:rPr>
        <w:t>إعداد الحسابات الوطنية وتتبع الظرفية الاقتصادية...</w:t>
      </w:r>
      <w:proofErr w:type="spellStart"/>
      <w:r w:rsidRPr="00872C3B">
        <w:rPr>
          <w:rFonts w:ascii="Times New Roman" w:hAnsi="Times New Roman" w:cs="Times New Roman"/>
          <w:sz w:val="28"/>
          <w:szCs w:val="28"/>
          <w:rtl/>
        </w:rPr>
        <w:t>إلخ</w:t>
      </w:r>
      <w:proofErr w:type="spellEnd"/>
      <w:r w:rsidRPr="00872C3B">
        <w:rPr>
          <w:rFonts w:ascii="Times New Roman" w:hAnsi="Times New Roman" w:cs="Times New Roman"/>
          <w:sz w:val="28"/>
          <w:szCs w:val="28"/>
          <w:rtl/>
        </w:rPr>
        <w:t>؛</w:t>
      </w:r>
    </w:p>
    <w:p w:rsidR="006C7900" w:rsidRDefault="006C7900" w:rsidP="006C7900">
      <w:pPr>
        <w:bidi/>
        <w:spacing w:after="0"/>
        <w:rPr>
          <w:rFonts w:ascii="Times New Roman" w:hAnsi="Times New Roman" w:cs="Times New Roman"/>
          <w:sz w:val="28"/>
          <w:szCs w:val="28"/>
        </w:rPr>
      </w:pPr>
      <w:r w:rsidRPr="00872C3B">
        <w:rPr>
          <w:rFonts w:ascii="Times New Roman" w:hAnsi="Times New Roman" w:cs="Times New Roman"/>
          <w:sz w:val="28"/>
          <w:szCs w:val="28"/>
          <w:rtl/>
        </w:rPr>
        <w:t xml:space="preserve">و يبلغ عدد المديريات </w:t>
      </w:r>
      <w:proofErr w:type="spellStart"/>
      <w:r w:rsidRPr="00872C3B">
        <w:rPr>
          <w:rFonts w:ascii="Times New Roman" w:hAnsi="Times New Roman" w:cs="Times New Roman"/>
          <w:sz w:val="28"/>
          <w:szCs w:val="28"/>
          <w:rtl/>
        </w:rPr>
        <w:t>الجهوية</w:t>
      </w:r>
      <w:proofErr w:type="spellEnd"/>
      <w:r w:rsidRPr="00872C3B">
        <w:rPr>
          <w:rFonts w:ascii="Times New Roman" w:hAnsi="Times New Roman" w:cs="Times New Roman"/>
          <w:sz w:val="28"/>
          <w:szCs w:val="28"/>
          <w:rtl/>
        </w:rPr>
        <w:t xml:space="preserve"> للمندوبية السامية للتخطيط ستة عشر 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72C3B">
        <w:rPr>
          <w:rFonts w:ascii="Times New Roman" w:hAnsi="Times New Roman" w:cs="Times New Roman"/>
          <w:sz w:val="28"/>
          <w:szCs w:val="28"/>
          <w:rtl/>
        </w:rPr>
        <w:t xml:space="preserve"> 16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872C3B">
        <w:rPr>
          <w:rFonts w:ascii="Times New Roman" w:hAnsi="Times New Roman" w:cs="Times New Roman"/>
          <w:sz w:val="28"/>
          <w:szCs w:val="28"/>
          <w:rtl/>
        </w:rPr>
        <w:t xml:space="preserve">. و يحدد القرار </w:t>
      </w:r>
      <w:proofErr w:type="gramStart"/>
      <w:r w:rsidRPr="00872C3B">
        <w:rPr>
          <w:rFonts w:ascii="Times New Roman" w:hAnsi="Times New Roman" w:cs="Times New Roman"/>
          <w:sz w:val="28"/>
          <w:szCs w:val="28"/>
          <w:rtl/>
        </w:rPr>
        <w:t>رقم</w:t>
      </w:r>
      <w:proofErr w:type="gramEnd"/>
      <w:r w:rsidRPr="00872C3B">
        <w:rPr>
          <w:rFonts w:ascii="Times New Roman" w:hAnsi="Times New Roman" w:cs="Times New Roman"/>
          <w:sz w:val="28"/>
          <w:szCs w:val="28"/>
          <w:rtl/>
        </w:rPr>
        <w:t>02.1343 المؤرخ في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872C3B">
        <w:rPr>
          <w:rFonts w:ascii="Times New Roman" w:hAnsi="Times New Roman" w:cs="Times New Roman"/>
          <w:sz w:val="28"/>
          <w:szCs w:val="28"/>
        </w:rPr>
        <w:t xml:space="preserve">22 </w:t>
      </w:r>
      <w:proofErr w:type="spellStart"/>
      <w:r w:rsidRPr="00872C3B">
        <w:rPr>
          <w:rFonts w:ascii="Times New Roman" w:hAnsi="Times New Roman" w:cs="Times New Roman"/>
          <w:sz w:val="28"/>
          <w:szCs w:val="28"/>
          <w:rtl/>
        </w:rPr>
        <w:t>يوليوز</w:t>
      </w:r>
      <w:proofErr w:type="spellEnd"/>
      <w:r w:rsidRPr="00872C3B">
        <w:rPr>
          <w:rFonts w:ascii="Times New Roman" w:hAnsi="Times New Roman" w:cs="Times New Roman"/>
          <w:sz w:val="28"/>
          <w:szCs w:val="28"/>
          <w:rtl/>
        </w:rPr>
        <w:t xml:space="preserve"> 2002 مهام المديريات </w:t>
      </w:r>
      <w:proofErr w:type="spellStart"/>
      <w:r w:rsidRPr="00872C3B">
        <w:rPr>
          <w:rFonts w:ascii="Times New Roman" w:hAnsi="Times New Roman" w:cs="Times New Roman"/>
          <w:sz w:val="28"/>
          <w:szCs w:val="28"/>
          <w:rtl/>
        </w:rPr>
        <w:t>الجهوية</w:t>
      </w:r>
      <w:proofErr w:type="spellEnd"/>
      <w:r w:rsidRPr="00872C3B">
        <w:rPr>
          <w:rFonts w:ascii="Times New Roman" w:hAnsi="Times New Roman" w:cs="Times New Roman"/>
          <w:sz w:val="28"/>
          <w:szCs w:val="28"/>
          <w:rtl/>
        </w:rPr>
        <w:t xml:space="preserve"> للمندوبية السامية للتخطيط كما يلي</w:t>
      </w:r>
      <w:r w:rsidRPr="00872C3B">
        <w:rPr>
          <w:rFonts w:ascii="Times New Roman" w:hAnsi="Times New Roman" w:cs="Times New Roman"/>
          <w:sz w:val="28"/>
          <w:szCs w:val="28"/>
        </w:rPr>
        <w:t>:</w:t>
      </w:r>
    </w:p>
    <w:p w:rsidR="006C7900" w:rsidRPr="00C24F90" w:rsidRDefault="006C7900" w:rsidP="006C7900">
      <w:pPr>
        <w:bidi/>
        <w:spacing w:after="0"/>
        <w:rPr>
          <w:rFonts w:ascii="Times New Roman" w:hAnsi="Times New Roman" w:cs="Times New Roman"/>
          <w:sz w:val="28"/>
          <w:szCs w:val="28"/>
        </w:rPr>
      </w:pPr>
    </w:p>
    <w:p w:rsidR="006C7900" w:rsidRPr="00872C3B" w:rsidRDefault="006C7900" w:rsidP="006C7900">
      <w:pPr>
        <w:bidi/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872C3B">
        <w:rPr>
          <w:rFonts w:ascii="Times New Roman" w:hAnsi="Times New Roman" w:cs="Times New Roman"/>
          <w:sz w:val="28"/>
          <w:szCs w:val="28"/>
        </w:rPr>
        <w:t>•</w:t>
      </w:r>
      <w:r w:rsidRPr="00872C3B">
        <w:rPr>
          <w:rFonts w:ascii="Times New Roman" w:hAnsi="Times New Roman" w:cs="Times New Roman"/>
          <w:sz w:val="28"/>
          <w:szCs w:val="28"/>
          <w:rtl/>
        </w:rPr>
        <w:t>القيام بالبحوث و بجميع العمليات الرامية إلى جمع المعلومات في ميادين الإحصائيات و التوثيق؛</w:t>
      </w:r>
    </w:p>
    <w:p w:rsidR="006C7900" w:rsidRPr="00872C3B" w:rsidRDefault="006C7900" w:rsidP="006C7900">
      <w:pPr>
        <w:bidi/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872C3B">
        <w:rPr>
          <w:rFonts w:ascii="Times New Roman" w:hAnsi="Times New Roman" w:cs="Times New Roman"/>
          <w:sz w:val="28"/>
          <w:szCs w:val="28"/>
        </w:rPr>
        <w:t>•</w:t>
      </w:r>
      <w:r w:rsidRPr="00872C3B">
        <w:rPr>
          <w:rFonts w:ascii="Times New Roman" w:hAnsi="Times New Roman" w:cs="Times New Roman"/>
          <w:sz w:val="28"/>
          <w:szCs w:val="28"/>
          <w:rtl/>
        </w:rPr>
        <w:t xml:space="preserve">إنجاز الدراسات ذات الطابع الاقتصادي والاجتماعي و </w:t>
      </w:r>
      <w:proofErr w:type="spellStart"/>
      <w:r w:rsidRPr="00872C3B">
        <w:rPr>
          <w:rFonts w:ascii="Times New Roman" w:hAnsi="Times New Roman" w:cs="Times New Roman"/>
          <w:sz w:val="28"/>
          <w:szCs w:val="28"/>
          <w:rtl/>
        </w:rPr>
        <w:t>الديمغرافي</w:t>
      </w:r>
      <w:proofErr w:type="spellEnd"/>
      <w:r w:rsidRPr="00872C3B">
        <w:rPr>
          <w:rFonts w:ascii="Times New Roman" w:hAnsi="Times New Roman" w:cs="Times New Roman"/>
          <w:sz w:val="28"/>
          <w:szCs w:val="28"/>
          <w:rtl/>
        </w:rPr>
        <w:t xml:space="preserve">، بهدف النهوض بالتنمية </w:t>
      </w:r>
      <w:proofErr w:type="spellStart"/>
      <w:r w:rsidRPr="00872C3B">
        <w:rPr>
          <w:rFonts w:ascii="Times New Roman" w:hAnsi="Times New Roman" w:cs="Times New Roman"/>
          <w:sz w:val="28"/>
          <w:szCs w:val="28"/>
          <w:rtl/>
        </w:rPr>
        <w:t>الجهوية</w:t>
      </w:r>
      <w:proofErr w:type="spellEnd"/>
      <w:r w:rsidRPr="00872C3B">
        <w:rPr>
          <w:rFonts w:ascii="Times New Roman" w:hAnsi="Times New Roman" w:cs="Times New Roman"/>
          <w:sz w:val="28"/>
          <w:szCs w:val="28"/>
          <w:rtl/>
        </w:rPr>
        <w:t xml:space="preserve"> و المحلية؛</w:t>
      </w:r>
    </w:p>
    <w:p w:rsidR="006C7900" w:rsidRDefault="006C7900" w:rsidP="006C7900">
      <w:pPr>
        <w:bidi/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872C3B">
        <w:rPr>
          <w:rFonts w:ascii="Times New Roman" w:hAnsi="Times New Roman" w:cs="Times New Roman"/>
          <w:sz w:val="28"/>
          <w:szCs w:val="28"/>
        </w:rPr>
        <w:t>•</w:t>
      </w:r>
      <w:r w:rsidRPr="00872C3B">
        <w:rPr>
          <w:rFonts w:ascii="Times New Roman" w:hAnsi="Times New Roman" w:cs="Times New Roman"/>
          <w:sz w:val="28"/>
          <w:szCs w:val="28"/>
          <w:rtl/>
        </w:rPr>
        <w:t xml:space="preserve">المساهمة بتعاون مع السلطات </w:t>
      </w:r>
      <w:proofErr w:type="spellStart"/>
      <w:r w:rsidRPr="00872C3B">
        <w:rPr>
          <w:rFonts w:ascii="Times New Roman" w:hAnsi="Times New Roman" w:cs="Times New Roman"/>
          <w:sz w:val="28"/>
          <w:szCs w:val="28"/>
          <w:rtl/>
        </w:rPr>
        <w:t>الجهوية</w:t>
      </w:r>
      <w:proofErr w:type="spellEnd"/>
      <w:r w:rsidRPr="00872C3B">
        <w:rPr>
          <w:rFonts w:ascii="Times New Roman" w:hAnsi="Times New Roman" w:cs="Times New Roman"/>
          <w:sz w:val="28"/>
          <w:szCs w:val="28"/>
          <w:rtl/>
        </w:rPr>
        <w:t xml:space="preserve"> و الإقليمية المختصة في إعداد و تتبع وتقييم المخططات المحلية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872C3B">
        <w:rPr>
          <w:rFonts w:ascii="Times New Roman" w:hAnsi="Times New Roman" w:cs="Times New Roman"/>
          <w:sz w:val="28"/>
          <w:szCs w:val="28"/>
          <w:rtl/>
        </w:rPr>
        <w:t xml:space="preserve">والمخططات </w:t>
      </w:r>
      <w:proofErr w:type="spellStart"/>
      <w:r w:rsidRPr="00872C3B">
        <w:rPr>
          <w:rFonts w:ascii="Times New Roman" w:hAnsi="Times New Roman" w:cs="Times New Roman"/>
          <w:sz w:val="28"/>
          <w:szCs w:val="28"/>
          <w:rtl/>
        </w:rPr>
        <w:t>الجهوية</w:t>
      </w:r>
      <w:proofErr w:type="spellEnd"/>
      <w:r w:rsidRPr="00872C3B">
        <w:rPr>
          <w:rFonts w:ascii="Times New Roman" w:hAnsi="Times New Roman" w:cs="Times New Roman"/>
          <w:sz w:val="28"/>
          <w:szCs w:val="28"/>
          <w:rtl/>
        </w:rPr>
        <w:t xml:space="preserve"> للتنمية الاقتصادية والاجتماعية</w:t>
      </w:r>
      <w:r w:rsidRPr="00872C3B">
        <w:rPr>
          <w:rFonts w:ascii="Times New Roman" w:hAnsi="Times New Roman" w:cs="Times New Roman"/>
          <w:sz w:val="28"/>
          <w:szCs w:val="28"/>
        </w:rPr>
        <w:t>.</w:t>
      </w:r>
    </w:p>
    <w:p w:rsidR="006C7900" w:rsidRPr="00872C3B" w:rsidRDefault="006C7900" w:rsidP="006C7900">
      <w:pPr>
        <w:bidi/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6C7900" w:rsidRDefault="006C7900" w:rsidP="006C7900">
      <w:pPr>
        <w:bidi/>
        <w:spacing w:after="0"/>
        <w:rPr>
          <w:rFonts w:ascii="Times New Roman" w:hAnsi="Times New Roman" w:cs="Times New Roman"/>
          <w:sz w:val="28"/>
          <w:szCs w:val="28"/>
        </w:rPr>
      </w:pPr>
      <w:r w:rsidRPr="00872C3B">
        <w:rPr>
          <w:rFonts w:ascii="Times New Roman" w:hAnsi="Times New Roman" w:cs="Times New Roman"/>
          <w:sz w:val="28"/>
          <w:szCs w:val="28"/>
          <w:rtl/>
        </w:rPr>
        <w:t xml:space="preserve">و تتكون المديريات </w:t>
      </w:r>
      <w:proofErr w:type="spellStart"/>
      <w:r w:rsidRPr="00872C3B">
        <w:rPr>
          <w:rFonts w:ascii="Times New Roman" w:hAnsi="Times New Roman" w:cs="Times New Roman"/>
          <w:sz w:val="28"/>
          <w:szCs w:val="28"/>
          <w:rtl/>
        </w:rPr>
        <w:t>الجهوية</w:t>
      </w:r>
      <w:proofErr w:type="spellEnd"/>
      <w:r w:rsidRPr="00872C3B">
        <w:rPr>
          <w:rFonts w:ascii="Times New Roman" w:hAnsi="Times New Roman" w:cs="Times New Roman"/>
          <w:sz w:val="28"/>
          <w:szCs w:val="28"/>
          <w:rtl/>
        </w:rPr>
        <w:t xml:space="preserve"> من أربعة </w:t>
      </w:r>
      <w:r w:rsidRPr="00295AC2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872C3B">
        <w:rPr>
          <w:rFonts w:ascii="Times New Roman" w:hAnsi="Times New Roman" w:cs="Times New Roman"/>
          <w:sz w:val="28"/>
          <w:szCs w:val="28"/>
          <w:rtl/>
        </w:rPr>
        <w:t>( 4) مصالح : مصلحة الإحصائيات و مصلحة التخطيط و مصلحة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72C3B">
        <w:rPr>
          <w:rFonts w:ascii="Times New Roman" w:hAnsi="Times New Roman" w:cs="Times New Roman"/>
          <w:sz w:val="28"/>
          <w:szCs w:val="28"/>
          <w:rtl/>
        </w:rPr>
        <w:t>التوثيق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872C3B">
        <w:rPr>
          <w:rFonts w:ascii="Times New Roman" w:hAnsi="Times New Roman" w:cs="Times New Roman"/>
          <w:sz w:val="28"/>
          <w:szCs w:val="28"/>
          <w:rtl/>
        </w:rPr>
        <w:t>والمعلومات ومصلحة الوسائل العامة</w:t>
      </w:r>
      <w:r w:rsidRPr="00872C3B">
        <w:rPr>
          <w:rFonts w:ascii="Times New Roman" w:hAnsi="Times New Roman" w:cs="Times New Roman"/>
          <w:sz w:val="28"/>
          <w:szCs w:val="28"/>
        </w:rPr>
        <w:t>.</w:t>
      </w:r>
    </w:p>
    <w:p w:rsidR="006C7900" w:rsidRDefault="006C7900" w:rsidP="006C7900">
      <w:pPr>
        <w:bidi/>
        <w:spacing w:after="0"/>
        <w:rPr>
          <w:rFonts w:ascii="Times New Roman" w:hAnsi="Times New Roman" w:cs="Times New Roman"/>
          <w:sz w:val="28"/>
          <w:szCs w:val="28"/>
        </w:rPr>
      </w:pPr>
    </w:p>
    <w:p w:rsidR="006C7900" w:rsidRDefault="006C7900" w:rsidP="006C7900">
      <w:pPr>
        <w:bidi/>
        <w:spacing w:after="0"/>
        <w:rPr>
          <w:rFonts w:ascii="Times New Roman" w:hAnsi="Times New Roman" w:cs="Times New Roman"/>
          <w:sz w:val="28"/>
          <w:szCs w:val="28"/>
          <w:rtl/>
        </w:rPr>
      </w:pPr>
      <w:r w:rsidRPr="00872C3B">
        <w:rPr>
          <w:rFonts w:ascii="Times New Roman" w:hAnsi="Times New Roman" w:cs="Times New Roman"/>
          <w:sz w:val="28"/>
          <w:szCs w:val="28"/>
          <w:rtl/>
        </w:rPr>
        <w:t xml:space="preserve"> و قد بلغ عدد موظفي المندوبية السامية للتخطيط، في نهاية سنة 2012 ، 2222 موظفا يتوزعون بين الإدارة المركزية</w:t>
      </w:r>
      <w:r w:rsidRPr="00872C3B">
        <w:rPr>
          <w:rFonts w:ascii="Times New Roman" w:hAnsi="Times New Roman" w:cs="Times New Roman"/>
          <w:sz w:val="28"/>
          <w:szCs w:val="28"/>
        </w:rPr>
        <w:t xml:space="preserve"> 1423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72C3B">
        <w:rPr>
          <w:rFonts w:ascii="Times New Roman" w:hAnsi="Times New Roman" w:cs="Times New Roman"/>
          <w:sz w:val="28"/>
          <w:szCs w:val="28"/>
        </w:rPr>
        <w:t xml:space="preserve"> </w:t>
      </w:r>
      <w:r w:rsidRPr="00872C3B">
        <w:rPr>
          <w:rFonts w:ascii="Times New Roman" w:hAnsi="Times New Roman" w:cs="Times New Roman"/>
          <w:sz w:val="28"/>
          <w:szCs w:val="28"/>
          <w:rtl/>
        </w:rPr>
        <w:t>موظفا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872C3B">
        <w:rPr>
          <w:rFonts w:ascii="Times New Roman" w:hAnsi="Times New Roman" w:cs="Times New Roman"/>
          <w:sz w:val="28"/>
          <w:szCs w:val="28"/>
          <w:rtl/>
        </w:rPr>
        <w:t xml:space="preserve"> و المديريات </w:t>
      </w:r>
      <w:proofErr w:type="spellStart"/>
      <w:r w:rsidRPr="00872C3B">
        <w:rPr>
          <w:rFonts w:ascii="Times New Roman" w:hAnsi="Times New Roman" w:cs="Times New Roman"/>
          <w:sz w:val="28"/>
          <w:szCs w:val="28"/>
          <w:rtl/>
        </w:rPr>
        <w:t>الجهوية</w:t>
      </w:r>
      <w:proofErr w:type="spellEnd"/>
      <w:r w:rsidRPr="00872C3B"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72C3B">
        <w:rPr>
          <w:rFonts w:ascii="Times New Roman" w:hAnsi="Times New Roman" w:cs="Times New Roman"/>
          <w:sz w:val="28"/>
          <w:szCs w:val="28"/>
          <w:rtl/>
        </w:rPr>
        <w:t xml:space="preserve"> 799 موظفا</w:t>
      </w:r>
      <w:r>
        <w:rPr>
          <w:rFonts w:ascii="Times New Roman" w:hAnsi="Times New Roman" w:cs="Times New Roman"/>
          <w:sz w:val="28"/>
          <w:szCs w:val="28"/>
        </w:rPr>
        <w:t>(.</w:t>
      </w:r>
    </w:p>
    <w:p w:rsidR="006C7900" w:rsidRDefault="006C7900" w:rsidP="006C7900">
      <w:pPr>
        <w:bidi/>
        <w:rPr>
          <w:rFonts w:ascii="Times New Roman" w:hAnsi="Times New Roman" w:cs="Times New Roman"/>
          <w:sz w:val="28"/>
          <w:szCs w:val="28"/>
        </w:rPr>
      </w:pPr>
    </w:p>
    <w:p w:rsidR="006C7900" w:rsidRDefault="006C7900" w:rsidP="006C7900">
      <w:pPr>
        <w:bidi/>
        <w:rPr>
          <w:rFonts w:ascii="Times New Roman" w:hAnsi="Times New Roman" w:cs="Times New Roman"/>
          <w:sz w:val="28"/>
          <w:szCs w:val="28"/>
        </w:rPr>
      </w:pPr>
      <w:r w:rsidRPr="00872C3B">
        <w:rPr>
          <w:rFonts w:ascii="Times New Roman" w:hAnsi="Times New Roman" w:cs="Times New Roman"/>
          <w:sz w:val="28"/>
          <w:szCs w:val="28"/>
          <w:rtl/>
        </w:rPr>
        <w:t xml:space="preserve">و بلغت ميزانية المندوبية السامية للتخطيط، سنة </w:t>
      </w:r>
      <w:proofErr w:type="gramStart"/>
      <w:r w:rsidRPr="00872C3B">
        <w:rPr>
          <w:rFonts w:ascii="Times New Roman" w:hAnsi="Times New Roman" w:cs="Times New Roman"/>
          <w:sz w:val="28"/>
          <w:szCs w:val="28"/>
          <w:rtl/>
        </w:rPr>
        <w:t>2012 ،</w:t>
      </w:r>
      <w:proofErr w:type="gramEnd"/>
      <w:r w:rsidRPr="00872C3B">
        <w:rPr>
          <w:rFonts w:ascii="Times New Roman" w:hAnsi="Times New Roman" w:cs="Times New Roman"/>
          <w:sz w:val="28"/>
          <w:szCs w:val="28"/>
          <w:rtl/>
        </w:rPr>
        <w:t xml:space="preserve"> ما يعادل 411.970</w:t>
      </w:r>
      <w:proofErr w:type="gramStart"/>
      <w:r w:rsidRPr="00872C3B">
        <w:rPr>
          <w:rFonts w:ascii="Times New Roman" w:hAnsi="Times New Roman" w:cs="Times New Roman"/>
          <w:sz w:val="28"/>
          <w:szCs w:val="28"/>
          <w:rtl/>
        </w:rPr>
        <w:t>.00</w:t>
      </w:r>
      <w:proofErr w:type="gramEnd"/>
      <w:r w:rsidRPr="00872C3B">
        <w:rPr>
          <w:rFonts w:ascii="Times New Roman" w:hAnsi="Times New Roman" w:cs="Times New Roman"/>
          <w:sz w:val="28"/>
          <w:szCs w:val="28"/>
          <w:rtl/>
        </w:rPr>
        <w:t>0,00 درهم خصص منها مبلغ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2C3B">
        <w:rPr>
          <w:rFonts w:ascii="Times New Roman" w:hAnsi="Times New Roman" w:cs="Times New Roman"/>
          <w:sz w:val="28"/>
          <w:szCs w:val="28"/>
        </w:rPr>
        <w:t xml:space="preserve">332.020.000,00 </w:t>
      </w:r>
      <w:r w:rsidRPr="00872C3B">
        <w:rPr>
          <w:rFonts w:ascii="Times New Roman" w:hAnsi="Times New Roman" w:cs="Times New Roman"/>
          <w:sz w:val="28"/>
          <w:szCs w:val="28"/>
          <w:rtl/>
        </w:rPr>
        <w:t>درهم لميزانية التسيير و 79.770.000,00 درهما لميزانية الاستثمار</w:t>
      </w:r>
      <w:r w:rsidRPr="00872C3B">
        <w:rPr>
          <w:rFonts w:ascii="Times New Roman" w:hAnsi="Times New Roman" w:cs="Times New Roman"/>
          <w:sz w:val="28"/>
          <w:szCs w:val="28"/>
        </w:rPr>
        <w:t>.</w:t>
      </w:r>
    </w:p>
    <w:p w:rsidR="006C7900" w:rsidRDefault="006C7900" w:rsidP="006C7900">
      <w:pPr>
        <w:bidi/>
        <w:spacing w:after="0"/>
        <w:rPr>
          <w:rFonts w:ascii="Times New Roman" w:hAnsi="Times New Roman" w:cs="Times New Roman"/>
          <w:sz w:val="28"/>
          <w:szCs w:val="28"/>
        </w:rPr>
      </w:pPr>
    </w:p>
    <w:p w:rsidR="006C7900" w:rsidRPr="00417796" w:rsidRDefault="006C7900" w:rsidP="00AB3155">
      <w:pPr>
        <w:pStyle w:val="Paragraphedeliste"/>
        <w:numPr>
          <w:ilvl w:val="0"/>
          <w:numId w:val="16"/>
        </w:numPr>
        <w:bidi/>
        <w:rPr>
          <w:rFonts w:ascii="Times New Roman" w:hAnsi="Times New Roman" w:cs="Times New Roman"/>
          <w:b/>
          <w:bCs/>
          <w:color w:val="003300"/>
          <w:sz w:val="30"/>
          <w:szCs w:val="30"/>
        </w:rPr>
      </w:pPr>
      <w:r w:rsidRPr="00417796">
        <w:rPr>
          <w:rFonts w:ascii="Times New Roman" w:hAnsi="Times New Roman" w:cs="Times New Roman"/>
          <w:b/>
          <w:bCs/>
          <w:color w:val="003300"/>
          <w:sz w:val="30"/>
          <w:szCs w:val="30"/>
          <w:rtl/>
        </w:rPr>
        <w:t>ملاحظات و توصيات المجلس الأعلى للحسابات</w:t>
      </w:r>
    </w:p>
    <w:p w:rsidR="006C7900" w:rsidRPr="00091379" w:rsidRDefault="006C7900" w:rsidP="006C7900">
      <w:pPr>
        <w:bidi/>
        <w:spacing w:after="0"/>
        <w:rPr>
          <w:rFonts w:ascii="Times New Roman" w:hAnsi="Times New Roman" w:cs="Times New Roman"/>
          <w:b/>
          <w:bCs/>
          <w:color w:val="003300"/>
          <w:sz w:val="28"/>
          <w:szCs w:val="28"/>
        </w:rPr>
      </w:pPr>
    </w:p>
    <w:p w:rsidR="006C7900" w:rsidRDefault="006C7900" w:rsidP="006C7900">
      <w:pPr>
        <w:spacing w:after="0"/>
        <w:jc w:val="right"/>
        <w:rPr>
          <w:rFonts w:ascii="Times New Roman" w:hAnsi="Times New Roman" w:cs="Times New Roman"/>
          <w:b/>
          <w:bCs/>
          <w:color w:val="003300"/>
          <w:sz w:val="28"/>
          <w:szCs w:val="28"/>
        </w:rPr>
      </w:pPr>
      <w:r w:rsidRPr="00193F0F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أولا- ملاحظات خاصة بمهام المديريات </w:t>
      </w:r>
      <w:proofErr w:type="spellStart"/>
      <w:r w:rsidRPr="00193F0F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>الجهوية</w:t>
      </w:r>
      <w:proofErr w:type="spellEnd"/>
      <w:r w:rsidRPr="00193F0F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للمندوبية السامية للتخطيط</w:t>
      </w:r>
    </w:p>
    <w:p w:rsidR="006C7900" w:rsidRPr="00193F0F" w:rsidRDefault="006C7900" w:rsidP="006C7900">
      <w:pPr>
        <w:jc w:val="right"/>
        <w:rPr>
          <w:rFonts w:ascii="Times New Roman" w:hAnsi="Times New Roman" w:cs="Times New Roman"/>
          <w:b/>
          <w:bCs/>
          <w:color w:val="003300"/>
          <w:sz w:val="28"/>
          <w:szCs w:val="28"/>
        </w:rPr>
      </w:pPr>
    </w:p>
    <w:p w:rsidR="006C7900" w:rsidRPr="00F06ABC" w:rsidRDefault="006C7900" w:rsidP="006C7900">
      <w:pPr>
        <w:pStyle w:val="Paragraphedeliste"/>
        <w:numPr>
          <w:ilvl w:val="0"/>
          <w:numId w:val="7"/>
        </w:numPr>
        <w:bidi/>
        <w:ind w:left="425" w:hanging="425"/>
        <w:rPr>
          <w:rFonts w:ascii="Times New Roman" w:hAnsi="Times New Roman" w:cs="Times New Roman"/>
          <w:sz w:val="28"/>
          <w:szCs w:val="28"/>
        </w:rPr>
      </w:pPr>
      <w:r w:rsidRPr="00F06ABC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lastRenderedPageBreak/>
        <w:t xml:space="preserve">فترات غير </w:t>
      </w:r>
      <w:proofErr w:type="gramStart"/>
      <w:r w:rsidRPr="00F06ABC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>ملائمة</w:t>
      </w:r>
      <w:proofErr w:type="gramEnd"/>
      <w:r w:rsidRPr="00F06ABC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لإجراء البحوث</w:t>
      </w:r>
      <w:r w:rsidRPr="00F06ABC">
        <w:rPr>
          <w:rFonts w:ascii="Times New Roman" w:hAnsi="Times New Roman" w:cs="Times New Roman"/>
          <w:sz w:val="28"/>
          <w:szCs w:val="28"/>
        </w:rPr>
        <w:t>.</w:t>
      </w:r>
    </w:p>
    <w:p w:rsidR="006C7900" w:rsidRDefault="006C7900" w:rsidP="006C7900">
      <w:pPr>
        <w:bidi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2C3B">
        <w:rPr>
          <w:rFonts w:ascii="Times New Roman" w:hAnsi="Times New Roman" w:cs="Times New Roman"/>
          <w:sz w:val="28"/>
          <w:szCs w:val="28"/>
          <w:rtl/>
        </w:rPr>
        <w:t>لاحظت لجنة المجلس الأعلى للحسابات بأن البحوث المنجزة على المقاولات، تتزامن برمجتها، من طرف مديرية الإحصاء،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872C3B">
        <w:rPr>
          <w:rFonts w:ascii="Times New Roman" w:hAnsi="Times New Roman" w:cs="Times New Roman"/>
          <w:sz w:val="28"/>
          <w:szCs w:val="28"/>
          <w:rtl/>
        </w:rPr>
        <w:t>خلال فترات إعداد الحسابات الختامية، مما يترتب عنه ضعف في التعاون من طرف الأشخاص الذين يشملهم الاستطلاع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872C3B">
        <w:rPr>
          <w:rFonts w:ascii="Times New Roman" w:hAnsi="Times New Roman" w:cs="Times New Roman"/>
          <w:sz w:val="28"/>
          <w:szCs w:val="28"/>
          <w:rtl/>
        </w:rPr>
        <w:t xml:space="preserve">أو البحث، وذلك نظرا للأعباء التي تتحملها الشركات خلال </w:t>
      </w:r>
      <w:proofErr w:type="spellStart"/>
      <w:r w:rsidRPr="00872C3B">
        <w:rPr>
          <w:rFonts w:ascii="Times New Roman" w:hAnsi="Times New Roman" w:cs="Times New Roman"/>
          <w:sz w:val="28"/>
          <w:szCs w:val="28"/>
          <w:rtl/>
        </w:rPr>
        <w:t>هاته</w:t>
      </w:r>
      <w:proofErr w:type="spellEnd"/>
      <w:r w:rsidRPr="00872C3B">
        <w:rPr>
          <w:rFonts w:ascii="Times New Roman" w:hAnsi="Times New Roman" w:cs="Times New Roman"/>
          <w:sz w:val="28"/>
          <w:szCs w:val="28"/>
          <w:rtl/>
        </w:rPr>
        <w:t xml:space="preserve"> الفترة، كما هو الشأن بالنسبة للبحث لدى مقاولات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872C3B">
        <w:rPr>
          <w:rFonts w:ascii="Times New Roman" w:hAnsi="Times New Roman" w:cs="Times New Roman"/>
          <w:sz w:val="28"/>
          <w:szCs w:val="28"/>
          <w:rtl/>
        </w:rPr>
        <w:t>البناء والأشغال العمومية والتجارة والخدمات والبحث المخصص لهياكل الإنتاج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72C3B">
        <w:rPr>
          <w:rFonts w:ascii="Times New Roman" w:hAnsi="Times New Roman" w:cs="Times New Roman"/>
          <w:sz w:val="28"/>
          <w:szCs w:val="28"/>
          <w:rtl/>
        </w:rPr>
        <w:t xml:space="preserve"> 2008 - 2009</w:t>
      </w:r>
      <w:r w:rsidRPr="00872C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.(</w:t>
      </w:r>
    </w:p>
    <w:p w:rsidR="006C7900" w:rsidRPr="00872C3B" w:rsidRDefault="006C7900" w:rsidP="006C7900">
      <w:pPr>
        <w:bidi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7900" w:rsidRDefault="006C7900" w:rsidP="006C7900">
      <w:pPr>
        <w:bidi/>
        <w:spacing w:after="0"/>
        <w:rPr>
          <w:rFonts w:ascii="Times New Roman" w:hAnsi="Times New Roman" w:cs="Times New Roman"/>
          <w:b/>
          <w:bCs/>
        </w:rPr>
      </w:pPr>
      <w:r w:rsidRPr="00193F0F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يوصي المجلس الأعلى للحسابات بالأخذ بعين الاعتبار </w:t>
      </w:r>
      <w:proofErr w:type="spellStart"/>
      <w:r w:rsidRPr="00193F0F">
        <w:rPr>
          <w:rFonts w:ascii="Times New Roman" w:hAnsi="Times New Roman" w:cs="Times New Roman"/>
          <w:b/>
          <w:bCs/>
          <w:sz w:val="28"/>
          <w:szCs w:val="28"/>
          <w:rtl/>
        </w:rPr>
        <w:t>إكراهات</w:t>
      </w:r>
      <w:proofErr w:type="spellEnd"/>
      <w:r w:rsidRPr="00193F0F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الخاضعين للاستطلاع عند برمجة البحوث</w:t>
      </w:r>
      <w:r w:rsidRPr="00193F0F">
        <w:rPr>
          <w:rFonts w:ascii="Times New Roman" w:hAnsi="Times New Roman" w:cs="Times New Roman"/>
          <w:b/>
          <w:bCs/>
        </w:rPr>
        <w:t>.</w:t>
      </w:r>
    </w:p>
    <w:p w:rsidR="006C7900" w:rsidRDefault="006C7900" w:rsidP="006C7900">
      <w:pPr>
        <w:bidi/>
        <w:spacing w:after="0"/>
        <w:rPr>
          <w:rFonts w:ascii="Times New Roman" w:hAnsi="Times New Roman" w:cs="Times New Roman"/>
          <w:b/>
          <w:bCs/>
        </w:rPr>
      </w:pPr>
    </w:p>
    <w:p w:rsidR="006C7900" w:rsidRDefault="006C7900" w:rsidP="006C7900">
      <w:pPr>
        <w:bidi/>
        <w:spacing w:after="0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جواب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المندوب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السامي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في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التخطيط</w:t>
      </w:r>
    </w:p>
    <w:p w:rsidR="006C7900" w:rsidRPr="00AA32E2" w:rsidRDefault="006C7900" w:rsidP="006C7900">
      <w:pPr>
        <w:bidi/>
        <w:rPr>
          <w:rFonts w:ascii="Times New Roman" w:hAnsi="Times New Roman" w:cs="Times New Roman"/>
          <w:b/>
          <w:bCs/>
          <w:color w:val="003300"/>
          <w:sz w:val="28"/>
          <w:szCs w:val="28"/>
        </w:rPr>
      </w:pPr>
    </w:p>
    <w:p w:rsidR="006C7900" w:rsidRDefault="006C7900" w:rsidP="006C7900">
      <w:pPr>
        <w:shd w:val="clear" w:color="auto" w:fill="EAF1DD" w:themeFill="accent3" w:themeFillTint="33"/>
        <w:bidi/>
        <w:ind w:left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بخصوص</w:t>
      </w:r>
      <w:proofErr w:type="gramEnd"/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البحوث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الدائمة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التشغيل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والأسعار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والظرفية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لدى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الأسر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والمقاولات،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الخ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>.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والبحوث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البنيوية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استهلاك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ونفقات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الأسر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والقطاع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غير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المنظم،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الخ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>.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لا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يمكن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الحديث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عن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فترة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مناسبة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أو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غير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مناسبة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لكون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عملية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تجميع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بيانات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هذه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البحوث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تتم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على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مدار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السنة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.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فيما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يتعلق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بالبحث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السنوي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حول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قطاعات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البناء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والأشغال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العمومية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والتجارة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والخدمات،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وباستثناء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البحث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المتعلق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بسنة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2010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الذي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عرف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تأخرا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في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انطلاقته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بسبب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بعض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المشاكل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proofErr w:type="spellStart"/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اللوجيستيكية</w:t>
      </w:r>
      <w:proofErr w:type="spellEnd"/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،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فإن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الشروع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في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تجميع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البيانات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المتعلقة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بالسنة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)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ن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(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ينطلق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ابتداء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من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الفصل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الثاني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من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السنة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)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ن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+ 1 (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وذلك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مراعاة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للآجال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التي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يتطلبها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إعداد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الحصيلة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proofErr w:type="spellStart"/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المحاسباتية</w:t>
      </w:r>
      <w:proofErr w:type="spellEnd"/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السنوية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من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طرف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المقاولات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.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ويهدف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هذا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البحث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إلى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تجميع،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ليس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فقط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البيانات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المحاسباتية</w:t>
      </w:r>
      <w:proofErr w:type="spellEnd"/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للمقاولات،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ولكن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أيضا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المعطيات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المتعلقة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ببنيات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الإنتاج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حسب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فروع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النشاط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الاقتصادي،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والتي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لا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تنشر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في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تقارير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المقاولات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.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وتستغرق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المدة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المحددة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لتجميع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معطيات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هذا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البحث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بالميدان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ستة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أشهر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وذلك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أخذا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بعين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الاعتبار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تأخر بعض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المقاولات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في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الأجوبة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بحكم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ما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تكون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منهمكة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فيه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خلال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هذه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الفترة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من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تحضير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لعقد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مجالسها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الإدارية،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ونظرا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كذلك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لتعدد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الطلبات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التي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ترد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عليها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في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نفس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الوقت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من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مؤسسات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أخرى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كوزارة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التجارة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والصناعة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والتكنولوجيات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الحديثة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ووزارة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الاقتصاد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والمالية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وبنك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المغرب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.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بالنسبة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لجهة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الدار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البيضاء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بالذات،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فإن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هذه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المرحلة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غالبا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ما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تستغرق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وقتا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أطول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نظرا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للعدد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الهام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وللوزن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الاقتصادي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والمالي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للمقاولات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التي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يوجد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مقرها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الاجتماعي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بهذه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المدينة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.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ومن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أجل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إيجاد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حل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لهذه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الإشكالية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مع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التخفيف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بشكل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ملحوظ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من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العبء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الإحصائي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على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المقاولات،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فإن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المندوبية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السامية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للتخطيط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ما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فتئت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تدعو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إلى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منحها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إمكانية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التوصل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سنويا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بالتصاريح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الضريبية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للمقاولات،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إما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بكيفية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مباشرة،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أو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من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خلال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استغلال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الجذاذات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التي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تتوفر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عليها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المديرية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العامة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للضرائب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التابعة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لوزارة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الاقتصاد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والمالية،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وذلك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كما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proofErr w:type="spellStart"/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هومعمول</w:t>
      </w:r>
      <w:proofErr w:type="spellEnd"/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proofErr w:type="spellStart"/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به</w:t>
      </w:r>
      <w:proofErr w:type="spellEnd"/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لفائدة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الأجهزة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الإحصائية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في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proofErr w:type="spellStart"/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البلذان</w:t>
      </w:r>
      <w:proofErr w:type="spellEnd"/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الأخرى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كفرنسا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مثلا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بالنسبة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للمعهد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الوطني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للإحصاء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والدراسات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الاقتصادية</w:t>
      </w:r>
      <w:r w:rsidRPr="004B4DAF">
        <w:rPr>
          <w:rFonts w:ascii="Times New Roman" w:hAnsi="Times New Roman" w:cs="Times New Roman"/>
          <w:color w:val="000000" w:themeColor="text1"/>
          <w:sz w:val="28"/>
          <w:szCs w:val="28"/>
          <w:rtl/>
        </w:rPr>
        <w:t>.</w:t>
      </w:r>
    </w:p>
    <w:p w:rsidR="006C7900" w:rsidRDefault="006C7900" w:rsidP="006C7900">
      <w:pPr>
        <w:bidi/>
        <w:ind w:left="360"/>
        <w:rPr>
          <w:rFonts w:ascii="Times New Roman" w:hAnsi="Times New Roman" w:cs="Times New Roman"/>
          <w:b/>
          <w:bCs/>
          <w:color w:val="003300"/>
          <w:sz w:val="28"/>
          <w:szCs w:val="28"/>
        </w:rPr>
      </w:pPr>
    </w:p>
    <w:p w:rsidR="006C7900" w:rsidRPr="00BE5213" w:rsidRDefault="006C7900" w:rsidP="006C7900">
      <w:pPr>
        <w:pStyle w:val="Paragraphedeliste"/>
        <w:numPr>
          <w:ilvl w:val="0"/>
          <w:numId w:val="14"/>
        </w:numPr>
        <w:bidi/>
        <w:ind w:left="283" w:hanging="283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BE5213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استهداف</w:t>
      </w:r>
      <w:proofErr w:type="gramEnd"/>
      <w:r w:rsidRPr="00BE5213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BE5213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غير</w:t>
      </w:r>
      <w:r w:rsidRPr="00BE5213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BE5213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صائب</w:t>
      </w:r>
      <w:r w:rsidRPr="00BE5213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BE5213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للوحدات</w:t>
      </w:r>
      <w:r w:rsidRPr="00BE5213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BE5213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المستطلعة</w:t>
      </w:r>
    </w:p>
    <w:p w:rsidR="006C7900" w:rsidRPr="004B4DAF" w:rsidRDefault="006C7900" w:rsidP="006C7900">
      <w:pPr>
        <w:bidi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 w:hint="cs"/>
          <w:sz w:val="28"/>
          <w:szCs w:val="28"/>
          <w:rtl/>
        </w:rPr>
        <w:t>لاحظت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لجنة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المجلس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الأعلى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للحسابات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أن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وحدات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البحوث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غالبا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ما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تكون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موضوع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عدد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البحوث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المتزامنة،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مما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يؤدي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إلى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ضجر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وسأم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بعض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الأسر،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وبالتالي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رفض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التعاون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مع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باحثي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المندوبية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السامية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lastRenderedPageBreak/>
        <w:t>للتخطيط،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وهذا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ما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تأكد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خلال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البحث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الوطني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الدائم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حول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التشغيل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الخاص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بالأسر،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والذي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يمكن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فهم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الخصائص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proofErr w:type="spellStart"/>
      <w:r w:rsidRPr="004B4DAF">
        <w:rPr>
          <w:rFonts w:ascii="Times New Roman" w:hAnsi="Times New Roman" w:cs="Times New Roman" w:hint="cs"/>
          <w:sz w:val="28"/>
          <w:szCs w:val="28"/>
          <w:rtl/>
        </w:rPr>
        <w:t>الديمغرافية</w:t>
      </w:r>
      <w:proofErr w:type="spellEnd"/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proofErr w:type="spellStart"/>
      <w:r w:rsidRPr="004B4DAF">
        <w:rPr>
          <w:rFonts w:ascii="Times New Roman" w:hAnsi="Times New Roman" w:cs="Times New Roman" w:hint="cs"/>
          <w:sz w:val="28"/>
          <w:szCs w:val="28"/>
          <w:rtl/>
        </w:rPr>
        <w:t>والسسيوثقافية</w:t>
      </w:r>
      <w:proofErr w:type="spellEnd"/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والمهنية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للساكنة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النشيطة،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و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كذا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خلال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دراسة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الحركية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الاجتماعية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بين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الأجيال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وكذا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ظروف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الإسكان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والولوج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إلى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الخدمات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الاجتماعية</w:t>
      </w:r>
      <w:r w:rsidRPr="004B4DAF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الأساسية</w:t>
      </w:r>
      <w:r w:rsidRPr="004B4DAF">
        <w:rPr>
          <w:rFonts w:ascii="Times New Roman" w:hAnsi="Times New Roman" w:cs="Times New Roman"/>
          <w:sz w:val="28"/>
          <w:szCs w:val="28"/>
          <w:rtl/>
        </w:rPr>
        <w:t>.</w:t>
      </w:r>
    </w:p>
    <w:p w:rsidR="006C7900" w:rsidRDefault="006C7900" w:rsidP="006C7900">
      <w:pPr>
        <w:bidi/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C7900" w:rsidRDefault="006C7900" w:rsidP="006C7900">
      <w:pPr>
        <w:bidi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gramStart"/>
      <w:r w:rsidRPr="004B4DAF">
        <w:rPr>
          <w:rFonts w:ascii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يوصي</w:t>
      </w:r>
      <w:proofErr w:type="gramEnd"/>
      <w:r w:rsidRPr="004B4DA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المجلس</w:t>
      </w:r>
      <w:r w:rsidRPr="004B4DA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الأعلى</w:t>
      </w:r>
      <w:r w:rsidRPr="004B4DA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للحسابات</w:t>
      </w:r>
      <w:r w:rsidRPr="004B4DA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بمراجعة</w:t>
      </w:r>
      <w:r w:rsidRPr="004B4DA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تقنيات</w:t>
      </w:r>
      <w:r w:rsidRPr="004B4DA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وأساليب</w:t>
      </w:r>
      <w:r w:rsidRPr="004B4DA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تحديد</w:t>
      </w:r>
      <w:r w:rsidRPr="004B4DA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العينات</w:t>
      </w:r>
      <w:r w:rsidRPr="004B4DA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لتفادي</w:t>
      </w:r>
      <w:r w:rsidRPr="004B4DA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خضوع</w:t>
      </w:r>
      <w:r w:rsidRPr="004B4DA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نفس</w:t>
      </w:r>
      <w:r w:rsidRPr="004B4DA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الوحدات</w:t>
      </w:r>
      <w:r w:rsidRPr="004B4DA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لعدة</w:t>
      </w:r>
      <w:r w:rsidRPr="004B4DA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بحوث</w:t>
      </w:r>
      <w:r w:rsidRPr="004B4DA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في</w:t>
      </w:r>
      <w:r w:rsidRPr="004B4DA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آن</w:t>
      </w:r>
      <w:r w:rsidRPr="004B4DA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rtl/>
        </w:rPr>
        <w:t xml:space="preserve"> </w:t>
      </w:r>
      <w:r w:rsidRPr="004B4DAF">
        <w:rPr>
          <w:rFonts w:ascii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واحد</w:t>
      </w:r>
      <w:r w:rsidRPr="004B4DA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rtl/>
        </w:rPr>
        <w:t>.</w:t>
      </w:r>
    </w:p>
    <w:p w:rsidR="006C7900" w:rsidRDefault="006C7900" w:rsidP="006C7900">
      <w:pPr>
        <w:bidi/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C7900" w:rsidRDefault="006C7900" w:rsidP="006C7900">
      <w:pPr>
        <w:bidi/>
        <w:spacing w:after="0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جواب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المندوب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السامي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في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التخطيط</w:t>
      </w:r>
    </w:p>
    <w:p w:rsidR="006C7900" w:rsidRDefault="006C7900" w:rsidP="006C7900">
      <w:pPr>
        <w:bidi/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rtl/>
        </w:rPr>
      </w:pPr>
    </w:p>
    <w:p w:rsidR="006C7900" w:rsidRDefault="006C7900" w:rsidP="006C7900">
      <w:pPr>
        <w:shd w:val="clear" w:color="auto" w:fill="EAF1DD" w:themeFill="accent3" w:themeFillTint="33"/>
        <w:autoSpaceDE w:val="0"/>
        <w:autoSpaceDN w:val="0"/>
        <w:bidi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B4DAF">
        <w:rPr>
          <w:rFonts w:ascii="Times New Roman" w:hAnsi="Times New Roman" w:cs="Times New Roman" w:hint="cs"/>
          <w:sz w:val="28"/>
          <w:szCs w:val="28"/>
          <w:rtl/>
        </w:rPr>
        <w:t>إن</w:t>
      </w:r>
      <w:proofErr w:type="gramEnd"/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الوحدات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التي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تخضع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للبحوث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الإحصائية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لا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يتم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انتقاؤها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عن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طريق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الاستهداف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بل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باعتماد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طريقة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السحب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العشوائي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طبقا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للمبادئ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الأساسية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لمناهج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المعاينة،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حيث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يبقي،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حسب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هذه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المناهج،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التداخل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بين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عينات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البحوث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أمرا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محتملا</w:t>
      </w:r>
      <w:r w:rsidRPr="004B4DAF">
        <w:rPr>
          <w:rFonts w:ascii="Times New Roman" w:hAnsi="Times New Roman" w:cs="Times New Roman"/>
          <w:sz w:val="28"/>
          <w:szCs w:val="28"/>
        </w:rPr>
        <w:t xml:space="preserve">.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إن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إقصاء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الوحدات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التي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قد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يتم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استجوابها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مرتين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لتفادي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هذا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التداخل،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لمن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شأنه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أن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يمس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بتمثيلية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العينة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الخاصة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بموضوع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الدراسة،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وبالتالي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أن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يؤثر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سلبا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دقة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نتائج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البحث،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هذا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مع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العلم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بأن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مثل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هذه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الحالة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تبقى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جد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نادرة</w:t>
      </w:r>
      <w:r w:rsidRPr="004B4DAF">
        <w:rPr>
          <w:rFonts w:ascii="Times New Roman" w:hAnsi="Times New Roman" w:cs="Times New Roman"/>
          <w:sz w:val="28"/>
          <w:szCs w:val="28"/>
        </w:rPr>
        <w:t xml:space="preserve">.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أما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فيما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يتعلق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بالبحث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الوطني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حول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التشغيل،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فإن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المنهجية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المعتمدة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لسحب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العينة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تقتضي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خضوع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كل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أسرة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مسحوبة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مرتين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4DAF">
        <w:rPr>
          <w:rFonts w:ascii="Times New Roman" w:hAnsi="Times New Roman" w:cs="Times New Roman" w:hint="cs"/>
          <w:sz w:val="28"/>
          <w:szCs w:val="28"/>
          <w:rtl/>
        </w:rPr>
        <w:t>متتاليتن</w:t>
      </w:r>
      <w:proofErr w:type="spellEnd"/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للبحث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خلال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الفترة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الفاصلة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بين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إحصاءين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للسكان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للتمكن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دراسة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4DAF">
        <w:rPr>
          <w:rFonts w:ascii="Times New Roman" w:hAnsi="Times New Roman" w:cs="Times New Roman" w:hint="cs"/>
          <w:sz w:val="28"/>
          <w:szCs w:val="28"/>
          <w:rtl/>
        </w:rPr>
        <w:t>دينامية</w:t>
      </w:r>
      <w:proofErr w:type="spellEnd"/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سوق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الشغل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عبر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رصد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تطور وضعية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هذه</w:t>
      </w: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 w:hint="cs"/>
          <w:sz w:val="28"/>
          <w:szCs w:val="28"/>
          <w:rtl/>
        </w:rPr>
        <w:t>الأسر</w:t>
      </w:r>
      <w:r w:rsidRPr="004B4DAF">
        <w:rPr>
          <w:rFonts w:ascii="Times New Roman" w:hAnsi="Times New Roman" w:cs="Times New Roman"/>
          <w:sz w:val="28"/>
          <w:szCs w:val="28"/>
        </w:rPr>
        <w:t>.</w:t>
      </w:r>
    </w:p>
    <w:p w:rsidR="006C7900" w:rsidRDefault="006C7900" w:rsidP="006C7900">
      <w:pPr>
        <w:bidi/>
        <w:rPr>
          <w:rFonts w:ascii="Times New Roman" w:hAnsi="Times New Roman" w:cs="Times New Roman"/>
          <w:sz w:val="28"/>
          <w:szCs w:val="28"/>
        </w:rPr>
      </w:pPr>
    </w:p>
    <w:p w:rsidR="006C7900" w:rsidRPr="00091379" w:rsidRDefault="006C7900" w:rsidP="006C7900">
      <w:pPr>
        <w:pStyle w:val="Paragraphedeliste"/>
        <w:numPr>
          <w:ilvl w:val="0"/>
          <w:numId w:val="4"/>
        </w:numPr>
        <w:autoSpaceDE w:val="0"/>
        <w:autoSpaceDN w:val="0"/>
        <w:bidi/>
        <w:adjustRightInd w:val="0"/>
        <w:spacing w:after="0" w:line="240" w:lineRule="auto"/>
        <w:ind w:left="425" w:hanging="426"/>
        <w:rPr>
          <w:rFonts w:ascii="WinSoftPro-Bold" w:cs="WinSoftPro-Bold"/>
          <w:b/>
          <w:bCs/>
          <w:color w:val="003300"/>
          <w:sz w:val="28"/>
          <w:szCs w:val="28"/>
        </w:rPr>
      </w:pPr>
      <w:r w:rsidRPr="00091379">
        <w:rPr>
          <w:rFonts w:ascii="WinSoftPro-Bold" w:cs="WinSoftPro-Bold" w:hint="cs"/>
          <w:b/>
          <w:bCs/>
          <w:color w:val="003300"/>
          <w:sz w:val="28"/>
          <w:szCs w:val="28"/>
          <w:rtl/>
        </w:rPr>
        <w:t>غياب</w:t>
      </w:r>
      <w:r w:rsidRPr="00091379">
        <w:rPr>
          <w:rFonts w:ascii="WinSoftPro-Bold" w:cs="WinSoftPro-Bold"/>
          <w:b/>
          <w:bCs/>
          <w:color w:val="003300"/>
          <w:sz w:val="28"/>
          <w:szCs w:val="28"/>
        </w:rPr>
        <w:t xml:space="preserve"> </w:t>
      </w:r>
      <w:r w:rsidRPr="00091379">
        <w:rPr>
          <w:rFonts w:ascii="WinSoftPro-Bold" w:cs="WinSoftPro-Bold" w:hint="cs"/>
          <w:b/>
          <w:bCs/>
          <w:color w:val="003300"/>
          <w:sz w:val="28"/>
          <w:szCs w:val="28"/>
          <w:rtl/>
        </w:rPr>
        <w:t>سياسة</w:t>
      </w:r>
      <w:r w:rsidRPr="00091379">
        <w:rPr>
          <w:rFonts w:ascii="WinSoftPro-Bold" w:cs="WinSoftPro-Bold"/>
          <w:b/>
          <w:bCs/>
          <w:color w:val="003300"/>
          <w:sz w:val="28"/>
          <w:szCs w:val="28"/>
        </w:rPr>
        <w:t xml:space="preserve"> </w:t>
      </w:r>
      <w:r w:rsidRPr="00091379">
        <w:rPr>
          <w:rFonts w:ascii="WinSoftPro-Bold" w:cs="WinSoftPro-Bold" w:hint="cs"/>
          <w:b/>
          <w:bCs/>
          <w:color w:val="003300"/>
          <w:sz w:val="28"/>
          <w:szCs w:val="28"/>
          <w:rtl/>
        </w:rPr>
        <w:t>للتواصل</w:t>
      </w:r>
      <w:r w:rsidRPr="00091379">
        <w:rPr>
          <w:rFonts w:ascii="WinSoftPro-Bold" w:cs="WinSoftPro-Bold"/>
          <w:b/>
          <w:bCs/>
          <w:color w:val="003300"/>
          <w:sz w:val="28"/>
          <w:szCs w:val="28"/>
        </w:rPr>
        <w:t xml:space="preserve"> </w:t>
      </w:r>
      <w:r w:rsidRPr="00091379">
        <w:rPr>
          <w:rFonts w:ascii="WinSoftPro-Bold" w:cs="WinSoftPro-Bold" w:hint="cs"/>
          <w:b/>
          <w:bCs/>
          <w:color w:val="003300"/>
          <w:sz w:val="28"/>
          <w:szCs w:val="28"/>
          <w:rtl/>
        </w:rPr>
        <w:t>و</w:t>
      </w:r>
      <w:r w:rsidRPr="00091379">
        <w:rPr>
          <w:rFonts w:ascii="WinSoftPro-Bold" w:cs="WinSoftPro-Bold"/>
          <w:b/>
          <w:bCs/>
          <w:color w:val="003300"/>
          <w:sz w:val="28"/>
          <w:szCs w:val="28"/>
        </w:rPr>
        <w:t xml:space="preserve"> </w:t>
      </w:r>
      <w:proofErr w:type="spellStart"/>
      <w:r w:rsidRPr="00091379">
        <w:rPr>
          <w:rFonts w:ascii="WinSoftPro-Bold" w:cs="WinSoftPro-Bold" w:hint="cs"/>
          <w:b/>
          <w:bCs/>
          <w:color w:val="003300"/>
          <w:sz w:val="28"/>
          <w:szCs w:val="28"/>
          <w:rtl/>
        </w:rPr>
        <w:t>التحسيس</w:t>
      </w:r>
      <w:proofErr w:type="spellEnd"/>
      <w:r w:rsidRPr="00091379">
        <w:rPr>
          <w:rFonts w:ascii="WinSoftPro-Bold" w:cs="WinSoftPro-Bold"/>
          <w:b/>
          <w:bCs/>
          <w:color w:val="003300"/>
          <w:sz w:val="28"/>
          <w:szCs w:val="28"/>
        </w:rPr>
        <w:t xml:space="preserve"> </w:t>
      </w:r>
      <w:r w:rsidRPr="00091379">
        <w:rPr>
          <w:rFonts w:ascii="WinSoftPro-Bold" w:cs="WinSoftPro-Bold" w:hint="cs"/>
          <w:b/>
          <w:bCs/>
          <w:color w:val="003300"/>
          <w:sz w:val="28"/>
          <w:szCs w:val="28"/>
          <w:rtl/>
        </w:rPr>
        <w:t>بأهمية</w:t>
      </w:r>
      <w:r w:rsidRPr="00091379">
        <w:rPr>
          <w:rFonts w:ascii="WinSoftPro-Bold" w:cs="WinSoftPro-Bold"/>
          <w:b/>
          <w:bCs/>
          <w:color w:val="003300"/>
          <w:sz w:val="28"/>
          <w:szCs w:val="28"/>
        </w:rPr>
        <w:t xml:space="preserve"> </w:t>
      </w:r>
      <w:r w:rsidRPr="00091379">
        <w:rPr>
          <w:rFonts w:ascii="WinSoftPro-Bold" w:cs="WinSoftPro-Bold" w:hint="cs"/>
          <w:b/>
          <w:bCs/>
          <w:color w:val="003300"/>
          <w:sz w:val="28"/>
          <w:szCs w:val="28"/>
          <w:rtl/>
        </w:rPr>
        <w:t>البحوث</w:t>
      </w:r>
    </w:p>
    <w:p w:rsidR="006C7900" w:rsidRPr="00AA32E2" w:rsidRDefault="006C7900" w:rsidP="006C7900">
      <w:pPr>
        <w:autoSpaceDE w:val="0"/>
        <w:autoSpaceDN w:val="0"/>
        <w:bidi/>
        <w:adjustRightInd w:val="0"/>
        <w:spacing w:after="0" w:line="240" w:lineRule="auto"/>
        <w:rPr>
          <w:rFonts w:ascii="WinSoftPro-Bold" w:cs="WinSoftPro-Bold"/>
          <w:b/>
          <w:bCs/>
          <w:color w:val="003300"/>
          <w:sz w:val="28"/>
          <w:szCs w:val="28"/>
        </w:rPr>
      </w:pPr>
    </w:p>
    <w:p w:rsidR="006C7900" w:rsidRDefault="006C7900" w:rsidP="006C790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2E2">
        <w:rPr>
          <w:rFonts w:ascii="Times New Roman" w:hAnsi="Times New Roman" w:cs="Times New Roman" w:hint="cs"/>
          <w:sz w:val="28"/>
          <w:szCs w:val="28"/>
          <w:rtl/>
        </w:rPr>
        <w:t>يواجه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باحثو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المندوبية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السامية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للتخطيط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صعوبات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في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الميدان،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أثناء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القيام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بمهامهم،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وذلك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لإحجام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بعض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الأسر والشركات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عن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التعاون،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ويرجع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هذا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جزئيا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إلى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عدم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دراية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الوحدات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والأشخاص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الخاضعين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للاستطلاع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والبحث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بالمهام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32E2">
        <w:rPr>
          <w:rFonts w:ascii="Times New Roman" w:hAnsi="Times New Roman" w:cs="Times New Roman" w:hint="cs"/>
          <w:sz w:val="28"/>
          <w:szCs w:val="28"/>
          <w:rtl/>
        </w:rPr>
        <w:t>المنوطة</w:t>
      </w:r>
      <w:proofErr w:type="spellEnd"/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بالمندوبية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السامية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للتخطيط</w:t>
      </w:r>
      <w:r w:rsidRPr="00AA32E2">
        <w:rPr>
          <w:rFonts w:ascii="Times New Roman" w:hAnsi="Times New Roman" w:cs="Times New Roman"/>
          <w:sz w:val="28"/>
          <w:szCs w:val="28"/>
        </w:rPr>
        <w:t>.</w:t>
      </w:r>
    </w:p>
    <w:p w:rsidR="006C7900" w:rsidRPr="00AA32E2" w:rsidRDefault="006C7900" w:rsidP="006C7900">
      <w:pPr>
        <w:autoSpaceDE w:val="0"/>
        <w:autoSpaceDN w:val="0"/>
        <w:bidi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7900" w:rsidRDefault="006C7900" w:rsidP="006C7900">
      <w:pPr>
        <w:autoSpaceDE w:val="0"/>
        <w:autoSpaceDN w:val="0"/>
        <w:bidi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2E2">
        <w:rPr>
          <w:rFonts w:ascii="Times New Roman" w:hAnsi="Times New Roman" w:cs="Times New Roman" w:hint="cs"/>
          <w:sz w:val="28"/>
          <w:szCs w:val="28"/>
          <w:rtl/>
        </w:rPr>
        <w:t>وتجدر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الإشارة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إلى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أنه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لم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تجر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أية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حملة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32E2">
        <w:rPr>
          <w:rFonts w:ascii="Times New Roman" w:hAnsi="Times New Roman" w:cs="Times New Roman" w:hint="cs"/>
          <w:sz w:val="28"/>
          <w:szCs w:val="28"/>
          <w:rtl/>
        </w:rPr>
        <w:t>لتحسيس</w:t>
      </w:r>
      <w:proofErr w:type="spellEnd"/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السكان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والمقاولات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بأهمية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البحوث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الإحصائية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وحثهم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مزيد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من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التعاون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مع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الباحثين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الإحصائيين،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وذلك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لتضييق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نطاق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انعدام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الثقة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و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لطرد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الشك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الذي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يشوب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32E2">
        <w:rPr>
          <w:rFonts w:ascii="Times New Roman" w:hAnsi="Times New Roman" w:cs="Times New Roman" w:hint="cs"/>
          <w:sz w:val="28"/>
          <w:szCs w:val="28"/>
          <w:rtl/>
        </w:rPr>
        <w:t>هاته</w:t>
      </w:r>
      <w:proofErr w:type="spellEnd"/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العملية</w:t>
      </w:r>
      <w:r w:rsidRPr="00AA32E2">
        <w:rPr>
          <w:rFonts w:ascii="Times New Roman" w:hAnsi="Times New Roman" w:cs="Times New Roman"/>
          <w:sz w:val="28"/>
          <w:szCs w:val="28"/>
        </w:rPr>
        <w:t>.</w:t>
      </w:r>
    </w:p>
    <w:p w:rsidR="006C7900" w:rsidRPr="00AA32E2" w:rsidRDefault="006C7900" w:rsidP="006C790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7900" w:rsidRDefault="006C7900" w:rsidP="006C790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2E2">
        <w:rPr>
          <w:rFonts w:ascii="Times New Roman" w:hAnsi="Times New Roman" w:cs="Times New Roman" w:hint="cs"/>
          <w:sz w:val="28"/>
          <w:szCs w:val="28"/>
          <w:rtl/>
        </w:rPr>
        <w:t>أما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فيما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يتعلق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بالأشغال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32E2">
        <w:rPr>
          <w:rFonts w:ascii="Times New Roman" w:hAnsi="Times New Roman" w:cs="Times New Roman" w:hint="cs"/>
          <w:sz w:val="28"/>
          <w:szCs w:val="28"/>
          <w:rtl/>
        </w:rPr>
        <w:t>الخرائطية</w:t>
      </w:r>
      <w:proofErr w:type="spellEnd"/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للإحصاء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العام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للسكان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والسكنى،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برسم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سنة</w:t>
      </w:r>
      <w:r w:rsidRPr="00AA32E2">
        <w:rPr>
          <w:rFonts w:ascii="Times New Roman" w:hAnsi="Times New Roman" w:cs="Times New Roman"/>
          <w:sz w:val="28"/>
          <w:szCs w:val="28"/>
        </w:rPr>
        <w:t xml:space="preserve"> 2014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،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فإن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الباحثين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32E2">
        <w:rPr>
          <w:rFonts w:ascii="Times New Roman" w:hAnsi="Times New Roman" w:cs="Times New Roman" w:hint="cs"/>
          <w:sz w:val="28"/>
          <w:szCs w:val="28"/>
          <w:rtl/>
        </w:rPr>
        <w:t>الخرائطيين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يواجهون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صعوبات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لإقناع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الأشخاص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الخاضعين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للإحصاء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بأهمية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وأهداف</w:t>
      </w:r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32E2">
        <w:rPr>
          <w:rFonts w:ascii="Times New Roman" w:hAnsi="Times New Roman" w:cs="Times New Roman" w:hint="cs"/>
          <w:sz w:val="28"/>
          <w:szCs w:val="28"/>
          <w:rtl/>
        </w:rPr>
        <w:t>هاته</w:t>
      </w:r>
      <w:proofErr w:type="spellEnd"/>
      <w:r w:rsidRPr="00AA32E2">
        <w:rPr>
          <w:rFonts w:ascii="Times New Roman" w:hAnsi="Times New Roman" w:cs="Times New Roman"/>
          <w:sz w:val="28"/>
          <w:szCs w:val="28"/>
        </w:rPr>
        <w:t xml:space="preserve"> </w:t>
      </w:r>
      <w:r w:rsidRPr="00AA32E2">
        <w:rPr>
          <w:rFonts w:ascii="Times New Roman" w:hAnsi="Times New Roman" w:cs="Times New Roman" w:hint="cs"/>
          <w:sz w:val="28"/>
          <w:szCs w:val="28"/>
          <w:rtl/>
        </w:rPr>
        <w:t>العملية</w:t>
      </w:r>
      <w:r w:rsidRPr="00AA32E2">
        <w:rPr>
          <w:rFonts w:ascii="Times New Roman" w:hAnsi="Times New Roman" w:cs="Times New Roman"/>
          <w:sz w:val="28"/>
          <w:szCs w:val="28"/>
        </w:rPr>
        <w:t>.</w:t>
      </w:r>
    </w:p>
    <w:p w:rsidR="006C7900" w:rsidRPr="00AA32E2" w:rsidRDefault="006C7900" w:rsidP="006C790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7900" w:rsidRDefault="006C7900" w:rsidP="006C790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22879">
        <w:rPr>
          <w:rFonts w:ascii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يوصي</w:t>
      </w:r>
      <w:r w:rsidRPr="00C2287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C22879">
        <w:rPr>
          <w:rFonts w:ascii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المجلس</w:t>
      </w:r>
      <w:r w:rsidRPr="00C2287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C22879">
        <w:rPr>
          <w:rFonts w:ascii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الأعلى</w:t>
      </w:r>
      <w:r w:rsidRPr="00C2287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C22879">
        <w:rPr>
          <w:rFonts w:ascii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للحسابات</w:t>
      </w:r>
      <w:r w:rsidRPr="00C2287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C22879">
        <w:rPr>
          <w:rFonts w:ascii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المندوبية</w:t>
      </w:r>
      <w:r w:rsidRPr="00C2287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C22879">
        <w:rPr>
          <w:rFonts w:ascii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السامية</w:t>
      </w:r>
      <w:r w:rsidRPr="00C2287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C22879">
        <w:rPr>
          <w:rFonts w:ascii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للتخطيط</w:t>
      </w:r>
      <w:r w:rsidRPr="00C2287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C22879">
        <w:rPr>
          <w:rFonts w:ascii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والمديريات</w:t>
      </w:r>
      <w:r w:rsidRPr="00C2287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22879">
        <w:rPr>
          <w:rFonts w:ascii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الجهوية</w:t>
      </w:r>
      <w:proofErr w:type="spellEnd"/>
      <w:r w:rsidRPr="00C2287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C22879">
        <w:rPr>
          <w:rFonts w:ascii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بتحسين</w:t>
      </w:r>
      <w:r w:rsidRPr="00C2287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C22879">
        <w:rPr>
          <w:rFonts w:ascii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آليات</w:t>
      </w:r>
      <w:r w:rsidRPr="00C2287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C22879">
        <w:rPr>
          <w:rFonts w:ascii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التواصل</w:t>
      </w:r>
      <w:r w:rsidRPr="00C2287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C22879">
        <w:rPr>
          <w:rFonts w:ascii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الخارجي</w:t>
      </w:r>
      <w:r w:rsidRPr="00C2287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C22879">
        <w:rPr>
          <w:rFonts w:ascii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إزاء</w:t>
      </w:r>
      <w:r w:rsidRPr="00C2287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C22879">
        <w:rPr>
          <w:rFonts w:ascii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الساكنة</w:t>
      </w:r>
      <w:r w:rsidRPr="00C2287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C22879">
        <w:rPr>
          <w:rFonts w:ascii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موضوع</w:t>
      </w:r>
      <w:r w:rsidRPr="00C2287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C22879">
        <w:rPr>
          <w:rFonts w:ascii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البحوث،</w:t>
      </w:r>
      <w:r w:rsidRPr="00C2287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C22879">
        <w:rPr>
          <w:rFonts w:ascii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وذلك</w:t>
      </w:r>
      <w:r w:rsidRPr="00C2287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C22879">
        <w:rPr>
          <w:rFonts w:ascii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بتنويع</w:t>
      </w:r>
      <w:r w:rsidRPr="00C2287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C22879">
        <w:rPr>
          <w:rFonts w:ascii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قنوات</w:t>
      </w:r>
      <w:r w:rsidRPr="00C2287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C22879">
        <w:rPr>
          <w:rFonts w:ascii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المعلومات</w:t>
      </w:r>
      <w:r w:rsidRPr="00C2287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:rsidR="006C7900" w:rsidRDefault="006C7900" w:rsidP="006C790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C7900" w:rsidRDefault="006C7900" w:rsidP="006C7900">
      <w:pPr>
        <w:bidi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جواب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المندوب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السامي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في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التخطيط</w:t>
      </w:r>
    </w:p>
    <w:p w:rsidR="006C7900" w:rsidRPr="00AA32E2" w:rsidRDefault="006C7900" w:rsidP="006C7900">
      <w:pPr>
        <w:bidi/>
        <w:spacing w:after="0"/>
        <w:rPr>
          <w:rFonts w:ascii="Times New Roman" w:hAnsi="Times New Roman" w:cs="Times New Roman"/>
          <w:b/>
          <w:bCs/>
          <w:color w:val="003300"/>
          <w:sz w:val="28"/>
          <w:szCs w:val="28"/>
        </w:rPr>
      </w:pPr>
    </w:p>
    <w:p w:rsidR="006C7900" w:rsidRDefault="006C7900" w:rsidP="006C7900">
      <w:pPr>
        <w:shd w:val="clear" w:color="auto" w:fill="EAF1DD" w:themeFill="accent3" w:themeFillTint="33"/>
        <w:autoSpaceDE w:val="0"/>
        <w:autoSpaceDN w:val="0"/>
        <w:bidi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020AD0">
        <w:rPr>
          <w:rFonts w:ascii="Times New Roman" w:hAnsi="Times New Roman" w:cs="Times New Roman" w:hint="cs"/>
          <w:sz w:val="28"/>
          <w:szCs w:val="28"/>
          <w:rtl/>
        </w:rPr>
        <w:t>باستثناء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الإحصاء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العام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للسكان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والسكنى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الذي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يحظى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بحملة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0AD0">
        <w:rPr>
          <w:rFonts w:ascii="Times New Roman" w:hAnsi="Times New Roman" w:cs="Times New Roman" w:hint="cs"/>
          <w:sz w:val="28"/>
          <w:szCs w:val="28"/>
          <w:rtl/>
        </w:rPr>
        <w:t>تحسيسية</w:t>
      </w:r>
      <w:proofErr w:type="spellEnd"/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تكلف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0AD0">
        <w:rPr>
          <w:rFonts w:ascii="Times New Roman" w:hAnsi="Times New Roman" w:cs="Times New Roman" w:hint="cs"/>
          <w:sz w:val="28"/>
          <w:szCs w:val="28"/>
          <w:rtl/>
        </w:rPr>
        <w:t>بها</w:t>
      </w:r>
      <w:proofErr w:type="spellEnd"/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وكالات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متخصصة،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فإن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البحوث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الإحصائية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التي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تقوم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بإنجازها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المندوبية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السامية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للتخطيط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تعتمد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أساسا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تواصلا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قريبا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lastRenderedPageBreak/>
        <w:t>أهدافها،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يتمثل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في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توجيه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رسائل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لأرباب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الأسر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وللمقاولات،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وتوزيع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مطويات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وتنشيط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حوارات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وندوات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مستوى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القنوات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0AD0">
        <w:rPr>
          <w:rFonts w:ascii="Times New Roman" w:hAnsi="Times New Roman" w:cs="Times New Roman" w:hint="cs"/>
          <w:sz w:val="28"/>
          <w:szCs w:val="28"/>
          <w:rtl/>
        </w:rPr>
        <w:t>التلفزية</w:t>
      </w:r>
      <w:proofErr w:type="spellEnd"/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والإذاعات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الوطنية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0AD0">
        <w:rPr>
          <w:rFonts w:ascii="Times New Roman" w:hAnsi="Times New Roman" w:cs="Times New Roman" w:hint="cs"/>
          <w:sz w:val="28"/>
          <w:szCs w:val="28"/>
          <w:rtl/>
        </w:rPr>
        <w:t>والجهوية</w:t>
      </w:r>
      <w:proofErr w:type="spellEnd"/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العمومية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والخاصة</w:t>
      </w:r>
      <w:r w:rsidRPr="00020AD0">
        <w:rPr>
          <w:rFonts w:ascii="Times New Roman" w:hAnsi="Times New Roman" w:cs="Times New Roman"/>
          <w:sz w:val="28"/>
          <w:szCs w:val="28"/>
        </w:rPr>
        <w:t xml:space="preserve">.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بخصوص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الأشغال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0AD0">
        <w:rPr>
          <w:rFonts w:ascii="Times New Roman" w:hAnsi="Times New Roman" w:cs="Times New Roman" w:hint="cs"/>
          <w:sz w:val="28"/>
          <w:szCs w:val="28"/>
          <w:rtl/>
        </w:rPr>
        <w:t>الخرائطية</w:t>
      </w:r>
      <w:proofErr w:type="spellEnd"/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الممهدة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للإحصاء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العام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للسكان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والسكنى،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فإن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إسهام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الأسر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فيها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يبقى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جد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محدود،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ذلك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لأن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هذه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الأشغال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تقتصر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0AD0">
        <w:rPr>
          <w:rFonts w:ascii="Times New Roman" w:hAnsi="Times New Roman" w:cs="Times New Roman" w:hint="cs"/>
          <w:sz w:val="28"/>
          <w:szCs w:val="28"/>
          <w:rtl/>
        </w:rPr>
        <w:t>تحيين</w:t>
      </w:r>
      <w:proofErr w:type="spellEnd"/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ميداني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لخرائط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مناطق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الإحصاء</w:t>
      </w:r>
      <w:r w:rsidRPr="00020AD0">
        <w:rPr>
          <w:rFonts w:ascii="Times New Roman" w:hAnsi="Times New Roman" w:cs="Times New Roman"/>
          <w:sz w:val="28"/>
          <w:szCs w:val="28"/>
        </w:rPr>
        <w:t xml:space="preserve">.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وتقوم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المندوبية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السامية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للتخطيط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بهذه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العملية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بمساهمة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السلطات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المحلية،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وبتنسيق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مع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0AD0">
        <w:rPr>
          <w:rFonts w:ascii="Times New Roman" w:hAnsi="Times New Roman" w:cs="Times New Roman" w:hint="cs"/>
          <w:sz w:val="28"/>
          <w:szCs w:val="28"/>
          <w:rtl/>
        </w:rPr>
        <w:t>اللجن</w:t>
      </w:r>
      <w:proofErr w:type="spellEnd"/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الإقليمية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التي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تضم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كذلك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ممثلي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المصالح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الخارجية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للقطاعات</w:t>
      </w:r>
      <w:r w:rsidRPr="00020AD0">
        <w:rPr>
          <w:rFonts w:ascii="Times New Roman" w:hAnsi="Times New Roman" w:cs="Times New Roman"/>
          <w:sz w:val="28"/>
          <w:szCs w:val="28"/>
        </w:rPr>
        <w:t xml:space="preserve"> </w:t>
      </w:r>
      <w:r w:rsidRPr="00020AD0">
        <w:rPr>
          <w:rFonts w:ascii="Times New Roman" w:hAnsi="Times New Roman" w:cs="Times New Roman" w:hint="cs"/>
          <w:sz w:val="28"/>
          <w:szCs w:val="28"/>
          <w:rtl/>
        </w:rPr>
        <w:t>الوزارية</w:t>
      </w:r>
      <w:r w:rsidRPr="00020AD0">
        <w:rPr>
          <w:rFonts w:ascii="Times New Roman" w:hAnsi="Times New Roman" w:cs="Times New Roman"/>
          <w:sz w:val="28"/>
          <w:szCs w:val="28"/>
        </w:rPr>
        <w:t>.</w:t>
      </w:r>
    </w:p>
    <w:p w:rsidR="006C7900" w:rsidRDefault="006C7900" w:rsidP="006C7900">
      <w:pPr>
        <w:shd w:val="clear" w:color="auto" w:fill="EAF1DD" w:themeFill="accent3" w:themeFillTint="33"/>
        <w:autoSpaceDE w:val="0"/>
        <w:autoSpaceDN w:val="0"/>
        <w:bidi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</w:p>
    <w:p w:rsidR="006C7900" w:rsidRPr="00091379" w:rsidRDefault="006C7900" w:rsidP="006C7900">
      <w:pPr>
        <w:pStyle w:val="Paragraphedeliste"/>
        <w:numPr>
          <w:ilvl w:val="0"/>
          <w:numId w:val="3"/>
        </w:numPr>
        <w:tabs>
          <w:tab w:val="right" w:pos="141"/>
        </w:tabs>
        <w:bidi/>
        <w:spacing w:after="0"/>
        <w:ind w:left="425" w:hanging="425"/>
        <w:rPr>
          <w:rFonts w:ascii="WinSoftPro-Bold" w:cs="WinSoftPro-Bold"/>
          <w:b/>
          <w:bCs/>
          <w:color w:val="003300"/>
          <w:sz w:val="28"/>
          <w:szCs w:val="28"/>
        </w:rPr>
      </w:pPr>
      <w:r w:rsidRPr="00091379">
        <w:rPr>
          <w:rFonts w:ascii="WinSoftPro-Bold" w:cs="WinSoftPro-Bold" w:hint="cs"/>
          <w:b/>
          <w:bCs/>
          <w:color w:val="003300"/>
          <w:sz w:val="28"/>
          <w:szCs w:val="28"/>
          <w:rtl/>
        </w:rPr>
        <w:t>فوارق</w:t>
      </w:r>
      <w:r w:rsidRPr="00091379">
        <w:rPr>
          <w:rFonts w:ascii="WinSoftPro-Bold" w:cs="WinSoftPro-Bold"/>
          <w:b/>
          <w:bCs/>
          <w:color w:val="003300"/>
          <w:sz w:val="28"/>
          <w:szCs w:val="28"/>
          <w:rtl/>
        </w:rPr>
        <w:t xml:space="preserve"> </w:t>
      </w:r>
      <w:r w:rsidRPr="00091379">
        <w:rPr>
          <w:rFonts w:ascii="WinSoftPro-Bold" w:cs="WinSoftPro-Bold" w:hint="cs"/>
          <w:b/>
          <w:bCs/>
          <w:color w:val="003300"/>
          <w:sz w:val="28"/>
          <w:szCs w:val="28"/>
          <w:rtl/>
        </w:rPr>
        <w:t>كبيرة</w:t>
      </w:r>
      <w:r w:rsidRPr="00091379">
        <w:rPr>
          <w:rFonts w:ascii="WinSoftPro-Bold" w:cs="WinSoftPro-Bold"/>
          <w:b/>
          <w:bCs/>
          <w:color w:val="003300"/>
          <w:sz w:val="28"/>
          <w:szCs w:val="28"/>
          <w:rtl/>
        </w:rPr>
        <w:t xml:space="preserve"> </w:t>
      </w:r>
      <w:r w:rsidRPr="00091379">
        <w:rPr>
          <w:rFonts w:ascii="WinSoftPro-Bold" w:cs="WinSoftPro-Bold" w:hint="cs"/>
          <w:b/>
          <w:bCs/>
          <w:color w:val="003300"/>
          <w:sz w:val="28"/>
          <w:szCs w:val="28"/>
          <w:rtl/>
        </w:rPr>
        <w:t>ما</w:t>
      </w:r>
      <w:r w:rsidRPr="00091379">
        <w:rPr>
          <w:rFonts w:ascii="WinSoftPro-Bold" w:cs="WinSoftPro-Bold"/>
          <w:b/>
          <w:bCs/>
          <w:color w:val="003300"/>
          <w:sz w:val="28"/>
          <w:szCs w:val="28"/>
          <w:rtl/>
        </w:rPr>
        <w:t xml:space="preserve"> </w:t>
      </w:r>
      <w:r w:rsidRPr="00091379">
        <w:rPr>
          <w:rFonts w:ascii="WinSoftPro-Bold" w:cs="WinSoftPro-Bold" w:hint="cs"/>
          <w:b/>
          <w:bCs/>
          <w:color w:val="003300"/>
          <w:sz w:val="28"/>
          <w:szCs w:val="28"/>
          <w:rtl/>
        </w:rPr>
        <w:t>بين</w:t>
      </w:r>
      <w:r w:rsidRPr="00091379">
        <w:rPr>
          <w:rFonts w:ascii="WinSoftPro-Bold" w:cs="WinSoftPro-Bold"/>
          <w:b/>
          <w:bCs/>
          <w:color w:val="003300"/>
          <w:sz w:val="28"/>
          <w:szCs w:val="28"/>
          <w:rtl/>
        </w:rPr>
        <w:t xml:space="preserve"> </w:t>
      </w:r>
      <w:r w:rsidRPr="00091379">
        <w:rPr>
          <w:rFonts w:ascii="WinSoftPro-Bold" w:cs="WinSoftPro-Bold" w:hint="cs"/>
          <w:b/>
          <w:bCs/>
          <w:color w:val="003300"/>
          <w:sz w:val="28"/>
          <w:szCs w:val="28"/>
          <w:rtl/>
        </w:rPr>
        <w:t>العينات</w:t>
      </w:r>
      <w:r w:rsidRPr="00091379">
        <w:rPr>
          <w:rFonts w:ascii="WinSoftPro-Bold" w:cs="WinSoftPro-Bold"/>
          <w:b/>
          <w:bCs/>
          <w:color w:val="003300"/>
          <w:sz w:val="28"/>
          <w:szCs w:val="28"/>
          <w:rtl/>
        </w:rPr>
        <w:t xml:space="preserve"> </w:t>
      </w:r>
      <w:r w:rsidRPr="00091379">
        <w:rPr>
          <w:rFonts w:ascii="WinSoftPro-Bold" w:cs="WinSoftPro-Bold" w:hint="cs"/>
          <w:b/>
          <w:bCs/>
          <w:color w:val="003300"/>
          <w:sz w:val="28"/>
          <w:szCs w:val="28"/>
          <w:rtl/>
        </w:rPr>
        <w:t>المستهدفة</w:t>
      </w:r>
      <w:r w:rsidRPr="00091379">
        <w:rPr>
          <w:rFonts w:ascii="WinSoftPro-Bold" w:cs="WinSoftPro-Bold"/>
          <w:b/>
          <w:bCs/>
          <w:color w:val="003300"/>
          <w:sz w:val="28"/>
          <w:szCs w:val="28"/>
          <w:rtl/>
        </w:rPr>
        <w:t xml:space="preserve"> </w:t>
      </w:r>
      <w:proofErr w:type="gramStart"/>
      <w:r w:rsidRPr="00091379">
        <w:rPr>
          <w:rFonts w:ascii="WinSoftPro-Bold" w:cs="WinSoftPro-Bold" w:hint="cs"/>
          <w:b/>
          <w:bCs/>
          <w:color w:val="003300"/>
          <w:sz w:val="28"/>
          <w:szCs w:val="28"/>
          <w:rtl/>
        </w:rPr>
        <w:t>والبحوث</w:t>
      </w:r>
      <w:proofErr w:type="gramEnd"/>
      <w:r w:rsidRPr="00091379">
        <w:rPr>
          <w:rFonts w:ascii="WinSoftPro-Bold" w:cs="WinSoftPro-Bold"/>
          <w:b/>
          <w:bCs/>
          <w:color w:val="003300"/>
          <w:sz w:val="28"/>
          <w:szCs w:val="28"/>
          <w:rtl/>
        </w:rPr>
        <w:t xml:space="preserve"> </w:t>
      </w:r>
      <w:r w:rsidRPr="00091379">
        <w:rPr>
          <w:rFonts w:ascii="WinSoftPro-Bold" w:cs="WinSoftPro-Bold" w:hint="cs"/>
          <w:b/>
          <w:bCs/>
          <w:color w:val="003300"/>
          <w:sz w:val="28"/>
          <w:szCs w:val="28"/>
          <w:rtl/>
        </w:rPr>
        <w:t>الميدانية</w:t>
      </w:r>
    </w:p>
    <w:p w:rsidR="006C7900" w:rsidRDefault="006C7900" w:rsidP="006C7900">
      <w:pPr>
        <w:bidi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7900" w:rsidRPr="002B7C59" w:rsidRDefault="006C7900" w:rsidP="006C7900">
      <w:pPr>
        <w:bidi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B7C59">
        <w:rPr>
          <w:rFonts w:ascii="Times New Roman" w:hAnsi="Times New Roman" w:cs="Times New Roman" w:hint="cs"/>
          <w:sz w:val="28"/>
          <w:szCs w:val="28"/>
          <w:rtl/>
        </w:rPr>
        <w:t>إن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النسبة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العالية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للإلغاءات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والأخطاء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تجعل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العينة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الأساسية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المعتمدة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أقل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تمثيلية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.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فعلى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سبيل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المثال،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اعتمدت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مديرية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الإحصاء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عينة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تتكون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ثلاثة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آلاف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وتسعمائة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وخمسة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عشر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3915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مقاولة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متواجدة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بمدينة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proofErr w:type="spellStart"/>
      <w:r w:rsidRPr="002B7C59">
        <w:rPr>
          <w:rFonts w:ascii="Times New Roman" w:hAnsi="Times New Roman" w:cs="Times New Roman" w:hint="cs"/>
          <w:sz w:val="28"/>
          <w:szCs w:val="28"/>
          <w:rtl/>
        </w:rPr>
        <w:t>ال</w:t>
      </w:r>
      <w:r>
        <w:rPr>
          <w:rFonts w:ascii="Times New Roman" w:hAnsi="Times New Roman" w:cs="Times New Roman" w:hint="cs"/>
          <w:sz w:val="28"/>
          <w:szCs w:val="28"/>
          <w:rtl/>
        </w:rPr>
        <w:t>د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ارالبيضاء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لتكون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موضوع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البحث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الخاص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بمقاولات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البناء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والأشغال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العمومية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والتجارة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والخدمات،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برسم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سنة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2010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،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حيث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تشكل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7C59">
        <w:rPr>
          <w:rFonts w:ascii="Times New Roman" w:hAnsi="Times New Roman" w:cs="Times New Roman" w:hint="cs"/>
          <w:sz w:val="28"/>
          <w:szCs w:val="28"/>
          <w:rtl/>
        </w:rPr>
        <w:t>هاته</w:t>
      </w:r>
      <w:proofErr w:type="spellEnd"/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العينة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45 %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العينة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الوطنية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للمؤسسات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والمقاولات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المكونة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لهذا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القطاع</w:t>
      </w:r>
      <w:r w:rsidRPr="002B7C59">
        <w:rPr>
          <w:rFonts w:ascii="Times New Roman" w:hAnsi="Times New Roman" w:cs="Times New Roman"/>
          <w:sz w:val="28"/>
          <w:szCs w:val="28"/>
          <w:rtl/>
        </w:rPr>
        <w:t>.</w:t>
      </w:r>
    </w:p>
    <w:p w:rsidR="006C7900" w:rsidRPr="002B7C59" w:rsidRDefault="006C7900" w:rsidP="006C7900">
      <w:pPr>
        <w:bidi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B7C59">
        <w:rPr>
          <w:rFonts w:ascii="Times New Roman" w:hAnsi="Times New Roman" w:cs="Times New Roman" w:hint="cs"/>
          <w:sz w:val="28"/>
          <w:szCs w:val="28"/>
          <w:rtl/>
        </w:rPr>
        <w:t>إلا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أن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الوضعية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التي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تخص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عملية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البحث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التي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تغطي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الفترة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الممتدة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06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يونيو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2011 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تاريخ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انطلاق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هذا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البحث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إلى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غاية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30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يونيو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2012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،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تبين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أنه،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أصل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3915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مقاولة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موضوع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البحث،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فقط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ألفان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و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أربع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مائة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و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تسعة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وسبعون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2497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مقاولة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تم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بحثها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فعلا،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مع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عدم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الأخذ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بعين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الاعتبار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الوحدات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الملغاة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و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حالات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الامتناع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عن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الإجابة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و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توقف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نشاط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بعض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الشركات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و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حالات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المقاولات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المستطلعة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جزئيا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و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تغيير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عناوين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بعض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المقاولات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و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تكرار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الشركات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و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حالات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المقاولات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الخارجة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عن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نطاق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البحث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وتلك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المتواجدة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خارج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منطقة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البحث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.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كما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أن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2497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مقاولة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التي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شملها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البحث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فعليا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لا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تمثل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إلا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64 %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العينة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المحددة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سابقا،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وهذا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شأنه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أن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يؤثر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مصداقية</w:t>
      </w:r>
      <w:r w:rsidRPr="002B7C5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sz w:val="28"/>
          <w:szCs w:val="28"/>
          <w:rtl/>
        </w:rPr>
        <w:t>المعلومات</w:t>
      </w:r>
      <w:r w:rsidRPr="002B7C59">
        <w:rPr>
          <w:rFonts w:ascii="Times New Roman" w:hAnsi="Times New Roman" w:cs="Times New Roman"/>
          <w:sz w:val="28"/>
          <w:szCs w:val="28"/>
          <w:rtl/>
        </w:rPr>
        <w:t>.</w:t>
      </w:r>
    </w:p>
    <w:p w:rsidR="006C7900" w:rsidRDefault="006C7900" w:rsidP="006C7900">
      <w:pPr>
        <w:bidi/>
        <w:spacing w:before="240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2B7C59">
        <w:rPr>
          <w:rFonts w:ascii="Times New Roman" w:hAnsi="Times New Roman" w:cs="Times New Roman" w:hint="cs"/>
          <w:b/>
          <w:bCs/>
          <w:sz w:val="28"/>
          <w:szCs w:val="28"/>
          <w:rtl/>
        </w:rPr>
        <w:t>لذا</w:t>
      </w:r>
      <w:proofErr w:type="gramEnd"/>
      <w:r w:rsidRPr="002B7C59">
        <w:rPr>
          <w:rFonts w:ascii="Times New Roman" w:hAnsi="Times New Roman" w:cs="Times New Roman" w:hint="cs"/>
          <w:b/>
          <w:bCs/>
          <w:sz w:val="28"/>
          <w:szCs w:val="28"/>
          <w:rtl/>
        </w:rPr>
        <w:t>،</w:t>
      </w:r>
      <w:r w:rsidRPr="002B7C59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b/>
          <w:bCs/>
          <w:sz w:val="28"/>
          <w:szCs w:val="28"/>
          <w:rtl/>
        </w:rPr>
        <w:t>يوصي</w:t>
      </w:r>
      <w:r w:rsidRPr="002B7C59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b/>
          <w:bCs/>
          <w:sz w:val="28"/>
          <w:szCs w:val="28"/>
          <w:rtl/>
        </w:rPr>
        <w:t>المجلس</w:t>
      </w:r>
      <w:r w:rsidRPr="002B7C59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b/>
          <w:bCs/>
          <w:sz w:val="28"/>
          <w:szCs w:val="28"/>
          <w:rtl/>
        </w:rPr>
        <w:t>الأعلى</w:t>
      </w:r>
      <w:r w:rsidRPr="002B7C59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b/>
          <w:bCs/>
          <w:sz w:val="28"/>
          <w:szCs w:val="28"/>
          <w:rtl/>
        </w:rPr>
        <w:t>للحسابات</w:t>
      </w:r>
      <w:r w:rsidRPr="002B7C59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b/>
          <w:bCs/>
          <w:sz w:val="28"/>
          <w:szCs w:val="28"/>
          <w:rtl/>
        </w:rPr>
        <w:t>باعتماد</w:t>
      </w:r>
      <w:r w:rsidRPr="002B7C59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b/>
          <w:bCs/>
          <w:sz w:val="28"/>
          <w:szCs w:val="28"/>
          <w:rtl/>
        </w:rPr>
        <w:t>أساليب</w:t>
      </w:r>
      <w:r w:rsidRPr="002B7C59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b/>
          <w:bCs/>
          <w:sz w:val="28"/>
          <w:szCs w:val="28"/>
          <w:rtl/>
        </w:rPr>
        <w:t>وتقنيات</w:t>
      </w:r>
      <w:r w:rsidRPr="002B7C59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b/>
          <w:bCs/>
          <w:sz w:val="28"/>
          <w:szCs w:val="28"/>
          <w:rtl/>
        </w:rPr>
        <w:t>مناسبة</w:t>
      </w:r>
      <w:r w:rsidRPr="002B7C59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b/>
          <w:bCs/>
          <w:sz w:val="28"/>
          <w:szCs w:val="28"/>
          <w:rtl/>
        </w:rPr>
        <w:t>للحد</w:t>
      </w:r>
      <w:r w:rsidRPr="002B7C59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b/>
          <w:bCs/>
          <w:sz w:val="28"/>
          <w:szCs w:val="28"/>
          <w:rtl/>
        </w:rPr>
        <w:t>من</w:t>
      </w:r>
      <w:r w:rsidRPr="002B7C59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b/>
          <w:bCs/>
          <w:sz w:val="28"/>
          <w:szCs w:val="28"/>
          <w:rtl/>
        </w:rPr>
        <w:t>النسبة</w:t>
      </w:r>
      <w:r w:rsidRPr="002B7C59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b/>
          <w:bCs/>
          <w:sz w:val="28"/>
          <w:szCs w:val="28"/>
          <w:rtl/>
        </w:rPr>
        <w:t>العالية</w:t>
      </w:r>
      <w:r w:rsidRPr="002B7C59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b/>
          <w:bCs/>
          <w:sz w:val="28"/>
          <w:szCs w:val="28"/>
          <w:rtl/>
        </w:rPr>
        <w:t>للوحدات</w:t>
      </w:r>
      <w:r w:rsidRPr="002B7C59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b/>
          <w:bCs/>
          <w:sz w:val="28"/>
          <w:szCs w:val="28"/>
          <w:rtl/>
        </w:rPr>
        <w:t>الملغاة،</w:t>
      </w:r>
      <w:r w:rsidRPr="002B7C5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B7C59">
        <w:rPr>
          <w:rFonts w:ascii="Times New Roman" w:hAnsi="Times New Roman" w:cs="Times New Roman" w:hint="cs"/>
          <w:b/>
          <w:bCs/>
          <w:sz w:val="28"/>
          <w:szCs w:val="28"/>
          <w:rtl/>
        </w:rPr>
        <w:t>وبالتالي</w:t>
      </w:r>
      <w:r w:rsidRPr="002B7C59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b/>
          <w:bCs/>
          <w:sz w:val="28"/>
          <w:szCs w:val="28"/>
          <w:rtl/>
        </w:rPr>
        <w:t>الحفاظ</w:t>
      </w:r>
      <w:r w:rsidRPr="002B7C59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b/>
          <w:bCs/>
          <w:sz w:val="28"/>
          <w:szCs w:val="28"/>
          <w:rtl/>
        </w:rPr>
        <w:t>على</w:t>
      </w:r>
      <w:r w:rsidRPr="002B7C59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b/>
          <w:bCs/>
          <w:sz w:val="28"/>
          <w:szCs w:val="28"/>
          <w:rtl/>
        </w:rPr>
        <w:t>تمثيلية</w:t>
      </w:r>
      <w:r w:rsidRPr="002B7C59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b/>
          <w:bCs/>
          <w:sz w:val="28"/>
          <w:szCs w:val="28"/>
          <w:rtl/>
        </w:rPr>
        <w:t>العينات</w:t>
      </w:r>
      <w:r w:rsidRPr="002B7C59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2B7C59">
        <w:rPr>
          <w:rFonts w:ascii="Times New Roman" w:hAnsi="Times New Roman" w:cs="Times New Roman" w:hint="cs"/>
          <w:b/>
          <w:bCs/>
          <w:sz w:val="28"/>
          <w:szCs w:val="28"/>
          <w:rtl/>
        </w:rPr>
        <w:t>المدرجة</w:t>
      </w:r>
      <w:r w:rsidRPr="002B7C59">
        <w:rPr>
          <w:rFonts w:ascii="Times New Roman" w:hAnsi="Times New Roman" w:cs="Times New Roman"/>
          <w:b/>
          <w:bCs/>
          <w:sz w:val="28"/>
          <w:szCs w:val="28"/>
          <w:rtl/>
        </w:rPr>
        <w:t>.</w:t>
      </w:r>
    </w:p>
    <w:p w:rsidR="006C7900" w:rsidRDefault="006C7900" w:rsidP="006C7900">
      <w:pPr>
        <w:bidi/>
        <w:spacing w:after="0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</w:p>
    <w:p w:rsidR="006C7900" w:rsidRDefault="006C7900" w:rsidP="006C7900">
      <w:pPr>
        <w:bidi/>
        <w:spacing w:after="0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جواب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المندوب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السامي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في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التخطيط</w:t>
      </w:r>
    </w:p>
    <w:p w:rsidR="006C7900" w:rsidRPr="00AA32E2" w:rsidRDefault="006C7900" w:rsidP="006C7900">
      <w:pPr>
        <w:bidi/>
        <w:spacing w:after="0"/>
        <w:rPr>
          <w:rFonts w:ascii="Times New Roman" w:hAnsi="Times New Roman" w:cs="Times New Roman"/>
          <w:b/>
          <w:bCs/>
          <w:color w:val="003300"/>
          <w:sz w:val="28"/>
          <w:szCs w:val="28"/>
        </w:rPr>
      </w:pPr>
    </w:p>
    <w:p w:rsidR="006C7900" w:rsidRDefault="006C7900" w:rsidP="006C7900">
      <w:pPr>
        <w:shd w:val="clear" w:color="auto" w:fill="EAF1DD" w:themeFill="accent3" w:themeFillTint="33"/>
        <w:autoSpaceDE w:val="0"/>
        <w:autoSpaceDN w:val="0"/>
        <w:bidi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47824">
        <w:rPr>
          <w:rFonts w:ascii="Times New Roman" w:hAnsi="Times New Roman" w:cs="Times New Roman" w:hint="cs"/>
          <w:sz w:val="28"/>
          <w:szCs w:val="28"/>
          <w:rtl/>
        </w:rPr>
        <w:t>يتم</w:t>
      </w:r>
      <w:proofErr w:type="gramEnd"/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تحديد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حجم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العينة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في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البحوث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أخذا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بعين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الاعتبار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ظاهرة</w:t>
      </w:r>
      <w:r w:rsidRPr="00447824">
        <w:rPr>
          <w:rFonts w:ascii="Times New Roman" w:hAnsi="Times New Roman" w:cs="Times New Roman" w:hint="cs"/>
          <w:sz w:val="28"/>
          <w:szCs w:val="28"/>
        </w:rPr>
        <w:t>»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عدم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الإجابة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</w:rPr>
        <w:t>«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التي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تضم،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بالنسبة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للبحوث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لدى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المقاولات،</w:t>
      </w:r>
      <w:r w:rsidRPr="00447824">
        <w:rPr>
          <w:rFonts w:ascii="Times New Roman" w:hAnsi="Times New Roman" w:cs="Times New Roman"/>
          <w:sz w:val="28"/>
          <w:szCs w:val="28"/>
        </w:rPr>
        <w:t xml:space="preserve"> 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إضافة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إلى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المقاولات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التي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ترفض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الإجابة،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تلك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التي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أوقفت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نشاطها،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بشكل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نهائي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أو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مؤقت،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أو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التي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يصنف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نشاطها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خارج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مجال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البحث</w:t>
      </w:r>
      <w:r w:rsidRPr="00447824">
        <w:rPr>
          <w:rFonts w:ascii="Times New Roman" w:hAnsi="Times New Roman" w:cs="Times New Roman"/>
          <w:sz w:val="28"/>
          <w:szCs w:val="28"/>
        </w:rPr>
        <w:t xml:space="preserve">.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ويبقى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824">
        <w:rPr>
          <w:rFonts w:ascii="Times New Roman" w:hAnsi="Times New Roman" w:cs="Times New Roman" w:hint="cs"/>
          <w:sz w:val="28"/>
          <w:szCs w:val="28"/>
          <w:rtl/>
        </w:rPr>
        <w:t>التحيين</w:t>
      </w:r>
      <w:proofErr w:type="spellEnd"/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المنتظم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للقاعدة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المعتمدة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لسحب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عينات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البحوث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لدى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المقاولات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السبيل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الأفضل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للحد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هذه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الظاهرة</w:t>
      </w:r>
      <w:r w:rsidRPr="00447824">
        <w:rPr>
          <w:rFonts w:ascii="Times New Roman" w:hAnsi="Times New Roman" w:cs="Times New Roman"/>
          <w:sz w:val="28"/>
          <w:szCs w:val="28"/>
        </w:rPr>
        <w:t xml:space="preserve"> . </w:t>
      </w:r>
      <w:proofErr w:type="gramStart"/>
      <w:r w:rsidRPr="00447824">
        <w:rPr>
          <w:rFonts w:ascii="Times New Roman" w:hAnsi="Times New Roman" w:cs="Times New Roman" w:hint="cs"/>
          <w:sz w:val="28"/>
          <w:szCs w:val="28"/>
          <w:rtl/>
        </w:rPr>
        <w:t>وتجدر</w:t>
      </w:r>
      <w:proofErr w:type="gramEnd"/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الإشارة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هنا،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إلى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أن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المندوبية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السامية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للتخطيط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قد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أعدت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مشروع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مرسوم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يقتضي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إنشاء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سجل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للمقاولات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وتحيينه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تم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إرساله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للجهات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الحكومية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ذات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الاختصاص</w:t>
      </w:r>
      <w:r w:rsidRPr="00447824">
        <w:rPr>
          <w:rFonts w:ascii="Times New Roman" w:hAnsi="Times New Roman" w:cs="Times New Roman"/>
          <w:sz w:val="28"/>
          <w:szCs w:val="28"/>
        </w:rPr>
        <w:t xml:space="preserve">.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أما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البحث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السنوي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حول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قطاعات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البناء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والأشغال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العمومية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والتجارة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والخدمات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لسنة</w:t>
      </w:r>
      <w:r w:rsidRPr="00447824">
        <w:rPr>
          <w:rFonts w:ascii="Times New Roman" w:hAnsi="Times New Roman" w:cs="Times New Roman"/>
          <w:sz w:val="28"/>
          <w:szCs w:val="28"/>
        </w:rPr>
        <w:t xml:space="preserve"> 2010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بالدار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البيضاء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الذي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تمت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إثارته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الخصوص،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فيتضح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منه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أن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بين</w:t>
      </w:r>
      <w:r w:rsidRPr="00447824">
        <w:rPr>
          <w:rFonts w:ascii="Times New Roman" w:hAnsi="Times New Roman" w:cs="Times New Roman"/>
          <w:sz w:val="28"/>
          <w:szCs w:val="28"/>
        </w:rPr>
        <w:t xml:space="preserve"> 3917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مقاولة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مكونة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للعينة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الأولية،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فقد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وقف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البحث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الميداني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الوقائع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التالية</w:t>
      </w:r>
      <w:r w:rsidRPr="00447824">
        <w:rPr>
          <w:rFonts w:ascii="Times New Roman" w:hAnsi="Times New Roman" w:cs="Times New Roman"/>
          <w:sz w:val="28"/>
          <w:szCs w:val="28"/>
        </w:rPr>
        <w:t xml:space="preserve">: 943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مقاولة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توقفت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عن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النشاط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بشكل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نهائي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أو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مؤقت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أو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توجد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خارجة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عن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مجال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البحث</w:t>
      </w:r>
      <w:r w:rsidRPr="00447824">
        <w:rPr>
          <w:rFonts w:ascii="Times New Roman" w:hAnsi="Times New Roman" w:cs="Times New Roman"/>
          <w:sz w:val="28"/>
          <w:szCs w:val="28"/>
        </w:rPr>
        <w:t xml:space="preserve">.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فإذا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استثنينا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هذه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الوحدات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العينة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الأولية،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يتبقى</w:t>
      </w:r>
      <w:r w:rsidRPr="00447824">
        <w:rPr>
          <w:rFonts w:ascii="Times New Roman" w:hAnsi="Times New Roman" w:cs="Times New Roman"/>
          <w:sz w:val="28"/>
          <w:szCs w:val="28"/>
        </w:rPr>
        <w:t xml:space="preserve"> 2974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مقاولة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استجابت</w:t>
      </w:r>
      <w:r w:rsidRPr="00447824">
        <w:rPr>
          <w:rFonts w:ascii="Times New Roman" w:hAnsi="Times New Roman" w:cs="Times New Roman"/>
          <w:sz w:val="28"/>
          <w:szCs w:val="28"/>
        </w:rPr>
        <w:t xml:space="preserve"> 2460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منها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لأسئلة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البحث،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وهذا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معناه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أن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معدل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lastRenderedPageBreak/>
        <w:t>الاستجابة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هو</w:t>
      </w:r>
      <w:r w:rsidRPr="00447824">
        <w:rPr>
          <w:rFonts w:ascii="Times New Roman" w:hAnsi="Times New Roman" w:cs="Times New Roman"/>
          <w:sz w:val="28"/>
          <w:szCs w:val="28"/>
        </w:rPr>
        <w:t xml:space="preserve"> 83 %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بالدار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البيضاء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علما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أن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هذا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المعدل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بلغ</w:t>
      </w:r>
      <w:r w:rsidRPr="00447824">
        <w:rPr>
          <w:rFonts w:ascii="Times New Roman" w:hAnsi="Times New Roman" w:cs="Times New Roman"/>
          <w:sz w:val="28"/>
          <w:szCs w:val="28"/>
        </w:rPr>
        <w:t xml:space="preserve"> 84 %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الصعيد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الوطني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بينما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بلغ</w:t>
      </w:r>
      <w:r w:rsidRPr="00447824">
        <w:rPr>
          <w:rFonts w:ascii="Times New Roman" w:hAnsi="Times New Roman" w:cs="Times New Roman"/>
          <w:sz w:val="28"/>
          <w:szCs w:val="28"/>
        </w:rPr>
        <w:t xml:space="preserve"> 80 %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في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البحث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المماثل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المنجز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طرف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المعهد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الوطني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للإحصاء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والدراسات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الاقتصادية</w:t>
      </w:r>
      <w:r w:rsidRPr="00447824">
        <w:rPr>
          <w:rFonts w:ascii="Times New Roman" w:hAnsi="Times New Roman" w:cs="Times New Roman"/>
          <w:sz w:val="28"/>
          <w:szCs w:val="28"/>
        </w:rPr>
        <w:t xml:space="preserve"> </w:t>
      </w:r>
      <w:r w:rsidRPr="00447824">
        <w:rPr>
          <w:rFonts w:ascii="Times New Roman" w:hAnsi="Times New Roman" w:cs="Times New Roman" w:hint="cs"/>
          <w:sz w:val="28"/>
          <w:szCs w:val="28"/>
          <w:rtl/>
        </w:rPr>
        <w:t>بفرنسا</w:t>
      </w:r>
      <w:r w:rsidRPr="00447824">
        <w:rPr>
          <w:rFonts w:ascii="Times New Roman" w:hAnsi="Times New Roman" w:cs="Times New Roman"/>
          <w:sz w:val="28"/>
          <w:szCs w:val="28"/>
        </w:rPr>
        <w:t>.</w:t>
      </w:r>
    </w:p>
    <w:p w:rsidR="006C7900" w:rsidRDefault="006C7900" w:rsidP="006C7900">
      <w:pPr>
        <w:bidi/>
        <w:rPr>
          <w:rFonts w:ascii="Times New Roman" w:hAnsi="Times New Roman" w:cs="Times New Roman"/>
          <w:sz w:val="28"/>
          <w:szCs w:val="28"/>
        </w:rPr>
      </w:pPr>
    </w:p>
    <w:p w:rsidR="006C7900" w:rsidRPr="00091379" w:rsidRDefault="006C7900" w:rsidP="006C7900">
      <w:pPr>
        <w:pStyle w:val="Paragraphedeliste"/>
        <w:numPr>
          <w:ilvl w:val="0"/>
          <w:numId w:val="2"/>
        </w:numPr>
        <w:tabs>
          <w:tab w:val="right" w:pos="425"/>
        </w:tabs>
        <w:bidi/>
        <w:ind w:left="141" w:hanging="141"/>
        <w:rPr>
          <w:rFonts w:ascii="Times New Roman" w:hAnsi="Times New Roman" w:cs="Times New Roman"/>
          <w:b/>
          <w:bCs/>
          <w:color w:val="003300"/>
          <w:sz w:val="28"/>
          <w:szCs w:val="28"/>
        </w:rPr>
      </w:pPr>
      <w:r w:rsidRPr="00091379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عدم</w:t>
      </w:r>
      <w:r w:rsidRPr="00091379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proofErr w:type="spellStart"/>
      <w:r w:rsidRPr="00091379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ملاءمة</w:t>
      </w:r>
      <w:proofErr w:type="spellEnd"/>
      <w:r w:rsidRPr="00091379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مؤهلات</w:t>
      </w:r>
      <w:r w:rsidRPr="00091379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الباحثين</w:t>
      </w:r>
      <w:r w:rsidRPr="00091379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لطبيعة</w:t>
      </w:r>
      <w:r w:rsidRPr="00091379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البحوث</w:t>
      </w:r>
      <w:r w:rsidRPr="00091379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الإحصائية</w:t>
      </w:r>
    </w:p>
    <w:p w:rsidR="006C7900" w:rsidRPr="00F06ABC" w:rsidRDefault="006C7900" w:rsidP="006C7900">
      <w:pPr>
        <w:bidi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1379">
        <w:rPr>
          <w:rFonts w:ascii="Times New Roman" w:hAnsi="Times New Roman" w:cs="Times New Roman" w:hint="cs"/>
          <w:sz w:val="28"/>
          <w:szCs w:val="28"/>
          <w:rtl/>
        </w:rPr>
        <w:t>لقد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لوحظ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أن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اختيار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الباحثين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الإحصائيين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بالمديريات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proofErr w:type="spellStart"/>
      <w:r w:rsidRPr="00091379">
        <w:rPr>
          <w:rFonts w:ascii="Times New Roman" w:hAnsi="Times New Roman" w:cs="Times New Roman" w:hint="cs"/>
          <w:sz w:val="28"/>
          <w:szCs w:val="28"/>
          <w:rtl/>
        </w:rPr>
        <w:t>الجهوية</w:t>
      </w:r>
      <w:proofErr w:type="spellEnd"/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لإنجاز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مختلف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العمليات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الإحصائية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لا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يخضع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لمعايير موضوعية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(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التكوين،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الكفاءة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... )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بل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تتدخل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فيه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اعتبارات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مادية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محضة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(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تعويضات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عن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التنقل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). </w:t>
      </w:r>
      <w:proofErr w:type="gramStart"/>
      <w:r w:rsidRPr="00091379">
        <w:rPr>
          <w:rFonts w:ascii="Times New Roman" w:hAnsi="Times New Roman" w:cs="Times New Roman" w:hint="cs"/>
          <w:sz w:val="28"/>
          <w:szCs w:val="28"/>
          <w:rtl/>
        </w:rPr>
        <w:t>ذلك</w:t>
      </w:r>
      <w:proofErr w:type="gramEnd"/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أن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بعض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البحوث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الإحصائية،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التي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تتطلب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تقنيات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خاصة،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تنجز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طرف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باحثين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لا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تتوفر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فيهم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المؤهلات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المطلوبة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.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و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proofErr w:type="gramStart"/>
      <w:r w:rsidRPr="00091379">
        <w:rPr>
          <w:rFonts w:ascii="Times New Roman" w:hAnsi="Times New Roman" w:cs="Times New Roman" w:hint="cs"/>
          <w:sz w:val="28"/>
          <w:szCs w:val="28"/>
          <w:rtl/>
        </w:rPr>
        <w:t>خير</w:t>
      </w:r>
      <w:proofErr w:type="gramEnd"/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مثال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ذلك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البحث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الوطني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حول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البناء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و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التجارة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091379">
        <w:rPr>
          <w:rFonts w:ascii="Times New Roman" w:hAnsi="Times New Roman" w:cs="Times New Roman" w:hint="cs"/>
          <w:sz w:val="28"/>
          <w:szCs w:val="28"/>
          <w:rtl/>
        </w:rPr>
        <w:t>والخدمات</w:t>
      </w:r>
      <w:r w:rsidRPr="00091379">
        <w:rPr>
          <w:rFonts w:ascii="Times New Roman" w:hAnsi="Times New Roman" w:cs="Times New Roman"/>
          <w:sz w:val="28"/>
          <w:szCs w:val="28"/>
          <w:rtl/>
        </w:rPr>
        <w:t xml:space="preserve"> (</w:t>
      </w:r>
      <w:r w:rsidRPr="00091379">
        <w:rPr>
          <w:rFonts w:ascii="Times New Roman" w:hAnsi="Times New Roman" w:cs="Times New Roman"/>
          <w:sz w:val="28"/>
          <w:szCs w:val="28"/>
        </w:rPr>
        <w:t>BCS</w:t>
      </w:r>
      <w:r w:rsidRPr="00091379">
        <w:rPr>
          <w:rFonts w:ascii="Times New Roman" w:hAnsi="Times New Roman" w:cs="Times New Roman"/>
          <w:sz w:val="28"/>
          <w:szCs w:val="28"/>
          <w:rtl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6ABC">
        <w:rPr>
          <w:rFonts w:ascii="Times New Roman" w:hAnsi="Times New Roman" w:cs="Times New Roman" w:hint="cs"/>
          <w:sz w:val="28"/>
          <w:szCs w:val="28"/>
          <w:rtl/>
        </w:rPr>
        <w:t>و</w:t>
      </w:r>
      <w:r w:rsidRPr="00F06ABC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F06ABC">
        <w:rPr>
          <w:rFonts w:ascii="Times New Roman" w:hAnsi="Times New Roman" w:cs="Times New Roman" w:hint="cs"/>
          <w:sz w:val="28"/>
          <w:szCs w:val="28"/>
          <w:rtl/>
        </w:rPr>
        <w:t>الذي</w:t>
      </w:r>
      <w:r w:rsidRPr="00F06ABC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F06ABC">
        <w:rPr>
          <w:rFonts w:ascii="Times New Roman" w:hAnsi="Times New Roman" w:cs="Times New Roman" w:hint="cs"/>
          <w:sz w:val="28"/>
          <w:szCs w:val="28"/>
          <w:rtl/>
        </w:rPr>
        <w:t>يتطلب</w:t>
      </w:r>
      <w:r w:rsidRPr="00F06ABC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F06ABC">
        <w:rPr>
          <w:rFonts w:ascii="Times New Roman" w:hAnsi="Times New Roman" w:cs="Times New Roman" w:hint="cs"/>
          <w:sz w:val="28"/>
          <w:szCs w:val="28"/>
          <w:rtl/>
        </w:rPr>
        <w:t>الإلمام</w:t>
      </w:r>
      <w:r w:rsidRPr="00F06ABC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F06ABC">
        <w:rPr>
          <w:rFonts w:ascii="Times New Roman" w:hAnsi="Times New Roman" w:cs="Times New Roman" w:hint="cs"/>
          <w:sz w:val="28"/>
          <w:szCs w:val="28"/>
          <w:rtl/>
        </w:rPr>
        <w:t>بتقنيات</w:t>
      </w:r>
      <w:r w:rsidRPr="00F06ABC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F06ABC">
        <w:rPr>
          <w:rFonts w:ascii="Times New Roman" w:hAnsi="Times New Roman" w:cs="Times New Roman" w:hint="cs"/>
          <w:sz w:val="28"/>
          <w:szCs w:val="28"/>
          <w:rtl/>
        </w:rPr>
        <w:t>المحاسبة</w:t>
      </w:r>
      <w:r w:rsidRPr="00F06ABC">
        <w:rPr>
          <w:rFonts w:ascii="Times New Roman" w:hAnsi="Times New Roman" w:cs="Times New Roman"/>
          <w:sz w:val="28"/>
          <w:szCs w:val="28"/>
          <w:rtl/>
        </w:rPr>
        <w:t>.</w:t>
      </w:r>
    </w:p>
    <w:p w:rsidR="006C7900" w:rsidRDefault="006C7900" w:rsidP="006C790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C7900" w:rsidRDefault="006C7900" w:rsidP="006C790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F06ABC">
        <w:rPr>
          <w:rFonts w:ascii="Times New Roman" w:hAnsi="Times New Roman" w:cs="Times New Roman" w:hint="cs"/>
          <w:b/>
          <w:bCs/>
          <w:sz w:val="28"/>
          <w:szCs w:val="28"/>
          <w:rtl/>
        </w:rPr>
        <w:t>وعليه،</w:t>
      </w:r>
      <w:r w:rsidRPr="00F06A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06ABC">
        <w:rPr>
          <w:rFonts w:ascii="Times New Roman" w:hAnsi="Times New Roman" w:cs="Times New Roman" w:hint="cs"/>
          <w:b/>
          <w:bCs/>
          <w:sz w:val="28"/>
          <w:szCs w:val="28"/>
          <w:rtl/>
        </w:rPr>
        <w:t>يوصي</w:t>
      </w:r>
      <w:r w:rsidRPr="00F06A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06ABC">
        <w:rPr>
          <w:rFonts w:ascii="Times New Roman" w:hAnsi="Times New Roman" w:cs="Times New Roman" w:hint="cs"/>
          <w:b/>
          <w:bCs/>
          <w:sz w:val="28"/>
          <w:szCs w:val="28"/>
          <w:rtl/>
        </w:rPr>
        <w:t>المجلس</w:t>
      </w:r>
      <w:r w:rsidRPr="00F06A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06ABC">
        <w:rPr>
          <w:rFonts w:ascii="Times New Roman" w:hAnsi="Times New Roman" w:cs="Times New Roman" w:hint="cs"/>
          <w:b/>
          <w:bCs/>
          <w:sz w:val="28"/>
          <w:szCs w:val="28"/>
          <w:rtl/>
        </w:rPr>
        <w:t>بضرورة</w:t>
      </w:r>
      <w:r w:rsidRPr="00F06A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06ABC">
        <w:rPr>
          <w:rFonts w:ascii="Times New Roman" w:hAnsi="Times New Roman" w:cs="Times New Roman" w:hint="cs"/>
          <w:b/>
          <w:bCs/>
          <w:sz w:val="28"/>
          <w:szCs w:val="28"/>
          <w:rtl/>
        </w:rPr>
        <w:t>ملائمة</w:t>
      </w:r>
      <w:r w:rsidRPr="00F06A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06ABC">
        <w:rPr>
          <w:rFonts w:ascii="Times New Roman" w:hAnsi="Times New Roman" w:cs="Times New Roman" w:hint="cs"/>
          <w:b/>
          <w:bCs/>
          <w:sz w:val="28"/>
          <w:szCs w:val="28"/>
          <w:rtl/>
        </w:rPr>
        <w:t>مؤهلات</w:t>
      </w:r>
      <w:r w:rsidRPr="00F06A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06ABC">
        <w:rPr>
          <w:rFonts w:ascii="Times New Roman" w:hAnsi="Times New Roman" w:cs="Times New Roman" w:hint="cs"/>
          <w:b/>
          <w:bCs/>
          <w:sz w:val="28"/>
          <w:szCs w:val="28"/>
          <w:rtl/>
        </w:rPr>
        <w:t>الباحثين</w:t>
      </w:r>
      <w:r w:rsidRPr="00F06A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06ABC">
        <w:rPr>
          <w:rFonts w:ascii="Times New Roman" w:hAnsi="Times New Roman" w:cs="Times New Roman" w:hint="cs"/>
          <w:b/>
          <w:bCs/>
          <w:sz w:val="28"/>
          <w:szCs w:val="28"/>
          <w:rtl/>
        </w:rPr>
        <w:t>مع</w:t>
      </w:r>
      <w:r w:rsidRPr="00F06A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06ABC">
        <w:rPr>
          <w:rFonts w:ascii="Times New Roman" w:hAnsi="Times New Roman" w:cs="Times New Roman" w:hint="cs"/>
          <w:b/>
          <w:bCs/>
          <w:sz w:val="28"/>
          <w:szCs w:val="28"/>
          <w:rtl/>
        </w:rPr>
        <w:t>طبيعة</w:t>
      </w:r>
      <w:r w:rsidRPr="00F06A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06ABC">
        <w:rPr>
          <w:rFonts w:ascii="Times New Roman" w:hAnsi="Times New Roman" w:cs="Times New Roman" w:hint="cs"/>
          <w:b/>
          <w:bCs/>
          <w:sz w:val="28"/>
          <w:szCs w:val="28"/>
          <w:rtl/>
        </w:rPr>
        <w:t>البحوث</w:t>
      </w:r>
      <w:r w:rsidRPr="00F06A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06ABC">
        <w:rPr>
          <w:rFonts w:ascii="Times New Roman" w:hAnsi="Times New Roman" w:cs="Times New Roman" w:hint="cs"/>
          <w:b/>
          <w:bCs/>
          <w:sz w:val="28"/>
          <w:szCs w:val="28"/>
          <w:rtl/>
        </w:rPr>
        <w:t>الإحصائية،</w:t>
      </w:r>
      <w:r w:rsidRPr="00F06A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06ABC">
        <w:rPr>
          <w:rFonts w:ascii="Times New Roman" w:hAnsi="Times New Roman" w:cs="Times New Roman" w:hint="cs"/>
          <w:b/>
          <w:bCs/>
          <w:sz w:val="28"/>
          <w:szCs w:val="28"/>
          <w:rtl/>
        </w:rPr>
        <w:t>وذلك</w:t>
      </w:r>
      <w:r w:rsidRPr="00F06A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06ABC">
        <w:rPr>
          <w:rFonts w:ascii="Times New Roman" w:hAnsi="Times New Roman" w:cs="Times New Roman" w:hint="cs"/>
          <w:b/>
          <w:bCs/>
          <w:sz w:val="28"/>
          <w:szCs w:val="28"/>
          <w:rtl/>
        </w:rPr>
        <w:t>للرفع</w:t>
      </w:r>
      <w:r w:rsidRPr="00F06A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b/>
          <w:bCs/>
          <w:sz w:val="28"/>
          <w:szCs w:val="28"/>
          <w:rtl/>
        </w:rPr>
        <w:t>من</w:t>
      </w:r>
      <w:r w:rsidRPr="0023721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37217">
        <w:rPr>
          <w:rFonts w:ascii="Times New Roman" w:hAnsi="Times New Roman" w:cs="Times New Roman" w:hint="cs"/>
          <w:b/>
          <w:bCs/>
          <w:sz w:val="28"/>
          <w:szCs w:val="28"/>
          <w:rtl/>
        </w:rPr>
        <w:t>النجاعة</w:t>
      </w:r>
      <w:proofErr w:type="spellEnd"/>
      <w:r w:rsidRPr="0023721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b/>
          <w:bCs/>
          <w:sz w:val="28"/>
          <w:szCs w:val="28"/>
          <w:rtl/>
        </w:rPr>
        <w:t>والفعالية</w:t>
      </w:r>
      <w:r w:rsidRPr="0023721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b/>
          <w:bCs/>
          <w:sz w:val="28"/>
          <w:szCs w:val="28"/>
          <w:rtl/>
        </w:rPr>
        <w:t>في</w:t>
      </w:r>
      <w:r w:rsidRPr="0023721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b/>
          <w:bCs/>
          <w:sz w:val="28"/>
          <w:szCs w:val="28"/>
          <w:rtl/>
        </w:rPr>
        <w:t>عملهم</w:t>
      </w:r>
      <w:r w:rsidRPr="0023721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b/>
          <w:bCs/>
          <w:sz w:val="28"/>
          <w:szCs w:val="28"/>
          <w:rtl/>
        </w:rPr>
        <w:t>وتعزيز</w:t>
      </w:r>
      <w:r w:rsidRPr="0023721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b/>
          <w:bCs/>
          <w:sz w:val="28"/>
          <w:szCs w:val="28"/>
          <w:rtl/>
        </w:rPr>
        <w:t>سبل</w:t>
      </w:r>
      <w:r w:rsidRPr="0023721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b/>
          <w:bCs/>
          <w:sz w:val="28"/>
          <w:szCs w:val="28"/>
          <w:rtl/>
        </w:rPr>
        <w:t>تقييم</w:t>
      </w:r>
      <w:r w:rsidRPr="0023721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b/>
          <w:bCs/>
          <w:sz w:val="28"/>
          <w:szCs w:val="28"/>
          <w:rtl/>
        </w:rPr>
        <w:t>أدائهم</w:t>
      </w:r>
      <w:r w:rsidRPr="0023721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C7900" w:rsidRDefault="006C7900" w:rsidP="006C790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6C7900" w:rsidRDefault="006C7900" w:rsidP="006C7900">
      <w:pPr>
        <w:bidi/>
        <w:spacing w:after="0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جواب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المندوب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السامي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في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التخطيط</w:t>
      </w:r>
    </w:p>
    <w:p w:rsidR="006C7900" w:rsidRDefault="006C7900" w:rsidP="006C7900">
      <w:pPr>
        <w:bidi/>
        <w:spacing w:after="0"/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</w:pPr>
    </w:p>
    <w:p w:rsidR="006C7900" w:rsidRPr="00237217" w:rsidRDefault="006C7900" w:rsidP="006C7900">
      <w:pPr>
        <w:shd w:val="clear" w:color="auto" w:fill="EAF1DD" w:themeFill="accent3" w:themeFillTint="33"/>
        <w:autoSpaceDE w:val="0"/>
        <w:autoSpaceDN w:val="0"/>
        <w:bidi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37217">
        <w:rPr>
          <w:rFonts w:ascii="Times New Roman" w:hAnsi="Times New Roman" w:cs="Times New Roman" w:hint="cs"/>
          <w:sz w:val="28"/>
          <w:szCs w:val="28"/>
          <w:rtl/>
        </w:rPr>
        <w:t>لإنجاز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البحوث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الدائمة،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تجند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المندوبية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السامية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للتخطيط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باحثين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37217">
        <w:rPr>
          <w:rFonts w:ascii="Times New Roman" w:hAnsi="Times New Roman" w:cs="Times New Roman" w:hint="cs"/>
          <w:sz w:val="28"/>
          <w:szCs w:val="28"/>
          <w:rtl/>
        </w:rPr>
        <w:t>يتوفرون</w:t>
      </w:r>
      <w:proofErr w:type="gramEnd"/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مؤهلات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كبيرة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وعلى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تجربة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طويلة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في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مجال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تجميع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المعطيات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الإحصائية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بالميدان</w:t>
      </w:r>
      <w:r w:rsidRPr="0023721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37217">
        <w:rPr>
          <w:rFonts w:ascii="Times New Roman" w:hAnsi="Times New Roman" w:cs="Times New Roman" w:hint="cs"/>
          <w:sz w:val="28"/>
          <w:szCs w:val="28"/>
          <w:rtl/>
        </w:rPr>
        <w:t>ويستفيد</w:t>
      </w:r>
      <w:proofErr w:type="gramEnd"/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هؤلاء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الباحثون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دورات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تكوينية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عند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انطلاق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هذه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البحوث،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من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أجل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تحسين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قدراتهم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بشكل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مستمر</w:t>
      </w:r>
      <w:r w:rsidRPr="00237217">
        <w:rPr>
          <w:rFonts w:ascii="Times New Roman" w:hAnsi="Times New Roman" w:cs="Times New Roman"/>
          <w:sz w:val="28"/>
          <w:szCs w:val="28"/>
        </w:rPr>
        <w:t xml:space="preserve">.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بالنسبة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لبعض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البحوث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ذات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الطابع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الخاص،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كالبحث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السنوي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لدى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مقاولات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البناء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والأشغال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العمومية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والتجارة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والخدمات،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فإن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المندوبية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السامية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للتخطيط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تلجأ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إلى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أطر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لها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تكوين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تقني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أو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اقتصادي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وتتوفر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تجربة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طويلة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في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مجال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تجميع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المعطيات</w:t>
      </w:r>
      <w:r w:rsidRPr="0023721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37217">
        <w:rPr>
          <w:rFonts w:ascii="Times New Roman" w:hAnsi="Times New Roman" w:cs="Times New Roman" w:hint="cs"/>
          <w:sz w:val="28"/>
          <w:szCs w:val="28"/>
          <w:rtl/>
        </w:rPr>
        <w:t>وتجدر</w:t>
      </w:r>
      <w:proofErr w:type="gramEnd"/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الإشارة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إلى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أن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مهمة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هؤلاء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الأطر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تقتصر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فقط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تجميع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المعطيات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بالميدان،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فيما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توكل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مهمة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تحليلها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إلى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الأطر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المختصة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في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إعداد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الحسابات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الوطنية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المستوى</w:t>
      </w:r>
      <w:r w:rsidRPr="00237217">
        <w:rPr>
          <w:rFonts w:ascii="Times New Roman" w:hAnsi="Times New Roman" w:cs="Times New Roman"/>
          <w:sz w:val="28"/>
          <w:szCs w:val="28"/>
        </w:rPr>
        <w:t xml:space="preserve"> </w:t>
      </w:r>
      <w:r w:rsidRPr="00237217">
        <w:rPr>
          <w:rFonts w:ascii="Times New Roman" w:hAnsi="Times New Roman" w:cs="Times New Roman" w:hint="cs"/>
          <w:sz w:val="28"/>
          <w:szCs w:val="28"/>
          <w:rtl/>
        </w:rPr>
        <w:t>المركزي</w:t>
      </w:r>
      <w:r w:rsidRPr="00237217">
        <w:rPr>
          <w:rFonts w:ascii="Times New Roman" w:hAnsi="Times New Roman" w:cs="Times New Roman"/>
          <w:sz w:val="28"/>
          <w:szCs w:val="28"/>
        </w:rPr>
        <w:t>.</w:t>
      </w:r>
    </w:p>
    <w:p w:rsidR="006C7900" w:rsidRDefault="006C7900" w:rsidP="006C7900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</w:pPr>
    </w:p>
    <w:p w:rsidR="006C7900" w:rsidRPr="00915970" w:rsidRDefault="006C7900" w:rsidP="006C7900">
      <w:pPr>
        <w:pStyle w:val="Paragraphedeliste"/>
        <w:numPr>
          <w:ilvl w:val="0"/>
          <w:numId w:val="2"/>
        </w:numPr>
        <w:tabs>
          <w:tab w:val="right" w:pos="283"/>
        </w:tabs>
        <w:bidi/>
        <w:ind w:left="141" w:hanging="141"/>
        <w:rPr>
          <w:rFonts w:ascii="Times New Roman" w:hAnsi="Times New Roman" w:cs="Times New Roman"/>
          <w:b/>
          <w:bCs/>
          <w:color w:val="003300"/>
          <w:sz w:val="28"/>
          <w:szCs w:val="28"/>
        </w:rPr>
      </w:pPr>
      <w:r w:rsidRPr="00915970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الاستعمال</w:t>
      </w:r>
      <w:r w:rsidRPr="00915970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المحدود</w:t>
      </w:r>
      <w:r w:rsidRPr="00915970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للتكنولوجيات</w:t>
      </w:r>
      <w:r w:rsidRPr="00915970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الحديثة</w:t>
      </w:r>
      <w:r w:rsidRPr="00915970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للإعلام</w:t>
      </w:r>
      <w:r w:rsidRPr="00915970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والتواصل</w:t>
      </w:r>
      <w:r w:rsidRPr="00915970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في</w:t>
      </w:r>
      <w:r w:rsidRPr="00915970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عملية</w:t>
      </w:r>
      <w:r w:rsidRPr="00915970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جمع</w:t>
      </w:r>
      <w:r w:rsidRPr="00915970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المعلومات</w:t>
      </w:r>
    </w:p>
    <w:p w:rsidR="006C7900" w:rsidRPr="00915970" w:rsidRDefault="006C7900" w:rsidP="006C7900">
      <w:pPr>
        <w:bidi/>
        <w:jc w:val="both"/>
        <w:rPr>
          <w:rFonts w:ascii="Times New Roman" w:hAnsi="Times New Roman" w:cs="Times New Roman"/>
          <w:sz w:val="28"/>
          <w:szCs w:val="28"/>
        </w:rPr>
      </w:pPr>
      <w:r w:rsidRPr="00915970">
        <w:rPr>
          <w:rFonts w:ascii="Times New Roman" w:hAnsi="Times New Roman" w:cs="Times New Roman" w:hint="cs"/>
          <w:sz w:val="28"/>
          <w:szCs w:val="28"/>
          <w:rtl/>
        </w:rPr>
        <w:t>حسب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مديري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المديريات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970">
        <w:rPr>
          <w:rFonts w:ascii="Times New Roman" w:hAnsi="Times New Roman" w:cs="Times New Roman" w:hint="cs"/>
          <w:sz w:val="28"/>
          <w:szCs w:val="28"/>
          <w:rtl/>
        </w:rPr>
        <w:t>الجهوية</w:t>
      </w:r>
      <w:proofErr w:type="spellEnd"/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الثلاث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المعنية،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تعرف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عملية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تسجيل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المعلومات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الإحصائية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بالحواسيب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عدة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أخطاء،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ترجع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بالأساس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إلى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العدد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الهائل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للاستمارات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التي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يتم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ملؤها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بطريقة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يدوية</w:t>
      </w:r>
      <w:r w:rsidRPr="00915970">
        <w:rPr>
          <w:rFonts w:ascii="Times New Roman" w:hAnsi="Times New Roman" w:cs="Times New Roman"/>
          <w:sz w:val="28"/>
          <w:szCs w:val="28"/>
        </w:rPr>
        <w:t>.</w:t>
      </w:r>
    </w:p>
    <w:p w:rsidR="006C7900" w:rsidRDefault="006C7900" w:rsidP="006C7900">
      <w:pPr>
        <w:bidi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7900" w:rsidRPr="00915970" w:rsidRDefault="006C7900" w:rsidP="006C7900">
      <w:pPr>
        <w:bidi/>
        <w:jc w:val="both"/>
        <w:rPr>
          <w:rFonts w:ascii="Times New Roman" w:hAnsi="Times New Roman" w:cs="Times New Roman"/>
          <w:sz w:val="28"/>
          <w:szCs w:val="28"/>
        </w:rPr>
      </w:pPr>
      <w:r w:rsidRPr="00915970">
        <w:rPr>
          <w:rFonts w:ascii="Times New Roman" w:hAnsi="Times New Roman" w:cs="Times New Roman" w:hint="cs"/>
          <w:sz w:val="28"/>
          <w:szCs w:val="28"/>
          <w:rtl/>
        </w:rPr>
        <w:t>و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15970">
        <w:rPr>
          <w:rFonts w:ascii="Times New Roman" w:hAnsi="Times New Roman" w:cs="Times New Roman" w:hint="cs"/>
          <w:sz w:val="28"/>
          <w:szCs w:val="28"/>
          <w:rtl/>
        </w:rPr>
        <w:t>رغم</w:t>
      </w:r>
      <w:proofErr w:type="gramEnd"/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جمع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المعلومات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بواسطة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تقنية</w:t>
      </w:r>
      <w:r w:rsidRPr="00915970">
        <w:rPr>
          <w:rFonts w:ascii="Times New Roman" w:hAnsi="Times New Roman" w:cs="Times New Roman" w:hint="cs"/>
          <w:sz w:val="28"/>
          <w:szCs w:val="28"/>
        </w:rPr>
        <w:t>«</w:t>
      </w:r>
      <w:r w:rsidRPr="00915970">
        <w:rPr>
          <w:rFonts w:ascii="Times New Roman" w:hAnsi="Times New Roman" w:cs="Times New Roman"/>
          <w:sz w:val="28"/>
          <w:szCs w:val="28"/>
        </w:rPr>
        <w:t xml:space="preserve"> CAPI</w:t>
      </w:r>
      <w:r w:rsidRPr="00915970">
        <w:rPr>
          <w:rFonts w:ascii="Times New Roman" w:hAnsi="Times New Roman" w:cs="Times New Roman" w:hint="cs"/>
          <w:sz w:val="28"/>
          <w:szCs w:val="28"/>
        </w:rPr>
        <w:t>»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وتعميم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استعمال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الجهاز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المساعد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الرقمي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الشخصي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</w:rPr>
        <w:t>«</w:t>
      </w:r>
      <w:r w:rsidRPr="00915970">
        <w:rPr>
          <w:rFonts w:ascii="Times New Roman" w:hAnsi="Times New Roman" w:cs="Times New Roman"/>
          <w:sz w:val="28"/>
          <w:szCs w:val="28"/>
        </w:rPr>
        <w:t>PDA</w:t>
      </w:r>
      <w:r w:rsidRPr="00915970">
        <w:rPr>
          <w:rFonts w:ascii="Times New Roman" w:hAnsi="Times New Roman" w:cs="Times New Roman" w:hint="cs"/>
          <w:sz w:val="28"/>
          <w:szCs w:val="28"/>
        </w:rPr>
        <w:t>»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ولوحات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اللمس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اليدوية،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فإن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استعمال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التكنولوجيات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الحديثة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يبقى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محدودا،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مما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يعرقل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مسلسل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جمع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المعلومات،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خاصة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بالنسبة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لتلك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المقاولات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التي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تتوفر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معطيات</w:t>
      </w:r>
      <w:r w:rsidRPr="00915970">
        <w:rPr>
          <w:rFonts w:ascii="Times New Roman" w:hAnsi="Times New Roman" w:cs="Times New Roman"/>
          <w:sz w:val="28"/>
          <w:szCs w:val="28"/>
        </w:rPr>
        <w:t xml:space="preserve"> </w:t>
      </w:r>
      <w:r w:rsidRPr="00915970">
        <w:rPr>
          <w:rFonts w:ascii="Times New Roman" w:hAnsi="Times New Roman" w:cs="Times New Roman" w:hint="cs"/>
          <w:sz w:val="28"/>
          <w:szCs w:val="28"/>
          <w:rtl/>
        </w:rPr>
        <w:t>رقمية</w:t>
      </w:r>
      <w:r w:rsidRPr="00915970">
        <w:rPr>
          <w:rFonts w:ascii="Times New Roman" w:hAnsi="Times New Roman" w:cs="Times New Roman"/>
          <w:sz w:val="28"/>
          <w:szCs w:val="28"/>
        </w:rPr>
        <w:t>.</w:t>
      </w:r>
    </w:p>
    <w:p w:rsidR="006C7900" w:rsidRDefault="006C7900" w:rsidP="006C7900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C7900" w:rsidRDefault="006C7900" w:rsidP="006C7900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B9466E">
        <w:rPr>
          <w:rFonts w:ascii="Times New Roman" w:hAnsi="Times New Roman" w:cs="Times New Roman" w:hint="cs"/>
          <w:b/>
          <w:bCs/>
          <w:sz w:val="28"/>
          <w:szCs w:val="28"/>
          <w:rtl/>
        </w:rPr>
        <w:t>لذلك،</w:t>
      </w:r>
      <w:r w:rsidRPr="00B946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9466E">
        <w:rPr>
          <w:rFonts w:ascii="Times New Roman" w:hAnsi="Times New Roman" w:cs="Times New Roman" w:hint="cs"/>
          <w:b/>
          <w:bCs/>
          <w:sz w:val="28"/>
          <w:szCs w:val="28"/>
          <w:rtl/>
        </w:rPr>
        <w:t>يوصي</w:t>
      </w:r>
      <w:r w:rsidRPr="00B946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9466E">
        <w:rPr>
          <w:rFonts w:ascii="Times New Roman" w:hAnsi="Times New Roman" w:cs="Times New Roman" w:hint="cs"/>
          <w:b/>
          <w:bCs/>
          <w:sz w:val="28"/>
          <w:szCs w:val="28"/>
          <w:rtl/>
        </w:rPr>
        <w:t>المجلس</w:t>
      </w:r>
      <w:r w:rsidRPr="00B946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9466E">
        <w:rPr>
          <w:rFonts w:ascii="Times New Roman" w:hAnsi="Times New Roman" w:cs="Times New Roman" w:hint="cs"/>
          <w:b/>
          <w:bCs/>
          <w:sz w:val="28"/>
          <w:szCs w:val="28"/>
          <w:rtl/>
        </w:rPr>
        <w:t>الأعلى</w:t>
      </w:r>
      <w:r w:rsidRPr="00B946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9466E">
        <w:rPr>
          <w:rFonts w:ascii="Times New Roman" w:hAnsi="Times New Roman" w:cs="Times New Roman" w:hint="cs"/>
          <w:b/>
          <w:bCs/>
          <w:sz w:val="28"/>
          <w:szCs w:val="28"/>
          <w:rtl/>
        </w:rPr>
        <w:t>للحسابات</w:t>
      </w:r>
      <w:r w:rsidRPr="00B946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9466E">
        <w:rPr>
          <w:rFonts w:ascii="Times New Roman" w:hAnsi="Times New Roman" w:cs="Times New Roman" w:hint="cs"/>
          <w:b/>
          <w:bCs/>
          <w:sz w:val="28"/>
          <w:szCs w:val="28"/>
          <w:rtl/>
        </w:rPr>
        <w:t>بتعميم</w:t>
      </w:r>
      <w:r w:rsidRPr="00B946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9466E">
        <w:rPr>
          <w:rFonts w:ascii="Times New Roman" w:hAnsi="Times New Roman" w:cs="Times New Roman" w:hint="cs"/>
          <w:b/>
          <w:bCs/>
          <w:sz w:val="28"/>
          <w:szCs w:val="28"/>
          <w:rtl/>
        </w:rPr>
        <w:t>استعمال</w:t>
      </w:r>
      <w:r w:rsidRPr="00B946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9466E">
        <w:rPr>
          <w:rFonts w:ascii="Times New Roman" w:hAnsi="Times New Roman" w:cs="Times New Roman" w:hint="cs"/>
          <w:b/>
          <w:bCs/>
          <w:sz w:val="28"/>
          <w:szCs w:val="28"/>
          <w:rtl/>
        </w:rPr>
        <w:t>تكنولوجيا</w:t>
      </w:r>
      <w:r w:rsidRPr="00B946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9466E">
        <w:rPr>
          <w:rFonts w:ascii="Times New Roman" w:hAnsi="Times New Roman" w:cs="Times New Roman" w:hint="cs"/>
          <w:b/>
          <w:bCs/>
          <w:sz w:val="28"/>
          <w:szCs w:val="28"/>
          <w:rtl/>
        </w:rPr>
        <w:t>الإعلام</w:t>
      </w:r>
      <w:r w:rsidRPr="00B946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9466E">
        <w:rPr>
          <w:rFonts w:ascii="Times New Roman" w:hAnsi="Times New Roman" w:cs="Times New Roman" w:hint="cs"/>
          <w:b/>
          <w:bCs/>
          <w:sz w:val="28"/>
          <w:szCs w:val="28"/>
          <w:rtl/>
        </w:rPr>
        <w:t>الحديثة</w:t>
      </w:r>
      <w:r w:rsidRPr="00B946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9466E">
        <w:rPr>
          <w:rFonts w:ascii="Times New Roman" w:hAnsi="Times New Roman" w:cs="Times New Roman" w:hint="cs"/>
          <w:b/>
          <w:bCs/>
          <w:sz w:val="28"/>
          <w:szCs w:val="28"/>
          <w:rtl/>
        </w:rPr>
        <w:t>للرفع</w:t>
      </w:r>
      <w:r w:rsidRPr="00B946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9466E">
        <w:rPr>
          <w:rFonts w:ascii="Times New Roman" w:hAnsi="Times New Roman" w:cs="Times New Roman" w:hint="cs"/>
          <w:b/>
          <w:bCs/>
          <w:sz w:val="28"/>
          <w:szCs w:val="28"/>
          <w:rtl/>
        </w:rPr>
        <w:t>من</w:t>
      </w:r>
      <w:r w:rsidRPr="00B946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9466E">
        <w:rPr>
          <w:rFonts w:ascii="Times New Roman" w:hAnsi="Times New Roman" w:cs="Times New Roman" w:hint="cs"/>
          <w:b/>
          <w:bCs/>
          <w:sz w:val="28"/>
          <w:szCs w:val="28"/>
          <w:rtl/>
        </w:rPr>
        <w:t>المردودية</w:t>
      </w:r>
      <w:proofErr w:type="spellEnd"/>
      <w:r w:rsidRPr="00B946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9466E">
        <w:rPr>
          <w:rFonts w:ascii="Times New Roman" w:hAnsi="Times New Roman" w:cs="Times New Roman" w:hint="cs"/>
          <w:b/>
          <w:bCs/>
          <w:sz w:val="28"/>
          <w:szCs w:val="28"/>
          <w:rtl/>
        </w:rPr>
        <w:t>و</w:t>
      </w:r>
      <w:r w:rsidRPr="00B946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9466E">
        <w:rPr>
          <w:rFonts w:ascii="Times New Roman" w:hAnsi="Times New Roman" w:cs="Times New Roman" w:hint="cs"/>
          <w:b/>
          <w:bCs/>
          <w:sz w:val="28"/>
          <w:szCs w:val="28"/>
          <w:rtl/>
        </w:rPr>
        <w:t>إعطاء مصداقية</w:t>
      </w:r>
      <w:r w:rsidRPr="00B946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9466E">
        <w:rPr>
          <w:rFonts w:ascii="Times New Roman" w:hAnsi="Times New Roman" w:cs="Times New Roman" w:hint="cs"/>
          <w:b/>
          <w:bCs/>
          <w:sz w:val="28"/>
          <w:szCs w:val="28"/>
          <w:rtl/>
        </w:rPr>
        <w:t>أكثر</w:t>
      </w:r>
      <w:r w:rsidRPr="00B946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9466E">
        <w:rPr>
          <w:rFonts w:ascii="Times New Roman" w:hAnsi="Times New Roman" w:cs="Times New Roman" w:hint="cs"/>
          <w:b/>
          <w:bCs/>
          <w:sz w:val="28"/>
          <w:szCs w:val="28"/>
          <w:rtl/>
        </w:rPr>
        <w:t>للمعلومات</w:t>
      </w:r>
      <w:r w:rsidRPr="00B946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9466E">
        <w:rPr>
          <w:rFonts w:ascii="Times New Roman" w:hAnsi="Times New Roman" w:cs="Times New Roman" w:hint="cs"/>
          <w:b/>
          <w:bCs/>
          <w:sz w:val="28"/>
          <w:szCs w:val="28"/>
          <w:rtl/>
        </w:rPr>
        <w:t>الإحصائية</w:t>
      </w:r>
      <w:r w:rsidRPr="00B9466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C7900" w:rsidRDefault="006C7900" w:rsidP="006C7900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6C7900" w:rsidRDefault="006C7900">
      <w:pPr>
        <w:rPr>
          <w:rFonts w:ascii="Times New Roman" w:hAnsi="Times New Roman" w:cs="Times New Roman"/>
          <w:b/>
          <w:bCs/>
          <w:color w:val="006600"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color w:val="006600"/>
          <w:sz w:val="28"/>
          <w:szCs w:val="28"/>
          <w:rtl/>
        </w:rPr>
        <w:br w:type="page"/>
      </w:r>
    </w:p>
    <w:p w:rsidR="006C7900" w:rsidRDefault="006C7900" w:rsidP="006C7900">
      <w:pPr>
        <w:bidi/>
        <w:spacing w:after="0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lastRenderedPageBreak/>
        <w:t>جواب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المندوب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السامي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في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التخطيط</w:t>
      </w:r>
    </w:p>
    <w:p w:rsidR="006C7900" w:rsidRDefault="006C7900" w:rsidP="006C7900">
      <w:pPr>
        <w:bidi/>
        <w:spacing w:after="0"/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</w:pPr>
    </w:p>
    <w:p w:rsidR="006C7900" w:rsidRDefault="006C7900" w:rsidP="006C7900">
      <w:pPr>
        <w:shd w:val="clear" w:color="auto" w:fill="EAF1DD" w:themeFill="accent3" w:themeFillTint="33"/>
        <w:autoSpaceDE w:val="0"/>
        <w:autoSpaceDN w:val="0"/>
        <w:bidi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DF4707">
        <w:rPr>
          <w:rFonts w:ascii="Times New Roman" w:hAnsi="Times New Roman" w:cs="Times New Roman" w:hint="cs"/>
          <w:sz w:val="28"/>
          <w:szCs w:val="28"/>
          <w:rtl/>
        </w:rPr>
        <w:t>شرعت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المندوبية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السامية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للتخطيط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منذ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سنة</w:t>
      </w:r>
      <w:r w:rsidRPr="00DF4707">
        <w:rPr>
          <w:rFonts w:ascii="Times New Roman" w:hAnsi="Times New Roman" w:cs="Times New Roman"/>
          <w:sz w:val="28"/>
          <w:szCs w:val="28"/>
        </w:rPr>
        <w:t xml:space="preserve"> 2004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في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استعمال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تقنية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القراءة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الآلية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للوثائق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لمعالجة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استمارات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العمليات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الإحصائية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الكبرى،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وهو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ما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مكن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الاستغلال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الشامل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لمعطيات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الإحصاء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العام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للسكان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والسكنى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لسنة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/>
          <w:sz w:val="28"/>
          <w:szCs w:val="28"/>
        </w:rPr>
        <w:t xml:space="preserve">2004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خلال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فترة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زمنية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قياسية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لم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تتجاوز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شهرا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واحدا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بالنسبة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للسكان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القانونيين،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وستة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أشهر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بالنسبة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للخصائص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4707">
        <w:rPr>
          <w:rFonts w:ascii="Times New Roman" w:hAnsi="Times New Roman" w:cs="Times New Roman" w:hint="cs"/>
          <w:sz w:val="28"/>
          <w:szCs w:val="28"/>
          <w:rtl/>
        </w:rPr>
        <w:t>السوسيو</w:t>
      </w:r>
      <w:proofErr w:type="spellEnd"/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4707">
        <w:rPr>
          <w:rFonts w:ascii="Times New Roman" w:hAnsi="Times New Roman" w:cs="Times New Roman" w:hint="cs"/>
          <w:sz w:val="28"/>
          <w:szCs w:val="28"/>
          <w:rtl/>
        </w:rPr>
        <w:t>ديمغرافية</w:t>
      </w:r>
      <w:proofErr w:type="spellEnd"/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للسكان</w:t>
      </w:r>
      <w:r w:rsidRPr="00DF4707">
        <w:rPr>
          <w:rFonts w:ascii="Times New Roman" w:hAnsi="Times New Roman" w:cs="Times New Roman"/>
          <w:sz w:val="28"/>
          <w:szCs w:val="28"/>
        </w:rPr>
        <w:t xml:space="preserve">.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جهة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أخرى،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تم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الشروع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في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استعمال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تقنية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تجميع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المعطيات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بواسطة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الحاسوب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في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البحث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الوطني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حول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التشغيل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منذ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سنة</w:t>
      </w:r>
      <w:r w:rsidRPr="00DF4707">
        <w:rPr>
          <w:rFonts w:ascii="Times New Roman" w:hAnsi="Times New Roman" w:cs="Times New Roman"/>
          <w:sz w:val="28"/>
          <w:szCs w:val="28"/>
        </w:rPr>
        <w:t xml:space="preserve"> 2007 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إلا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أنه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تم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تأجيل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تطبيق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هذه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التقنية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في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بحوث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أخرى،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كالأسعار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والظرفية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لدى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الأسر،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نظرا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لعدم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توفر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4707">
        <w:rPr>
          <w:rFonts w:ascii="Times New Roman" w:hAnsi="Times New Roman" w:cs="Times New Roman" w:hint="cs"/>
          <w:sz w:val="28"/>
          <w:szCs w:val="28"/>
          <w:rtl/>
        </w:rPr>
        <w:t>الاعتمادات</w:t>
      </w:r>
      <w:proofErr w:type="spellEnd"/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المالية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الضرورية</w:t>
      </w:r>
      <w:r w:rsidRPr="00DF470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DF4707">
        <w:rPr>
          <w:rFonts w:ascii="Times New Roman" w:hAnsi="Times New Roman" w:cs="Times New Roman" w:hint="cs"/>
          <w:sz w:val="28"/>
          <w:szCs w:val="28"/>
          <w:rtl/>
        </w:rPr>
        <w:t>وبخصوص</w:t>
      </w:r>
      <w:proofErr w:type="gramEnd"/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بحوث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الظرفية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لدى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المقاولات،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وبطلب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المندوبية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السامية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للتخطيط،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شرعت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بعض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الوحدات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في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تعبئة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استمارات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البحث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وإرسالها،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بواسطة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البريد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الإلكتروني</w:t>
      </w:r>
      <w:r w:rsidRPr="00DF4707">
        <w:rPr>
          <w:rFonts w:ascii="Times New Roman" w:hAnsi="Times New Roman" w:cs="Times New Roman"/>
          <w:sz w:val="28"/>
          <w:szCs w:val="28"/>
        </w:rPr>
        <w:t xml:space="preserve">.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وتعكف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حاليا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المندوبية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دراسة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إمكانية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تعميم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هذه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الطريقة،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التي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يبقى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نجاحها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 w:hint="cs"/>
          <w:sz w:val="28"/>
          <w:szCs w:val="28"/>
          <w:rtl/>
        </w:rPr>
        <w:t>ره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ين</w:t>
      </w:r>
      <w:proofErr w:type="spellEnd"/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بمدى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تعاون</w:t>
      </w:r>
      <w:r w:rsidRPr="00DF4707">
        <w:rPr>
          <w:rFonts w:ascii="Times New Roman" w:hAnsi="Times New Roman" w:cs="Times New Roman"/>
          <w:sz w:val="28"/>
          <w:szCs w:val="28"/>
        </w:rPr>
        <w:t xml:space="preserve"> </w:t>
      </w:r>
      <w:r w:rsidRPr="00DF4707">
        <w:rPr>
          <w:rFonts w:ascii="Times New Roman" w:hAnsi="Times New Roman" w:cs="Times New Roman" w:hint="cs"/>
          <w:sz w:val="28"/>
          <w:szCs w:val="28"/>
          <w:rtl/>
        </w:rPr>
        <w:t>المقاولات</w:t>
      </w:r>
      <w:r w:rsidRPr="00DF4707">
        <w:rPr>
          <w:rFonts w:ascii="Times New Roman" w:hAnsi="Times New Roman" w:cs="Times New Roman"/>
          <w:sz w:val="28"/>
          <w:szCs w:val="28"/>
        </w:rPr>
        <w:t>.</w:t>
      </w:r>
    </w:p>
    <w:p w:rsidR="006C7900" w:rsidRDefault="006C7900" w:rsidP="006C7900">
      <w:pPr>
        <w:bidi/>
        <w:rPr>
          <w:rFonts w:ascii="Times New Roman" w:hAnsi="Times New Roman" w:cs="Times New Roman"/>
          <w:sz w:val="28"/>
          <w:szCs w:val="28"/>
          <w:rtl/>
        </w:rPr>
      </w:pPr>
    </w:p>
    <w:p w:rsidR="006C7900" w:rsidRPr="00A20E13" w:rsidRDefault="006C7900" w:rsidP="006C7900">
      <w:pPr>
        <w:pStyle w:val="Paragraphedeliste"/>
        <w:numPr>
          <w:ilvl w:val="0"/>
          <w:numId w:val="2"/>
        </w:numPr>
        <w:tabs>
          <w:tab w:val="right" w:pos="283"/>
        </w:tabs>
        <w:bidi/>
        <w:ind w:left="141" w:hanging="141"/>
        <w:rPr>
          <w:rFonts w:ascii="Times New Roman" w:hAnsi="Times New Roman" w:cs="Times New Roman"/>
          <w:b/>
          <w:bCs/>
          <w:color w:val="003300"/>
          <w:sz w:val="28"/>
          <w:szCs w:val="28"/>
        </w:rPr>
      </w:pPr>
      <w:r w:rsidRPr="00A20E13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نتائج</w:t>
      </w:r>
      <w:r w:rsidRPr="00A20E13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البحوث</w:t>
      </w:r>
      <w:r w:rsidRPr="00A20E13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الإحصائية</w:t>
      </w:r>
      <w:r w:rsidRPr="00A20E13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المنجزة</w:t>
      </w:r>
      <w:r w:rsidRPr="00A20E13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من</w:t>
      </w:r>
      <w:r w:rsidRPr="00A20E13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طرف</w:t>
      </w:r>
      <w:r w:rsidRPr="00A20E13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المديريات</w:t>
      </w:r>
      <w:r w:rsidRPr="00A20E13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proofErr w:type="gramStart"/>
      <w:r w:rsidRPr="00A20E13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غير</w:t>
      </w:r>
      <w:proofErr w:type="gramEnd"/>
      <w:r w:rsidRPr="00A20E13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قابلة</w:t>
      </w:r>
      <w:r w:rsidRPr="00A20E13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للاستثمار</w:t>
      </w:r>
      <w:r w:rsidRPr="00A20E13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على</w:t>
      </w:r>
      <w:r w:rsidRPr="00A20E13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المستوى</w:t>
      </w:r>
      <w:r w:rsidRPr="00A20E13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المحلي</w:t>
      </w:r>
    </w:p>
    <w:p w:rsidR="006C7900" w:rsidRPr="00A20E13" w:rsidRDefault="006C7900" w:rsidP="006C7900">
      <w:pPr>
        <w:bidi/>
        <w:jc w:val="both"/>
        <w:rPr>
          <w:rFonts w:ascii="Times New Roman" w:hAnsi="Times New Roman" w:cs="Times New Roman"/>
          <w:sz w:val="28"/>
          <w:szCs w:val="28"/>
        </w:rPr>
      </w:pPr>
      <w:r w:rsidRPr="00A20E13">
        <w:rPr>
          <w:rFonts w:ascii="Times New Roman" w:hAnsi="Times New Roman" w:cs="Times New Roman" w:hint="cs"/>
          <w:sz w:val="28"/>
          <w:szCs w:val="28"/>
          <w:rtl/>
        </w:rPr>
        <w:t>إن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الأبحاث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الإحصائية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الوطنية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لا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تستجيب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لمتطلبات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الفاعلين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المحليين،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ذلك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أن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المديريات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E13">
        <w:rPr>
          <w:rFonts w:ascii="Times New Roman" w:hAnsi="Times New Roman" w:cs="Times New Roman" w:hint="cs"/>
          <w:sz w:val="28"/>
          <w:szCs w:val="28"/>
          <w:rtl/>
        </w:rPr>
        <w:t>الجهوية</w:t>
      </w:r>
      <w:proofErr w:type="spellEnd"/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لا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تتوفر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إلا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معطيات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ومعلومات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ذات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طابع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E13">
        <w:rPr>
          <w:rFonts w:ascii="Times New Roman" w:hAnsi="Times New Roman" w:cs="Times New Roman" w:hint="cs"/>
          <w:sz w:val="28"/>
          <w:szCs w:val="28"/>
          <w:rtl/>
        </w:rPr>
        <w:t>جهوي</w:t>
      </w:r>
      <w:proofErr w:type="spellEnd"/>
      <w:r w:rsidRPr="00A20E13">
        <w:rPr>
          <w:rFonts w:ascii="Times New Roman" w:hAnsi="Times New Roman" w:cs="Times New Roman" w:hint="cs"/>
          <w:sz w:val="28"/>
          <w:szCs w:val="28"/>
          <w:rtl/>
        </w:rPr>
        <w:t>،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في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حين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أن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الحاجيات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E13">
        <w:rPr>
          <w:rFonts w:ascii="Times New Roman" w:hAnsi="Times New Roman" w:cs="Times New Roman" w:hint="cs"/>
          <w:sz w:val="28"/>
          <w:szCs w:val="28"/>
          <w:rtl/>
        </w:rPr>
        <w:t>تتموقع</w:t>
      </w:r>
      <w:proofErr w:type="spellEnd"/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مستوى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E13">
        <w:rPr>
          <w:rFonts w:ascii="Times New Roman" w:hAnsi="Times New Roman" w:cs="Times New Roman" w:hint="cs"/>
          <w:sz w:val="28"/>
          <w:szCs w:val="28"/>
          <w:rtl/>
        </w:rPr>
        <w:t>العمالات</w:t>
      </w:r>
      <w:proofErr w:type="spellEnd"/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والجماعات</w:t>
      </w:r>
      <w:r w:rsidRPr="00A20E13">
        <w:rPr>
          <w:rFonts w:ascii="Times New Roman" w:hAnsi="Times New Roman" w:cs="Times New Roman"/>
          <w:sz w:val="28"/>
          <w:szCs w:val="28"/>
        </w:rPr>
        <w:t xml:space="preserve">.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ويرجع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ذلك،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بالأساس،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إلى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محدودية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العينة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التي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يتم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اعتمادها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لإنجاز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العمليات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الإحصائية</w:t>
      </w:r>
      <w:r w:rsidRPr="00A20E13">
        <w:rPr>
          <w:rFonts w:ascii="Times New Roman" w:hAnsi="Times New Roman" w:cs="Times New Roman"/>
          <w:sz w:val="28"/>
          <w:szCs w:val="28"/>
        </w:rPr>
        <w:t>.</w:t>
      </w:r>
    </w:p>
    <w:p w:rsidR="006C7900" w:rsidRPr="00A20E13" w:rsidRDefault="006C7900" w:rsidP="006C7900">
      <w:pPr>
        <w:bidi/>
        <w:jc w:val="both"/>
        <w:rPr>
          <w:rFonts w:ascii="Times New Roman" w:hAnsi="Times New Roman" w:cs="Times New Roman"/>
          <w:sz w:val="28"/>
          <w:szCs w:val="28"/>
        </w:rPr>
      </w:pPr>
      <w:r w:rsidRPr="00A20E13">
        <w:rPr>
          <w:rFonts w:ascii="Times New Roman" w:hAnsi="Times New Roman" w:cs="Times New Roman" w:hint="cs"/>
          <w:sz w:val="28"/>
          <w:szCs w:val="28"/>
          <w:rtl/>
        </w:rPr>
        <w:t>كما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أن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المديريات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E13">
        <w:rPr>
          <w:rFonts w:ascii="Times New Roman" w:hAnsi="Times New Roman" w:cs="Times New Roman" w:hint="cs"/>
          <w:sz w:val="28"/>
          <w:szCs w:val="28"/>
          <w:rtl/>
        </w:rPr>
        <w:t>الجهوية</w:t>
      </w:r>
      <w:proofErr w:type="spellEnd"/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لا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تتوفر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قاعدة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معطيات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E13">
        <w:rPr>
          <w:rFonts w:ascii="Times New Roman" w:hAnsi="Times New Roman" w:cs="Times New Roman" w:hint="cs"/>
          <w:sz w:val="28"/>
          <w:szCs w:val="28"/>
          <w:rtl/>
        </w:rPr>
        <w:t>جهوية</w:t>
      </w:r>
      <w:proofErr w:type="spellEnd"/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شأنها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تلبية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الطلبات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المتزايدة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المعلومة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الإحصائية،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لما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E13">
        <w:rPr>
          <w:rFonts w:ascii="Times New Roman" w:hAnsi="Times New Roman" w:cs="Times New Roman" w:hint="cs"/>
          <w:sz w:val="28"/>
          <w:szCs w:val="28"/>
          <w:rtl/>
        </w:rPr>
        <w:t>تكتسيه</w:t>
      </w:r>
      <w:proofErr w:type="spellEnd"/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أهمية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في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برمجة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الأنشطة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الخاصة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بالتنمية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الاقتصادية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و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الاجتماعية،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إن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المستوى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E13">
        <w:rPr>
          <w:rFonts w:ascii="Times New Roman" w:hAnsi="Times New Roman" w:cs="Times New Roman" w:hint="cs"/>
          <w:sz w:val="28"/>
          <w:szCs w:val="28"/>
          <w:rtl/>
        </w:rPr>
        <w:t>الجهوي</w:t>
      </w:r>
      <w:proofErr w:type="spellEnd"/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أو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المحلي</w:t>
      </w:r>
      <w:r w:rsidRPr="00A20E13">
        <w:rPr>
          <w:rFonts w:ascii="Times New Roman" w:hAnsi="Times New Roman" w:cs="Times New Roman"/>
          <w:sz w:val="28"/>
          <w:szCs w:val="28"/>
        </w:rPr>
        <w:t>.</w:t>
      </w:r>
    </w:p>
    <w:p w:rsidR="006C7900" w:rsidRDefault="006C7900" w:rsidP="006C7900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C7900" w:rsidRDefault="006C7900" w:rsidP="006C7900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20E13">
        <w:rPr>
          <w:rFonts w:ascii="Times New Roman" w:hAnsi="Times New Roman" w:cs="Times New Roman" w:hint="cs"/>
          <w:b/>
          <w:bCs/>
          <w:sz w:val="28"/>
          <w:szCs w:val="28"/>
          <w:rtl/>
        </w:rPr>
        <w:t>لذا،</w:t>
      </w:r>
      <w:r w:rsidRPr="00A20E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b/>
          <w:bCs/>
          <w:sz w:val="28"/>
          <w:szCs w:val="28"/>
          <w:rtl/>
        </w:rPr>
        <w:t>يوصي</w:t>
      </w:r>
      <w:r w:rsidRPr="00A20E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b/>
          <w:bCs/>
          <w:sz w:val="28"/>
          <w:szCs w:val="28"/>
          <w:rtl/>
        </w:rPr>
        <w:t>المجلس</w:t>
      </w:r>
      <w:r w:rsidRPr="00A20E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b/>
          <w:bCs/>
          <w:sz w:val="28"/>
          <w:szCs w:val="28"/>
          <w:rtl/>
        </w:rPr>
        <w:t>الأعلى</w:t>
      </w:r>
      <w:r w:rsidRPr="00A20E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b/>
          <w:bCs/>
          <w:sz w:val="28"/>
          <w:szCs w:val="28"/>
          <w:rtl/>
        </w:rPr>
        <w:t>للحسابات</w:t>
      </w:r>
      <w:r w:rsidRPr="00A20E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b/>
          <w:bCs/>
          <w:sz w:val="28"/>
          <w:szCs w:val="28"/>
          <w:rtl/>
        </w:rPr>
        <w:t>المديريات</w:t>
      </w:r>
      <w:r w:rsidRPr="00A20E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20E13">
        <w:rPr>
          <w:rFonts w:ascii="Times New Roman" w:hAnsi="Times New Roman" w:cs="Times New Roman" w:hint="cs"/>
          <w:b/>
          <w:bCs/>
          <w:sz w:val="28"/>
          <w:szCs w:val="28"/>
          <w:rtl/>
        </w:rPr>
        <w:t>الجهوية</w:t>
      </w:r>
      <w:proofErr w:type="spellEnd"/>
      <w:r w:rsidRPr="00A20E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b/>
          <w:bCs/>
          <w:sz w:val="28"/>
          <w:szCs w:val="28"/>
          <w:rtl/>
        </w:rPr>
        <w:t>بتعزيز</w:t>
      </w:r>
      <w:r w:rsidRPr="00A20E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b/>
          <w:bCs/>
          <w:sz w:val="28"/>
          <w:szCs w:val="28"/>
          <w:rtl/>
        </w:rPr>
        <w:t>التعاون</w:t>
      </w:r>
      <w:r w:rsidRPr="00A20E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b/>
          <w:bCs/>
          <w:sz w:val="28"/>
          <w:szCs w:val="28"/>
          <w:rtl/>
        </w:rPr>
        <w:t>مع</w:t>
      </w:r>
      <w:r w:rsidRPr="00A20E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b/>
          <w:bCs/>
          <w:sz w:val="28"/>
          <w:szCs w:val="28"/>
          <w:rtl/>
        </w:rPr>
        <w:t>الفاعلين</w:t>
      </w:r>
      <w:r w:rsidRPr="00A20E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b/>
          <w:bCs/>
          <w:sz w:val="28"/>
          <w:szCs w:val="28"/>
          <w:rtl/>
        </w:rPr>
        <w:t>المحليين</w:t>
      </w:r>
      <w:r w:rsidRPr="00A20E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b/>
          <w:bCs/>
          <w:sz w:val="28"/>
          <w:szCs w:val="28"/>
          <w:rtl/>
        </w:rPr>
        <w:t>وذلك</w:t>
      </w:r>
      <w:r w:rsidRPr="00A20E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b/>
          <w:bCs/>
          <w:sz w:val="28"/>
          <w:szCs w:val="28"/>
          <w:rtl/>
        </w:rPr>
        <w:t>للاستجابة،</w:t>
      </w:r>
      <w:r w:rsidRPr="00A20E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b/>
          <w:bCs/>
          <w:sz w:val="28"/>
          <w:szCs w:val="28"/>
          <w:rtl/>
        </w:rPr>
        <w:t>قدر المستطاع،</w:t>
      </w:r>
      <w:r w:rsidRPr="00A20E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b/>
          <w:bCs/>
          <w:sz w:val="28"/>
          <w:szCs w:val="28"/>
          <w:rtl/>
        </w:rPr>
        <w:t>للحاجيات</w:t>
      </w:r>
      <w:r w:rsidRPr="00A20E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b/>
          <w:bCs/>
          <w:sz w:val="28"/>
          <w:szCs w:val="28"/>
          <w:rtl/>
        </w:rPr>
        <w:t>والتطلعات،</w:t>
      </w:r>
      <w:r w:rsidRPr="00A20E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b/>
          <w:bCs/>
          <w:sz w:val="28"/>
          <w:szCs w:val="28"/>
          <w:rtl/>
        </w:rPr>
        <w:t>فيما</w:t>
      </w:r>
      <w:r w:rsidRPr="00A20E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b/>
          <w:bCs/>
          <w:sz w:val="28"/>
          <w:szCs w:val="28"/>
          <w:rtl/>
        </w:rPr>
        <w:t>يتعلق</w:t>
      </w:r>
      <w:r w:rsidRPr="00A20E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b/>
          <w:bCs/>
          <w:sz w:val="28"/>
          <w:szCs w:val="28"/>
          <w:rtl/>
        </w:rPr>
        <w:t>بجمع</w:t>
      </w:r>
      <w:r w:rsidRPr="00A20E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b/>
          <w:bCs/>
          <w:sz w:val="28"/>
          <w:szCs w:val="28"/>
          <w:rtl/>
        </w:rPr>
        <w:t>المعطيات</w:t>
      </w:r>
      <w:r w:rsidRPr="00A20E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b/>
          <w:bCs/>
          <w:sz w:val="28"/>
          <w:szCs w:val="28"/>
          <w:rtl/>
        </w:rPr>
        <w:t>الإحصائية</w:t>
      </w:r>
      <w:r w:rsidRPr="00A20E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b/>
          <w:bCs/>
          <w:sz w:val="28"/>
          <w:szCs w:val="28"/>
          <w:rtl/>
        </w:rPr>
        <w:t>على</w:t>
      </w:r>
      <w:r w:rsidRPr="00A20E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b/>
          <w:bCs/>
          <w:sz w:val="28"/>
          <w:szCs w:val="28"/>
          <w:rtl/>
        </w:rPr>
        <w:t>الصعيد</w:t>
      </w:r>
      <w:r w:rsidRPr="00A20E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b/>
          <w:bCs/>
          <w:sz w:val="28"/>
          <w:szCs w:val="28"/>
          <w:rtl/>
        </w:rPr>
        <w:t>المحلي</w:t>
      </w:r>
      <w:r w:rsidRPr="00A20E1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C7900" w:rsidRDefault="006C7900" w:rsidP="006C7900">
      <w:pPr>
        <w:bidi/>
        <w:rPr>
          <w:rFonts w:ascii="Times New Roman" w:hAnsi="Times New Roman" w:cs="Times New Roman"/>
          <w:sz w:val="28"/>
          <w:szCs w:val="28"/>
          <w:rtl/>
        </w:rPr>
      </w:pPr>
    </w:p>
    <w:p w:rsidR="006C7900" w:rsidRDefault="006C7900" w:rsidP="006C7900">
      <w:pPr>
        <w:bidi/>
        <w:spacing w:after="0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جواب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المندوب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السامي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في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التخطيط</w:t>
      </w:r>
    </w:p>
    <w:p w:rsidR="006C7900" w:rsidRDefault="006C7900" w:rsidP="006C7900">
      <w:pPr>
        <w:bidi/>
        <w:spacing w:after="0"/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</w:pPr>
    </w:p>
    <w:p w:rsidR="006C7900" w:rsidRDefault="006C7900" w:rsidP="006C7900">
      <w:pPr>
        <w:shd w:val="clear" w:color="auto" w:fill="EAF1DD" w:themeFill="accent3" w:themeFillTint="33"/>
        <w:autoSpaceDE w:val="0"/>
        <w:autoSpaceDN w:val="0"/>
        <w:bidi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A20E13">
        <w:rPr>
          <w:rFonts w:ascii="Times New Roman" w:hAnsi="Times New Roman" w:cs="Times New Roman" w:hint="cs"/>
          <w:sz w:val="28"/>
          <w:szCs w:val="28"/>
          <w:rtl/>
        </w:rPr>
        <w:t>تعتبر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الإحصاءات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العامة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بمثابة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العمليات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الإحصائية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الوحيدة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التي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شأنها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توفير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نتائج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دقيقة،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ليس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فقط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على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مستوى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الوحدات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الإدارية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الأساسية،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بل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كذلك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صعيد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الأحياء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الحضرية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E13">
        <w:rPr>
          <w:rFonts w:ascii="Times New Roman" w:hAnsi="Times New Roman" w:cs="Times New Roman" w:hint="cs"/>
          <w:sz w:val="28"/>
          <w:szCs w:val="28"/>
          <w:rtl/>
        </w:rPr>
        <w:t>والدواوير</w:t>
      </w:r>
      <w:proofErr w:type="spellEnd"/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بالوسط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القروي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وكذا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مناطق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الإحصاء</w:t>
      </w:r>
      <w:r w:rsidRPr="00A20E13">
        <w:rPr>
          <w:rFonts w:ascii="Times New Roman" w:hAnsi="Times New Roman" w:cs="Times New Roman"/>
          <w:sz w:val="28"/>
          <w:szCs w:val="28"/>
        </w:rPr>
        <w:t xml:space="preserve">.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وقد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قامت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المندوبية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السامية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للتخطيط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بوضع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جذاذات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تضم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معطيات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الإحصاء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العام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للسكان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والسكنى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الذي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أنجزته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سنة</w:t>
      </w:r>
      <w:r w:rsidRPr="00A20E13">
        <w:rPr>
          <w:rFonts w:ascii="Times New Roman" w:hAnsi="Times New Roman" w:cs="Times New Roman"/>
          <w:sz w:val="28"/>
          <w:szCs w:val="28"/>
        </w:rPr>
        <w:t xml:space="preserve"> 2004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وكذا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نتائجه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المفصلة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حسب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الجماعات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رهن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إشارة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مديرياتها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E13">
        <w:rPr>
          <w:rFonts w:ascii="Times New Roman" w:hAnsi="Times New Roman" w:cs="Times New Roman" w:hint="cs"/>
          <w:sz w:val="28"/>
          <w:szCs w:val="28"/>
          <w:rtl/>
        </w:rPr>
        <w:t>الجهوية</w:t>
      </w:r>
      <w:proofErr w:type="spellEnd"/>
      <w:r w:rsidRPr="00A20E13">
        <w:rPr>
          <w:rFonts w:ascii="Times New Roman" w:hAnsi="Times New Roman" w:cs="Times New Roman"/>
          <w:sz w:val="28"/>
          <w:szCs w:val="28"/>
        </w:rPr>
        <w:t xml:space="preserve">.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أما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فيما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يخص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البحوث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ذات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البعد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الوطني،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فإن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توفير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نتائج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دقيقة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المستوى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المحلي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يقتضي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اعتماد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عينات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كبيرة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تتطلب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تعبئة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موارد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تفوق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E13">
        <w:rPr>
          <w:rFonts w:ascii="Times New Roman" w:hAnsi="Times New Roman" w:cs="Times New Roman" w:hint="cs"/>
          <w:sz w:val="28"/>
          <w:szCs w:val="28"/>
          <w:rtl/>
        </w:rPr>
        <w:t>بكثيرالإمكانيات</w:t>
      </w:r>
      <w:proofErr w:type="spellEnd"/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البشرية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والمالية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المتاحة</w:t>
      </w:r>
      <w:r w:rsidRPr="00A20E13">
        <w:rPr>
          <w:rFonts w:ascii="Times New Roman" w:hAnsi="Times New Roman" w:cs="Times New Roman"/>
          <w:sz w:val="28"/>
          <w:szCs w:val="28"/>
        </w:rPr>
        <w:t xml:space="preserve">.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هذا،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وتجدر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الإشارة،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إلى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أنه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كلما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كان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ذلك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ممكنا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الناحية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الإحصائية،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فإن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نتائج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البحوث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حسب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الجهات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أو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الأقاليم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أو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حتى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نتائج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دراسات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خاصة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حسب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الجماعات،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كما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هو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الشأن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بالنسبة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لمستويات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الفقر،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توضع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رهن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إشارة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المديريات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E13">
        <w:rPr>
          <w:rFonts w:ascii="Times New Roman" w:hAnsi="Times New Roman" w:cs="Times New Roman" w:hint="cs"/>
          <w:sz w:val="28"/>
          <w:szCs w:val="28"/>
          <w:rtl/>
        </w:rPr>
        <w:t>الجهوية</w:t>
      </w:r>
      <w:proofErr w:type="spellEnd"/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أجل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تلبية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حاجيات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الفاعلين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المحليين،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وكذا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رهن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إشارة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كافة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المهتمين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من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خلال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نشرها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الموقع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الالكتروني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للمندوبية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السامية</w:t>
      </w:r>
      <w:r w:rsidRPr="00A20E13">
        <w:rPr>
          <w:rFonts w:ascii="Times New Roman" w:hAnsi="Times New Roman" w:cs="Times New Roman"/>
          <w:sz w:val="28"/>
          <w:szCs w:val="28"/>
        </w:rPr>
        <w:t xml:space="preserve"> </w:t>
      </w:r>
      <w:r w:rsidRPr="00A20E13">
        <w:rPr>
          <w:rFonts w:ascii="Times New Roman" w:hAnsi="Times New Roman" w:cs="Times New Roman" w:hint="cs"/>
          <w:sz w:val="28"/>
          <w:szCs w:val="28"/>
          <w:rtl/>
        </w:rPr>
        <w:t>للتخطيط</w:t>
      </w:r>
      <w:r w:rsidRPr="00A20E13">
        <w:rPr>
          <w:rFonts w:ascii="Times New Roman" w:hAnsi="Times New Roman" w:cs="Times New Roman"/>
          <w:sz w:val="28"/>
          <w:szCs w:val="28"/>
        </w:rPr>
        <w:t>.</w:t>
      </w:r>
    </w:p>
    <w:p w:rsidR="006C7900" w:rsidRDefault="006C7900" w:rsidP="006C7900">
      <w:pPr>
        <w:pStyle w:val="Paragraphedeliste"/>
        <w:numPr>
          <w:ilvl w:val="0"/>
          <w:numId w:val="2"/>
        </w:numPr>
        <w:tabs>
          <w:tab w:val="right" w:pos="283"/>
        </w:tabs>
        <w:bidi/>
        <w:ind w:left="141" w:hanging="141"/>
        <w:rPr>
          <w:rFonts w:ascii="WinSoftPro-Bold" w:cs="WinSoftPro-Bold"/>
          <w:b/>
          <w:bCs/>
          <w:color w:val="000000"/>
          <w:sz w:val="28"/>
          <w:szCs w:val="28"/>
        </w:rPr>
      </w:pPr>
      <w:r w:rsidRPr="00E96F6F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lastRenderedPageBreak/>
        <w:t>غياب</w:t>
      </w:r>
      <w:r w:rsidRPr="00E96F6F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تقييم</w:t>
      </w:r>
      <w:r w:rsidRPr="00E96F6F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proofErr w:type="spellStart"/>
      <w:r w:rsidRPr="00E96F6F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مردودية</w:t>
      </w:r>
      <w:proofErr w:type="spellEnd"/>
      <w:r w:rsidRPr="00E96F6F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وجودة</w:t>
      </w:r>
      <w:r w:rsidRPr="00E96F6F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أعمال</w:t>
      </w:r>
      <w:r w:rsidRPr="00E96F6F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الباحثين</w:t>
      </w:r>
      <w:r w:rsidRPr="00E96F6F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الإحصائيين</w:t>
      </w:r>
    </w:p>
    <w:p w:rsidR="006C7900" w:rsidRPr="00E96F6F" w:rsidRDefault="006C7900" w:rsidP="006C790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F6F">
        <w:rPr>
          <w:rFonts w:ascii="Times New Roman" w:hAnsi="Times New Roman" w:cs="Times New Roman" w:hint="cs"/>
          <w:sz w:val="28"/>
          <w:szCs w:val="28"/>
          <w:rtl/>
        </w:rPr>
        <w:t>فيما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يتعلق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بالبحوث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الإحصائية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التي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تنجز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بصفة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منتظمة،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تبين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أن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المديريات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6F6F">
        <w:rPr>
          <w:rFonts w:ascii="Times New Roman" w:hAnsi="Times New Roman" w:cs="Times New Roman" w:hint="cs"/>
          <w:sz w:val="28"/>
          <w:szCs w:val="28"/>
          <w:rtl/>
        </w:rPr>
        <w:t>الجهوية</w:t>
      </w:r>
      <w:proofErr w:type="spellEnd"/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لا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تتوفر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الإمكانيات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لتقييم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proofErr w:type="spellStart"/>
      <w:r w:rsidRPr="00E96F6F">
        <w:rPr>
          <w:rFonts w:ascii="Times New Roman" w:hAnsi="Times New Roman" w:cs="Times New Roman" w:hint="cs"/>
          <w:sz w:val="28"/>
          <w:szCs w:val="28"/>
          <w:rtl/>
        </w:rPr>
        <w:t>مردودية</w:t>
      </w:r>
      <w:proofErr w:type="spellEnd"/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الباحثين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الإحصائيين،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وذلك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لأن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عمليات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إدخال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ومعالجة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واستغلال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المعلومات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تتم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مستوى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الإدارة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المركزية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E96F6F">
        <w:rPr>
          <w:rFonts w:ascii="Times New Roman" w:hAnsi="Times New Roman" w:cs="Times New Roman"/>
          <w:sz w:val="28"/>
          <w:szCs w:val="28"/>
        </w:rPr>
        <w:t>)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مديرية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الإحصاء</w:t>
      </w:r>
      <w:r>
        <w:rPr>
          <w:rFonts w:ascii="Times New Roman" w:hAnsi="Times New Roman" w:cs="Times New Roman"/>
          <w:sz w:val="28"/>
          <w:szCs w:val="28"/>
        </w:rPr>
        <w:t>.(</w:t>
      </w:r>
    </w:p>
    <w:p w:rsidR="006C7900" w:rsidRDefault="006C7900" w:rsidP="006C790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rtl/>
        </w:rPr>
      </w:pPr>
    </w:p>
    <w:p w:rsidR="006C7900" w:rsidRPr="00E96F6F" w:rsidRDefault="006C7900" w:rsidP="006C790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F6F">
        <w:rPr>
          <w:rFonts w:ascii="Times New Roman" w:hAnsi="Times New Roman" w:cs="Times New Roman" w:hint="cs"/>
          <w:sz w:val="28"/>
          <w:szCs w:val="28"/>
          <w:rtl/>
        </w:rPr>
        <w:t>و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علاوة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ذلك،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فإن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المديريات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6F6F">
        <w:rPr>
          <w:rFonts w:ascii="Times New Roman" w:hAnsi="Times New Roman" w:cs="Times New Roman" w:hint="cs"/>
          <w:sz w:val="28"/>
          <w:szCs w:val="28"/>
          <w:rtl/>
        </w:rPr>
        <w:t>الجهوية</w:t>
      </w:r>
      <w:proofErr w:type="spellEnd"/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لا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تتوصل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بنتائج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سلسلة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الاختبارات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المنجزة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طرف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مديرية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الإحصاء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حول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البيانات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والمعطيات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المضمنة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بالاستمارات،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الشيء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الذي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لا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يمكنها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تقييم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عمل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موظفيها</w:t>
      </w:r>
      <w:r w:rsidRPr="00E96F6F">
        <w:rPr>
          <w:rFonts w:ascii="Times New Roman" w:hAnsi="Times New Roman" w:cs="Times New Roman"/>
          <w:sz w:val="28"/>
          <w:szCs w:val="28"/>
        </w:rPr>
        <w:t>.</w:t>
      </w:r>
    </w:p>
    <w:p w:rsidR="006C7900" w:rsidRDefault="006C7900" w:rsidP="006C790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rtl/>
        </w:rPr>
      </w:pPr>
    </w:p>
    <w:p w:rsidR="006C7900" w:rsidRPr="00E96F6F" w:rsidRDefault="006C7900" w:rsidP="006C790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rtl/>
        </w:rPr>
      </w:pPr>
      <w:r w:rsidRPr="00E96F6F">
        <w:rPr>
          <w:rFonts w:ascii="Times New Roman" w:hAnsi="Times New Roman" w:cs="Times New Roman" w:hint="cs"/>
          <w:sz w:val="28"/>
          <w:szCs w:val="28"/>
          <w:rtl/>
        </w:rPr>
        <w:t>و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هكذا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فإن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تقييم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6F6F">
        <w:rPr>
          <w:rFonts w:ascii="Times New Roman" w:hAnsi="Times New Roman" w:cs="Times New Roman" w:hint="cs"/>
          <w:sz w:val="28"/>
          <w:szCs w:val="28"/>
          <w:rtl/>
        </w:rPr>
        <w:t>مردودية</w:t>
      </w:r>
      <w:proofErr w:type="spellEnd"/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الباحثين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الإحصائيين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و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تحديد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مبلغ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تعويضاتهم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المادية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يتم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فقط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أساس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الجانب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الكمي،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بحيث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لا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يؤخذ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بعين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الاعتبار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سوى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عدد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الاستمارات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التي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يتم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تعبئتها،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دون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مراعاة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جودة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وصحة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المعلومات</w:t>
      </w:r>
      <w:r w:rsidRPr="00E96F6F">
        <w:rPr>
          <w:rFonts w:ascii="Times New Roman" w:hAnsi="Times New Roman" w:cs="Times New Roman"/>
          <w:sz w:val="28"/>
          <w:szCs w:val="28"/>
        </w:rPr>
        <w:t xml:space="preserve">.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و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لعل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البحث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</w:rPr>
        <w:t>«</w:t>
      </w:r>
      <w:r w:rsidRPr="00E96F6F">
        <w:rPr>
          <w:rFonts w:ascii="Times New Roman" w:hAnsi="Times New Roman" w:cs="Times New Roman"/>
          <w:sz w:val="28"/>
          <w:szCs w:val="28"/>
        </w:rPr>
        <w:t>BCS</w:t>
      </w:r>
      <w:r w:rsidRPr="00E96F6F">
        <w:rPr>
          <w:rFonts w:ascii="Times New Roman" w:hAnsi="Times New Roman" w:cs="Times New Roman" w:hint="cs"/>
          <w:sz w:val="28"/>
          <w:szCs w:val="28"/>
        </w:rPr>
        <w:t xml:space="preserve">»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يبقى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خير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مثال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ذلك</w:t>
      </w:r>
      <w:r w:rsidRPr="00E96F6F">
        <w:rPr>
          <w:rFonts w:ascii="Times New Roman" w:hAnsi="Times New Roman" w:cs="Times New Roman"/>
          <w:sz w:val="28"/>
          <w:szCs w:val="28"/>
        </w:rPr>
        <w:t>.</w:t>
      </w:r>
    </w:p>
    <w:p w:rsidR="006C7900" w:rsidRDefault="006C7900" w:rsidP="006C7900">
      <w:pPr>
        <w:autoSpaceDE w:val="0"/>
        <w:autoSpaceDN w:val="0"/>
        <w:bidi/>
        <w:adjustRightInd w:val="0"/>
        <w:spacing w:after="0" w:line="240" w:lineRule="auto"/>
        <w:rPr>
          <w:rFonts w:ascii="WinSoftPro-Medium" w:cs="WinSoftPro-Medium"/>
          <w:color w:val="141414"/>
          <w:sz w:val="26"/>
          <w:szCs w:val="26"/>
        </w:rPr>
      </w:pPr>
    </w:p>
    <w:p w:rsidR="006C7900" w:rsidRPr="00E96F6F" w:rsidRDefault="006C7900" w:rsidP="006C7900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96F6F">
        <w:rPr>
          <w:rFonts w:ascii="Times New Roman" w:hAnsi="Times New Roman" w:cs="Times New Roman" w:hint="cs"/>
          <w:b/>
          <w:bCs/>
          <w:sz w:val="28"/>
          <w:szCs w:val="28"/>
          <w:rtl/>
        </w:rPr>
        <w:t>وعليه،</w:t>
      </w:r>
      <w:r w:rsidRPr="00E96F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b/>
          <w:bCs/>
          <w:sz w:val="28"/>
          <w:szCs w:val="28"/>
          <w:rtl/>
        </w:rPr>
        <w:t>يوصي</w:t>
      </w:r>
      <w:r w:rsidRPr="00E96F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b/>
          <w:bCs/>
          <w:sz w:val="28"/>
          <w:szCs w:val="28"/>
          <w:rtl/>
        </w:rPr>
        <w:t>المجلس</w:t>
      </w:r>
      <w:r w:rsidRPr="00E96F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b/>
          <w:bCs/>
          <w:sz w:val="28"/>
          <w:szCs w:val="28"/>
          <w:rtl/>
        </w:rPr>
        <w:t>بتعزيز</w:t>
      </w:r>
      <w:r w:rsidRPr="00E96F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b/>
          <w:bCs/>
          <w:sz w:val="28"/>
          <w:szCs w:val="28"/>
          <w:rtl/>
        </w:rPr>
        <w:t>رقابة</w:t>
      </w:r>
      <w:r w:rsidRPr="00E96F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b/>
          <w:bCs/>
          <w:sz w:val="28"/>
          <w:szCs w:val="28"/>
          <w:rtl/>
        </w:rPr>
        <w:t>الجودة</w:t>
      </w:r>
      <w:r w:rsidRPr="00E96F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b/>
          <w:bCs/>
          <w:sz w:val="28"/>
          <w:szCs w:val="28"/>
          <w:rtl/>
        </w:rPr>
        <w:t>وتقييم</w:t>
      </w:r>
      <w:r w:rsidRPr="00E96F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b/>
          <w:bCs/>
          <w:sz w:val="28"/>
          <w:szCs w:val="28"/>
          <w:rtl/>
        </w:rPr>
        <w:t>أعمال</w:t>
      </w:r>
      <w:r w:rsidRPr="00E96F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96F6F">
        <w:rPr>
          <w:rFonts w:ascii="Times New Roman" w:hAnsi="Times New Roman" w:cs="Times New Roman" w:hint="cs"/>
          <w:b/>
          <w:bCs/>
          <w:sz w:val="28"/>
          <w:szCs w:val="28"/>
          <w:rtl/>
        </w:rPr>
        <w:t>ومردودية</w:t>
      </w:r>
      <w:proofErr w:type="spellEnd"/>
      <w:r w:rsidRPr="00E96F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b/>
          <w:bCs/>
          <w:sz w:val="28"/>
          <w:szCs w:val="28"/>
          <w:rtl/>
        </w:rPr>
        <w:t>الباحثين</w:t>
      </w:r>
      <w:r w:rsidRPr="00E96F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b/>
          <w:bCs/>
          <w:sz w:val="28"/>
          <w:szCs w:val="28"/>
          <w:rtl/>
        </w:rPr>
        <w:t>الإحصائيين،</w:t>
      </w:r>
      <w:r w:rsidRPr="00E96F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b/>
          <w:bCs/>
          <w:sz w:val="28"/>
          <w:szCs w:val="28"/>
          <w:rtl/>
        </w:rPr>
        <w:t>سواء</w:t>
      </w:r>
      <w:r w:rsidRPr="00E96F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b/>
          <w:bCs/>
          <w:sz w:val="28"/>
          <w:szCs w:val="28"/>
          <w:rtl/>
        </w:rPr>
        <w:t>على</w:t>
      </w:r>
      <w:r w:rsidRPr="00E96F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b/>
          <w:bCs/>
          <w:sz w:val="28"/>
          <w:szCs w:val="28"/>
          <w:rtl/>
        </w:rPr>
        <w:t>الصعيد</w:t>
      </w:r>
      <w:r w:rsidRPr="00E96F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b/>
          <w:bCs/>
          <w:sz w:val="28"/>
          <w:szCs w:val="28"/>
          <w:rtl/>
        </w:rPr>
        <w:t>المركزي أو</w:t>
      </w:r>
      <w:r w:rsidRPr="00E96F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96F6F">
        <w:rPr>
          <w:rFonts w:ascii="Times New Roman" w:hAnsi="Times New Roman" w:cs="Times New Roman" w:hint="cs"/>
          <w:b/>
          <w:bCs/>
          <w:sz w:val="28"/>
          <w:szCs w:val="28"/>
          <w:rtl/>
        </w:rPr>
        <w:t>الجهوي</w:t>
      </w:r>
      <w:proofErr w:type="spellEnd"/>
      <w:r w:rsidRPr="00E96F6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C7900" w:rsidRDefault="006C7900" w:rsidP="006C7900">
      <w:pPr>
        <w:bidi/>
        <w:spacing w:after="0"/>
        <w:rPr>
          <w:rFonts w:ascii="Times New Roman" w:hAnsi="Times New Roman" w:cs="Times New Roman"/>
          <w:sz w:val="28"/>
          <w:szCs w:val="28"/>
        </w:rPr>
      </w:pPr>
    </w:p>
    <w:p w:rsidR="006C7900" w:rsidRDefault="006C7900" w:rsidP="006C7900">
      <w:pPr>
        <w:bidi/>
        <w:spacing w:after="0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جواب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المندوب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السامي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في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التخطيط</w:t>
      </w:r>
    </w:p>
    <w:p w:rsidR="006C7900" w:rsidRDefault="006C7900" w:rsidP="006C7900">
      <w:pPr>
        <w:bidi/>
        <w:spacing w:after="0"/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</w:pPr>
    </w:p>
    <w:p w:rsidR="006C7900" w:rsidRDefault="006C7900" w:rsidP="006C7900">
      <w:pPr>
        <w:shd w:val="clear" w:color="auto" w:fill="EAF1DD" w:themeFill="accent3" w:themeFillTint="33"/>
        <w:autoSpaceDE w:val="0"/>
        <w:autoSpaceDN w:val="0"/>
        <w:bidi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130BC">
        <w:rPr>
          <w:rFonts w:ascii="Times New Roman" w:hAnsi="Times New Roman" w:cs="Times New Roman" w:hint="cs"/>
          <w:sz w:val="28"/>
          <w:szCs w:val="28"/>
          <w:rtl/>
        </w:rPr>
        <w:t>تضع</w:t>
      </w:r>
      <w:proofErr w:type="gramEnd"/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المندوبية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السامية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للتخطيط،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بالنسبة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لكل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بحث،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برنامجا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يمكنها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تتبع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وضعية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تقدم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الأشغال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بالميدان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بالنسبة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لكل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باحث</w:t>
      </w:r>
      <w:r w:rsidRPr="00E130BC">
        <w:rPr>
          <w:rFonts w:ascii="Times New Roman" w:hAnsi="Times New Roman" w:cs="Times New Roman"/>
          <w:sz w:val="28"/>
          <w:szCs w:val="28"/>
        </w:rPr>
        <w:t xml:space="preserve">.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ويتولى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تقييم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هذه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الوضعيات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بشكل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0BC">
        <w:rPr>
          <w:rFonts w:ascii="Times New Roman" w:hAnsi="Times New Roman" w:cs="Times New Roman" w:hint="cs"/>
          <w:sz w:val="28"/>
          <w:szCs w:val="28"/>
          <w:rtl/>
        </w:rPr>
        <w:t>ممنهج</w:t>
      </w:r>
      <w:proofErr w:type="spellEnd"/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المهندسون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0BC">
        <w:rPr>
          <w:rFonts w:ascii="Times New Roman" w:hAnsi="Times New Roman" w:cs="Times New Roman" w:hint="cs"/>
          <w:sz w:val="28"/>
          <w:szCs w:val="28"/>
          <w:rtl/>
        </w:rPr>
        <w:t>الإحصائيون</w:t>
      </w:r>
      <w:proofErr w:type="spellEnd"/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المشرفون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تتبع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البحوث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مستوى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كل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جهة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قبل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إرسالها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إلى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المصالح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المركزية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الموكول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إليها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تقييم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جودة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المعلومات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المجمعة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قبل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الباحثين،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لاستخلاص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النتائج،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وبالتالي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إصدار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التوصيات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واقتراح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العقوبات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إن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اقتضى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الأمر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ذلك</w:t>
      </w:r>
      <w:r w:rsidRPr="00E130BC">
        <w:rPr>
          <w:rFonts w:ascii="Times New Roman" w:hAnsi="Times New Roman" w:cs="Times New Roman"/>
          <w:sz w:val="28"/>
          <w:szCs w:val="28"/>
        </w:rPr>
        <w:t xml:space="preserve">.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وتجدر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الإشارة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هنا،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إلى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أن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كل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هذا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يتم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تحت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0BC">
        <w:rPr>
          <w:rFonts w:ascii="Times New Roman" w:hAnsi="Times New Roman" w:cs="Times New Roman" w:hint="cs"/>
          <w:sz w:val="28"/>
          <w:szCs w:val="28"/>
          <w:rtl/>
        </w:rPr>
        <w:t>إكراهات</w:t>
      </w:r>
      <w:proofErr w:type="spellEnd"/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كم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هائل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الأشغال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ومحدودية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الموارد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البشرية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المتوفرة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لدى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المندوبية</w:t>
      </w:r>
      <w:r w:rsidRPr="00E130BC">
        <w:rPr>
          <w:rFonts w:ascii="Times New Roman" w:hAnsi="Times New Roman" w:cs="Times New Roman"/>
          <w:sz w:val="28"/>
          <w:szCs w:val="28"/>
        </w:rPr>
        <w:t xml:space="preserve">.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ونظرا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لطبيعة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البحوث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proofErr w:type="spellStart"/>
      <w:r w:rsidRPr="00E130BC">
        <w:rPr>
          <w:rFonts w:ascii="Times New Roman" w:hAnsi="Times New Roman" w:cs="Times New Roman" w:hint="cs"/>
          <w:sz w:val="28"/>
          <w:szCs w:val="28"/>
          <w:rtl/>
        </w:rPr>
        <w:t>وللمجهودات</w:t>
      </w:r>
      <w:proofErr w:type="spellEnd"/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المطلوبة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الباحثين،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حيث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التنقل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وتجميع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المعطيات،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فإن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ملائمة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تدبير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التعويضات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مع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خصوصيات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كل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جهة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يبقى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مسؤولية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المديريات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0BC">
        <w:rPr>
          <w:rFonts w:ascii="Times New Roman" w:hAnsi="Times New Roman" w:cs="Times New Roman" w:hint="cs"/>
          <w:sz w:val="28"/>
          <w:szCs w:val="28"/>
          <w:rtl/>
        </w:rPr>
        <w:t>الجهوية</w:t>
      </w:r>
      <w:proofErr w:type="spellEnd"/>
      <w:r w:rsidRPr="00E130BC">
        <w:rPr>
          <w:rFonts w:ascii="Times New Roman" w:hAnsi="Times New Roman" w:cs="Times New Roman"/>
          <w:sz w:val="28"/>
          <w:szCs w:val="28"/>
        </w:rPr>
        <w:t xml:space="preserve">.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لذلك،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لا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يمكن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توحيد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المعايير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المعتمدة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لتقييم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0BC">
        <w:rPr>
          <w:rFonts w:ascii="Times New Roman" w:hAnsi="Times New Roman" w:cs="Times New Roman" w:hint="cs"/>
          <w:sz w:val="28"/>
          <w:szCs w:val="28"/>
          <w:rtl/>
        </w:rPr>
        <w:t>مردودية</w:t>
      </w:r>
      <w:proofErr w:type="spellEnd"/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عمل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الباحثين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نظرا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لخصوصية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البحوث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وظروف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إنجازها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مستوى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كل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جهة</w:t>
      </w:r>
      <w:r w:rsidRPr="00E130B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130BC">
        <w:rPr>
          <w:rFonts w:ascii="Times New Roman" w:hAnsi="Times New Roman" w:cs="Times New Roman" w:hint="cs"/>
          <w:sz w:val="28"/>
          <w:szCs w:val="28"/>
          <w:rtl/>
        </w:rPr>
        <w:t>هذا</w:t>
      </w:r>
      <w:proofErr w:type="gramEnd"/>
      <w:r w:rsidRPr="00E130BC">
        <w:rPr>
          <w:rFonts w:ascii="Times New Roman" w:hAnsi="Times New Roman" w:cs="Times New Roman" w:hint="cs"/>
          <w:sz w:val="28"/>
          <w:szCs w:val="28"/>
          <w:rtl/>
        </w:rPr>
        <w:t>،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وتجدر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الإشارة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إلى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أن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اعتماد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قانون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خاص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بالباحث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الإحصائي،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يرفق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بنظام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مناسب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للتعويضات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عن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التنقل،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كما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تطالب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بذلك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المندوبية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السامية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للتخطيط،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يبقى</w:t>
      </w:r>
      <w:r w:rsidRPr="00E130BC">
        <w:rPr>
          <w:rFonts w:ascii="Times New Roman" w:hAnsi="Times New Roman" w:cs="Times New Roman"/>
          <w:sz w:val="28"/>
          <w:szCs w:val="28"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ضرورة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E130BC">
        <w:rPr>
          <w:rFonts w:ascii="Times New Roman" w:hAnsi="Times New Roman" w:cs="Times New Roman" w:hint="cs"/>
          <w:sz w:val="28"/>
          <w:szCs w:val="28"/>
          <w:rtl/>
        </w:rPr>
        <w:t>ملحة</w:t>
      </w:r>
      <w:r w:rsidRPr="00E130BC">
        <w:rPr>
          <w:rFonts w:ascii="Times New Roman" w:hAnsi="Times New Roman" w:cs="Times New Roman"/>
          <w:sz w:val="28"/>
          <w:szCs w:val="28"/>
        </w:rPr>
        <w:t>.</w:t>
      </w:r>
    </w:p>
    <w:p w:rsidR="006C7900" w:rsidRDefault="006C7900" w:rsidP="006C7900">
      <w:pPr>
        <w:bidi/>
        <w:rPr>
          <w:rFonts w:ascii="Times New Roman" w:hAnsi="Times New Roman" w:cs="Times New Roman"/>
          <w:sz w:val="28"/>
          <w:szCs w:val="28"/>
        </w:rPr>
      </w:pPr>
    </w:p>
    <w:p w:rsidR="006C7900" w:rsidRPr="00C13D48" w:rsidRDefault="006C7900" w:rsidP="006C7900">
      <w:pPr>
        <w:pStyle w:val="Paragraphedeliste"/>
        <w:numPr>
          <w:ilvl w:val="0"/>
          <w:numId w:val="2"/>
        </w:numPr>
        <w:tabs>
          <w:tab w:val="right" w:pos="283"/>
        </w:tabs>
        <w:bidi/>
        <w:ind w:left="141" w:hanging="141"/>
        <w:rPr>
          <w:rFonts w:ascii="Times New Roman" w:hAnsi="Times New Roman" w:cs="Times New Roman"/>
          <w:b/>
          <w:bCs/>
          <w:color w:val="003300"/>
          <w:sz w:val="28"/>
          <w:szCs w:val="28"/>
        </w:rPr>
      </w:pPr>
      <w:proofErr w:type="gramStart"/>
      <w:r w:rsidRPr="00C13D48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استغلال</w:t>
      </w:r>
      <w:proofErr w:type="gramEnd"/>
      <w:r w:rsidRPr="00C13D48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C13D48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ونشر</w:t>
      </w:r>
      <w:r w:rsidRPr="00C13D48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C13D48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متأخر</w:t>
      </w:r>
      <w:r w:rsidRPr="00C13D48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C13D48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لنتائج</w:t>
      </w:r>
      <w:r w:rsidRPr="00C13D48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C13D48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بعض</w:t>
      </w:r>
      <w:r w:rsidRPr="00C13D48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C13D48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البحوث</w:t>
      </w:r>
      <w:r w:rsidRPr="00C13D48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C13D48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و</w:t>
      </w:r>
      <w:r w:rsidRPr="00C13D48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C13D48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الدراسات</w:t>
      </w:r>
      <w:r w:rsidRPr="00C13D48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C13D48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الإحصائية</w:t>
      </w:r>
    </w:p>
    <w:p w:rsidR="006C7900" w:rsidRDefault="006C7900" w:rsidP="006C7900">
      <w:pPr>
        <w:tabs>
          <w:tab w:val="right" w:pos="283"/>
        </w:tabs>
        <w:bidi/>
        <w:rPr>
          <w:rFonts w:ascii="Times New Roman" w:hAnsi="Times New Roman" w:cs="Times New Roman"/>
          <w:sz w:val="28"/>
          <w:szCs w:val="28"/>
        </w:rPr>
      </w:pPr>
      <w:proofErr w:type="gramStart"/>
      <w:r w:rsidRPr="00C13D48">
        <w:rPr>
          <w:rFonts w:ascii="Times New Roman" w:hAnsi="Times New Roman" w:cs="Times New Roman" w:hint="cs"/>
          <w:sz w:val="28"/>
          <w:szCs w:val="28"/>
          <w:rtl/>
        </w:rPr>
        <w:t>لقد</w:t>
      </w:r>
      <w:proofErr w:type="gramEnd"/>
      <w:r w:rsidRPr="00C13D48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C13D48">
        <w:rPr>
          <w:rFonts w:ascii="Times New Roman" w:hAnsi="Times New Roman" w:cs="Times New Roman" w:hint="cs"/>
          <w:sz w:val="28"/>
          <w:szCs w:val="28"/>
          <w:rtl/>
        </w:rPr>
        <w:t>لوحظ</w:t>
      </w:r>
      <w:r w:rsidRPr="00C13D48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C13D48">
        <w:rPr>
          <w:rFonts w:ascii="Times New Roman" w:hAnsi="Times New Roman" w:cs="Times New Roman" w:hint="cs"/>
          <w:sz w:val="28"/>
          <w:szCs w:val="28"/>
          <w:rtl/>
        </w:rPr>
        <w:t>أن</w:t>
      </w:r>
      <w:r w:rsidRPr="00C13D48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C13D48">
        <w:rPr>
          <w:rFonts w:ascii="Times New Roman" w:hAnsi="Times New Roman" w:cs="Times New Roman" w:hint="cs"/>
          <w:sz w:val="28"/>
          <w:szCs w:val="28"/>
          <w:rtl/>
        </w:rPr>
        <w:t>تقارير</w:t>
      </w:r>
      <w:r w:rsidRPr="00C13D48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C13D48">
        <w:rPr>
          <w:rFonts w:ascii="Times New Roman" w:hAnsi="Times New Roman" w:cs="Times New Roman" w:hint="cs"/>
          <w:sz w:val="28"/>
          <w:szCs w:val="28"/>
          <w:rtl/>
        </w:rPr>
        <w:t>بعض</w:t>
      </w:r>
      <w:r w:rsidRPr="00C13D48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C13D48">
        <w:rPr>
          <w:rFonts w:ascii="Times New Roman" w:hAnsi="Times New Roman" w:cs="Times New Roman" w:hint="cs"/>
          <w:sz w:val="28"/>
          <w:szCs w:val="28"/>
          <w:rtl/>
        </w:rPr>
        <w:t>الدراسات</w:t>
      </w:r>
      <w:r w:rsidRPr="00C13D48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C13D48">
        <w:rPr>
          <w:rFonts w:ascii="Times New Roman" w:hAnsi="Times New Roman" w:cs="Times New Roman" w:hint="cs"/>
          <w:sz w:val="28"/>
          <w:szCs w:val="28"/>
          <w:rtl/>
        </w:rPr>
        <w:t>والبحوث</w:t>
      </w:r>
      <w:r w:rsidRPr="00C13D48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C13D48">
        <w:rPr>
          <w:rFonts w:ascii="Times New Roman" w:hAnsi="Times New Roman" w:cs="Times New Roman" w:hint="cs"/>
          <w:sz w:val="28"/>
          <w:szCs w:val="28"/>
          <w:rtl/>
        </w:rPr>
        <w:t>الإحصائية</w:t>
      </w:r>
      <w:r w:rsidRPr="00C13D48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C13D48">
        <w:rPr>
          <w:rFonts w:ascii="Times New Roman" w:hAnsi="Times New Roman" w:cs="Times New Roman" w:hint="cs"/>
          <w:sz w:val="28"/>
          <w:szCs w:val="28"/>
          <w:rtl/>
        </w:rPr>
        <w:t>يتم</w:t>
      </w:r>
      <w:r w:rsidRPr="00C13D48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C13D48">
        <w:rPr>
          <w:rFonts w:ascii="Times New Roman" w:hAnsi="Times New Roman" w:cs="Times New Roman" w:hint="cs"/>
          <w:sz w:val="28"/>
          <w:szCs w:val="28"/>
          <w:rtl/>
        </w:rPr>
        <w:t>نشرها</w:t>
      </w:r>
      <w:r w:rsidRPr="00C13D48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C13D48">
        <w:rPr>
          <w:rFonts w:ascii="Times New Roman" w:hAnsi="Times New Roman" w:cs="Times New Roman" w:hint="cs"/>
          <w:sz w:val="28"/>
          <w:szCs w:val="28"/>
          <w:rtl/>
        </w:rPr>
        <w:t>عدة</w:t>
      </w:r>
      <w:r w:rsidRPr="00C13D48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C13D48">
        <w:rPr>
          <w:rFonts w:ascii="Times New Roman" w:hAnsi="Times New Roman" w:cs="Times New Roman" w:hint="cs"/>
          <w:sz w:val="28"/>
          <w:szCs w:val="28"/>
          <w:rtl/>
        </w:rPr>
        <w:t>سنوات</w:t>
      </w:r>
      <w:r w:rsidRPr="00C13D48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C13D48">
        <w:rPr>
          <w:rFonts w:ascii="Times New Roman" w:hAnsi="Times New Roman" w:cs="Times New Roman" w:hint="cs"/>
          <w:sz w:val="28"/>
          <w:szCs w:val="28"/>
          <w:rtl/>
        </w:rPr>
        <w:t>بعد</w:t>
      </w:r>
      <w:r w:rsidRPr="00C13D48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C13D48">
        <w:rPr>
          <w:rFonts w:ascii="Times New Roman" w:hAnsi="Times New Roman" w:cs="Times New Roman" w:hint="cs"/>
          <w:sz w:val="28"/>
          <w:szCs w:val="28"/>
          <w:rtl/>
        </w:rPr>
        <w:t>إنجازها</w:t>
      </w:r>
      <w:r w:rsidRPr="00C13D48"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13D48">
        <w:rPr>
          <w:rFonts w:ascii="Times New Roman" w:hAnsi="Times New Roman" w:cs="Times New Roman" w:hint="cs"/>
          <w:sz w:val="28"/>
          <w:szCs w:val="28"/>
          <w:rtl/>
        </w:rPr>
        <w:t>قد</w:t>
      </w:r>
      <w:r w:rsidRPr="00C13D48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C13D48">
        <w:rPr>
          <w:rFonts w:ascii="Times New Roman" w:hAnsi="Times New Roman" w:cs="Times New Roman" w:hint="cs"/>
          <w:sz w:val="28"/>
          <w:szCs w:val="28"/>
          <w:rtl/>
        </w:rPr>
        <w:t>يصل</w:t>
      </w:r>
      <w:r w:rsidRPr="00C13D48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C13D48">
        <w:rPr>
          <w:rFonts w:ascii="Times New Roman" w:hAnsi="Times New Roman" w:cs="Times New Roman" w:hint="cs"/>
          <w:sz w:val="28"/>
          <w:szCs w:val="28"/>
          <w:rtl/>
        </w:rPr>
        <w:t>التأخير</w:t>
      </w:r>
      <w:r w:rsidRPr="00C13D48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C13D48">
        <w:rPr>
          <w:rFonts w:ascii="Times New Roman" w:hAnsi="Times New Roman" w:cs="Times New Roman" w:hint="cs"/>
          <w:sz w:val="28"/>
          <w:szCs w:val="28"/>
          <w:rtl/>
        </w:rPr>
        <w:t>إلى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3D48">
        <w:rPr>
          <w:rFonts w:ascii="Times New Roman" w:hAnsi="Times New Roman" w:cs="Times New Roman" w:hint="cs"/>
          <w:sz w:val="28"/>
          <w:szCs w:val="28"/>
          <w:rtl/>
        </w:rPr>
        <w:t>ثلاث</w:t>
      </w:r>
      <w:r w:rsidRPr="00C13D48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C13D48">
        <w:rPr>
          <w:rFonts w:ascii="Times New Roman" w:hAnsi="Times New Roman" w:cs="Times New Roman" w:hint="cs"/>
          <w:sz w:val="28"/>
          <w:szCs w:val="28"/>
          <w:rtl/>
        </w:rPr>
        <w:t>سنوات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C13D48">
        <w:rPr>
          <w:rFonts w:ascii="Times New Roman" w:hAnsi="Times New Roman" w:cs="Times New Roman" w:hint="cs"/>
          <w:sz w:val="28"/>
          <w:szCs w:val="28"/>
          <w:rtl/>
        </w:rPr>
        <w:t>،</w:t>
      </w:r>
      <w:r w:rsidRPr="00C13D48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C13D48">
        <w:rPr>
          <w:rFonts w:ascii="Times New Roman" w:hAnsi="Times New Roman" w:cs="Times New Roman" w:hint="cs"/>
          <w:sz w:val="28"/>
          <w:szCs w:val="28"/>
          <w:rtl/>
        </w:rPr>
        <w:t>مما</w:t>
      </w:r>
      <w:r w:rsidRPr="00C13D48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C13D48">
        <w:rPr>
          <w:rFonts w:ascii="Times New Roman" w:hAnsi="Times New Roman" w:cs="Times New Roman" w:hint="cs"/>
          <w:sz w:val="28"/>
          <w:szCs w:val="28"/>
          <w:rtl/>
        </w:rPr>
        <w:t>يجعل</w:t>
      </w:r>
      <w:r w:rsidRPr="00C13D48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C13D48">
        <w:rPr>
          <w:rFonts w:ascii="Times New Roman" w:hAnsi="Times New Roman" w:cs="Times New Roman" w:hint="cs"/>
          <w:sz w:val="28"/>
          <w:szCs w:val="28"/>
          <w:rtl/>
        </w:rPr>
        <w:t>نتائجها</w:t>
      </w:r>
      <w:r w:rsidRPr="00C13D48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C13D48">
        <w:rPr>
          <w:rFonts w:ascii="Times New Roman" w:hAnsi="Times New Roman" w:cs="Times New Roman" w:hint="cs"/>
          <w:sz w:val="28"/>
          <w:szCs w:val="28"/>
          <w:rtl/>
        </w:rPr>
        <w:t>تنطوي</w:t>
      </w:r>
      <w:r w:rsidRPr="00C13D48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C13D48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C13D48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C13D48">
        <w:rPr>
          <w:rFonts w:ascii="Times New Roman" w:hAnsi="Times New Roman" w:cs="Times New Roman" w:hint="cs"/>
          <w:sz w:val="28"/>
          <w:szCs w:val="28"/>
          <w:rtl/>
        </w:rPr>
        <w:t>مغالطات</w:t>
      </w:r>
      <w:r w:rsidRPr="00C13D48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C13D48">
        <w:rPr>
          <w:rFonts w:ascii="Times New Roman" w:hAnsi="Times New Roman" w:cs="Times New Roman" w:hint="cs"/>
          <w:sz w:val="28"/>
          <w:szCs w:val="28"/>
          <w:rtl/>
        </w:rPr>
        <w:t>تاريخية،</w:t>
      </w:r>
      <w:r w:rsidRPr="00C13D48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C13D48">
        <w:rPr>
          <w:rFonts w:ascii="Times New Roman" w:hAnsi="Times New Roman" w:cs="Times New Roman" w:hint="cs"/>
          <w:sz w:val="28"/>
          <w:szCs w:val="28"/>
          <w:rtl/>
        </w:rPr>
        <w:t>و</w:t>
      </w:r>
      <w:r w:rsidRPr="00C13D48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C13D48">
        <w:rPr>
          <w:rFonts w:ascii="Times New Roman" w:hAnsi="Times New Roman" w:cs="Times New Roman" w:hint="cs"/>
          <w:sz w:val="28"/>
          <w:szCs w:val="28"/>
          <w:rtl/>
        </w:rPr>
        <w:t>بالتالي</w:t>
      </w:r>
      <w:r w:rsidRPr="00C13D48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C13D48">
        <w:rPr>
          <w:rFonts w:ascii="Times New Roman" w:hAnsi="Times New Roman" w:cs="Times New Roman" w:hint="cs"/>
          <w:sz w:val="28"/>
          <w:szCs w:val="28"/>
          <w:rtl/>
        </w:rPr>
        <w:t>عديمة</w:t>
      </w:r>
      <w:r w:rsidRPr="00C13D48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C13D48">
        <w:rPr>
          <w:rFonts w:ascii="Times New Roman" w:hAnsi="Times New Roman" w:cs="Times New Roman" w:hint="cs"/>
          <w:sz w:val="28"/>
          <w:szCs w:val="28"/>
          <w:rtl/>
        </w:rPr>
        <w:t>الجدوى</w:t>
      </w:r>
      <w:r w:rsidRPr="00C13D48">
        <w:rPr>
          <w:rFonts w:ascii="Times New Roman" w:hAnsi="Times New Roman" w:cs="Times New Roman"/>
          <w:sz w:val="28"/>
          <w:szCs w:val="28"/>
          <w:rtl/>
        </w:rPr>
        <w:t xml:space="preserve">. </w:t>
      </w:r>
      <w:r w:rsidRPr="00C13D48">
        <w:rPr>
          <w:rFonts w:ascii="Times New Roman" w:hAnsi="Times New Roman" w:cs="Times New Roman" w:hint="cs"/>
          <w:sz w:val="28"/>
          <w:szCs w:val="28"/>
          <w:rtl/>
        </w:rPr>
        <w:t>و</w:t>
      </w:r>
      <w:r w:rsidRPr="00C13D48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C13D48">
        <w:rPr>
          <w:rFonts w:ascii="Times New Roman" w:hAnsi="Times New Roman" w:cs="Times New Roman" w:hint="cs"/>
          <w:sz w:val="28"/>
          <w:szCs w:val="28"/>
          <w:rtl/>
        </w:rPr>
        <w:t>يمكن</w:t>
      </w:r>
      <w:r w:rsidRPr="00C13D48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C13D48">
        <w:rPr>
          <w:rFonts w:ascii="Times New Roman" w:hAnsi="Times New Roman" w:cs="Times New Roman" w:hint="cs"/>
          <w:sz w:val="28"/>
          <w:szCs w:val="28"/>
          <w:rtl/>
        </w:rPr>
        <w:t>الاستدلال</w:t>
      </w:r>
      <w:r w:rsidRPr="00C13D48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C13D48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C13D48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C13D48">
        <w:rPr>
          <w:rFonts w:ascii="Times New Roman" w:hAnsi="Times New Roman" w:cs="Times New Roman" w:hint="cs"/>
          <w:sz w:val="28"/>
          <w:szCs w:val="28"/>
          <w:rtl/>
        </w:rPr>
        <w:t>ذلك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3D48">
        <w:rPr>
          <w:rFonts w:ascii="Times New Roman" w:hAnsi="Times New Roman" w:cs="Times New Roman" w:hint="cs"/>
          <w:sz w:val="28"/>
          <w:szCs w:val="28"/>
          <w:rtl/>
        </w:rPr>
        <w:t>بمعطيات</w:t>
      </w:r>
      <w:r w:rsidRPr="00C13D48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C13D48">
        <w:rPr>
          <w:rFonts w:ascii="Times New Roman" w:hAnsi="Times New Roman" w:cs="Times New Roman" w:hint="cs"/>
          <w:sz w:val="28"/>
          <w:szCs w:val="28"/>
          <w:rtl/>
        </w:rPr>
        <w:t>الجدول</w:t>
      </w:r>
      <w:r w:rsidRPr="00C13D48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C13D48">
        <w:rPr>
          <w:rFonts w:ascii="Times New Roman" w:hAnsi="Times New Roman" w:cs="Times New Roman" w:hint="cs"/>
          <w:sz w:val="28"/>
          <w:szCs w:val="28"/>
          <w:rtl/>
        </w:rPr>
        <w:t>أسفله</w:t>
      </w:r>
      <w:r w:rsidRPr="00C13D48">
        <w:rPr>
          <w:rFonts w:ascii="Times New Roman" w:hAnsi="Times New Roman" w:cs="Times New Roman"/>
          <w:sz w:val="28"/>
          <w:szCs w:val="28"/>
          <w:rtl/>
        </w:rPr>
        <w:t>:</w:t>
      </w:r>
    </w:p>
    <w:p w:rsidR="006C7900" w:rsidRDefault="006C7900">
      <w:pPr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sz w:val="28"/>
          <w:szCs w:val="28"/>
          <w:rtl/>
        </w:rPr>
        <w:br w:type="page"/>
      </w:r>
    </w:p>
    <w:p w:rsidR="006C7900" w:rsidRDefault="006C7900" w:rsidP="006C7900">
      <w:pPr>
        <w:tabs>
          <w:tab w:val="right" w:pos="283"/>
        </w:tabs>
        <w:bidi/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Grilledutableau"/>
        <w:bidiVisual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6C7900" w:rsidTr="008A71DC">
        <w:trPr>
          <w:trHeight w:val="512"/>
        </w:trPr>
        <w:tc>
          <w:tcPr>
            <w:tcW w:w="2303" w:type="dxa"/>
            <w:shd w:val="clear" w:color="auto" w:fill="003300"/>
            <w:vAlign w:val="center"/>
          </w:tcPr>
          <w:p w:rsidR="006C7900" w:rsidRPr="002F6F21" w:rsidRDefault="006C7900" w:rsidP="008A71DC">
            <w:pPr>
              <w:tabs>
                <w:tab w:val="right" w:pos="283"/>
              </w:tabs>
              <w:bidi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F6F21">
              <w:rPr>
                <w:rFonts w:ascii="WinSoftPro-Medium" w:cs="WinSoftPro-Medium" w:hint="cs"/>
                <w:b/>
                <w:bCs/>
                <w:color w:val="FFFFFF" w:themeColor="background1"/>
                <w:sz w:val="26"/>
                <w:szCs w:val="26"/>
                <w:rtl/>
              </w:rPr>
              <w:t>المديرية</w:t>
            </w:r>
            <w:r w:rsidRPr="002F6F21">
              <w:rPr>
                <w:rFonts w:ascii="WinSoftPro-Medium" w:cs="WinSoftPro-Medium"/>
                <w:b/>
                <w:bCs/>
                <w:color w:val="FFFFFF" w:themeColor="background1"/>
                <w:sz w:val="26"/>
                <w:szCs w:val="26"/>
              </w:rPr>
              <w:t xml:space="preserve"> </w:t>
            </w:r>
            <w:proofErr w:type="spellStart"/>
            <w:r w:rsidRPr="002F6F21">
              <w:rPr>
                <w:rFonts w:ascii="WinSoftPro-Medium" w:cs="WinSoftPro-Medium" w:hint="cs"/>
                <w:b/>
                <w:bCs/>
                <w:color w:val="FFFFFF" w:themeColor="background1"/>
                <w:sz w:val="26"/>
                <w:szCs w:val="26"/>
                <w:rtl/>
              </w:rPr>
              <w:t>الجهوية</w:t>
            </w:r>
            <w:proofErr w:type="spellEnd"/>
          </w:p>
        </w:tc>
        <w:tc>
          <w:tcPr>
            <w:tcW w:w="2303" w:type="dxa"/>
            <w:shd w:val="clear" w:color="auto" w:fill="003300"/>
            <w:vAlign w:val="center"/>
          </w:tcPr>
          <w:p w:rsidR="006C7900" w:rsidRPr="002F6F21" w:rsidRDefault="006C7900" w:rsidP="008A71DC">
            <w:pPr>
              <w:tabs>
                <w:tab w:val="right" w:pos="283"/>
              </w:tabs>
              <w:bidi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</w:rPr>
            </w:pPr>
            <w:proofErr w:type="gramStart"/>
            <w:r w:rsidRPr="002F6F21">
              <w:rPr>
                <w:rFonts w:ascii="WinSoftPro-Medium" w:cs="WinSoftPro-Medium" w:hint="cs"/>
                <w:b/>
                <w:bCs/>
                <w:color w:val="FFFFFF" w:themeColor="background1"/>
                <w:sz w:val="26"/>
                <w:szCs w:val="26"/>
                <w:rtl/>
              </w:rPr>
              <w:t>البحث</w:t>
            </w:r>
            <w:proofErr w:type="gramEnd"/>
            <w:r w:rsidRPr="002F6F21">
              <w:rPr>
                <w:rFonts w:ascii="WinSoftPro-Medium" w:cs="WinSoftPro-Medium"/>
                <w:b/>
                <w:bCs/>
                <w:color w:val="FFFFFF" w:themeColor="background1"/>
                <w:sz w:val="26"/>
                <w:szCs w:val="26"/>
              </w:rPr>
              <w:t xml:space="preserve"> </w:t>
            </w:r>
            <w:r w:rsidRPr="002F6F21">
              <w:rPr>
                <w:rFonts w:ascii="WinSoftPro-Medium" w:cs="WinSoftPro-Medium" w:hint="cs"/>
                <w:b/>
                <w:bCs/>
                <w:color w:val="FFFFFF" w:themeColor="background1"/>
                <w:sz w:val="26"/>
                <w:szCs w:val="26"/>
                <w:rtl/>
              </w:rPr>
              <w:t>أو</w:t>
            </w:r>
            <w:r w:rsidRPr="002F6F21">
              <w:rPr>
                <w:rFonts w:ascii="WinSoftPro-Medium" w:cs="WinSoftPro-Medium"/>
                <w:b/>
                <w:bCs/>
                <w:color w:val="FFFFFF" w:themeColor="background1"/>
                <w:sz w:val="26"/>
                <w:szCs w:val="26"/>
              </w:rPr>
              <w:t xml:space="preserve"> </w:t>
            </w:r>
            <w:r w:rsidRPr="002F6F21">
              <w:rPr>
                <w:rFonts w:ascii="WinSoftPro-Medium" w:cs="WinSoftPro-Medium" w:hint="cs"/>
                <w:b/>
                <w:bCs/>
                <w:color w:val="FFFFFF" w:themeColor="background1"/>
                <w:sz w:val="26"/>
                <w:szCs w:val="26"/>
                <w:rtl/>
              </w:rPr>
              <w:t>الدراسة</w:t>
            </w:r>
          </w:p>
        </w:tc>
        <w:tc>
          <w:tcPr>
            <w:tcW w:w="2303" w:type="dxa"/>
            <w:shd w:val="clear" w:color="auto" w:fill="003300"/>
            <w:vAlign w:val="center"/>
          </w:tcPr>
          <w:p w:rsidR="006C7900" w:rsidRPr="002F6F21" w:rsidRDefault="006C7900" w:rsidP="008A71DC">
            <w:pPr>
              <w:tabs>
                <w:tab w:val="right" w:pos="283"/>
              </w:tabs>
              <w:bidi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</w:rPr>
            </w:pPr>
            <w:proofErr w:type="gramStart"/>
            <w:r w:rsidRPr="002F6F21">
              <w:rPr>
                <w:rFonts w:ascii="WinSoftPro-Medium" w:cs="WinSoftPro-Medium" w:hint="cs"/>
                <w:b/>
                <w:bCs/>
                <w:color w:val="FFFFFF" w:themeColor="background1"/>
                <w:sz w:val="26"/>
                <w:szCs w:val="26"/>
                <w:rtl/>
              </w:rPr>
              <w:t>تاريخ</w:t>
            </w:r>
            <w:proofErr w:type="gramEnd"/>
            <w:r w:rsidRPr="002F6F21">
              <w:rPr>
                <w:rFonts w:ascii="WinSoftPro-Medium" w:cs="WinSoftPro-Medium"/>
                <w:b/>
                <w:bCs/>
                <w:color w:val="FFFFFF" w:themeColor="background1"/>
                <w:sz w:val="26"/>
                <w:szCs w:val="26"/>
              </w:rPr>
              <w:t xml:space="preserve"> </w:t>
            </w:r>
            <w:r w:rsidRPr="002F6F21">
              <w:rPr>
                <w:rFonts w:ascii="WinSoftPro-Medium" w:cs="WinSoftPro-Medium" w:hint="cs"/>
                <w:b/>
                <w:bCs/>
                <w:color w:val="FFFFFF" w:themeColor="background1"/>
                <w:sz w:val="26"/>
                <w:szCs w:val="26"/>
                <w:rtl/>
              </w:rPr>
              <w:t>الإنجاز</w:t>
            </w:r>
          </w:p>
        </w:tc>
        <w:tc>
          <w:tcPr>
            <w:tcW w:w="2303" w:type="dxa"/>
            <w:shd w:val="clear" w:color="auto" w:fill="003300"/>
            <w:vAlign w:val="center"/>
          </w:tcPr>
          <w:p w:rsidR="006C7900" w:rsidRPr="002F6F21" w:rsidRDefault="006C7900" w:rsidP="008A71DC">
            <w:pPr>
              <w:tabs>
                <w:tab w:val="right" w:pos="283"/>
              </w:tabs>
              <w:bidi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</w:rPr>
            </w:pPr>
            <w:proofErr w:type="gramStart"/>
            <w:r w:rsidRPr="002F6F21">
              <w:rPr>
                <w:rFonts w:ascii="WinSoftPro-Medium" w:cs="WinSoftPro-Medium" w:hint="cs"/>
                <w:b/>
                <w:bCs/>
                <w:color w:val="FFFFFF" w:themeColor="background1"/>
                <w:sz w:val="26"/>
                <w:szCs w:val="26"/>
                <w:rtl/>
              </w:rPr>
              <w:t>تاريخ</w:t>
            </w:r>
            <w:proofErr w:type="gramEnd"/>
            <w:r w:rsidRPr="002F6F21">
              <w:rPr>
                <w:rFonts w:ascii="WinSoftPro-Medium" w:cs="WinSoftPro-Medium"/>
                <w:b/>
                <w:bCs/>
                <w:color w:val="FFFFFF" w:themeColor="background1"/>
                <w:sz w:val="26"/>
                <w:szCs w:val="26"/>
              </w:rPr>
              <w:t xml:space="preserve"> </w:t>
            </w:r>
            <w:r w:rsidRPr="002F6F21">
              <w:rPr>
                <w:rFonts w:ascii="WinSoftPro-Medium" w:cs="WinSoftPro-Medium" w:hint="cs"/>
                <w:b/>
                <w:bCs/>
                <w:color w:val="FFFFFF" w:themeColor="background1"/>
                <w:sz w:val="26"/>
                <w:szCs w:val="26"/>
                <w:rtl/>
              </w:rPr>
              <w:t>نشر</w:t>
            </w:r>
            <w:r w:rsidRPr="002F6F21">
              <w:rPr>
                <w:rFonts w:ascii="WinSoftPro-Medium" w:cs="WinSoftPro-Medium"/>
                <w:b/>
                <w:bCs/>
                <w:color w:val="FFFFFF" w:themeColor="background1"/>
                <w:sz w:val="26"/>
                <w:szCs w:val="26"/>
              </w:rPr>
              <w:t xml:space="preserve"> </w:t>
            </w:r>
            <w:r w:rsidRPr="002F6F21">
              <w:rPr>
                <w:rFonts w:ascii="WinSoftPro-Medium" w:cs="WinSoftPro-Medium" w:hint="cs"/>
                <w:b/>
                <w:bCs/>
                <w:color w:val="FFFFFF" w:themeColor="background1"/>
                <w:sz w:val="26"/>
                <w:szCs w:val="26"/>
                <w:rtl/>
              </w:rPr>
              <w:t>النتائج</w:t>
            </w:r>
          </w:p>
        </w:tc>
      </w:tr>
      <w:tr w:rsidR="006C7900" w:rsidTr="008A71DC">
        <w:trPr>
          <w:trHeight w:val="308"/>
        </w:trPr>
        <w:tc>
          <w:tcPr>
            <w:tcW w:w="2303" w:type="dxa"/>
            <w:vMerge w:val="restart"/>
            <w:shd w:val="clear" w:color="auto" w:fill="EAF1DD" w:themeFill="accent3" w:themeFillTint="33"/>
            <w:vAlign w:val="center"/>
          </w:tcPr>
          <w:p w:rsidR="006C7900" w:rsidRPr="002F6F21" w:rsidRDefault="006C7900" w:rsidP="008A71DC">
            <w:pPr>
              <w:tabs>
                <w:tab w:val="right" w:pos="283"/>
              </w:tabs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F6F21">
              <w:rPr>
                <w:rFonts w:ascii="WinSoftPro-Medium" w:cs="WinSoftPro-Medium" w:hint="cs"/>
                <w:b/>
                <w:bCs/>
                <w:sz w:val="24"/>
                <w:szCs w:val="24"/>
                <w:rtl/>
              </w:rPr>
              <w:t>المديرية</w:t>
            </w:r>
            <w:r w:rsidRPr="002F6F21">
              <w:rPr>
                <w:rFonts w:ascii="WinSoftPro-Medium" w:cs="WinSoftPro-Medium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F6F21">
              <w:rPr>
                <w:rFonts w:ascii="WinSoftPro-Medium" w:cs="WinSoftPro-Medium" w:hint="cs"/>
                <w:b/>
                <w:bCs/>
                <w:sz w:val="24"/>
                <w:szCs w:val="24"/>
                <w:rtl/>
              </w:rPr>
              <w:t>الجهوية</w:t>
            </w:r>
            <w:proofErr w:type="spellEnd"/>
            <w:r w:rsidRPr="002F6F21">
              <w:rPr>
                <w:rFonts w:ascii="WinSoftPro-Medium" w:cs="WinSoftPro-Medium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F6F21">
              <w:rPr>
                <w:rFonts w:ascii="WinSoftPro-Medium" w:cs="WinSoftPro-Medium" w:hint="cs"/>
                <w:b/>
                <w:bCs/>
                <w:sz w:val="24"/>
                <w:szCs w:val="24"/>
                <w:rtl/>
              </w:rPr>
              <w:t>لأكادير</w:t>
            </w:r>
            <w:proofErr w:type="spellEnd"/>
          </w:p>
        </w:tc>
        <w:tc>
          <w:tcPr>
            <w:tcW w:w="2303" w:type="dxa"/>
            <w:vAlign w:val="center"/>
          </w:tcPr>
          <w:p w:rsidR="006C7900" w:rsidRDefault="006C7900" w:rsidP="008A71DC">
            <w:pPr>
              <w:tabs>
                <w:tab w:val="right" w:pos="283"/>
              </w:tabs>
              <w:bidi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B0461C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بحث</w:t>
            </w:r>
            <w:r w:rsidRPr="00B046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461C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حول</w:t>
            </w:r>
            <w:r w:rsidRPr="00B046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461C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الجرد</w:t>
            </w:r>
            <w:r w:rsidRPr="00B046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461C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المتعلق</w:t>
            </w:r>
            <w:r w:rsidRPr="00B046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461C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بالجماعات</w:t>
            </w:r>
          </w:p>
        </w:tc>
        <w:tc>
          <w:tcPr>
            <w:tcW w:w="2303" w:type="dxa"/>
            <w:vAlign w:val="center"/>
          </w:tcPr>
          <w:p w:rsidR="006C7900" w:rsidRDefault="006C7900" w:rsidP="008A71DC">
            <w:pPr>
              <w:autoSpaceDE w:val="0"/>
              <w:autoSpaceDN w:val="0"/>
              <w:bidi/>
              <w:adjustRightInd w:val="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B0461C">
              <w:rPr>
                <w:rFonts w:ascii="Times New Roman" w:hAnsi="Times New Roman" w:cs="Times New Roman" w:hint="cs"/>
                <w:sz w:val="28"/>
                <w:szCs w:val="28"/>
                <w:rtl/>
              </w:rPr>
              <w:t>من</w:t>
            </w:r>
            <w:r w:rsidRPr="00B046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461C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شتنبر</w:t>
            </w:r>
            <w:proofErr w:type="spellEnd"/>
            <w:r w:rsidRPr="00B0461C">
              <w:rPr>
                <w:rFonts w:ascii="Times New Roman" w:hAnsi="Times New Roman" w:cs="Times New Roman"/>
                <w:sz w:val="28"/>
                <w:szCs w:val="28"/>
              </w:rPr>
              <w:t xml:space="preserve"> 2010 </w:t>
            </w:r>
            <w:r w:rsidRPr="00B0461C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إلى</w:t>
            </w:r>
            <w:r w:rsidRPr="00B046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461C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أبريل </w:t>
            </w:r>
            <w:r w:rsidRPr="00B0461C"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2303" w:type="dxa"/>
            <w:vAlign w:val="center"/>
          </w:tcPr>
          <w:p w:rsidR="006C7900" w:rsidRDefault="006C7900" w:rsidP="008A71DC">
            <w:pPr>
              <w:autoSpaceDE w:val="0"/>
              <w:autoSpaceDN w:val="0"/>
              <w:bidi/>
              <w:adjustRightInd w:val="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B0461C">
              <w:rPr>
                <w:rFonts w:ascii="Times New Roman" w:hAnsi="Times New Roman" w:cs="Times New Roman" w:hint="cs"/>
                <w:sz w:val="28"/>
                <w:szCs w:val="28"/>
                <w:rtl/>
              </w:rPr>
              <w:t>لم</w:t>
            </w:r>
            <w:r w:rsidRPr="00B046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461C">
              <w:rPr>
                <w:rFonts w:ascii="Times New Roman" w:hAnsi="Times New Roman" w:cs="Times New Roman" w:hint="cs"/>
                <w:sz w:val="28"/>
                <w:szCs w:val="28"/>
                <w:rtl/>
              </w:rPr>
              <w:t>يتم</w:t>
            </w:r>
            <w:r w:rsidRPr="00B046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461C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النشر</w:t>
            </w:r>
            <w:r w:rsidRPr="00B046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461C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بعد</w:t>
            </w:r>
          </w:p>
        </w:tc>
      </w:tr>
      <w:tr w:rsidR="006C7900" w:rsidTr="008A71DC">
        <w:trPr>
          <w:trHeight w:val="454"/>
        </w:trPr>
        <w:tc>
          <w:tcPr>
            <w:tcW w:w="2303" w:type="dxa"/>
            <w:vMerge/>
            <w:shd w:val="clear" w:color="auto" w:fill="EAF1DD" w:themeFill="accent3" w:themeFillTint="33"/>
            <w:vAlign w:val="center"/>
          </w:tcPr>
          <w:p w:rsidR="006C7900" w:rsidRPr="002F6F21" w:rsidRDefault="006C7900" w:rsidP="008A71DC">
            <w:pPr>
              <w:tabs>
                <w:tab w:val="right" w:pos="283"/>
              </w:tabs>
              <w:bidi/>
              <w:jc w:val="center"/>
              <w:rPr>
                <w:rFonts w:ascii="WinSoftPro-Medium" w:cs="WinSoftPro-Medium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03" w:type="dxa"/>
            <w:vAlign w:val="center"/>
          </w:tcPr>
          <w:p w:rsidR="006C7900" w:rsidRDefault="006C7900" w:rsidP="008A71DC">
            <w:pPr>
              <w:tabs>
                <w:tab w:val="right" w:pos="283"/>
              </w:tabs>
              <w:bidi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B0461C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بحث</w:t>
            </w:r>
            <w:r w:rsidRPr="00B046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461C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حول</w:t>
            </w:r>
            <w:r w:rsidRPr="00B046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461C">
              <w:rPr>
                <w:rFonts w:ascii="Times New Roman" w:hAnsi="Times New Roman" w:cs="Times New Roman" w:hint="cs"/>
                <w:sz w:val="28"/>
                <w:szCs w:val="28"/>
                <w:rtl/>
              </w:rPr>
              <w:t>هياكل</w:t>
            </w:r>
            <w:r w:rsidRPr="00B046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461C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الإنتاج</w:t>
            </w:r>
          </w:p>
        </w:tc>
        <w:tc>
          <w:tcPr>
            <w:tcW w:w="2303" w:type="dxa"/>
            <w:vAlign w:val="center"/>
          </w:tcPr>
          <w:p w:rsidR="006C7900" w:rsidRDefault="006C7900" w:rsidP="008A71DC">
            <w:pPr>
              <w:autoSpaceDE w:val="0"/>
              <w:autoSpaceDN w:val="0"/>
              <w:bidi/>
              <w:adjustRightInd w:val="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B0461C">
              <w:rPr>
                <w:rFonts w:ascii="Times New Roman" w:hAnsi="Times New Roman" w:cs="Times New Roman"/>
                <w:sz w:val="28"/>
                <w:szCs w:val="28"/>
              </w:rPr>
              <w:t>2008 - 2009</w:t>
            </w:r>
          </w:p>
        </w:tc>
        <w:tc>
          <w:tcPr>
            <w:tcW w:w="2303" w:type="dxa"/>
            <w:vAlign w:val="center"/>
          </w:tcPr>
          <w:p w:rsidR="006C7900" w:rsidRDefault="006C7900" w:rsidP="008A71DC">
            <w:pPr>
              <w:autoSpaceDE w:val="0"/>
              <w:autoSpaceDN w:val="0"/>
              <w:bidi/>
              <w:adjustRightInd w:val="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B0461C">
              <w:rPr>
                <w:rFonts w:ascii="Times New Roman" w:hAnsi="Times New Roman" w:cs="Times New Roman" w:hint="cs"/>
                <w:sz w:val="28"/>
                <w:szCs w:val="28"/>
                <w:rtl/>
              </w:rPr>
              <w:t>لم</w:t>
            </w:r>
            <w:r w:rsidRPr="00B046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461C">
              <w:rPr>
                <w:rFonts w:ascii="Times New Roman" w:hAnsi="Times New Roman" w:cs="Times New Roman" w:hint="cs"/>
                <w:sz w:val="28"/>
                <w:szCs w:val="28"/>
                <w:rtl/>
              </w:rPr>
              <w:t>يتم</w:t>
            </w:r>
            <w:r w:rsidRPr="00B046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461C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النشر</w:t>
            </w:r>
            <w:r w:rsidRPr="00B046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461C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بعد</w:t>
            </w:r>
          </w:p>
        </w:tc>
      </w:tr>
      <w:tr w:rsidR="006C7900" w:rsidTr="008A71DC">
        <w:trPr>
          <w:trHeight w:val="495"/>
        </w:trPr>
        <w:tc>
          <w:tcPr>
            <w:tcW w:w="2303" w:type="dxa"/>
            <w:vMerge w:val="restart"/>
            <w:shd w:val="clear" w:color="auto" w:fill="EAF1DD" w:themeFill="accent3" w:themeFillTint="33"/>
            <w:vAlign w:val="center"/>
          </w:tcPr>
          <w:p w:rsidR="006C7900" w:rsidRPr="002F6F21" w:rsidRDefault="006C7900" w:rsidP="008A71DC">
            <w:pPr>
              <w:autoSpaceDE w:val="0"/>
              <w:autoSpaceDN w:val="0"/>
              <w:bidi/>
              <w:adjustRightInd w:val="0"/>
              <w:jc w:val="center"/>
              <w:rPr>
                <w:rFonts w:ascii="WinSoftPro-Medium" w:cs="WinSoftPro-Medium"/>
                <w:b/>
                <w:bCs/>
                <w:sz w:val="24"/>
                <w:szCs w:val="24"/>
              </w:rPr>
            </w:pPr>
            <w:r w:rsidRPr="002F6F21">
              <w:rPr>
                <w:rFonts w:ascii="WinSoftPro-Medium" w:cs="WinSoftPro-Medium" w:hint="cs"/>
                <w:b/>
                <w:bCs/>
                <w:sz w:val="24"/>
                <w:szCs w:val="24"/>
                <w:rtl/>
              </w:rPr>
              <w:t>المديرية</w:t>
            </w:r>
            <w:r w:rsidRPr="002F6F21">
              <w:rPr>
                <w:rFonts w:ascii="WinSoftPro-Medium" w:cs="WinSoftPro-Medium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F6F21">
              <w:rPr>
                <w:rFonts w:ascii="WinSoftPro-Medium" w:cs="WinSoftPro-Medium" w:hint="cs"/>
                <w:b/>
                <w:bCs/>
                <w:sz w:val="24"/>
                <w:szCs w:val="24"/>
                <w:rtl/>
              </w:rPr>
              <w:t>الجهوية</w:t>
            </w:r>
            <w:proofErr w:type="spellEnd"/>
            <w:r w:rsidRPr="002F6F21">
              <w:rPr>
                <w:rFonts w:ascii="WinSoftPro-Medium" w:cs="WinSoftPro-Medium"/>
                <w:b/>
                <w:bCs/>
                <w:sz w:val="24"/>
                <w:szCs w:val="24"/>
              </w:rPr>
              <w:t xml:space="preserve"> </w:t>
            </w:r>
            <w:r w:rsidRPr="002F6F21">
              <w:rPr>
                <w:rFonts w:ascii="WinSoftPro-Medium" w:cs="WinSoftPro-Medium" w:hint="cs"/>
                <w:b/>
                <w:bCs/>
                <w:sz w:val="24"/>
                <w:szCs w:val="24"/>
                <w:rtl/>
              </w:rPr>
              <w:t>للدار</w:t>
            </w:r>
          </w:p>
          <w:p w:rsidR="006C7900" w:rsidRPr="002F6F21" w:rsidRDefault="006C7900" w:rsidP="008A71DC">
            <w:pPr>
              <w:tabs>
                <w:tab w:val="right" w:pos="283"/>
              </w:tabs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F6F21">
              <w:rPr>
                <w:rFonts w:ascii="WinSoftPro-Medium" w:cs="WinSoftPro-Medium" w:hint="cs"/>
                <w:b/>
                <w:bCs/>
                <w:sz w:val="24"/>
                <w:szCs w:val="24"/>
                <w:rtl/>
              </w:rPr>
              <w:t>البيضاء</w:t>
            </w:r>
            <w:r w:rsidRPr="002F6F21">
              <w:rPr>
                <w:rFonts w:ascii="WinSoftPro-Medium" w:cs="WinSoftPro-Medium"/>
                <w:b/>
                <w:bCs/>
                <w:sz w:val="24"/>
                <w:szCs w:val="24"/>
              </w:rPr>
              <w:t xml:space="preserve"> </w:t>
            </w:r>
            <w:r w:rsidRPr="002F6F21">
              <w:rPr>
                <w:rFonts w:ascii="WinSoftPro-Medium" w:cs="WinSoftPro-Medium" w:hint="cs"/>
                <w:b/>
                <w:bCs/>
                <w:sz w:val="24"/>
                <w:szCs w:val="24"/>
                <w:rtl/>
              </w:rPr>
              <w:t>الكبرى</w:t>
            </w:r>
          </w:p>
        </w:tc>
        <w:tc>
          <w:tcPr>
            <w:tcW w:w="2303" w:type="dxa"/>
            <w:vAlign w:val="center"/>
          </w:tcPr>
          <w:p w:rsidR="006C7900" w:rsidRDefault="006C7900" w:rsidP="008A71DC">
            <w:pPr>
              <w:tabs>
                <w:tab w:val="right" w:pos="283"/>
              </w:tabs>
              <w:bidi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B0461C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بحث</w:t>
            </w:r>
            <w:r w:rsidRPr="00B046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461C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حول</w:t>
            </w:r>
            <w:r w:rsidRPr="00B046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461C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الحسابات</w:t>
            </w:r>
            <w:r w:rsidRPr="00B046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461C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الجهوية</w:t>
            </w:r>
            <w:proofErr w:type="spellEnd"/>
          </w:p>
        </w:tc>
        <w:tc>
          <w:tcPr>
            <w:tcW w:w="2303" w:type="dxa"/>
            <w:vAlign w:val="center"/>
          </w:tcPr>
          <w:p w:rsidR="006C7900" w:rsidRDefault="006C7900" w:rsidP="008A71DC">
            <w:pPr>
              <w:autoSpaceDE w:val="0"/>
              <w:autoSpaceDN w:val="0"/>
              <w:bidi/>
              <w:adjustRightInd w:val="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B0461C"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</w:p>
        </w:tc>
        <w:tc>
          <w:tcPr>
            <w:tcW w:w="2303" w:type="dxa"/>
            <w:vAlign w:val="center"/>
          </w:tcPr>
          <w:p w:rsidR="006C7900" w:rsidRDefault="006C7900" w:rsidP="008A71DC">
            <w:pPr>
              <w:autoSpaceDE w:val="0"/>
              <w:autoSpaceDN w:val="0"/>
              <w:bidi/>
              <w:adjustRightInd w:val="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B0461C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6C7900" w:rsidTr="008A71DC">
        <w:trPr>
          <w:trHeight w:val="495"/>
        </w:trPr>
        <w:tc>
          <w:tcPr>
            <w:tcW w:w="2303" w:type="dxa"/>
            <w:vMerge/>
            <w:shd w:val="clear" w:color="auto" w:fill="EAF1DD" w:themeFill="accent3" w:themeFillTint="33"/>
          </w:tcPr>
          <w:p w:rsidR="006C7900" w:rsidRDefault="006C7900" w:rsidP="008A71DC">
            <w:pPr>
              <w:autoSpaceDE w:val="0"/>
              <w:autoSpaceDN w:val="0"/>
              <w:bidi/>
              <w:adjustRightInd w:val="0"/>
              <w:rPr>
                <w:rFonts w:ascii="WinSoftPro-Medium" w:cs="WinSoftPro-Medium"/>
                <w:sz w:val="24"/>
                <w:szCs w:val="24"/>
                <w:rtl/>
              </w:rPr>
            </w:pPr>
          </w:p>
        </w:tc>
        <w:tc>
          <w:tcPr>
            <w:tcW w:w="2303" w:type="dxa"/>
            <w:vAlign w:val="center"/>
          </w:tcPr>
          <w:p w:rsidR="006C7900" w:rsidRDefault="006C7900" w:rsidP="008A71DC">
            <w:pPr>
              <w:autoSpaceDE w:val="0"/>
              <w:autoSpaceDN w:val="0"/>
              <w:bidi/>
              <w:adjustRightInd w:val="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proofErr w:type="spellStart"/>
            <w:r w:rsidRPr="00B0461C">
              <w:rPr>
                <w:rFonts w:ascii="Times New Roman" w:hAnsi="Times New Roman" w:cs="Times New Roman" w:hint="cs"/>
                <w:sz w:val="28"/>
                <w:szCs w:val="28"/>
                <w:rtl/>
              </w:rPr>
              <w:t>مونوغرافية</w:t>
            </w:r>
            <w:proofErr w:type="spellEnd"/>
            <w:r w:rsidRPr="00B046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461C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الفداء</w:t>
            </w:r>
            <w:r w:rsidRPr="00B0461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0461C">
              <w:rPr>
                <w:rFonts w:ascii="Times New Roman" w:hAnsi="Times New Roman" w:cs="Times New Roman" w:hint="cs"/>
                <w:sz w:val="28"/>
                <w:szCs w:val="28"/>
                <w:rtl/>
              </w:rPr>
              <w:t>مرس</w:t>
            </w:r>
            <w:proofErr w:type="spellEnd"/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Pr="00B0461C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السلطان</w:t>
            </w:r>
          </w:p>
        </w:tc>
        <w:tc>
          <w:tcPr>
            <w:tcW w:w="2303" w:type="dxa"/>
            <w:vAlign w:val="center"/>
          </w:tcPr>
          <w:p w:rsidR="006C7900" w:rsidRDefault="006C7900" w:rsidP="008A71DC">
            <w:pPr>
              <w:autoSpaceDE w:val="0"/>
              <w:autoSpaceDN w:val="0"/>
              <w:bidi/>
              <w:adjustRightInd w:val="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B0461C"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</w:p>
        </w:tc>
        <w:tc>
          <w:tcPr>
            <w:tcW w:w="2303" w:type="dxa"/>
            <w:vAlign w:val="center"/>
          </w:tcPr>
          <w:p w:rsidR="006C7900" w:rsidRDefault="006C7900" w:rsidP="008A71DC">
            <w:pPr>
              <w:autoSpaceDE w:val="0"/>
              <w:autoSpaceDN w:val="0"/>
              <w:bidi/>
              <w:adjustRightInd w:val="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B0461C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</w:tr>
    </w:tbl>
    <w:p w:rsidR="006C7900" w:rsidRPr="00C13D48" w:rsidRDefault="006C7900" w:rsidP="006C7900">
      <w:pPr>
        <w:tabs>
          <w:tab w:val="right" w:pos="283"/>
        </w:tabs>
        <w:bidi/>
        <w:rPr>
          <w:rFonts w:ascii="Times New Roman" w:hAnsi="Times New Roman" w:cs="Times New Roman"/>
          <w:sz w:val="28"/>
          <w:szCs w:val="28"/>
        </w:rPr>
      </w:pPr>
    </w:p>
    <w:p w:rsidR="006C7900" w:rsidRPr="00C13D48" w:rsidRDefault="006C7900" w:rsidP="006C7900">
      <w:pPr>
        <w:bidi/>
        <w:rPr>
          <w:rFonts w:ascii="Times New Roman" w:hAnsi="Times New Roman" w:cs="Times New Roman"/>
          <w:b/>
          <w:bCs/>
          <w:sz w:val="28"/>
          <w:szCs w:val="28"/>
        </w:rPr>
      </w:pPr>
      <w:r w:rsidRPr="00C13D48">
        <w:rPr>
          <w:rFonts w:ascii="Times New Roman" w:hAnsi="Times New Roman" w:cs="Times New Roman" w:hint="cs"/>
          <w:b/>
          <w:bCs/>
          <w:sz w:val="28"/>
          <w:szCs w:val="28"/>
          <w:rtl/>
        </w:rPr>
        <w:t>وعليه،</w:t>
      </w:r>
      <w:r w:rsidRPr="00C13D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13D48">
        <w:rPr>
          <w:rFonts w:ascii="Times New Roman" w:hAnsi="Times New Roman" w:cs="Times New Roman" w:hint="cs"/>
          <w:b/>
          <w:bCs/>
          <w:sz w:val="28"/>
          <w:szCs w:val="28"/>
          <w:rtl/>
        </w:rPr>
        <w:t>يوصي</w:t>
      </w:r>
      <w:r w:rsidRPr="00C13D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13D48">
        <w:rPr>
          <w:rFonts w:ascii="Times New Roman" w:hAnsi="Times New Roman" w:cs="Times New Roman" w:hint="cs"/>
          <w:b/>
          <w:bCs/>
          <w:sz w:val="28"/>
          <w:szCs w:val="28"/>
          <w:rtl/>
        </w:rPr>
        <w:t>المجلس</w:t>
      </w:r>
      <w:r w:rsidRPr="00C13D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13D48">
        <w:rPr>
          <w:rFonts w:ascii="Times New Roman" w:hAnsi="Times New Roman" w:cs="Times New Roman" w:hint="cs"/>
          <w:b/>
          <w:bCs/>
          <w:sz w:val="28"/>
          <w:szCs w:val="28"/>
          <w:rtl/>
        </w:rPr>
        <w:t>بنشر</w:t>
      </w:r>
      <w:r w:rsidRPr="00C13D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13D48">
        <w:rPr>
          <w:rFonts w:ascii="Times New Roman" w:hAnsi="Times New Roman" w:cs="Times New Roman" w:hint="cs"/>
          <w:b/>
          <w:bCs/>
          <w:sz w:val="28"/>
          <w:szCs w:val="28"/>
          <w:rtl/>
        </w:rPr>
        <w:t>نتائج</w:t>
      </w:r>
      <w:r w:rsidRPr="00C13D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13D48">
        <w:rPr>
          <w:rFonts w:ascii="Times New Roman" w:hAnsi="Times New Roman" w:cs="Times New Roman" w:hint="cs"/>
          <w:b/>
          <w:bCs/>
          <w:sz w:val="28"/>
          <w:szCs w:val="28"/>
          <w:rtl/>
        </w:rPr>
        <w:t>البحوث</w:t>
      </w:r>
      <w:r w:rsidRPr="00C13D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C13D48">
        <w:rPr>
          <w:rFonts w:ascii="Times New Roman" w:hAnsi="Times New Roman" w:cs="Times New Roman" w:hint="cs"/>
          <w:b/>
          <w:bCs/>
          <w:sz w:val="28"/>
          <w:szCs w:val="28"/>
          <w:rtl/>
        </w:rPr>
        <w:t>داخل</w:t>
      </w:r>
      <w:proofErr w:type="gramEnd"/>
      <w:r w:rsidRPr="00C13D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13D48">
        <w:rPr>
          <w:rFonts w:ascii="Times New Roman" w:hAnsi="Times New Roman" w:cs="Times New Roman" w:hint="cs"/>
          <w:b/>
          <w:bCs/>
          <w:sz w:val="28"/>
          <w:szCs w:val="28"/>
          <w:rtl/>
        </w:rPr>
        <w:t>آجال</w:t>
      </w:r>
      <w:r w:rsidRPr="00C13D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13D48">
        <w:rPr>
          <w:rFonts w:ascii="Times New Roman" w:hAnsi="Times New Roman" w:cs="Times New Roman" w:hint="cs"/>
          <w:b/>
          <w:bCs/>
          <w:sz w:val="28"/>
          <w:szCs w:val="28"/>
          <w:rtl/>
        </w:rPr>
        <w:t>معقولة</w:t>
      </w:r>
      <w:r w:rsidRPr="00C13D4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C7900" w:rsidRDefault="006C7900" w:rsidP="006C7900">
      <w:pPr>
        <w:bidi/>
        <w:spacing w:after="0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</w:p>
    <w:p w:rsidR="006C7900" w:rsidRDefault="006C7900" w:rsidP="006C7900">
      <w:pPr>
        <w:bidi/>
        <w:spacing w:after="0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جواب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المندوب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السامي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في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التخطيط</w:t>
      </w:r>
    </w:p>
    <w:p w:rsidR="006C7900" w:rsidRDefault="006C7900" w:rsidP="006C7900">
      <w:pPr>
        <w:bidi/>
        <w:spacing w:after="0"/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</w:pPr>
    </w:p>
    <w:p w:rsidR="006C7900" w:rsidRPr="00E96F6F" w:rsidRDefault="006C7900" w:rsidP="006C7900">
      <w:pPr>
        <w:shd w:val="clear" w:color="auto" w:fill="EAF1DD" w:themeFill="accent3" w:themeFillTint="33"/>
        <w:autoSpaceDE w:val="0"/>
        <w:autoSpaceDN w:val="0"/>
        <w:bidi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E96F6F">
        <w:rPr>
          <w:rFonts w:ascii="Times New Roman" w:hAnsi="Times New Roman" w:cs="Times New Roman" w:hint="cs"/>
          <w:sz w:val="28"/>
          <w:szCs w:val="28"/>
          <w:rtl/>
        </w:rPr>
        <w:t>تنقسم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البحوث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الإحصائية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إلى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صنفين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6F6F">
        <w:rPr>
          <w:rFonts w:ascii="Times New Roman" w:hAnsi="Times New Roman" w:cs="Times New Roman" w:hint="cs"/>
          <w:sz w:val="28"/>
          <w:szCs w:val="28"/>
          <w:rtl/>
        </w:rPr>
        <w:t>تختلف</w:t>
      </w:r>
      <w:proofErr w:type="gramEnd"/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ظروف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نشر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النتائج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المتعلقة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بكل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واحد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منهما</w:t>
      </w:r>
      <w:r w:rsidRPr="00E96F6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96F6F">
        <w:rPr>
          <w:rFonts w:ascii="Times New Roman" w:hAnsi="Times New Roman" w:cs="Times New Roman" w:hint="cs"/>
          <w:sz w:val="28"/>
          <w:szCs w:val="28"/>
          <w:rtl/>
        </w:rPr>
        <w:t>يهم</w:t>
      </w:r>
      <w:proofErr w:type="gramEnd"/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الصنف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الأول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البحوث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الاقتصادية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والاجتماعية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التي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يتم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إنجازها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بشكل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مستمر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كما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هو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الشأن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بالنسبة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للبحوث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حول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التشغيل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والأسعار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والظرفية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سواء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لدى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الأسر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أو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المقاولات</w:t>
      </w:r>
      <w:r w:rsidRPr="00E96F6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96F6F">
        <w:rPr>
          <w:rFonts w:ascii="Times New Roman" w:hAnsi="Times New Roman" w:cs="Times New Roman" w:hint="cs"/>
          <w:sz w:val="28"/>
          <w:szCs w:val="28"/>
          <w:rtl/>
        </w:rPr>
        <w:t>وتنشر</w:t>
      </w:r>
      <w:proofErr w:type="gramEnd"/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نتائج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هذه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البحوث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في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تواريخ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معروفة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ومحددة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طبقا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لالتزامات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المندوبية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السامية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للتخطيط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والتي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تم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الاتفاق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عليها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مع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صندوق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النقد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الدولي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برسم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انخراط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بلادنا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في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النظام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المعياري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الخاص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بنشر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المعطيات</w:t>
      </w:r>
      <w:r w:rsidRPr="00E96F6F">
        <w:rPr>
          <w:rFonts w:ascii="Times New Roman" w:hAnsi="Times New Roman" w:cs="Times New Roman"/>
          <w:sz w:val="28"/>
          <w:szCs w:val="28"/>
        </w:rPr>
        <w:t xml:space="preserve">.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أما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الصنف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الثاني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البحوث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الإحصائية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والذي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يهدف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إلى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تجميع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معطيات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بنيوية</w:t>
      </w:r>
      <w:r w:rsidRPr="00E96F6F">
        <w:rPr>
          <w:rFonts w:ascii="Times New Roman" w:hAnsi="Times New Roman" w:cs="Times New Roman"/>
          <w:sz w:val="28"/>
          <w:szCs w:val="28"/>
        </w:rPr>
        <w:t xml:space="preserve"> )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البنيات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الاقتصادية،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البحث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6F6F">
        <w:rPr>
          <w:rFonts w:ascii="Times New Roman" w:hAnsi="Times New Roman" w:cs="Times New Roman" w:hint="cs"/>
          <w:sz w:val="28"/>
          <w:szCs w:val="28"/>
          <w:rtl/>
        </w:rPr>
        <w:t>الديمغرافي</w:t>
      </w:r>
      <w:proofErr w:type="spellEnd"/>
      <w:r w:rsidRPr="00E96F6F">
        <w:rPr>
          <w:rFonts w:ascii="Times New Roman" w:hAnsi="Times New Roman" w:cs="Times New Roman" w:hint="cs"/>
          <w:sz w:val="28"/>
          <w:szCs w:val="28"/>
          <w:rtl/>
        </w:rPr>
        <w:t>،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القطاع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غير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المنظم،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البحث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حول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مستوى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معيشة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الأسر،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6F6F">
        <w:rPr>
          <w:rFonts w:ascii="Times New Roman" w:hAnsi="Times New Roman" w:cs="Times New Roman" w:hint="cs"/>
          <w:sz w:val="28"/>
          <w:szCs w:val="28"/>
          <w:rtl/>
        </w:rPr>
        <w:t>إلخ</w:t>
      </w:r>
      <w:proofErr w:type="spellEnd"/>
      <w:r w:rsidRPr="00E96F6F">
        <w:rPr>
          <w:rFonts w:ascii="Times New Roman" w:hAnsi="Times New Roman" w:cs="Times New Roman"/>
          <w:sz w:val="28"/>
          <w:szCs w:val="28"/>
        </w:rPr>
        <w:t>.(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،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فإنها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تستلزم،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بحكم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طبيعتها،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اعتماد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استمارات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أكثر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تعقيدا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وتتطلب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وقتا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أطول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لتجميع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المعطيات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بالميدان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واستغلالها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و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تحليلها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ونشرها</w:t>
      </w:r>
      <w:r w:rsidRPr="00E96F6F">
        <w:rPr>
          <w:rFonts w:ascii="Times New Roman" w:hAnsi="Times New Roman" w:cs="Times New Roman"/>
          <w:sz w:val="28"/>
          <w:szCs w:val="28"/>
        </w:rPr>
        <w:t>.</w:t>
      </w:r>
    </w:p>
    <w:p w:rsidR="006C7900" w:rsidRDefault="006C7900" w:rsidP="006C7900">
      <w:pPr>
        <w:shd w:val="clear" w:color="auto" w:fill="EAF1DD" w:themeFill="accent3" w:themeFillTint="33"/>
        <w:autoSpaceDE w:val="0"/>
        <w:autoSpaceDN w:val="0"/>
        <w:bidi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6F6F">
        <w:rPr>
          <w:rFonts w:ascii="Times New Roman" w:hAnsi="Times New Roman" w:cs="Times New Roman" w:hint="cs"/>
          <w:sz w:val="28"/>
          <w:szCs w:val="28"/>
          <w:rtl/>
        </w:rPr>
        <w:t>وهكذا</w:t>
      </w:r>
      <w:proofErr w:type="gramEnd"/>
      <w:r w:rsidRPr="00E96F6F">
        <w:rPr>
          <w:rFonts w:ascii="Times New Roman" w:hAnsi="Times New Roman" w:cs="Times New Roman" w:hint="cs"/>
          <w:sz w:val="28"/>
          <w:szCs w:val="28"/>
          <w:rtl/>
        </w:rPr>
        <w:t>،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فإن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نشر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النتائج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المفصلة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لهذا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الصنف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البحوث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لا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يتم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إلا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بعد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أشهر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انتهاء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الأشغال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الميدانية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أو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حتى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بعد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مرور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سنة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أو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سنتين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في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بعض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الحالات</w:t>
      </w:r>
      <w:r w:rsidRPr="00E96F6F">
        <w:rPr>
          <w:rFonts w:ascii="Times New Roman" w:hAnsi="Times New Roman" w:cs="Times New Roman"/>
          <w:sz w:val="28"/>
          <w:szCs w:val="28"/>
        </w:rPr>
        <w:t xml:space="preserve">.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إلا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أن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هذا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التأخر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النسبي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لا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يفقد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البتة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نتائج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هذه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البحوث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6F6F">
        <w:rPr>
          <w:rFonts w:ascii="Times New Roman" w:hAnsi="Times New Roman" w:cs="Times New Roman" w:hint="cs"/>
          <w:sz w:val="28"/>
          <w:szCs w:val="28"/>
          <w:rtl/>
        </w:rPr>
        <w:t>نجاعتها</w:t>
      </w:r>
      <w:proofErr w:type="spellEnd"/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وقيمتها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وبالتالي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صلاحيتها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المدى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المتوسط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وذلك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بالنظر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لطبيعتها</w:t>
      </w:r>
      <w:r w:rsidRPr="00E96F6F">
        <w:rPr>
          <w:rFonts w:ascii="Times New Roman" w:hAnsi="Times New Roman" w:cs="Times New Roman"/>
          <w:sz w:val="28"/>
          <w:szCs w:val="28"/>
        </w:rPr>
        <w:t xml:space="preserve"> </w:t>
      </w:r>
      <w:r w:rsidRPr="00E96F6F">
        <w:rPr>
          <w:rFonts w:ascii="Times New Roman" w:hAnsi="Times New Roman" w:cs="Times New Roman" w:hint="cs"/>
          <w:sz w:val="28"/>
          <w:szCs w:val="28"/>
          <w:rtl/>
        </w:rPr>
        <w:t>البنيوية</w:t>
      </w:r>
      <w:r w:rsidRPr="00E96F6F">
        <w:rPr>
          <w:rFonts w:ascii="Times New Roman" w:hAnsi="Times New Roman" w:cs="Times New Roman"/>
          <w:sz w:val="28"/>
          <w:szCs w:val="28"/>
        </w:rPr>
        <w:t>.</w:t>
      </w:r>
    </w:p>
    <w:p w:rsidR="006C7900" w:rsidRDefault="006C7900" w:rsidP="006C7900">
      <w:pPr>
        <w:bidi/>
        <w:rPr>
          <w:rFonts w:ascii="Times New Roman" w:hAnsi="Times New Roman" w:cs="Times New Roman"/>
          <w:sz w:val="28"/>
          <w:szCs w:val="28"/>
        </w:rPr>
      </w:pPr>
    </w:p>
    <w:p w:rsidR="006C7900" w:rsidRPr="00F879AD" w:rsidRDefault="006C7900" w:rsidP="006C7900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</w:pPr>
      <w:r w:rsidRPr="00F879AD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ثانيا</w:t>
      </w:r>
      <w:r w:rsidRPr="00F879AD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- </w:t>
      </w:r>
      <w:r w:rsidRPr="00AB3155">
        <w:rPr>
          <w:rFonts w:ascii="Times New Roman" w:hAnsi="Times New Roman" w:cs="Times New Roman" w:hint="cs"/>
          <w:b/>
          <w:bCs/>
          <w:color w:val="003300"/>
          <w:sz w:val="30"/>
          <w:szCs w:val="30"/>
          <w:rtl/>
        </w:rPr>
        <w:t>ملاحظات</w:t>
      </w:r>
      <w:r w:rsidRPr="00AB3155">
        <w:rPr>
          <w:rFonts w:ascii="Times New Roman" w:hAnsi="Times New Roman" w:cs="Times New Roman"/>
          <w:b/>
          <w:bCs/>
          <w:color w:val="003300"/>
          <w:sz w:val="30"/>
          <w:szCs w:val="30"/>
        </w:rPr>
        <w:t xml:space="preserve"> </w:t>
      </w:r>
      <w:r w:rsidRPr="00AB3155">
        <w:rPr>
          <w:rFonts w:ascii="Times New Roman" w:hAnsi="Times New Roman" w:cs="Times New Roman" w:hint="cs"/>
          <w:b/>
          <w:bCs/>
          <w:color w:val="003300"/>
          <w:sz w:val="30"/>
          <w:szCs w:val="30"/>
          <w:rtl/>
        </w:rPr>
        <w:t>متعلقة</w:t>
      </w:r>
      <w:r w:rsidRPr="00AB3155">
        <w:rPr>
          <w:rFonts w:ascii="Times New Roman" w:hAnsi="Times New Roman" w:cs="Times New Roman"/>
          <w:b/>
          <w:bCs/>
          <w:color w:val="003300"/>
          <w:sz w:val="30"/>
          <w:szCs w:val="30"/>
        </w:rPr>
        <w:t xml:space="preserve"> </w:t>
      </w:r>
      <w:r w:rsidRPr="00AB3155">
        <w:rPr>
          <w:rFonts w:ascii="Times New Roman" w:hAnsi="Times New Roman" w:cs="Times New Roman" w:hint="cs"/>
          <w:b/>
          <w:bCs/>
          <w:color w:val="003300"/>
          <w:sz w:val="30"/>
          <w:szCs w:val="30"/>
          <w:rtl/>
        </w:rPr>
        <w:t>بالبرمجة</w:t>
      </w:r>
      <w:r w:rsidRPr="00AB3155">
        <w:rPr>
          <w:rFonts w:ascii="Times New Roman" w:hAnsi="Times New Roman" w:cs="Times New Roman"/>
          <w:b/>
          <w:bCs/>
          <w:color w:val="003300"/>
          <w:sz w:val="30"/>
          <w:szCs w:val="30"/>
        </w:rPr>
        <w:t xml:space="preserve"> </w:t>
      </w:r>
      <w:r w:rsidRPr="00AB3155">
        <w:rPr>
          <w:rFonts w:ascii="Times New Roman" w:hAnsi="Times New Roman" w:cs="Times New Roman" w:hint="cs"/>
          <w:b/>
          <w:bCs/>
          <w:color w:val="003300"/>
          <w:sz w:val="30"/>
          <w:szCs w:val="30"/>
          <w:rtl/>
        </w:rPr>
        <w:t>في</w:t>
      </w:r>
      <w:r w:rsidRPr="00AB3155">
        <w:rPr>
          <w:rFonts w:ascii="Times New Roman" w:hAnsi="Times New Roman" w:cs="Times New Roman"/>
          <w:b/>
          <w:bCs/>
          <w:color w:val="003300"/>
          <w:sz w:val="30"/>
          <w:szCs w:val="30"/>
        </w:rPr>
        <w:t xml:space="preserve"> </w:t>
      </w:r>
      <w:r w:rsidRPr="00AB3155">
        <w:rPr>
          <w:rFonts w:ascii="Times New Roman" w:hAnsi="Times New Roman" w:cs="Times New Roman" w:hint="cs"/>
          <w:b/>
          <w:bCs/>
          <w:color w:val="003300"/>
          <w:sz w:val="30"/>
          <w:szCs w:val="30"/>
          <w:rtl/>
        </w:rPr>
        <w:t>الميزانية</w:t>
      </w:r>
      <w:r w:rsidRPr="00AB3155">
        <w:rPr>
          <w:rFonts w:ascii="Times New Roman" w:hAnsi="Times New Roman" w:cs="Times New Roman"/>
          <w:b/>
          <w:bCs/>
          <w:color w:val="003300"/>
          <w:sz w:val="30"/>
          <w:szCs w:val="30"/>
        </w:rPr>
        <w:t xml:space="preserve"> </w:t>
      </w:r>
      <w:r w:rsidRPr="00AB3155">
        <w:rPr>
          <w:rFonts w:ascii="Times New Roman" w:hAnsi="Times New Roman" w:cs="Times New Roman" w:hint="cs"/>
          <w:b/>
          <w:bCs/>
          <w:color w:val="003300"/>
          <w:sz w:val="30"/>
          <w:szCs w:val="30"/>
          <w:rtl/>
        </w:rPr>
        <w:t>وتدبير</w:t>
      </w:r>
      <w:r w:rsidRPr="00AB3155">
        <w:rPr>
          <w:rFonts w:ascii="Times New Roman" w:hAnsi="Times New Roman" w:cs="Times New Roman"/>
          <w:b/>
          <w:bCs/>
          <w:color w:val="003300"/>
          <w:sz w:val="30"/>
          <w:szCs w:val="30"/>
        </w:rPr>
        <w:t xml:space="preserve"> </w:t>
      </w:r>
      <w:r w:rsidRPr="00AB3155">
        <w:rPr>
          <w:rFonts w:ascii="Times New Roman" w:hAnsi="Times New Roman" w:cs="Times New Roman" w:hint="cs"/>
          <w:b/>
          <w:bCs/>
          <w:color w:val="003300"/>
          <w:sz w:val="30"/>
          <w:szCs w:val="30"/>
          <w:rtl/>
        </w:rPr>
        <w:t>التعويضات</w:t>
      </w:r>
      <w:r w:rsidRPr="00AB3155">
        <w:rPr>
          <w:rFonts w:ascii="Times New Roman" w:hAnsi="Times New Roman" w:cs="Times New Roman"/>
          <w:b/>
          <w:bCs/>
          <w:color w:val="003300"/>
          <w:sz w:val="30"/>
          <w:szCs w:val="30"/>
        </w:rPr>
        <w:t xml:space="preserve"> </w:t>
      </w:r>
      <w:r w:rsidRPr="00AB3155">
        <w:rPr>
          <w:rFonts w:ascii="Times New Roman" w:hAnsi="Times New Roman" w:cs="Times New Roman" w:hint="cs"/>
          <w:b/>
          <w:bCs/>
          <w:color w:val="003300"/>
          <w:sz w:val="30"/>
          <w:szCs w:val="30"/>
          <w:rtl/>
        </w:rPr>
        <w:t>عن</w:t>
      </w:r>
      <w:r w:rsidRPr="00AB3155">
        <w:rPr>
          <w:rFonts w:ascii="Times New Roman" w:hAnsi="Times New Roman" w:cs="Times New Roman"/>
          <w:b/>
          <w:bCs/>
          <w:color w:val="003300"/>
          <w:sz w:val="30"/>
          <w:szCs w:val="30"/>
        </w:rPr>
        <w:t xml:space="preserve"> </w:t>
      </w:r>
      <w:r w:rsidRPr="00AB3155">
        <w:rPr>
          <w:rFonts w:ascii="Times New Roman" w:hAnsi="Times New Roman" w:cs="Times New Roman" w:hint="cs"/>
          <w:b/>
          <w:bCs/>
          <w:color w:val="003300"/>
          <w:sz w:val="30"/>
          <w:szCs w:val="30"/>
          <w:rtl/>
        </w:rPr>
        <w:t>التنقل</w:t>
      </w:r>
    </w:p>
    <w:p w:rsidR="006C7900" w:rsidRPr="00F879AD" w:rsidRDefault="006C7900" w:rsidP="006C7900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3300"/>
          <w:sz w:val="28"/>
          <w:szCs w:val="28"/>
        </w:rPr>
      </w:pPr>
    </w:p>
    <w:p w:rsidR="006C7900" w:rsidRPr="00F879AD" w:rsidRDefault="006C7900" w:rsidP="006C7900">
      <w:pPr>
        <w:pStyle w:val="Paragraphedeliste"/>
        <w:numPr>
          <w:ilvl w:val="0"/>
          <w:numId w:val="11"/>
        </w:numPr>
        <w:autoSpaceDE w:val="0"/>
        <w:autoSpaceDN w:val="0"/>
        <w:bidi/>
        <w:adjustRightInd w:val="0"/>
        <w:spacing w:after="0" w:line="240" w:lineRule="auto"/>
        <w:ind w:left="283" w:hanging="284"/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</w:pPr>
      <w:r w:rsidRPr="00F879AD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نواقص</w:t>
      </w:r>
      <w:r w:rsidRPr="00F879AD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على</w:t>
      </w:r>
      <w:r w:rsidRPr="00F879AD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مستوى</w:t>
      </w:r>
      <w:r w:rsidRPr="00F879AD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برمجة</w:t>
      </w:r>
      <w:r w:rsidRPr="00F879AD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الميزانية</w:t>
      </w:r>
      <w:r w:rsidRPr="00F879AD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وانعدام</w:t>
      </w:r>
      <w:r w:rsidRPr="00F879AD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التعاقد</w:t>
      </w:r>
      <w:r w:rsidRPr="00F879AD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بين</w:t>
      </w:r>
      <w:r w:rsidRPr="00F879AD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المندوبية</w:t>
      </w:r>
      <w:r w:rsidRPr="00F879AD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السامية</w:t>
      </w:r>
      <w:r w:rsidRPr="00F879AD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للتخطيط</w:t>
      </w:r>
      <w:r w:rsidRPr="00F879AD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 xml:space="preserve">ومديرياتها </w:t>
      </w:r>
      <w:proofErr w:type="spellStart"/>
      <w:r w:rsidRPr="00F879AD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الجهوية</w:t>
      </w:r>
      <w:proofErr w:type="spellEnd"/>
    </w:p>
    <w:p w:rsidR="006C7900" w:rsidRDefault="006C7900" w:rsidP="006C7900">
      <w:pPr>
        <w:autoSpaceDE w:val="0"/>
        <w:autoSpaceDN w:val="0"/>
        <w:bidi/>
        <w:adjustRightInd w:val="0"/>
        <w:spacing w:after="0" w:line="240" w:lineRule="auto"/>
        <w:rPr>
          <w:rFonts w:ascii="WinSoftPro-Bold" w:cs="WinSoftPro-Bold"/>
          <w:b/>
          <w:bCs/>
          <w:color w:val="000000"/>
          <w:sz w:val="28"/>
          <w:szCs w:val="28"/>
        </w:rPr>
      </w:pPr>
    </w:p>
    <w:p w:rsidR="006C7900" w:rsidRPr="00F879AD" w:rsidRDefault="006C7900" w:rsidP="006C790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9AD">
        <w:rPr>
          <w:rFonts w:ascii="Times New Roman" w:hAnsi="Times New Roman" w:cs="Times New Roman" w:hint="cs"/>
          <w:sz w:val="28"/>
          <w:szCs w:val="28"/>
          <w:rtl/>
        </w:rPr>
        <w:t>تعمل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الإدارة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المركزية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رصد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نفس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79AD">
        <w:rPr>
          <w:rFonts w:ascii="Times New Roman" w:hAnsi="Times New Roman" w:cs="Times New Roman" w:hint="cs"/>
          <w:sz w:val="28"/>
          <w:szCs w:val="28"/>
          <w:rtl/>
        </w:rPr>
        <w:t>الاعتمادات</w:t>
      </w:r>
      <w:proofErr w:type="spellEnd"/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المالية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سنة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إلى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أخرى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لفائدة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المديريات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79AD">
        <w:rPr>
          <w:rFonts w:ascii="Times New Roman" w:hAnsi="Times New Roman" w:cs="Times New Roman" w:hint="cs"/>
          <w:sz w:val="28"/>
          <w:szCs w:val="28"/>
          <w:rtl/>
        </w:rPr>
        <w:t>الجهوية</w:t>
      </w:r>
      <w:proofErr w:type="spellEnd"/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وذلك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بطريقة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ضمنية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وتلقائية</w:t>
      </w:r>
      <w:r w:rsidRPr="00F879AD">
        <w:rPr>
          <w:rFonts w:ascii="Times New Roman" w:hAnsi="Times New Roman" w:cs="Times New Roman"/>
          <w:sz w:val="28"/>
          <w:szCs w:val="28"/>
        </w:rPr>
        <w:t>.</w:t>
      </w:r>
    </w:p>
    <w:p w:rsidR="006C7900" w:rsidRDefault="006C7900" w:rsidP="006C790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rtl/>
        </w:rPr>
      </w:pPr>
    </w:p>
    <w:p w:rsidR="006C7900" w:rsidRPr="00F879AD" w:rsidRDefault="006C7900" w:rsidP="006C790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9AD">
        <w:rPr>
          <w:rFonts w:ascii="Times New Roman" w:hAnsi="Times New Roman" w:cs="Times New Roman" w:hint="cs"/>
          <w:sz w:val="28"/>
          <w:szCs w:val="28"/>
          <w:rtl/>
        </w:rPr>
        <w:t>و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879AD">
        <w:rPr>
          <w:rFonts w:ascii="Times New Roman" w:hAnsi="Times New Roman" w:cs="Times New Roman" w:hint="cs"/>
          <w:sz w:val="28"/>
          <w:szCs w:val="28"/>
          <w:rtl/>
        </w:rPr>
        <w:t>يتضح</w:t>
      </w:r>
      <w:proofErr w:type="gramEnd"/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كذلك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أن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مساهمة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الإدارة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المركزية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بالنسبة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لبرمجة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البحوث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والدراسات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لا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ترقى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إلى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المستوى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المطلوب،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خاصة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وأنه،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إضافة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إلى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البحوث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التي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تنجز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بشكل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دائم،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هناك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بحوث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تتم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برمجتها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بطريقة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مفاجئة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خلال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السنة</w:t>
      </w:r>
      <w:r w:rsidRPr="00F879AD">
        <w:rPr>
          <w:rFonts w:ascii="Times New Roman" w:hAnsi="Times New Roman" w:cs="Times New Roman"/>
          <w:sz w:val="28"/>
          <w:szCs w:val="28"/>
        </w:rPr>
        <w:t>.</w:t>
      </w:r>
    </w:p>
    <w:p w:rsidR="006C7900" w:rsidRDefault="006C7900" w:rsidP="006C790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rtl/>
        </w:rPr>
      </w:pPr>
    </w:p>
    <w:p w:rsidR="006C7900" w:rsidRPr="00F879AD" w:rsidRDefault="006C7900" w:rsidP="006C790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9AD">
        <w:rPr>
          <w:rFonts w:ascii="Times New Roman" w:hAnsi="Times New Roman" w:cs="Times New Roman" w:hint="cs"/>
          <w:sz w:val="28"/>
          <w:szCs w:val="28"/>
          <w:rtl/>
        </w:rPr>
        <w:t>وتجدر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الإشارة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إلى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أنه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تم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الشروع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في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إنجاز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مشروع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تعاقدي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بين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المندوبية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السامية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للتخطيط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ومديرياتها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79AD">
        <w:rPr>
          <w:rFonts w:ascii="Times New Roman" w:hAnsi="Times New Roman" w:cs="Times New Roman" w:hint="cs"/>
          <w:sz w:val="28"/>
          <w:szCs w:val="28"/>
          <w:rtl/>
        </w:rPr>
        <w:t>الجهوية</w:t>
      </w:r>
      <w:proofErr w:type="spellEnd"/>
      <w:r w:rsidRPr="00F879AD">
        <w:rPr>
          <w:rFonts w:ascii="Times New Roman" w:hAnsi="Times New Roman" w:cs="Times New Roman" w:hint="cs"/>
          <w:sz w:val="28"/>
          <w:szCs w:val="28"/>
          <w:rtl/>
        </w:rPr>
        <w:t>،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منذ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سنة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F879AD">
        <w:rPr>
          <w:rFonts w:ascii="Times New Roman" w:hAnsi="Times New Roman" w:cs="Times New Roman"/>
          <w:sz w:val="28"/>
          <w:szCs w:val="28"/>
        </w:rPr>
        <w:t xml:space="preserve">2004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،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وذلك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لتمكين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المديريات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المذكورة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تنفيذ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أعمالها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أساس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برمجة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محكمة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حيث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تحديد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أهداف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مرقمة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ومؤشرات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و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حيث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النتائج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المراد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تحقيقها،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مع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التوزيع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المناسب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للموارد</w:t>
      </w:r>
      <w:r w:rsidRPr="00F879A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F879AD">
        <w:rPr>
          <w:rFonts w:ascii="Times New Roman" w:hAnsi="Times New Roman" w:cs="Times New Roman" w:hint="cs"/>
          <w:sz w:val="28"/>
          <w:szCs w:val="28"/>
          <w:rtl/>
        </w:rPr>
        <w:t>إلا</w:t>
      </w:r>
      <w:proofErr w:type="gramEnd"/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أن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هذا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الإطار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التعاقدي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لم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يتم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إخراجه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إلى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حيز</w:t>
      </w:r>
      <w:r w:rsidRPr="00F879AD">
        <w:rPr>
          <w:rFonts w:ascii="Times New Roman" w:hAnsi="Times New Roman" w:cs="Times New Roman"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sz w:val="28"/>
          <w:szCs w:val="28"/>
          <w:rtl/>
        </w:rPr>
        <w:t>الوجود</w:t>
      </w:r>
      <w:r w:rsidRPr="00F879AD">
        <w:rPr>
          <w:rFonts w:ascii="Times New Roman" w:hAnsi="Times New Roman" w:cs="Times New Roman"/>
          <w:sz w:val="28"/>
          <w:szCs w:val="28"/>
        </w:rPr>
        <w:t>.</w:t>
      </w:r>
    </w:p>
    <w:p w:rsidR="006C7900" w:rsidRDefault="006C7900" w:rsidP="006C790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WinSoftPro-Bold" w:cs="WinSoftPro-Bold"/>
          <w:b/>
          <w:bCs/>
          <w:color w:val="141414"/>
          <w:sz w:val="26"/>
          <w:szCs w:val="26"/>
          <w:rtl/>
        </w:rPr>
      </w:pPr>
    </w:p>
    <w:p w:rsidR="006C7900" w:rsidRDefault="006C7900" w:rsidP="006C790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879AD">
        <w:rPr>
          <w:rFonts w:ascii="Times New Roman" w:hAnsi="Times New Roman" w:cs="Times New Roman" w:hint="cs"/>
          <w:b/>
          <w:bCs/>
          <w:sz w:val="28"/>
          <w:szCs w:val="28"/>
          <w:rtl/>
        </w:rPr>
        <w:t>لذلك،</w:t>
      </w:r>
      <w:r w:rsidRPr="00F879A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b/>
          <w:bCs/>
          <w:sz w:val="28"/>
          <w:szCs w:val="28"/>
          <w:rtl/>
        </w:rPr>
        <w:t>يسجل</w:t>
      </w:r>
      <w:r w:rsidRPr="00F879A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b/>
          <w:bCs/>
          <w:sz w:val="28"/>
          <w:szCs w:val="28"/>
          <w:rtl/>
        </w:rPr>
        <w:t>المجلس</w:t>
      </w:r>
      <w:r w:rsidRPr="00F879A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b/>
          <w:bCs/>
          <w:sz w:val="28"/>
          <w:szCs w:val="28"/>
          <w:rtl/>
        </w:rPr>
        <w:t>الشروع</w:t>
      </w:r>
      <w:r w:rsidRPr="00F879A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b/>
          <w:bCs/>
          <w:sz w:val="28"/>
          <w:szCs w:val="28"/>
          <w:rtl/>
        </w:rPr>
        <w:t>في</w:t>
      </w:r>
      <w:r w:rsidRPr="00F879A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b/>
          <w:bCs/>
          <w:sz w:val="28"/>
          <w:szCs w:val="28"/>
          <w:rtl/>
        </w:rPr>
        <w:t>مسلسل</w:t>
      </w:r>
      <w:r w:rsidRPr="00F879A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b/>
          <w:bCs/>
          <w:sz w:val="28"/>
          <w:szCs w:val="28"/>
          <w:rtl/>
        </w:rPr>
        <w:t>تعاقدي</w:t>
      </w:r>
      <w:r w:rsidRPr="00F879A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b/>
          <w:bCs/>
          <w:sz w:val="28"/>
          <w:szCs w:val="28"/>
          <w:rtl/>
        </w:rPr>
        <w:t>بين</w:t>
      </w:r>
      <w:r w:rsidRPr="00F879A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b/>
          <w:bCs/>
          <w:sz w:val="28"/>
          <w:szCs w:val="28"/>
          <w:rtl/>
        </w:rPr>
        <w:t>المندوبية</w:t>
      </w:r>
      <w:r w:rsidRPr="00F879A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b/>
          <w:bCs/>
          <w:sz w:val="28"/>
          <w:szCs w:val="28"/>
          <w:rtl/>
        </w:rPr>
        <w:t>السامية</w:t>
      </w:r>
      <w:r w:rsidRPr="00F879A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b/>
          <w:bCs/>
          <w:sz w:val="28"/>
          <w:szCs w:val="28"/>
          <w:rtl/>
        </w:rPr>
        <w:t>للتخطيط</w:t>
      </w:r>
      <w:r w:rsidRPr="00F879A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b/>
          <w:bCs/>
          <w:sz w:val="28"/>
          <w:szCs w:val="28"/>
          <w:rtl/>
        </w:rPr>
        <w:t>والمديريات</w:t>
      </w:r>
      <w:r w:rsidRPr="00F879A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879AD">
        <w:rPr>
          <w:rFonts w:ascii="Times New Roman" w:hAnsi="Times New Roman" w:cs="Times New Roman" w:hint="cs"/>
          <w:b/>
          <w:bCs/>
          <w:sz w:val="28"/>
          <w:szCs w:val="28"/>
          <w:rtl/>
        </w:rPr>
        <w:t>الجهوية</w:t>
      </w:r>
      <w:proofErr w:type="spellEnd"/>
      <w:r w:rsidRPr="00F879A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b/>
          <w:bCs/>
          <w:sz w:val="28"/>
          <w:szCs w:val="28"/>
          <w:rtl/>
        </w:rPr>
        <w:t>ويحث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proofErr w:type="spellStart"/>
      <w:r w:rsidRPr="00F879AD">
        <w:rPr>
          <w:rFonts w:ascii="Times New Roman" w:hAnsi="Times New Roman" w:cs="Times New Roman" w:hint="cs"/>
          <w:b/>
          <w:bCs/>
          <w:sz w:val="28"/>
          <w:szCs w:val="28"/>
          <w:rtl/>
        </w:rPr>
        <w:t>المسؤولين</w:t>
      </w:r>
      <w:proofErr w:type="spellEnd"/>
      <w:r w:rsidRPr="00F879A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b/>
          <w:bCs/>
          <w:sz w:val="28"/>
          <w:szCs w:val="28"/>
          <w:rtl/>
        </w:rPr>
        <w:t>على</w:t>
      </w:r>
      <w:r w:rsidRPr="00F879A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b/>
          <w:bCs/>
          <w:sz w:val="28"/>
          <w:szCs w:val="28"/>
          <w:rtl/>
        </w:rPr>
        <w:t>تفعيله</w:t>
      </w:r>
      <w:r w:rsidRPr="00F879A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b/>
          <w:bCs/>
          <w:sz w:val="28"/>
          <w:szCs w:val="28"/>
          <w:rtl/>
        </w:rPr>
        <w:t>في</w:t>
      </w:r>
      <w:r w:rsidRPr="00F879A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b/>
          <w:bCs/>
          <w:sz w:val="28"/>
          <w:szCs w:val="28"/>
          <w:rtl/>
        </w:rPr>
        <w:t>أقرب</w:t>
      </w:r>
      <w:r w:rsidRPr="00F879A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879AD">
        <w:rPr>
          <w:rFonts w:ascii="Times New Roman" w:hAnsi="Times New Roman" w:cs="Times New Roman" w:hint="cs"/>
          <w:b/>
          <w:bCs/>
          <w:sz w:val="28"/>
          <w:szCs w:val="28"/>
          <w:rtl/>
        </w:rPr>
        <w:t>الآجال</w:t>
      </w:r>
      <w:r w:rsidRPr="00F879A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C7900" w:rsidRDefault="006C7900" w:rsidP="006C7900">
      <w:pPr>
        <w:bidi/>
        <w:spacing w:after="0"/>
        <w:rPr>
          <w:rFonts w:ascii="Times New Roman" w:hAnsi="Times New Roman" w:cs="Times New Roman"/>
          <w:sz w:val="28"/>
          <w:szCs w:val="28"/>
        </w:rPr>
      </w:pPr>
    </w:p>
    <w:p w:rsidR="006C7900" w:rsidRDefault="006C7900" w:rsidP="006C7900">
      <w:pPr>
        <w:bidi/>
        <w:spacing w:after="0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جواب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المندوب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السامي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في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التخطيط</w:t>
      </w:r>
    </w:p>
    <w:p w:rsidR="006C7900" w:rsidRPr="00B50972" w:rsidRDefault="006C7900" w:rsidP="006C7900">
      <w:pPr>
        <w:bidi/>
        <w:spacing w:after="0"/>
        <w:rPr>
          <w:rFonts w:ascii="Times New Roman" w:hAnsi="Times New Roman" w:cs="Times New Roman"/>
          <w:b/>
          <w:bCs/>
          <w:color w:val="006600"/>
          <w:sz w:val="28"/>
          <w:szCs w:val="28"/>
          <w:rtl/>
        </w:rPr>
      </w:pPr>
    </w:p>
    <w:p w:rsidR="006C7900" w:rsidRPr="00B95713" w:rsidRDefault="006C7900" w:rsidP="006C7900">
      <w:pPr>
        <w:shd w:val="clear" w:color="auto" w:fill="EAF1DD" w:themeFill="accent3" w:themeFillTint="33"/>
        <w:autoSpaceDE w:val="0"/>
        <w:autoSpaceDN w:val="0"/>
        <w:bidi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B95713">
        <w:rPr>
          <w:rFonts w:ascii="Times New Roman" w:hAnsi="Times New Roman" w:cs="Times New Roman" w:hint="cs"/>
          <w:sz w:val="28"/>
          <w:szCs w:val="28"/>
          <w:rtl/>
        </w:rPr>
        <w:t>ترتكز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البرمجة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السنوية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5713">
        <w:rPr>
          <w:rFonts w:ascii="Times New Roman" w:hAnsi="Times New Roman" w:cs="Times New Roman" w:hint="cs"/>
          <w:sz w:val="28"/>
          <w:szCs w:val="28"/>
          <w:rtl/>
        </w:rPr>
        <w:t>للاعتمادات</w:t>
      </w:r>
      <w:proofErr w:type="spellEnd"/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الحاجيات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المعبر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عنها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طرف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كافة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مصالح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المندوبية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السامية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للتخطيط</w:t>
      </w:r>
      <w:r w:rsidRPr="00B9571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و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في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هذا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الإطار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،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يتم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عقد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مجموعة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الاجتماعات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مستوى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الإدارة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المركزية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،بحضور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ممثلي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المديريات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5713">
        <w:rPr>
          <w:rFonts w:ascii="Times New Roman" w:hAnsi="Times New Roman" w:cs="Times New Roman" w:hint="cs"/>
          <w:sz w:val="28"/>
          <w:szCs w:val="28"/>
          <w:rtl/>
        </w:rPr>
        <w:t>الجهوية</w:t>
      </w:r>
      <w:proofErr w:type="spellEnd"/>
      <w:r w:rsidRPr="00B95713">
        <w:rPr>
          <w:rFonts w:ascii="Times New Roman" w:hAnsi="Times New Roman" w:cs="Times New Roman" w:hint="cs"/>
          <w:sz w:val="28"/>
          <w:szCs w:val="28"/>
          <w:rtl/>
        </w:rPr>
        <w:t>،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قصد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البث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في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المشاريع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التي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يجب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الإبقاء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عليها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بالنظر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إلى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البرامج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ذات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الأولوية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بالنسبة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للمندوبية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السامية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للتخطيط</w:t>
      </w:r>
      <w:r w:rsidRPr="00B95713">
        <w:rPr>
          <w:rFonts w:ascii="Times New Roman" w:hAnsi="Times New Roman" w:cs="Times New Roman"/>
          <w:sz w:val="28"/>
          <w:szCs w:val="28"/>
        </w:rPr>
        <w:t>.</w:t>
      </w:r>
    </w:p>
    <w:p w:rsidR="006C7900" w:rsidRDefault="006C7900" w:rsidP="006C7900">
      <w:pPr>
        <w:shd w:val="clear" w:color="auto" w:fill="EAF1DD" w:themeFill="accent3" w:themeFillTint="33"/>
        <w:autoSpaceDE w:val="0"/>
        <w:autoSpaceDN w:val="0"/>
        <w:bidi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  <w:rtl/>
        </w:rPr>
      </w:pPr>
    </w:p>
    <w:p w:rsidR="006C7900" w:rsidRDefault="006C7900" w:rsidP="006C7900">
      <w:pPr>
        <w:shd w:val="clear" w:color="auto" w:fill="EAF1DD" w:themeFill="accent3" w:themeFillTint="33"/>
        <w:autoSpaceDE w:val="0"/>
        <w:autoSpaceDN w:val="0"/>
        <w:bidi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B95713">
        <w:rPr>
          <w:rFonts w:ascii="Times New Roman" w:hAnsi="Times New Roman" w:cs="Times New Roman" w:hint="cs"/>
          <w:sz w:val="28"/>
          <w:szCs w:val="28"/>
          <w:rtl/>
        </w:rPr>
        <w:t>في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الواقع،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فان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مديرية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الإحصاء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والمديريات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5713">
        <w:rPr>
          <w:rFonts w:ascii="Times New Roman" w:hAnsi="Times New Roman" w:cs="Times New Roman" w:hint="cs"/>
          <w:sz w:val="28"/>
          <w:szCs w:val="28"/>
          <w:rtl/>
        </w:rPr>
        <w:t>الجهوية</w:t>
      </w:r>
      <w:proofErr w:type="spellEnd"/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ملزمة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بإنجاز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مجموعة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البحوث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السنوية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5713">
        <w:rPr>
          <w:rFonts w:ascii="Times New Roman" w:hAnsi="Times New Roman" w:cs="Times New Roman" w:hint="cs"/>
          <w:sz w:val="28"/>
          <w:szCs w:val="28"/>
          <w:rtl/>
        </w:rPr>
        <w:t>الذائمة</w:t>
      </w:r>
      <w:proofErr w:type="spellEnd"/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بالإضافة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إلى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بحوث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أخرى</w:t>
      </w:r>
      <w:r w:rsidRPr="00B95713">
        <w:rPr>
          <w:rFonts w:ascii="Times New Roman" w:hAnsi="Times New Roman" w:cs="Times New Roman"/>
          <w:sz w:val="28"/>
          <w:szCs w:val="28"/>
        </w:rPr>
        <w:t xml:space="preserve">.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ولهذا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الغرض،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يتم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إعداد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برنامج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عمل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سنوي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بين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مديرية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الإحصاء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والمديريات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5713">
        <w:rPr>
          <w:rFonts w:ascii="Times New Roman" w:hAnsi="Times New Roman" w:cs="Times New Roman" w:hint="cs"/>
          <w:sz w:val="28"/>
          <w:szCs w:val="28"/>
          <w:rtl/>
        </w:rPr>
        <w:t>الجهوية</w:t>
      </w:r>
      <w:proofErr w:type="spellEnd"/>
      <w:r w:rsidRPr="00B95713">
        <w:rPr>
          <w:rFonts w:ascii="Times New Roman" w:hAnsi="Times New Roman" w:cs="Times New Roman"/>
          <w:sz w:val="28"/>
          <w:szCs w:val="28"/>
        </w:rPr>
        <w:t xml:space="preserve"> .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وتجدر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الإشارة،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إلى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أن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المندوبية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السامية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للتخطيط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بصدد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الانتهاء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صياغة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هدا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الإطار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التعاقدي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في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شكل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عقود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أهداف</w:t>
      </w:r>
      <w:r w:rsidRPr="00B95713">
        <w:rPr>
          <w:rFonts w:ascii="Times New Roman" w:hAnsi="Times New Roman" w:cs="Times New Roman"/>
          <w:sz w:val="28"/>
          <w:szCs w:val="28"/>
        </w:rPr>
        <w:t>_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وسائل،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أن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يتم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تفعيله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خلال</w:t>
      </w:r>
      <w:r w:rsidRPr="00B95713">
        <w:rPr>
          <w:rFonts w:ascii="Times New Roman" w:hAnsi="Times New Roman" w:cs="Times New Roman"/>
          <w:sz w:val="28"/>
          <w:szCs w:val="28"/>
        </w:rPr>
        <w:t xml:space="preserve"> </w:t>
      </w:r>
      <w:r w:rsidRPr="00B95713">
        <w:rPr>
          <w:rFonts w:ascii="Times New Roman" w:hAnsi="Times New Roman" w:cs="Times New Roman" w:hint="cs"/>
          <w:sz w:val="28"/>
          <w:szCs w:val="28"/>
          <w:rtl/>
        </w:rPr>
        <w:t>سنة</w:t>
      </w:r>
      <w:r w:rsidRPr="00B95713">
        <w:rPr>
          <w:rFonts w:ascii="Times New Roman" w:hAnsi="Times New Roman" w:cs="Times New Roman"/>
          <w:sz w:val="28"/>
          <w:szCs w:val="28"/>
        </w:rPr>
        <w:t xml:space="preserve"> 2014 .</w:t>
      </w:r>
    </w:p>
    <w:p w:rsidR="006C7900" w:rsidRPr="00B15D22" w:rsidRDefault="006C7900" w:rsidP="006C7900">
      <w:pPr>
        <w:autoSpaceDE w:val="0"/>
        <w:autoSpaceDN w:val="0"/>
        <w:bidi/>
        <w:adjustRightInd w:val="0"/>
        <w:spacing w:line="240" w:lineRule="auto"/>
        <w:ind w:left="-1"/>
        <w:rPr>
          <w:rFonts w:ascii="Times New Roman" w:hAnsi="Times New Roman" w:cs="Times New Roman"/>
          <w:b/>
          <w:bCs/>
          <w:color w:val="003300"/>
          <w:sz w:val="28"/>
          <w:szCs w:val="28"/>
        </w:rPr>
      </w:pPr>
    </w:p>
    <w:p w:rsidR="006C7900" w:rsidRPr="00E62B94" w:rsidRDefault="006C7900" w:rsidP="006C7900">
      <w:pPr>
        <w:pStyle w:val="Paragraphedeliste"/>
        <w:numPr>
          <w:ilvl w:val="0"/>
          <w:numId w:val="15"/>
        </w:numPr>
        <w:autoSpaceDE w:val="0"/>
        <w:autoSpaceDN w:val="0"/>
        <w:bidi/>
        <w:adjustRightInd w:val="0"/>
        <w:spacing w:line="240" w:lineRule="auto"/>
        <w:ind w:left="283" w:hanging="284"/>
        <w:rPr>
          <w:rFonts w:ascii="Times New Roman" w:hAnsi="Times New Roman" w:cs="Times New Roman"/>
          <w:b/>
          <w:bCs/>
          <w:color w:val="003300"/>
          <w:sz w:val="28"/>
          <w:szCs w:val="28"/>
        </w:rPr>
      </w:pPr>
      <w:r w:rsidRPr="0089283F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اعتماد</w:t>
      </w:r>
      <w:r w:rsidRPr="0089283F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89283F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مقاييس</w:t>
      </w:r>
      <w:r w:rsidRPr="0089283F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89283F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متعددة</w:t>
      </w:r>
      <w:r w:rsidRPr="0089283F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89283F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وغير</w:t>
      </w:r>
      <w:r w:rsidRPr="0089283F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89283F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قانونية</w:t>
      </w:r>
      <w:r w:rsidRPr="0089283F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89283F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في</w:t>
      </w:r>
      <w:r w:rsidRPr="0089283F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89283F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مجال</w:t>
      </w:r>
      <w:r w:rsidRPr="0089283F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89283F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التعويضات</w:t>
      </w:r>
      <w:r w:rsidRPr="0089283F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89283F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عن</w:t>
      </w:r>
      <w:r w:rsidRPr="0089283F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89283F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التنقل</w:t>
      </w:r>
    </w:p>
    <w:p w:rsidR="006C7900" w:rsidRDefault="006C7900" w:rsidP="006C7900">
      <w:pPr>
        <w:autoSpaceDE w:val="0"/>
        <w:autoSpaceDN w:val="0"/>
        <w:bidi/>
        <w:adjustRightInd w:val="0"/>
        <w:spacing w:after="0" w:line="240" w:lineRule="auto"/>
        <w:ind w:left="28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cs="WinSoftPro-Bold"/>
          <w:b/>
          <w:bCs/>
          <w:color w:val="141414"/>
          <w:sz w:val="26"/>
          <w:szCs w:val="26"/>
        </w:rPr>
        <w:t xml:space="preserve"> </w:t>
      </w:r>
      <w:r>
        <w:rPr>
          <w:rFonts w:ascii="WinSoftPro-Bold" w:cs="WinSoftPro-Bold" w:hint="cs"/>
          <w:b/>
          <w:bCs/>
          <w:color w:val="141414"/>
          <w:sz w:val="26"/>
          <w:szCs w:val="26"/>
        </w:rPr>
        <w:t>•</w:t>
      </w:r>
      <w:r w:rsidRPr="003232E7">
        <w:rPr>
          <w:rFonts w:ascii="Times New Roman" w:hAnsi="Times New Roman" w:cs="Times New Roman" w:hint="cs"/>
          <w:b/>
          <w:bCs/>
          <w:sz w:val="28"/>
          <w:szCs w:val="28"/>
          <w:rtl/>
        </w:rPr>
        <w:t>التنقل</w:t>
      </w:r>
      <w:r w:rsidRPr="003232E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232E7">
        <w:rPr>
          <w:rFonts w:ascii="Times New Roman" w:hAnsi="Times New Roman" w:cs="Times New Roman" w:hint="cs"/>
          <w:b/>
          <w:bCs/>
          <w:sz w:val="28"/>
          <w:szCs w:val="28"/>
          <w:rtl/>
        </w:rPr>
        <w:t>المتعلقة</w:t>
      </w:r>
      <w:r w:rsidRPr="003232E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232E7">
        <w:rPr>
          <w:rFonts w:ascii="Times New Roman" w:hAnsi="Times New Roman" w:cs="Times New Roman" w:hint="cs"/>
          <w:b/>
          <w:bCs/>
          <w:sz w:val="28"/>
          <w:szCs w:val="28"/>
          <w:rtl/>
        </w:rPr>
        <w:t>بموظفي</w:t>
      </w:r>
      <w:r w:rsidRPr="003232E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232E7">
        <w:rPr>
          <w:rFonts w:ascii="Times New Roman" w:hAnsi="Times New Roman" w:cs="Times New Roman" w:hint="cs"/>
          <w:b/>
          <w:bCs/>
          <w:sz w:val="28"/>
          <w:szCs w:val="28"/>
          <w:rtl/>
        </w:rPr>
        <w:t>الإدارات</w:t>
      </w:r>
      <w:r w:rsidRPr="003232E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232E7">
        <w:rPr>
          <w:rFonts w:ascii="Times New Roman" w:hAnsi="Times New Roman" w:cs="Times New Roman" w:hint="cs"/>
          <w:b/>
          <w:bCs/>
          <w:sz w:val="28"/>
          <w:szCs w:val="28"/>
          <w:rtl/>
        </w:rPr>
        <w:t>العمومية</w:t>
      </w:r>
    </w:p>
    <w:p w:rsidR="006C7900" w:rsidRPr="0089283F" w:rsidRDefault="006C7900" w:rsidP="006C7900">
      <w:pPr>
        <w:autoSpaceDE w:val="0"/>
        <w:autoSpaceDN w:val="0"/>
        <w:bidi/>
        <w:adjustRightInd w:val="0"/>
        <w:spacing w:after="0" w:line="240" w:lineRule="auto"/>
        <w:ind w:left="283"/>
        <w:rPr>
          <w:rFonts w:ascii="Times New Roman" w:hAnsi="Times New Roman" w:cs="Times New Roman"/>
          <w:sz w:val="28"/>
          <w:szCs w:val="28"/>
        </w:rPr>
      </w:pPr>
    </w:p>
    <w:p w:rsidR="006C7900" w:rsidRPr="0089283F" w:rsidRDefault="006C7900" w:rsidP="006C7900">
      <w:pPr>
        <w:tabs>
          <w:tab w:val="right" w:pos="0"/>
        </w:tabs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283F">
        <w:rPr>
          <w:rFonts w:ascii="Times New Roman" w:hAnsi="Times New Roman" w:cs="Times New Roman" w:hint="cs"/>
          <w:sz w:val="28"/>
          <w:szCs w:val="28"/>
          <w:rtl/>
        </w:rPr>
        <w:t>يحدد</w:t>
      </w:r>
      <w:r w:rsidRPr="0089283F">
        <w:rPr>
          <w:rFonts w:ascii="Times New Roman" w:hAnsi="Times New Roman" w:cs="Times New Roman"/>
          <w:sz w:val="28"/>
          <w:szCs w:val="28"/>
        </w:rPr>
        <w:t xml:space="preserve"> </w:t>
      </w:r>
      <w:r w:rsidRPr="0089283F">
        <w:rPr>
          <w:rFonts w:ascii="Times New Roman" w:hAnsi="Times New Roman" w:cs="Times New Roman" w:hint="cs"/>
          <w:sz w:val="28"/>
          <w:szCs w:val="28"/>
          <w:rtl/>
        </w:rPr>
        <w:t>قرار</w:t>
      </w:r>
      <w:r w:rsidRPr="0089283F">
        <w:rPr>
          <w:rFonts w:ascii="Times New Roman" w:hAnsi="Times New Roman" w:cs="Times New Roman"/>
          <w:sz w:val="28"/>
          <w:szCs w:val="28"/>
        </w:rPr>
        <w:t xml:space="preserve"> </w:t>
      </w:r>
      <w:r w:rsidRPr="0089283F">
        <w:rPr>
          <w:rFonts w:ascii="Times New Roman" w:hAnsi="Times New Roman" w:cs="Times New Roman" w:hint="cs"/>
          <w:sz w:val="28"/>
          <w:szCs w:val="28"/>
          <w:rtl/>
        </w:rPr>
        <w:t>الوزير</w:t>
      </w:r>
      <w:r w:rsidRPr="0089283F">
        <w:rPr>
          <w:rFonts w:ascii="Times New Roman" w:hAnsi="Times New Roman" w:cs="Times New Roman"/>
          <w:sz w:val="28"/>
          <w:szCs w:val="28"/>
        </w:rPr>
        <w:t xml:space="preserve"> </w:t>
      </w:r>
      <w:r w:rsidRPr="0089283F">
        <w:rPr>
          <w:rFonts w:ascii="Times New Roman" w:hAnsi="Times New Roman" w:cs="Times New Roman" w:hint="cs"/>
          <w:sz w:val="28"/>
          <w:szCs w:val="28"/>
          <w:rtl/>
        </w:rPr>
        <w:t>المنتدب</w:t>
      </w:r>
      <w:r w:rsidRPr="0089283F">
        <w:rPr>
          <w:rFonts w:ascii="Times New Roman" w:hAnsi="Times New Roman" w:cs="Times New Roman"/>
          <w:sz w:val="28"/>
          <w:szCs w:val="28"/>
        </w:rPr>
        <w:t xml:space="preserve"> </w:t>
      </w:r>
      <w:r w:rsidRPr="0089283F">
        <w:rPr>
          <w:rFonts w:ascii="Times New Roman" w:hAnsi="Times New Roman" w:cs="Times New Roman" w:hint="cs"/>
          <w:sz w:val="28"/>
          <w:szCs w:val="28"/>
          <w:rtl/>
        </w:rPr>
        <w:t>لدى</w:t>
      </w:r>
      <w:r w:rsidRPr="0089283F">
        <w:rPr>
          <w:rFonts w:ascii="Times New Roman" w:hAnsi="Times New Roman" w:cs="Times New Roman"/>
          <w:sz w:val="28"/>
          <w:szCs w:val="28"/>
        </w:rPr>
        <w:t xml:space="preserve"> </w:t>
      </w:r>
      <w:r w:rsidRPr="0089283F">
        <w:rPr>
          <w:rFonts w:ascii="Times New Roman" w:hAnsi="Times New Roman" w:cs="Times New Roman" w:hint="cs"/>
          <w:sz w:val="28"/>
          <w:szCs w:val="28"/>
          <w:rtl/>
        </w:rPr>
        <w:t>الوزير</w:t>
      </w:r>
      <w:r w:rsidRPr="0089283F">
        <w:rPr>
          <w:rFonts w:ascii="Times New Roman" w:hAnsi="Times New Roman" w:cs="Times New Roman"/>
          <w:sz w:val="28"/>
          <w:szCs w:val="28"/>
        </w:rPr>
        <w:t xml:space="preserve"> </w:t>
      </w:r>
      <w:r w:rsidRPr="0089283F">
        <w:rPr>
          <w:rFonts w:ascii="Times New Roman" w:hAnsi="Times New Roman" w:cs="Times New Roman" w:hint="cs"/>
          <w:sz w:val="28"/>
          <w:szCs w:val="28"/>
          <w:rtl/>
        </w:rPr>
        <w:t>الأول</w:t>
      </w:r>
      <w:r w:rsidRPr="0089283F">
        <w:rPr>
          <w:rFonts w:ascii="Times New Roman" w:hAnsi="Times New Roman" w:cs="Times New Roman"/>
          <w:sz w:val="28"/>
          <w:szCs w:val="28"/>
        </w:rPr>
        <w:t xml:space="preserve"> </w:t>
      </w:r>
      <w:r w:rsidRPr="0089283F">
        <w:rPr>
          <w:rFonts w:ascii="Times New Roman" w:hAnsi="Times New Roman" w:cs="Times New Roman" w:hint="cs"/>
          <w:sz w:val="28"/>
          <w:szCs w:val="28"/>
          <w:rtl/>
        </w:rPr>
        <w:t>المكلف</w:t>
      </w:r>
      <w:r w:rsidRPr="0089283F">
        <w:rPr>
          <w:rFonts w:ascii="Times New Roman" w:hAnsi="Times New Roman" w:cs="Times New Roman"/>
          <w:sz w:val="28"/>
          <w:szCs w:val="28"/>
        </w:rPr>
        <w:t xml:space="preserve"> </w:t>
      </w:r>
      <w:r w:rsidRPr="0089283F">
        <w:rPr>
          <w:rFonts w:ascii="Times New Roman" w:hAnsi="Times New Roman" w:cs="Times New Roman" w:hint="cs"/>
          <w:sz w:val="28"/>
          <w:szCs w:val="28"/>
          <w:rtl/>
        </w:rPr>
        <w:t>بالشؤون</w:t>
      </w:r>
      <w:r w:rsidRPr="0089283F">
        <w:rPr>
          <w:rFonts w:ascii="Times New Roman" w:hAnsi="Times New Roman" w:cs="Times New Roman"/>
          <w:sz w:val="28"/>
          <w:szCs w:val="28"/>
        </w:rPr>
        <w:t xml:space="preserve"> </w:t>
      </w:r>
      <w:r w:rsidRPr="0089283F">
        <w:rPr>
          <w:rFonts w:ascii="Times New Roman" w:hAnsi="Times New Roman" w:cs="Times New Roman" w:hint="cs"/>
          <w:sz w:val="28"/>
          <w:szCs w:val="28"/>
          <w:rtl/>
        </w:rPr>
        <w:t>الإدارية</w:t>
      </w:r>
      <w:r w:rsidRPr="0089283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9283F">
        <w:rPr>
          <w:rFonts w:ascii="Times New Roman" w:hAnsi="Times New Roman" w:cs="Times New Roman" w:hint="cs"/>
          <w:sz w:val="28"/>
          <w:szCs w:val="28"/>
          <w:rtl/>
        </w:rPr>
        <w:t>رقم</w:t>
      </w:r>
      <w:proofErr w:type="gramEnd"/>
      <w:r w:rsidRPr="0089283F">
        <w:rPr>
          <w:rFonts w:ascii="Times New Roman" w:hAnsi="Times New Roman" w:cs="Times New Roman"/>
          <w:sz w:val="28"/>
          <w:szCs w:val="28"/>
        </w:rPr>
        <w:t xml:space="preserve"> 961.97 </w:t>
      </w:r>
      <w:r w:rsidRPr="0089283F">
        <w:rPr>
          <w:rFonts w:ascii="Times New Roman" w:hAnsi="Times New Roman" w:cs="Times New Roman" w:hint="cs"/>
          <w:sz w:val="28"/>
          <w:szCs w:val="28"/>
          <w:rtl/>
        </w:rPr>
        <w:t>بتاريخ</w:t>
      </w:r>
      <w:r w:rsidRPr="0089283F">
        <w:rPr>
          <w:rFonts w:ascii="Times New Roman" w:hAnsi="Times New Roman" w:cs="Times New Roman"/>
          <w:sz w:val="28"/>
          <w:szCs w:val="28"/>
        </w:rPr>
        <w:t xml:space="preserve"> 22 </w:t>
      </w:r>
      <w:r w:rsidRPr="0089283F">
        <w:rPr>
          <w:rFonts w:ascii="Times New Roman" w:hAnsi="Times New Roman" w:cs="Times New Roman" w:hint="cs"/>
          <w:sz w:val="28"/>
          <w:szCs w:val="28"/>
          <w:rtl/>
        </w:rPr>
        <w:t>أبريل</w:t>
      </w:r>
      <w:r w:rsidRPr="0089283F">
        <w:rPr>
          <w:rFonts w:ascii="Times New Roman" w:hAnsi="Times New Roman" w:cs="Times New Roman"/>
          <w:sz w:val="28"/>
          <w:szCs w:val="28"/>
        </w:rPr>
        <w:t xml:space="preserve">1997 </w:t>
      </w:r>
      <w:r w:rsidRPr="0089283F">
        <w:rPr>
          <w:rFonts w:ascii="Times New Roman" w:hAnsi="Times New Roman" w:cs="Times New Roman" w:hint="cs"/>
          <w:sz w:val="28"/>
          <w:szCs w:val="28"/>
          <w:rtl/>
        </w:rPr>
        <w:t>،</w:t>
      </w:r>
      <w:r w:rsidRPr="0089283F">
        <w:rPr>
          <w:rFonts w:ascii="Times New Roman" w:hAnsi="Times New Roman" w:cs="Times New Roman"/>
          <w:sz w:val="28"/>
          <w:szCs w:val="28"/>
        </w:rPr>
        <w:t xml:space="preserve"> </w:t>
      </w:r>
      <w:r w:rsidRPr="0089283F">
        <w:rPr>
          <w:rFonts w:ascii="Times New Roman" w:hAnsi="Times New Roman" w:cs="Times New Roman" w:hint="cs"/>
          <w:sz w:val="28"/>
          <w:szCs w:val="28"/>
          <w:rtl/>
        </w:rPr>
        <w:t>كما</w:t>
      </w:r>
      <w:r w:rsidRPr="0089283F">
        <w:rPr>
          <w:rFonts w:ascii="Times New Roman" w:hAnsi="Times New Roman" w:cs="Times New Roman"/>
          <w:sz w:val="28"/>
          <w:szCs w:val="28"/>
        </w:rPr>
        <w:t xml:space="preserve"> </w:t>
      </w:r>
      <w:r w:rsidRPr="0089283F">
        <w:rPr>
          <w:rFonts w:ascii="Times New Roman" w:hAnsi="Times New Roman" w:cs="Times New Roman" w:hint="cs"/>
          <w:sz w:val="28"/>
          <w:szCs w:val="28"/>
          <w:rtl/>
        </w:rPr>
        <w:t>تم</w:t>
      </w:r>
      <w:r w:rsidRPr="0089283F">
        <w:rPr>
          <w:rFonts w:ascii="Times New Roman" w:hAnsi="Times New Roman" w:cs="Times New Roman"/>
          <w:sz w:val="28"/>
          <w:szCs w:val="28"/>
        </w:rPr>
        <w:t xml:space="preserve"> </w:t>
      </w:r>
      <w:r w:rsidRPr="0089283F">
        <w:rPr>
          <w:rFonts w:ascii="Times New Roman" w:hAnsi="Times New Roman" w:cs="Times New Roman" w:hint="cs"/>
          <w:sz w:val="28"/>
          <w:szCs w:val="28"/>
          <w:rtl/>
        </w:rPr>
        <w:t>تعديله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89283F">
        <w:rPr>
          <w:rFonts w:ascii="Times New Roman" w:hAnsi="Times New Roman" w:cs="Times New Roman" w:hint="cs"/>
          <w:sz w:val="28"/>
          <w:szCs w:val="28"/>
          <w:rtl/>
        </w:rPr>
        <w:t>وتتميمه</w:t>
      </w:r>
      <w:r w:rsidRPr="0089283F">
        <w:rPr>
          <w:rFonts w:ascii="Times New Roman" w:hAnsi="Times New Roman" w:cs="Times New Roman"/>
          <w:sz w:val="28"/>
          <w:szCs w:val="28"/>
        </w:rPr>
        <w:t xml:space="preserve"> </w:t>
      </w:r>
      <w:r w:rsidRPr="0089283F">
        <w:rPr>
          <w:rFonts w:ascii="Times New Roman" w:hAnsi="Times New Roman" w:cs="Times New Roman" w:hint="cs"/>
          <w:sz w:val="28"/>
          <w:szCs w:val="28"/>
          <w:rtl/>
        </w:rPr>
        <w:t>بقرار</w:t>
      </w:r>
      <w:r w:rsidRPr="0089283F">
        <w:rPr>
          <w:rFonts w:ascii="Times New Roman" w:hAnsi="Times New Roman" w:cs="Times New Roman"/>
          <w:sz w:val="28"/>
          <w:szCs w:val="28"/>
        </w:rPr>
        <w:t xml:space="preserve"> </w:t>
      </w:r>
      <w:r w:rsidRPr="0089283F">
        <w:rPr>
          <w:rFonts w:ascii="Times New Roman" w:hAnsi="Times New Roman" w:cs="Times New Roman" w:hint="cs"/>
          <w:sz w:val="28"/>
          <w:szCs w:val="28"/>
          <w:rtl/>
        </w:rPr>
        <w:t>الوزير</w:t>
      </w:r>
      <w:r w:rsidRPr="0089283F">
        <w:rPr>
          <w:rFonts w:ascii="Times New Roman" w:hAnsi="Times New Roman" w:cs="Times New Roman"/>
          <w:sz w:val="28"/>
          <w:szCs w:val="28"/>
        </w:rPr>
        <w:t xml:space="preserve"> </w:t>
      </w:r>
      <w:r w:rsidRPr="0089283F">
        <w:rPr>
          <w:rFonts w:ascii="Times New Roman" w:hAnsi="Times New Roman" w:cs="Times New Roman" w:hint="cs"/>
          <w:sz w:val="28"/>
          <w:szCs w:val="28"/>
          <w:rtl/>
        </w:rPr>
        <w:t>المكلف</w:t>
      </w:r>
      <w:r w:rsidRPr="0089283F">
        <w:rPr>
          <w:rFonts w:ascii="Times New Roman" w:hAnsi="Times New Roman" w:cs="Times New Roman"/>
          <w:sz w:val="28"/>
          <w:szCs w:val="28"/>
        </w:rPr>
        <w:t xml:space="preserve"> </w:t>
      </w:r>
      <w:r w:rsidRPr="0089283F">
        <w:rPr>
          <w:rFonts w:ascii="Times New Roman" w:hAnsi="Times New Roman" w:cs="Times New Roman" w:hint="cs"/>
          <w:sz w:val="28"/>
          <w:szCs w:val="28"/>
          <w:rtl/>
        </w:rPr>
        <w:t>بالشؤون</w:t>
      </w:r>
      <w:r w:rsidRPr="0089283F">
        <w:rPr>
          <w:rFonts w:ascii="Times New Roman" w:hAnsi="Times New Roman" w:cs="Times New Roman"/>
          <w:sz w:val="28"/>
          <w:szCs w:val="28"/>
        </w:rPr>
        <w:t xml:space="preserve"> </w:t>
      </w:r>
      <w:r w:rsidRPr="0089283F">
        <w:rPr>
          <w:rFonts w:ascii="Times New Roman" w:hAnsi="Times New Roman" w:cs="Times New Roman" w:hint="cs"/>
          <w:sz w:val="28"/>
          <w:szCs w:val="28"/>
          <w:rtl/>
        </w:rPr>
        <w:t>الإدارية،</w:t>
      </w:r>
      <w:r w:rsidRPr="0089283F">
        <w:rPr>
          <w:rFonts w:ascii="Times New Roman" w:hAnsi="Times New Roman" w:cs="Times New Roman"/>
          <w:sz w:val="28"/>
          <w:szCs w:val="28"/>
        </w:rPr>
        <w:t xml:space="preserve"> </w:t>
      </w:r>
      <w:r w:rsidRPr="0089283F">
        <w:rPr>
          <w:rFonts w:ascii="Times New Roman" w:hAnsi="Times New Roman" w:cs="Times New Roman" w:hint="cs"/>
          <w:sz w:val="28"/>
          <w:szCs w:val="28"/>
          <w:rtl/>
        </w:rPr>
        <w:t>الأمين</w:t>
      </w:r>
      <w:r w:rsidRPr="0089283F">
        <w:rPr>
          <w:rFonts w:ascii="Times New Roman" w:hAnsi="Times New Roman" w:cs="Times New Roman"/>
          <w:sz w:val="28"/>
          <w:szCs w:val="28"/>
        </w:rPr>
        <w:t xml:space="preserve"> </w:t>
      </w:r>
      <w:r w:rsidRPr="0089283F">
        <w:rPr>
          <w:rFonts w:ascii="Times New Roman" w:hAnsi="Times New Roman" w:cs="Times New Roman" w:hint="cs"/>
          <w:sz w:val="28"/>
          <w:szCs w:val="28"/>
          <w:rtl/>
        </w:rPr>
        <w:t>العام</w:t>
      </w:r>
      <w:r w:rsidRPr="0089283F">
        <w:rPr>
          <w:rFonts w:ascii="Times New Roman" w:hAnsi="Times New Roman" w:cs="Times New Roman"/>
          <w:sz w:val="28"/>
          <w:szCs w:val="28"/>
        </w:rPr>
        <w:t xml:space="preserve"> </w:t>
      </w:r>
      <w:r w:rsidRPr="0089283F">
        <w:rPr>
          <w:rFonts w:ascii="Times New Roman" w:hAnsi="Times New Roman" w:cs="Times New Roman" w:hint="cs"/>
          <w:sz w:val="28"/>
          <w:szCs w:val="28"/>
          <w:rtl/>
        </w:rPr>
        <w:t>للحكومة،</w:t>
      </w:r>
      <w:r w:rsidRPr="0089283F">
        <w:rPr>
          <w:rFonts w:ascii="Times New Roman" w:hAnsi="Times New Roman" w:cs="Times New Roman"/>
          <w:sz w:val="28"/>
          <w:szCs w:val="28"/>
        </w:rPr>
        <w:t xml:space="preserve"> </w:t>
      </w:r>
      <w:r w:rsidRPr="0089283F">
        <w:rPr>
          <w:rFonts w:ascii="Times New Roman" w:hAnsi="Times New Roman" w:cs="Times New Roman" w:hint="cs"/>
          <w:sz w:val="28"/>
          <w:szCs w:val="28"/>
          <w:rtl/>
        </w:rPr>
        <w:t>رقم</w:t>
      </w:r>
      <w:r w:rsidRPr="008928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8928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83F">
        <w:rPr>
          <w:rFonts w:ascii="Times New Roman" w:hAnsi="Times New Roman" w:cs="Times New Roman"/>
          <w:sz w:val="28"/>
          <w:szCs w:val="28"/>
        </w:rPr>
        <w:t>453.75</w:t>
      </w:r>
      <w:r w:rsidRPr="0089283F">
        <w:rPr>
          <w:rFonts w:ascii="Times New Roman" w:hAnsi="Times New Roman" w:cs="Times New Roman" w:hint="cs"/>
          <w:sz w:val="28"/>
          <w:szCs w:val="28"/>
          <w:rtl/>
        </w:rPr>
        <w:t>بتاريخ</w:t>
      </w:r>
      <w:r w:rsidRPr="0089283F">
        <w:rPr>
          <w:rFonts w:ascii="Times New Roman" w:hAnsi="Times New Roman" w:cs="Times New Roman"/>
          <w:sz w:val="28"/>
          <w:szCs w:val="28"/>
        </w:rPr>
        <w:t xml:space="preserve"> 30 </w:t>
      </w:r>
      <w:proofErr w:type="spellStart"/>
      <w:r w:rsidRPr="0089283F">
        <w:rPr>
          <w:rFonts w:ascii="Times New Roman" w:hAnsi="Times New Roman" w:cs="Times New Roman" w:hint="cs"/>
          <w:sz w:val="28"/>
          <w:szCs w:val="28"/>
          <w:rtl/>
        </w:rPr>
        <w:t>دجنبر</w:t>
      </w:r>
      <w:proofErr w:type="spellEnd"/>
      <w:r w:rsidRPr="0089283F">
        <w:rPr>
          <w:rFonts w:ascii="Times New Roman" w:hAnsi="Times New Roman" w:cs="Times New Roman"/>
          <w:sz w:val="28"/>
          <w:szCs w:val="28"/>
        </w:rPr>
        <w:t xml:space="preserve"> 1975 </w:t>
      </w:r>
      <w:r w:rsidRPr="0089283F">
        <w:rPr>
          <w:rFonts w:ascii="Times New Roman" w:hAnsi="Times New Roman" w:cs="Times New Roman" w:hint="cs"/>
          <w:sz w:val="28"/>
          <w:szCs w:val="28"/>
          <w:rtl/>
        </w:rPr>
        <w:t>،</w:t>
      </w:r>
      <w:r w:rsidRPr="0089283F">
        <w:rPr>
          <w:rFonts w:ascii="Times New Roman" w:hAnsi="Times New Roman" w:cs="Times New Roman"/>
          <w:sz w:val="28"/>
          <w:szCs w:val="28"/>
        </w:rPr>
        <w:t xml:space="preserve"> </w:t>
      </w:r>
      <w:r w:rsidRPr="0089283F">
        <w:rPr>
          <w:rFonts w:ascii="Times New Roman" w:hAnsi="Times New Roman" w:cs="Times New Roman" w:hint="cs"/>
          <w:sz w:val="28"/>
          <w:szCs w:val="28"/>
          <w:rtl/>
        </w:rPr>
        <w:t>نسب</w:t>
      </w:r>
      <w:r w:rsidRPr="0089283F">
        <w:rPr>
          <w:rFonts w:ascii="Times New Roman" w:hAnsi="Times New Roman" w:cs="Times New Roman"/>
          <w:sz w:val="28"/>
          <w:szCs w:val="28"/>
        </w:rPr>
        <w:t xml:space="preserve"> </w:t>
      </w:r>
      <w:r w:rsidRPr="0089283F">
        <w:rPr>
          <w:rFonts w:ascii="Times New Roman" w:hAnsi="Times New Roman" w:cs="Times New Roman" w:hint="cs"/>
          <w:sz w:val="28"/>
          <w:szCs w:val="28"/>
          <w:rtl/>
        </w:rPr>
        <w:t>التعويض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89283F">
        <w:rPr>
          <w:rFonts w:ascii="Times New Roman" w:hAnsi="Times New Roman" w:cs="Times New Roman" w:hint="cs"/>
          <w:sz w:val="28"/>
          <w:szCs w:val="28"/>
          <w:rtl/>
        </w:rPr>
        <w:t>اليومي</w:t>
      </w:r>
      <w:r w:rsidRPr="0089283F">
        <w:rPr>
          <w:rFonts w:ascii="Times New Roman" w:hAnsi="Times New Roman" w:cs="Times New Roman"/>
          <w:sz w:val="28"/>
          <w:szCs w:val="28"/>
        </w:rPr>
        <w:t xml:space="preserve"> </w:t>
      </w:r>
      <w:r w:rsidRPr="0089283F">
        <w:rPr>
          <w:rFonts w:ascii="Times New Roman" w:hAnsi="Times New Roman" w:cs="Times New Roman" w:hint="cs"/>
          <w:sz w:val="28"/>
          <w:szCs w:val="28"/>
          <w:rtl/>
        </w:rPr>
        <w:t>عن</w:t>
      </w:r>
      <w:r w:rsidRPr="0089283F">
        <w:rPr>
          <w:rFonts w:ascii="Times New Roman" w:hAnsi="Times New Roman" w:cs="Times New Roman"/>
          <w:sz w:val="28"/>
          <w:szCs w:val="28"/>
        </w:rPr>
        <w:t xml:space="preserve"> </w:t>
      </w:r>
      <w:r w:rsidRPr="0089283F">
        <w:rPr>
          <w:rFonts w:ascii="Times New Roman" w:hAnsi="Times New Roman" w:cs="Times New Roman" w:hint="cs"/>
          <w:sz w:val="28"/>
          <w:szCs w:val="28"/>
          <w:rtl/>
        </w:rPr>
        <w:t>مصاريف</w:t>
      </w:r>
      <w:r w:rsidRPr="0089283F">
        <w:rPr>
          <w:rFonts w:ascii="Times New Roman" w:hAnsi="Times New Roman" w:cs="Times New Roman"/>
          <w:sz w:val="28"/>
          <w:szCs w:val="28"/>
        </w:rPr>
        <w:t xml:space="preserve"> </w:t>
      </w:r>
      <w:r w:rsidRPr="0089283F">
        <w:rPr>
          <w:rFonts w:ascii="Times New Roman" w:hAnsi="Times New Roman" w:cs="Times New Roman" w:hint="cs"/>
          <w:sz w:val="28"/>
          <w:szCs w:val="28"/>
          <w:rtl/>
        </w:rPr>
        <w:t>التنقل</w:t>
      </w:r>
      <w:r w:rsidRPr="0089283F">
        <w:rPr>
          <w:rFonts w:ascii="Times New Roman" w:hAnsi="Times New Roman" w:cs="Times New Roman"/>
          <w:sz w:val="28"/>
          <w:szCs w:val="28"/>
        </w:rPr>
        <w:t xml:space="preserve"> </w:t>
      </w:r>
      <w:r w:rsidRPr="0089283F">
        <w:rPr>
          <w:rFonts w:ascii="Times New Roman" w:hAnsi="Times New Roman" w:cs="Times New Roman" w:hint="cs"/>
          <w:sz w:val="28"/>
          <w:szCs w:val="28"/>
          <w:rtl/>
        </w:rPr>
        <w:t>المتعلقة</w:t>
      </w:r>
      <w:r w:rsidRPr="0089283F">
        <w:rPr>
          <w:rFonts w:ascii="Times New Roman" w:hAnsi="Times New Roman" w:cs="Times New Roman"/>
          <w:sz w:val="28"/>
          <w:szCs w:val="28"/>
        </w:rPr>
        <w:t xml:space="preserve"> </w:t>
      </w:r>
      <w:r w:rsidRPr="0089283F">
        <w:rPr>
          <w:rFonts w:ascii="Times New Roman" w:hAnsi="Times New Roman" w:cs="Times New Roman" w:hint="cs"/>
          <w:sz w:val="28"/>
          <w:szCs w:val="28"/>
          <w:rtl/>
        </w:rPr>
        <w:t>بموظفي</w:t>
      </w:r>
      <w:r w:rsidRPr="0089283F">
        <w:rPr>
          <w:rFonts w:ascii="Times New Roman" w:hAnsi="Times New Roman" w:cs="Times New Roman"/>
          <w:sz w:val="28"/>
          <w:szCs w:val="28"/>
        </w:rPr>
        <w:t xml:space="preserve"> </w:t>
      </w:r>
      <w:r w:rsidRPr="0089283F">
        <w:rPr>
          <w:rFonts w:ascii="Times New Roman" w:hAnsi="Times New Roman" w:cs="Times New Roman" w:hint="cs"/>
          <w:sz w:val="28"/>
          <w:szCs w:val="28"/>
          <w:rtl/>
        </w:rPr>
        <w:t>الإدارات</w:t>
      </w:r>
      <w:r w:rsidRPr="0089283F">
        <w:rPr>
          <w:rFonts w:ascii="Times New Roman" w:hAnsi="Times New Roman" w:cs="Times New Roman"/>
          <w:sz w:val="28"/>
          <w:szCs w:val="28"/>
        </w:rPr>
        <w:t xml:space="preserve"> </w:t>
      </w:r>
      <w:r w:rsidRPr="0089283F">
        <w:rPr>
          <w:rFonts w:ascii="Times New Roman" w:hAnsi="Times New Roman" w:cs="Times New Roman" w:hint="cs"/>
          <w:sz w:val="28"/>
          <w:szCs w:val="28"/>
          <w:rtl/>
        </w:rPr>
        <w:t>العمومية</w:t>
      </w:r>
      <w:r w:rsidRPr="0089283F">
        <w:rPr>
          <w:rFonts w:ascii="Times New Roman" w:hAnsi="Times New Roman" w:cs="Times New Roman"/>
          <w:sz w:val="28"/>
          <w:szCs w:val="28"/>
        </w:rPr>
        <w:t>.</w:t>
      </w:r>
    </w:p>
    <w:p w:rsidR="006C7900" w:rsidRDefault="006C7900" w:rsidP="006C790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rtl/>
        </w:rPr>
      </w:pPr>
    </w:p>
    <w:p w:rsidR="006C7900" w:rsidRPr="004E15BA" w:rsidRDefault="006C7900" w:rsidP="006C790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15BA">
        <w:rPr>
          <w:rFonts w:ascii="Times New Roman" w:hAnsi="Times New Roman" w:cs="Times New Roman" w:hint="cs"/>
          <w:sz w:val="28"/>
          <w:szCs w:val="28"/>
          <w:rtl/>
        </w:rPr>
        <w:t>في</w:t>
      </w:r>
      <w:r w:rsidRPr="004E15BA">
        <w:rPr>
          <w:rFonts w:ascii="Times New Roman" w:hAnsi="Times New Roman" w:cs="Times New Roman"/>
          <w:sz w:val="28"/>
          <w:szCs w:val="28"/>
        </w:rPr>
        <w:t xml:space="preserve"> </w:t>
      </w:r>
      <w:r w:rsidRPr="004E15BA">
        <w:rPr>
          <w:rFonts w:ascii="Times New Roman" w:hAnsi="Times New Roman" w:cs="Times New Roman" w:hint="cs"/>
          <w:sz w:val="28"/>
          <w:szCs w:val="28"/>
          <w:rtl/>
        </w:rPr>
        <w:t>هذا</w:t>
      </w:r>
      <w:r w:rsidRPr="004E15BA">
        <w:rPr>
          <w:rFonts w:ascii="Times New Roman" w:hAnsi="Times New Roman" w:cs="Times New Roman"/>
          <w:sz w:val="28"/>
          <w:szCs w:val="28"/>
        </w:rPr>
        <w:t xml:space="preserve"> </w:t>
      </w:r>
      <w:r w:rsidRPr="004E15BA">
        <w:rPr>
          <w:rFonts w:ascii="Times New Roman" w:hAnsi="Times New Roman" w:cs="Times New Roman" w:hint="cs"/>
          <w:sz w:val="28"/>
          <w:szCs w:val="28"/>
          <w:rtl/>
        </w:rPr>
        <w:t>الصدد،</w:t>
      </w:r>
      <w:r w:rsidRPr="004E15BA">
        <w:rPr>
          <w:rFonts w:ascii="Times New Roman" w:hAnsi="Times New Roman" w:cs="Times New Roman"/>
          <w:sz w:val="28"/>
          <w:szCs w:val="28"/>
        </w:rPr>
        <w:t xml:space="preserve"> </w:t>
      </w:r>
      <w:r w:rsidRPr="004E15BA">
        <w:rPr>
          <w:rFonts w:ascii="Times New Roman" w:hAnsi="Times New Roman" w:cs="Times New Roman" w:hint="cs"/>
          <w:sz w:val="28"/>
          <w:szCs w:val="28"/>
          <w:rtl/>
        </w:rPr>
        <w:t>سجل</w:t>
      </w:r>
      <w:r w:rsidRPr="004E15BA">
        <w:rPr>
          <w:rFonts w:ascii="Times New Roman" w:hAnsi="Times New Roman" w:cs="Times New Roman"/>
          <w:sz w:val="28"/>
          <w:szCs w:val="28"/>
        </w:rPr>
        <w:t xml:space="preserve"> </w:t>
      </w:r>
      <w:r w:rsidRPr="004E15BA">
        <w:rPr>
          <w:rFonts w:ascii="Times New Roman" w:hAnsi="Times New Roman" w:cs="Times New Roman" w:hint="cs"/>
          <w:sz w:val="28"/>
          <w:szCs w:val="28"/>
          <w:rtl/>
        </w:rPr>
        <w:t>المجلس</w:t>
      </w:r>
      <w:r w:rsidRPr="004E15BA">
        <w:rPr>
          <w:rFonts w:ascii="Times New Roman" w:hAnsi="Times New Roman" w:cs="Times New Roman"/>
          <w:sz w:val="28"/>
          <w:szCs w:val="28"/>
        </w:rPr>
        <w:t xml:space="preserve"> </w:t>
      </w:r>
      <w:r w:rsidRPr="004E15BA">
        <w:rPr>
          <w:rFonts w:ascii="Times New Roman" w:hAnsi="Times New Roman" w:cs="Times New Roman" w:hint="cs"/>
          <w:sz w:val="28"/>
          <w:szCs w:val="28"/>
          <w:rtl/>
        </w:rPr>
        <w:t>اعتماد</w:t>
      </w:r>
      <w:r w:rsidRPr="004E15BA">
        <w:rPr>
          <w:rFonts w:ascii="Times New Roman" w:hAnsi="Times New Roman" w:cs="Times New Roman"/>
          <w:sz w:val="28"/>
          <w:szCs w:val="28"/>
        </w:rPr>
        <w:t xml:space="preserve"> </w:t>
      </w:r>
      <w:r w:rsidRPr="004E15BA">
        <w:rPr>
          <w:rFonts w:ascii="Times New Roman" w:hAnsi="Times New Roman" w:cs="Times New Roman" w:hint="cs"/>
          <w:sz w:val="28"/>
          <w:szCs w:val="28"/>
          <w:rtl/>
        </w:rPr>
        <w:t>عدة</w:t>
      </w:r>
      <w:r w:rsidRPr="004E15BA">
        <w:rPr>
          <w:rFonts w:ascii="Times New Roman" w:hAnsi="Times New Roman" w:cs="Times New Roman"/>
          <w:sz w:val="28"/>
          <w:szCs w:val="28"/>
        </w:rPr>
        <w:t xml:space="preserve"> </w:t>
      </w:r>
      <w:r w:rsidRPr="004E15BA">
        <w:rPr>
          <w:rFonts w:ascii="Times New Roman" w:hAnsi="Times New Roman" w:cs="Times New Roman" w:hint="cs"/>
          <w:sz w:val="28"/>
          <w:szCs w:val="28"/>
          <w:rtl/>
        </w:rPr>
        <w:t>مقاييس</w:t>
      </w:r>
      <w:r w:rsidRPr="004E15BA">
        <w:rPr>
          <w:rFonts w:ascii="Times New Roman" w:hAnsi="Times New Roman" w:cs="Times New Roman"/>
          <w:sz w:val="28"/>
          <w:szCs w:val="28"/>
        </w:rPr>
        <w:t xml:space="preserve"> </w:t>
      </w:r>
      <w:r w:rsidRPr="004E15BA">
        <w:rPr>
          <w:rFonts w:ascii="Times New Roman" w:hAnsi="Times New Roman" w:cs="Times New Roman" w:hint="cs"/>
          <w:sz w:val="28"/>
          <w:szCs w:val="28"/>
          <w:rtl/>
        </w:rPr>
        <w:t>غير</w:t>
      </w:r>
      <w:r w:rsidRPr="004E15BA">
        <w:rPr>
          <w:rFonts w:ascii="Times New Roman" w:hAnsi="Times New Roman" w:cs="Times New Roman"/>
          <w:sz w:val="28"/>
          <w:szCs w:val="28"/>
        </w:rPr>
        <w:t xml:space="preserve"> </w:t>
      </w:r>
      <w:r w:rsidRPr="004E15BA">
        <w:rPr>
          <w:rFonts w:ascii="Times New Roman" w:hAnsi="Times New Roman" w:cs="Times New Roman" w:hint="cs"/>
          <w:sz w:val="28"/>
          <w:szCs w:val="28"/>
          <w:rtl/>
        </w:rPr>
        <w:t>قانونية</w:t>
      </w:r>
      <w:r w:rsidRPr="004E15BA">
        <w:rPr>
          <w:rFonts w:ascii="Times New Roman" w:hAnsi="Times New Roman" w:cs="Times New Roman"/>
          <w:sz w:val="28"/>
          <w:szCs w:val="28"/>
        </w:rPr>
        <w:t xml:space="preserve"> </w:t>
      </w:r>
      <w:r w:rsidRPr="004E15BA">
        <w:rPr>
          <w:rFonts w:ascii="Times New Roman" w:hAnsi="Times New Roman" w:cs="Times New Roman" w:hint="cs"/>
          <w:sz w:val="28"/>
          <w:szCs w:val="28"/>
          <w:rtl/>
        </w:rPr>
        <w:t>مطبقة</w:t>
      </w:r>
      <w:r w:rsidRPr="004E15BA">
        <w:rPr>
          <w:rFonts w:ascii="Times New Roman" w:hAnsi="Times New Roman" w:cs="Times New Roman"/>
          <w:sz w:val="28"/>
          <w:szCs w:val="28"/>
        </w:rPr>
        <w:t xml:space="preserve"> </w:t>
      </w:r>
      <w:r w:rsidRPr="004E15BA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4E15BA">
        <w:rPr>
          <w:rFonts w:ascii="Times New Roman" w:hAnsi="Times New Roman" w:cs="Times New Roman"/>
          <w:sz w:val="28"/>
          <w:szCs w:val="28"/>
        </w:rPr>
        <w:t xml:space="preserve"> </w:t>
      </w:r>
      <w:r w:rsidRPr="004E15BA">
        <w:rPr>
          <w:rFonts w:ascii="Times New Roman" w:hAnsi="Times New Roman" w:cs="Times New Roman" w:hint="cs"/>
          <w:sz w:val="28"/>
          <w:szCs w:val="28"/>
          <w:rtl/>
        </w:rPr>
        <w:t>طرف</w:t>
      </w:r>
      <w:r w:rsidRPr="004E15BA">
        <w:rPr>
          <w:rFonts w:ascii="Times New Roman" w:hAnsi="Times New Roman" w:cs="Times New Roman"/>
          <w:sz w:val="28"/>
          <w:szCs w:val="28"/>
        </w:rPr>
        <w:t xml:space="preserve"> </w:t>
      </w:r>
      <w:r w:rsidRPr="004E15BA">
        <w:rPr>
          <w:rFonts w:ascii="Times New Roman" w:hAnsi="Times New Roman" w:cs="Times New Roman" w:hint="cs"/>
          <w:sz w:val="28"/>
          <w:szCs w:val="28"/>
          <w:rtl/>
        </w:rPr>
        <w:t>المندوبية</w:t>
      </w:r>
      <w:r w:rsidRPr="004E15BA">
        <w:rPr>
          <w:rFonts w:ascii="Times New Roman" w:hAnsi="Times New Roman" w:cs="Times New Roman"/>
          <w:sz w:val="28"/>
          <w:szCs w:val="28"/>
        </w:rPr>
        <w:t xml:space="preserve"> </w:t>
      </w:r>
      <w:r w:rsidRPr="004E15BA">
        <w:rPr>
          <w:rFonts w:ascii="Times New Roman" w:hAnsi="Times New Roman" w:cs="Times New Roman" w:hint="cs"/>
          <w:sz w:val="28"/>
          <w:szCs w:val="28"/>
          <w:rtl/>
        </w:rPr>
        <w:t>السامية</w:t>
      </w:r>
      <w:r w:rsidRPr="004E15BA">
        <w:rPr>
          <w:rFonts w:ascii="Times New Roman" w:hAnsi="Times New Roman" w:cs="Times New Roman"/>
          <w:sz w:val="28"/>
          <w:szCs w:val="28"/>
        </w:rPr>
        <w:t xml:space="preserve"> </w:t>
      </w:r>
      <w:r w:rsidRPr="004E15BA">
        <w:rPr>
          <w:rFonts w:ascii="Times New Roman" w:hAnsi="Times New Roman" w:cs="Times New Roman" w:hint="cs"/>
          <w:sz w:val="28"/>
          <w:szCs w:val="28"/>
          <w:rtl/>
        </w:rPr>
        <w:t>للتخطيط</w:t>
      </w:r>
      <w:r w:rsidRPr="004E15BA">
        <w:rPr>
          <w:rFonts w:ascii="Times New Roman" w:hAnsi="Times New Roman" w:cs="Times New Roman"/>
          <w:sz w:val="28"/>
          <w:szCs w:val="28"/>
        </w:rPr>
        <w:t xml:space="preserve"> </w:t>
      </w:r>
      <w:r w:rsidRPr="004E15BA">
        <w:rPr>
          <w:rFonts w:ascii="Times New Roman" w:hAnsi="Times New Roman" w:cs="Times New Roman" w:hint="cs"/>
          <w:sz w:val="28"/>
          <w:szCs w:val="28"/>
          <w:rtl/>
        </w:rPr>
        <w:t xml:space="preserve">ومديرياتها </w:t>
      </w:r>
      <w:proofErr w:type="spellStart"/>
      <w:r w:rsidRPr="004E15BA">
        <w:rPr>
          <w:rFonts w:ascii="Times New Roman" w:hAnsi="Times New Roman" w:cs="Times New Roman" w:hint="cs"/>
          <w:sz w:val="28"/>
          <w:szCs w:val="28"/>
          <w:rtl/>
        </w:rPr>
        <w:t>الجهوية</w:t>
      </w:r>
      <w:proofErr w:type="spellEnd"/>
      <w:r w:rsidRPr="004E15BA">
        <w:rPr>
          <w:rFonts w:ascii="Times New Roman" w:hAnsi="Times New Roman" w:cs="Times New Roman"/>
          <w:sz w:val="28"/>
          <w:szCs w:val="28"/>
        </w:rPr>
        <w:t xml:space="preserve"> </w:t>
      </w:r>
      <w:r w:rsidRPr="004E15BA">
        <w:rPr>
          <w:rFonts w:ascii="Times New Roman" w:hAnsi="Times New Roman" w:cs="Times New Roman" w:hint="cs"/>
          <w:sz w:val="28"/>
          <w:szCs w:val="28"/>
          <w:rtl/>
        </w:rPr>
        <w:t>لتعويض</w:t>
      </w:r>
      <w:r w:rsidRPr="004E15BA">
        <w:rPr>
          <w:rFonts w:ascii="Times New Roman" w:hAnsi="Times New Roman" w:cs="Times New Roman"/>
          <w:sz w:val="28"/>
          <w:szCs w:val="28"/>
        </w:rPr>
        <w:t xml:space="preserve"> </w:t>
      </w:r>
      <w:r w:rsidRPr="004E15BA">
        <w:rPr>
          <w:rFonts w:ascii="Times New Roman" w:hAnsi="Times New Roman" w:cs="Times New Roman" w:hint="cs"/>
          <w:sz w:val="28"/>
          <w:szCs w:val="28"/>
          <w:rtl/>
        </w:rPr>
        <w:t>الموظفين</w:t>
      </w:r>
      <w:r w:rsidRPr="004E15BA">
        <w:rPr>
          <w:rFonts w:ascii="Times New Roman" w:hAnsi="Times New Roman" w:cs="Times New Roman"/>
          <w:sz w:val="28"/>
          <w:szCs w:val="28"/>
        </w:rPr>
        <w:t xml:space="preserve"> </w:t>
      </w:r>
      <w:r w:rsidRPr="004E15BA">
        <w:rPr>
          <w:rFonts w:ascii="Times New Roman" w:hAnsi="Times New Roman" w:cs="Times New Roman" w:hint="cs"/>
          <w:sz w:val="28"/>
          <w:szCs w:val="28"/>
          <w:rtl/>
        </w:rPr>
        <w:t>عن</w:t>
      </w:r>
      <w:r w:rsidRPr="004E15BA">
        <w:rPr>
          <w:rFonts w:ascii="Times New Roman" w:hAnsi="Times New Roman" w:cs="Times New Roman"/>
          <w:sz w:val="28"/>
          <w:szCs w:val="28"/>
        </w:rPr>
        <w:t xml:space="preserve"> </w:t>
      </w:r>
      <w:r w:rsidRPr="004E15BA">
        <w:rPr>
          <w:rFonts w:ascii="Times New Roman" w:hAnsi="Times New Roman" w:cs="Times New Roman" w:hint="cs"/>
          <w:sz w:val="28"/>
          <w:szCs w:val="28"/>
          <w:rtl/>
        </w:rPr>
        <w:t>التنقل</w:t>
      </w:r>
      <w:r w:rsidRPr="004E15BA">
        <w:rPr>
          <w:rFonts w:ascii="Times New Roman" w:hAnsi="Times New Roman" w:cs="Times New Roman"/>
          <w:sz w:val="28"/>
          <w:szCs w:val="28"/>
        </w:rPr>
        <w:t xml:space="preserve"> </w:t>
      </w:r>
      <w:r w:rsidRPr="004E15BA">
        <w:rPr>
          <w:rFonts w:ascii="Times New Roman" w:hAnsi="Times New Roman" w:cs="Times New Roman" w:hint="cs"/>
          <w:sz w:val="28"/>
          <w:szCs w:val="28"/>
          <w:rtl/>
        </w:rPr>
        <w:t>في</w:t>
      </w:r>
      <w:r w:rsidRPr="004E15BA">
        <w:rPr>
          <w:rFonts w:ascii="Times New Roman" w:hAnsi="Times New Roman" w:cs="Times New Roman"/>
          <w:sz w:val="28"/>
          <w:szCs w:val="28"/>
        </w:rPr>
        <w:t xml:space="preserve"> </w:t>
      </w:r>
      <w:r w:rsidRPr="004E15BA">
        <w:rPr>
          <w:rFonts w:ascii="Times New Roman" w:hAnsi="Times New Roman" w:cs="Times New Roman" w:hint="cs"/>
          <w:sz w:val="28"/>
          <w:szCs w:val="28"/>
          <w:rtl/>
        </w:rPr>
        <w:t>إطار</w:t>
      </w:r>
      <w:r w:rsidRPr="004E15BA">
        <w:rPr>
          <w:rFonts w:ascii="Times New Roman" w:hAnsi="Times New Roman" w:cs="Times New Roman"/>
          <w:sz w:val="28"/>
          <w:szCs w:val="28"/>
        </w:rPr>
        <w:t xml:space="preserve"> </w:t>
      </w:r>
      <w:r w:rsidRPr="004E15BA">
        <w:rPr>
          <w:rFonts w:ascii="Times New Roman" w:hAnsi="Times New Roman" w:cs="Times New Roman" w:hint="cs"/>
          <w:sz w:val="28"/>
          <w:szCs w:val="28"/>
          <w:rtl/>
        </w:rPr>
        <w:t>إنجاز</w:t>
      </w:r>
      <w:r w:rsidRPr="004E15BA">
        <w:rPr>
          <w:rFonts w:ascii="Times New Roman" w:hAnsi="Times New Roman" w:cs="Times New Roman"/>
          <w:sz w:val="28"/>
          <w:szCs w:val="28"/>
        </w:rPr>
        <w:t xml:space="preserve"> </w:t>
      </w:r>
      <w:r w:rsidRPr="004E15BA">
        <w:rPr>
          <w:rFonts w:ascii="Times New Roman" w:hAnsi="Times New Roman" w:cs="Times New Roman" w:hint="cs"/>
          <w:sz w:val="28"/>
          <w:szCs w:val="28"/>
          <w:rtl/>
        </w:rPr>
        <w:t>البحوث</w:t>
      </w:r>
      <w:r w:rsidRPr="004E15BA">
        <w:rPr>
          <w:rFonts w:ascii="Times New Roman" w:hAnsi="Times New Roman" w:cs="Times New Roman"/>
          <w:sz w:val="28"/>
          <w:szCs w:val="28"/>
        </w:rPr>
        <w:t xml:space="preserve"> </w:t>
      </w:r>
      <w:r w:rsidRPr="004E15BA">
        <w:rPr>
          <w:rFonts w:ascii="Times New Roman" w:hAnsi="Times New Roman" w:cs="Times New Roman" w:hint="cs"/>
          <w:sz w:val="28"/>
          <w:szCs w:val="28"/>
          <w:rtl/>
        </w:rPr>
        <w:t>الإحصائية</w:t>
      </w:r>
      <w:r w:rsidRPr="004E15BA">
        <w:rPr>
          <w:rFonts w:ascii="Times New Roman" w:hAnsi="Times New Roman" w:cs="Times New Roman"/>
          <w:sz w:val="28"/>
          <w:szCs w:val="28"/>
        </w:rPr>
        <w:t>.</w:t>
      </w:r>
    </w:p>
    <w:p w:rsidR="006C7900" w:rsidRDefault="006C7900" w:rsidP="006C790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C7900" w:rsidRDefault="006C7900" w:rsidP="006C7900">
      <w:pPr>
        <w:bidi/>
        <w:spacing w:after="0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جواب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المندوب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السامي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في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التخطيط</w:t>
      </w:r>
    </w:p>
    <w:p w:rsidR="006C7900" w:rsidRPr="00B50972" w:rsidRDefault="006C7900" w:rsidP="006C7900">
      <w:pPr>
        <w:bidi/>
        <w:spacing w:after="0"/>
        <w:rPr>
          <w:rFonts w:ascii="Times New Roman" w:hAnsi="Times New Roman" w:cs="Times New Roman"/>
          <w:b/>
          <w:bCs/>
          <w:color w:val="006600"/>
          <w:sz w:val="28"/>
          <w:szCs w:val="28"/>
          <w:rtl/>
        </w:rPr>
      </w:pPr>
    </w:p>
    <w:p w:rsidR="006C7900" w:rsidRDefault="006C7900" w:rsidP="006C7900">
      <w:pPr>
        <w:shd w:val="clear" w:color="auto" w:fill="EAF1DD" w:themeFill="accent3" w:themeFillTint="33"/>
        <w:autoSpaceDE w:val="0"/>
        <w:autoSpaceDN w:val="0"/>
        <w:bidi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30947">
        <w:rPr>
          <w:rFonts w:ascii="Times New Roman" w:hAnsi="Times New Roman" w:cs="Times New Roman" w:hint="cs"/>
          <w:sz w:val="28"/>
          <w:szCs w:val="28"/>
          <w:rtl/>
        </w:rPr>
        <w:t>تعمل</w:t>
      </w:r>
      <w:proofErr w:type="gramEnd"/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مصالح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المندوبية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السامية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للتخطيط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و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بصفة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تلقائية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تطبيق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المبالغ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القانونية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الجاري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947">
        <w:rPr>
          <w:rFonts w:ascii="Times New Roman" w:hAnsi="Times New Roman" w:cs="Times New Roman" w:hint="cs"/>
          <w:sz w:val="28"/>
          <w:szCs w:val="28"/>
          <w:rtl/>
        </w:rPr>
        <w:t>بها</w:t>
      </w:r>
      <w:proofErr w:type="spellEnd"/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العمل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في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مجال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صرف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التعويضات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عن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التنقل</w:t>
      </w:r>
      <w:r w:rsidRPr="00230947">
        <w:rPr>
          <w:rFonts w:ascii="Times New Roman" w:hAnsi="Times New Roman" w:cs="Times New Roman"/>
          <w:sz w:val="28"/>
          <w:szCs w:val="28"/>
        </w:rPr>
        <w:t xml:space="preserve">.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و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947">
        <w:rPr>
          <w:rFonts w:ascii="Times New Roman" w:hAnsi="Times New Roman" w:cs="Times New Roman" w:hint="cs"/>
          <w:sz w:val="28"/>
          <w:szCs w:val="28"/>
          <w:rtl/>
        </w:rPr>
        <w:t>يجدر</w:t>
      </w:r>
      <w:proofErr w:type="spellEnd"/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التذكير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في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هدا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الصدد،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أن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الصعوبات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التي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يتم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ملاقاتها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في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تدبير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صرف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هذه</w:t>
      </w:r>
      <w:r w:rsidRPr="00230947">
        <w:rPr>
          <w:rFonts w:ascii="Times New Roman" w:hAnsi="Times New Roman" w:cs="Times New Roman"/>
          <w:sz w:val="28"/>
          <w:szCs w:val="28"/>
        </w:rPr>
        <w:t xml:space="preserve"> 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التعويضات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947">
        <w:rPr>
          <w:rFonts w:ascii="Times New Roman" w:hAnsi="Times New Roman" w:cs="Times New Roman" w:hint="cs"/>
          <w:sz w:val="28"/>
          <w:szCs w:val="28"/>
          <w:rtl/>
        </w:rPr>
        <w:t>المؤداة</w:t>
      </w:r>
      <w:proofErr w:type="spellEnd"/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في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إطار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البحوث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الإحصائية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و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كذا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الحلول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المتخذة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بشأنها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تبقى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ذات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طبيعة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مماثلة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لتلك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المسجلة</w:t>
      </w:r>
      <w:r w:rsidRPr="00230947">
        <w:rPr>
          <w:rFonts w:ascii="Times New Roman" w:hAnsi="Times New Roman" w:cs="Times New Roman"/>
          <w:sz w:val="28"/>
          <w:szCs w:val="28"/>
        </w:rPr>
        <w:t xml:space="preserve"> 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بالعديد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الإدارات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و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الهيئات</w:t>
      </w:r>
      <w:r w:rsidRPr="00230947">
        <w:rPr>
          <w:rFonts w:ascii="Times New Roman" w:hAnsi="Times New Roman" w:cs="Times New Roman"/>
          <w:sz w:val="28"/>
          <w:szCs w:val="28"/>
        </w:rPr>
        <w:t xml:space="preserve"> </w:t>
      </w:r>
      <w:r w:rsidRPr="00230947">
        <w:rPr>
          <w:rFonts w:ascii="Times New Roman" w:hAnsi="Times New Roman" w:cs="Times New Roman" w:hint="cs"/>
          <w:sz w:val="28"/>
          <w:szCs w:val="28"/>
          <w:rtl/>
        </w:rPr>
        <w:t>العمومية</w:t>
      </w:r>
      <w:r w:rsidRPr="00230947">
        <w:rPr>
          <w:rFonts w:ascii="Times New Roman" w:hAnsi="Times New Roman" w:cs="Times New Roman"/>
          <w:sz w:val="28"/>
          <w:szCs w:val="28"/>
        </w:rPr>
        <w:t>.</w:t>
      </w:r>
    </w:p>
    <w:p w:rsidR="006C7900" w:rsidRDefault="006C7900" w:rsidP="006C7900">
      <w:pPr>
        <w:bidi/>
        <w:rPr>
          <w:rFonts w:ascii="Times New Roman" w:hAnsi="Times New Roman" w:cs="Times New Roman"/>
          <w:sz w:val="28"/>
          <w:szCs w:val="28"/>
          <w:rtl/>
        </w:rPr>
      </w:pPr>
    </w:p>
    <w:p w:rsidR="006C7900" w:rsidRPr="00D34DF8" w:rsidRDefault="006C7900" w:rsidP="006C7900">
      <w:pPr>
        <w:pStyle w:val="Paragraphedeliste"/>
        <w:numPr>
          <w:ilvl w:val="0"/>
          <w:numId w:val="15"/>
        </w:numPr>
        <w:autoSpaceDE w:val="0"/>
        <w:autoSpaceDN w:val="0"/>
        <w:bidi/>
        <w:adjustRightInd w:val="0"/>
        <w:spacing w:after="0" w:line="240" w:lineRule="auto"/>
        <w:ind w:left="283" w:hanging="283"/>
        <w:rPr>
          <w:rFonts w:ascii="WinSoftPro-Bold" w:cs="WinSoftPro-Bold"/>
          <w:b/>
          <w:bCs/>
          <w:color w:val="000000"/>
          <w:sz w:val="28"/>
          <w:szCs w:val="28"/>
        </w:rPr>
      </w:pPr>
      <w:r w:rsidRPr="00D34DF8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lastRenderedPageBreak/>
        <w:t>استفادة</w:t>
      </w:r>
      <w:r w:rsidRPr="00D34DF8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D34DF8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موظفي</w:t>
      </w:r>
      <w:r w:rsidRPr="00D34DF8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D34DF8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المديريات</w:t>
      </w:r>
      <w:r w:rsidRPr="00D34DF8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proofErr w:type="spellStart"/>
      <w:r w:rsidRPr="00D34DF8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الجهوية</w:t>
      </w:r>
      <w:proofErr w:type="spellEnd"/>
      <w:r w:rsidRPr="00D34DF8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D34DF8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من</w:t>
      </w:r>
      <w:r w:rsidRPr="00D34DF8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D34DF8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تعويضات</w:t>
      </w:r>
      <w:r w:rsidRPr="00D34DF8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D34DF8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عن</w:t>
      </w:r>
      <w:r w:rsidRPr="00D34DF8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D34DF8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التنقل</w:t>
      </w:r>
      <w:r w:rsidRPr="00D34DF8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D34DF8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رغم</w:t>
      </w:r>
      <w:r w:rsidRPr="00D34DF8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D34DF8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عدم</w:t>
      </w:r>
      <w:r w:rsidRPr="00D34DF8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D34DF8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مشاركتهم</w:t>
      </w:r>
      <w:r w:rsidRPr="00D34DF8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D34DF8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في</w:t>
      </w:r>
      <w:r w:rsidRPr="00D34DF8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D34DF8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العمليات</w:t>
      </w:r>
      <w:r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D34DF8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الإحصائية</w:t>
      </w:r>
      <w:r w:rsidRPr="00D34DF8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D34DF8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الميدانية</w:t>
      </w:r>
    </w:p>
    <w:p w:rsidR="006C7900" w:rsidRDefault="006C7900" w:rsidP="006C7900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7900" w:rsidRDefault="006C7900" w:rsidP="006C7900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rtl/>
          <w:lang w:bidi="ar-MA"/>
        </w:rPr>
      </w:pPr>
      <w:r w:rsidRPr="00E62B94">
        <w:rPr>
          <w:rFonts w:ascii="Times New Roman" w:hAnsi="Times New Roman" w:cs="Times New Roman" w:hint="cs"/>
          <w:sz w:val="28"/>
          <w:szCs w:val="28"/>
          <w:rtl/>
        </w:rPr>
        <w:t>لوحظ</w:t>
      </w:r>
      <w:r w:rsidRPr="00E62B94">
        <w:rPr>
          <w:rFonts w:ascii="Times New Roman" w:hAnsi="Times New Roman" w:cs="Times New Roman"/>
          <w:sz w:val="28"/>
          <w:szCs w:val="28"/>
        </w:rPr>
        <w:t xml:space="preserve"> </w:t>
      </w:r>
      <w:r w:rsidRPr="00E62B94">
        <w:rPr>
          <w:rFonts w:ascii="Times New Roman" w:hAnsi="Times New Roman" w:cs="Times New Roman" w:hint="cs"/>
          <w:sz w:val="28"/>
          <w:szCs w:val="28"/>
          <w:rtl/>
        </w:rPr>
        <w:t>تعميم</w:t>
      </w:r>
      <w:r w:rsidRPr="00E62B94">
        <w:rPr>
          <w:rFonts w:ascii="Times New Roman" w:hAnsi="Times New Roman" w:cs="Times New Roman"/>
          <w:sz w:val="28"/>
          <w:szCs w:val="28"/>
        </w:rPr>
        <w:t xml:space="preserve"> </w:t>
      </w:r>
      <w:r w:rsidRPr="00E62B94">
        <w:rPr>
          <w:rFonts w:ascii="Times New Roman" w:hAnsi="Times New Roman" w:cs="Times New Roman" w:hint="cs"/>
          <w:sz w:val="28"/>
          <w:szCs w:val="28"/>
          <w:rtl/>
        </w:rPr>
        <w:t>توزيع</w:t>
      </w:r>
      <w:r w:rsidRPr="00E62B94">
        <w:rPr>
          <w:rFonts w:ascii="Times New Roman" w:hAnsi="Times New Roman" w:cs="Times New Roman"/>
          <w:sz w:val="28"/>
          <w:szCs w:val="28"/>
        </w:rPr>
        <w:t xml:space="preserve"> </w:t>
      </w:r>
      <w:r w:rsidRPr="00E62B94">
        <w:rPr>
          <w:rFonts w:ascii="Times New Roman" w:hAnsi="Times New Roman" w:cs="Times New Roman" w:hint="cs"/>
          <w:sz w:val="28"/>
          <w:szCs w:val="28"/>
          <w:rtl/>
        </w:rPr>
        <w:t>تعويضات</w:t>
      </w:r>
      <w:r w:rsidRPr="00E62B94">
        <w:rPr>
          <w:rFonts w:ascii="Times New Roman" w:hAnsi="Times New Roman" w:cs="Times New Roman"/>
          <w:sz w:val="28"/>
          <w:szCs w:val="28"/>
        </w:rPr>
        <w:t xml:space="preserve"> </w:t>
      </w:r>
      <w:r w:rsidRPr="00E62B94">
        <w:rPr>
          <w:rFonts w:ascii="Times New Roman" w:hAnsi="Times New Roman" w:cs="Times New Roman" w:hint="cs"/>
          <w:sz w:val="28"/>
          <w:szCs w:val="28"/>
          <w:rtl/>
        </w:rPr>
        <w:t>التنقل</w:t>
      </w:r>
      <w:r w:rsidRPr="00E62B9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62B94">
        <w:rPr>
          <w:rFonts w:ascii="Times New Roman" w:hAnsi="Times New Roman" w:cs="Times New Roman" w:hint="cs"/>
          <w:sz w:val="28"/>
          <w:szCs w:val="28"/>
          <w:rtl/>
        </w:rPr>
        <w:t>لتشمل</w:t>
      </w:r>
      <w:proofErr w:type="gramEnd"/>
      <w:r w:rsidRPr="00E62B94">
        <w:rPr>
          <w:rFonts w:ascii="Times New Roman" w:hAnsi="Times New Roman" w:cs="Times New Roman"/>
          <w:sz w:val="28"/>
          <w:szCs w:val="28"/>
        </w:rPr>
        <w:t xml:space="preserve"> </w:t>
      </w:r>
      <w:r w:rsidRPr="00E62B94">
        <w:rPr>
          <w:rFonts w:ascii="Times New Roman" w:hAnsi="Times New Roman" w:cs="Times New Roman" w:hint="cs"/>
          <w:sz w:val="28"/>
          <w:szCs w:val="28"/>
          <w:rtl/>
        </w:rPr>
        <w:t>حتى</w:t>
      </w:r>
      <w:r w:rsidRPr="00E62B94">
        <w:rPr>
          <w:rFonts w:ascii="Times New Roman" w:hAnsi="Times New Roman" w:cs="Times New Roman"/>
          <w:sz w:val="28"/>
          <w:szCs w:val="28"/>
        </w:rPr>
        <w:t xml:space="preserve"> </w:t>
      </w:r>
      <w:r w:rsidRPr="00E62B94">
        <w:rPr>
          <w:rFonts w:ascii="Times New Roman" w:hAnsi="Times New Roman" w:cs="Times New Roman" w:hint="cs"/>
          <w:sz w:val="28"/>
          <w:szCs w:val="28"/>
          <w:rtl/>
        </w:rPr>
        <w:t>الموظفين</w:t>
      </w:r>
      <w:r w:rsidRPr="00E62B94">
        <w:rPr>
          <w:rFonts w:ascii="Times New Roman" w:hAnsi="Times New Roman" w:cs="Times New Roman"/>
          <w:sz w:val="28"/>
          <w:szCs w:val="28"/>
        </w:rPr>
        <w:t xml:space="preserve"> </w:t>
      </w:r>
      <w:r w:rsidRPr="00E62B94">
        <w:rPr>
          <w:rFonts w:ascii="Times New Roman" w:hAnsi="Times New Roman" w:cs="Times New Roman" w:hint="cs"/>
          <w:sz w:val="28"/>
          <w:szCs w:val="28"/>
          <w:rtl/>
        </w:rPr>
        <w:t>الذين</w:t>
      </w:r>
      <w:r w:rsidRPr="00E62B94">
        <w:rPr>
          <w:rFonts w:ascii="Times New Roman" w:hAnsi="Times New Roman" w:cs="Times New Roman"/>
          <w:sz w:val="28"/>
          <w:szCs w:val="28"/>
        </w:rPr>
        <w:t xml:space="preserve"> </w:t>
      </w:r>
      <w:r w:rsidRPr="00E62B94">
        <w:rPr>
          <w:rFonts w:ascii="Times New Roman" w:hAnsi="Times New Roman" w:cs="Times New Roman" w:hint="cs"/>
          <w:sz w:val="28"/>
          <w:szCs w:val="28"/>
          <w:rtl/>
        </w:rPr>
        <w:t>لا</w:t>
      </w:r>
      <w:r w:rsidRPr="00E62B94">
        <w:rPr>
          <w:rFonts w:ascii="Times New Roman" w:hAnsi="Times New Roman" w:cs="Times New Roman"/>
          <w:sz w:val="28"/>
          <w:szCs w:val="28"/>
        </w:rPr>
        <w:t xml:space="preserve"> </w:t>
      </w:r>
      <w:r w:rsidRPr="00E62B94">
        <w:rPr>
          <w:rFonts w:ascii="Times New Roman" w:hAnsi="Times New Roman" w:cs="Times New Roman" w:hint="cs"/>
          <w:sz w:val="28"/>
          <w:szCs w:val="28"/>
          <w:rtl/>
        </w:rPr>
        <w:t>يشاركون</w:t>
      </w:r>
      <w:r w:rsidRPr="00E62B94">
        <w:rPr>
          <w:rFonts w:ascii="Times New Roman" w:hAnsi="Times New Roman" w:cs="Times New Roman"/>
          <w:sz w:val="28"/>
          <w:szCs w:val="28"/>
        </w:rPr>
        <w:t xml:space="preserve"> </w:t>
      </w:r>
      <w:r w:rsidRPr="00E62B94">
        <w:rPr>
          <w:rFonts w:ascii="Times New Roman" w:hAnsi="Times New Roman" w:cs="Times New Roman" w:hint="cs"/>
          <w:sz w:val="28"/>
          <w:szCs w:val="28"/>
          <w:rtl/>
        </w:rPr>
        <w:t>في</w:t>
      </w:r>
      <w:r w:rsidRPr="00E62B94">
        <w:rPr>
          <w:rFonts w:ascii="Times New Roman" w:hAnsi="Times New Roman" w:cs="Times New Roman"/>
          <w:sz w:val="28"/>
          <w:szCs w:val="28"/>
        </w:rPr>
        <w:t xml:space="preserve"> </w:t>
      </w:r>
      <w:r w:rsidRPr="00E62B94">
        <w:rPr>
          <w:rFonts w:ascii="Times New Roman" w:hAnsi="Times New Roman" w:cs="Times New Roman" w:hint="cs"/>
          <w:sz w:val="28"/>
          <w:szCs w:val="28"/>
          <w:rtl/>
        </w:rPr>
        <w:t>البحوث</w:t>
      </w:r>
      <w:r w:rsidRPr="00E62B94">
        <w:rPr>
          <w:rFonts w:ascii="Times New Roman" w:hAnsi="Times New Roman" w:cs="Times New Roman"/>
          <w:sz w:val="28"/>
          <w:szCs w:val="28"/>
        </w:rPr>
        <w:t xml:space="preserve"> </w:t>
      </w:r>
      <w:r w:rsidRPr="00E62B94">
        <w:rPr>
          <w:rFonts w:ascii="Times New Roman" w:hAnsi="Times New Roman" w:cs="Times New Roman" w:hint="cs"/>
          <w:sz w:val="28"/>
          <w:szCs w:val="28"/>
          <w:rtl/>
        </w:rPr>
        <w:t>الإحصائية</w:t>
      </w:r>
      <w:r w:rsidRPr="00E62B94">
        <w:rPr>
          <w:rFonts w:ascii="Times New Roman" w:hAnsi="Times New Roman" w:cs="Times New Roman"/>
          <w:sz w:val="28"/>
          <w:szCs w:val="28"/>
        </w:rPr>
        <w:t xml:space="preserve">. </w:t>
      </w:r>
      <w:r w:rsidRPr="00E62B94">
        <w:rPr>
          <w:rFonts w:ascii="Times New Roman" w:hAnsi="Times New Roman" w:cs="Times New Roman" w:hint="cs"/>
          <w:sz w:val="28"/>
          <w:szCs w:val="28"/>
          <w:rtl/>
        </w:rPr>
        <w:t>هؤلاء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E62B94">
        <w:rPr>
          <w:rFonts w:ascii="Times New Roman" w:hAnsi="Times New Roman" w:cs="Times New Roman" w:hint="cs"/>
          <w:sz w:val="28"/>
          <w:szCs w:val="28"/>
          <w:rtl/>
        </w:rPr>
        <w:t>يستفيدون</w:t>
      </w:r>
      <w:r w:rsidRPr="00E62B94">
        <w:rPr>
          <w:rFonts w:ascii="Times New Roman" w:hAnsi="Times New Roman" w:cs="Times New Roman"/>
          <w:sz w:val="28"/>
          <w:szCs w:val="28"/>
        </w:rPr>
        <w:t xml:space="preserve"> </w:t>
      </w:r>
      <w:r w:rsidRPr="00E62B94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E62B94">
        <w:rPr>
          <w:rFonts w:ascii="Times New Roman" w:hAnsi="Times New Roman" w:cs="Times New Roman"/>
          <w:sz w:val="28"/>
          <w:szCs w:val="28"/>
        </w:rPr>
        <w:t xml:space="preserve"> </w:t>
      </w:r>
      <w:r w:rsidRPr="00E62B94">
        <w:rPr>
          <w:rFonts w:ascii="Times New Roman" w:hAnsi="Times New Roman" w:cs="Times New Roman" w:hint="cs"/>
          <w:sz w:val="28"/>
          <w:szCs w:val="28"/>
          <w:rtl/>
        </w:rPr>
        <w:t>تعويضات</w:t>
      </w:r>
      <w:r w:rsidRPr="00E62B94">
        <w:rPr>
          <w:rFonts w:ascii="Times New Roman" w:hAnsi="Times New Roman" w:cs="Times New Roman"/>
          <w:sz w:val="28"/>
          <w:szCs w:val="28"/>
        </w:rPr>
        <w:t xml:space="preserve"> </w:t>
      </w:r>
      <w:r w:rsidRPr="00E62B94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E62B94">
        <w:rPr>
          <w:rFonts w:ascii="Times New Roman" w:hAnsi="Times New Roman" w:cs="Times New Roman"/>
          <w:sz w:val="28"/>
          <w:szCs w:val="28"/>
        </w:rPr>
        <w:t xml:space="preserve"> </w:t>
      </w:r>
      <w:r w:rsidRPr="00E62B94">
        <w:rPr>
          <w:rFonts w:ascii="Times New Roman" w:hAnsi="Times New Roman" w:cs="Times New Roman" w:hint="cs"/>
          <w:sz w:val="28"/>
          <w:szCs w:val="28"/>
          <w:rtl/>
        </w:rPr>
        <w:t>أساس</w:t>
      </w:r>
      <w:r w:rsidRPr="00E62B94">
        <w:rPr>
          <w:rFonts w:ascii="Times New Roman" w:hAnsi="Times New Roman" w:cs="Times New Roman"/>
          <w:sz w:val="28"/>
          <w:szCs w:val="28"/>
        </w:rPr>
        <w:t xml:space="preserve"> </w:t>
      </w:r>
      <w:r w:rsidRPr="00E62B94">
        <w:rPr>
          <w:rFonts w:ascii="Times New Roman" w:hAnsi="Times New Roman" w:cs="Times New Roman" w:hint="cs"/>
          <w:sz w:val="28"/>
          <w:szCs w:val="28"/>
          <w:rtl/>
        </w:rPr>
        <w:t>بحوث</w:t>
      </w:r>
      <w:r w:rsidRPr="00E62B94">
        <w:rPr>
          <w:rFonts w:ascii="Times New Roman" w:hAnsi="Times New Roman" w:cs="Times New Roman"/>
          <w:sz w:val="28"/>
          <w:szCs w:val="28"/>
        </w:rPr>
        <w:t xml:space="preserve"> </w:t>
      </w:r>
      <w:r w:rsidRPr="00E62B94">
        <w:rPr>
          <w:rFonts w:ascii="Times New Roman" w:hAnsi="Times New Roman" w:cs="Times New Roman" w:hint="cs"/>
          <w:sz w:val="28"/>
          <w:szCs w:val="28"/>
          <w:rtl/>
        </w:rPr>
        <w:t>وهمية</w:t>
      </w:r>
      <w:r w:rsidRPr="00E62B94">
        <w:rPr>
          <w:rFonts w:ascii="Times New Roman" w:hAnsi="Times New Roman" w:cs="Times New Roman"/>
          <w:sz w:val="28"/>
          <w:szCs w:val="28"/>
        </w:rPr>
        <w:t xml:space="preserve"> </w:t>
      </w:r>
      <w:r w:rsidRPr="00E62B94">
        <w:rPr>
          <w:rFonts w:ascii="Times New Roman" w:hAnsi="Times New Roman" w:cs="Times New Roman" w:hint="cs"/>
          <w:sz w:val="28"/>
          <w:szCs w:val="28"/>
          <w:rtl/>
        </w:rPr>
        <w:t>مسماة</w:t>
      </w:r>
      <w:r w:rsidRPr="00E96F6F">
        <w:rPr>
          <w:rFonts w:ascii="Times New Roman" w:hAnsi="Times New Roman" w:cs="Times New Roman" w:hint="cs"/>
          <w:sz w:val="28"/>
          <w:szCs w:val="28"/>
        </w:rPr>
        <w:t>»</w:t>
      </w:r>
      <w:r w:rsidRPr="00E62B94">
        <w:rPr>
          <w:rFonts w:ascii="Times New Roman" w:hAnsi="Times New Roman" w:cs="Times New Roman"/>
          <w:sz w:val="28"/>
          <w:szCs w:val="28"/>
        </w:rPr>
        <w:t xml:space="preserve"> </w:t>
      </w:r>
      <w:r w:rsidRPr="00E62B94">
        <w:rPr>
          <w:rFonts w:ascii="Times New Roman" w:hAnsi="Times New Roman" w:cs="Times New Roman" w:hint="cs"/>
          <w:sz w:val="28"/>
          <w:szCs w:val="28"/>
          <w:rtl/>
        </w:rPr>
        <w:t>الدراسات</w:t>
      </w:r>
      <w:r w:rsidRPr="00E62B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2B94">
        <w:rPr>
          <w:rFonts w:ascii="Times New Roman" w:hAnsi="Times New Roman" w:cs="Times New Roman" w:hint="cs"/>
          <w:sz w:val="28"/>
          <w:szCs w:val="28"/>
          <w:rtl/>
        </w:rPr>
        <w:t>الجهوية</w:t>
      </w:r>
      <w:proofErr w:type="spellEnd"/>
      <w:r w:rsidRPr="00E62B94">
        <w:rPr>
          <w:rFonts w:ascii="Times New Roman" w:hAnsi="Times New Roman" w:cs="Times New Roman" w:hint="cs"/>
          <w:sz w:val="28"/>
          <w:szCs w:val="28"/>
        </w:rPr>
        <w:t>«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>.</w:t>
      </w:r>
    </w:p>
    <w:p w:rsidR="006C7900" w:rsidRDefault="006C7900" w:rsidP="006C7900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6C7900" w:rsidRDefault="006C7900" w:rsidP="006C7900">
      <w:pPr>
        <w:bidi/>
        <w:spacing w:after="0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جواب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المندوب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السامي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في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التخطيط</w:t>
      </w:r>
    </w:p>
    <w:p w:rsidR="006C7900" w:rsidRPr="00B50972" w:rsidRDefault="006C7900" w:rsidP="006C7900">
      <w:pPr>
        <w:bidi/>
        <w:spacing w:after="0"/>
        <w:rPr>
          <w:rFonts w:ascii="Times New Roman" w:hAnsi="Times New Roman" w:cs="Times New Roman"/>
          <w:b/>
          <w:bCs/>
          <w:color w:val="006600"/>
          <w:sz w:val="28"/>
          <w:szCs w:val="28"/>
          <w:rtl/>
        </w:rPr>
      </w:pPr>
    </w:p>
    <w:p w:rsidR="006C7900" w:rsidRDefault="00112782" w:rsidP="006C7900">
      <w:pPr>
        <w:shd w:val="clear" w:color="auto" w:fill="EAF1DD" w:themeFill="accent3" w:themeFillTint="33"/>
        <w:autoSpaceDE w:val="0"/>
        <w:autoSpaceDN w:val="0"/>
        <w:bidi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>ي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ستلزم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الخصاص</w:t>
      </w:r>
      <w:proofErr w:type="spellEnd"/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الكبير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المسجل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في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الموارد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البشرية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اللجوء،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في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كثير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من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الحالات،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إلى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تعبئة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موظفين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إضافيين،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من</w:t>
      </w:r>
      <w:r w:rsidR="006C7900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ضمنهم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الموظفين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العاملين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بالمكتب،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للقيام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بمهام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ميدانية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تتجلى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في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جمع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المعطيات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أو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مراقبة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سير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البحوث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الإحصائية،</w:t>
      </w:r>
      <w:r w:rsidR="006C7900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مما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يترتب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عنه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بالضرورة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تنقل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هؤلاء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الموظفين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إلى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الميدان،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وبذلك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يصبحون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مؤهلين،</w:t>
      </w:r>
      <w:proofErr w:type="spellStart"/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إسوة</w:t>
      </w:r>
      <w:proofErr w:type="spellEnd"/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بباقي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الباحثين،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للاستفادة</w:t>
      </w:r>
      <w:r w:rsidR="006C7900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من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التعويضات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عن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التنقل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هذا</w:t>
      </w:r>
      <w:proofErr w:type="gramEnd"/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،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وينبغي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التذكير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أنه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في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ظل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غياب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نظام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تعويض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خاص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بالبحوث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الإحصائية،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فإنه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يتم</w:t>
      </w:r>
      <w:r w:rsidR="006C7900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تعويض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هؤلاء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الباحثين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فقط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أساس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التعويضات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عن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التنقل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في</w:t>
      </w:r>
      <w:r w:rsidR="006C7900"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="006C7900" w:rsidRPr="00271891">
        <w:rPr>
          <w:rFonts w:ascii="Times New Roman" w:hAnsi="Times New Roman" w:cs="Times New Roman" w:hint="cs"/>
          <w:sz w:val="28"/>
          <w:szCs w:val="28"/>
          <w:rtl/>
        </w:rPr>
        <w:t>الميدان</w:t>
      </w:r>
      <w:r w:rsidR="006C7900" w:rsidRPr="00271891">
        <w:rPr>
          <w:rFonts w:ascii="Times New Roman" w:hAnsi="Times New Roman" w:cs="Times New Roman"/>
          <w:sz w:val="28"/>
          <w:szCs w:val="28"/>
        </w:rPr>
        <w:t>.</w:t>
      </w:r>
    </w:p>
    <w:p w:rsidR="006C7900" w:rsidRDefault="006C7900" w:rsidP="006C7900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rtl/>
        </w:rPr>
      </w:pPr>
    </w:p>
    <w:p w:rsidR="006C7900" w:rsidRPr="00271891" w:rsidRDefault="006C7900" w:rsidP="006C7900">
      <w:pPr>
        <w:pStyle w:val="Paragraphedeliste"/>
        <w:numPr>
          <w:ilvl w:val="0"/>
          <w:numId w:val="15"/>
        </w:num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3300"/>
          <w:sz w:val="28"/>
          <w:szCs w:val="28"/>
        </w:rPr>
      </w:pPr>
      <w:r w:rsidRPr="00271891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تصميم</w:t>
      </w:r>
      <w:r w:rsidRPr="00271891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على</w:t>
      </w:r>
      <w:r w:rsidRPr="00271891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المقاس</w:t>
      </w:r>
      <w:r w:rsidRPr="00271891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للنظام</w:t>
      </w:r>
      <w:r w:rsidRPr="00271891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proofErr w:type="spellStart"/>
      <w:r w:rsidRPr="00271891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المعلوماتي</w:t>
      </w:r>
      <w:proofErr w:type="spellEnd"/>
      <w:r w:rsidRPr="00271891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المتعلق</w:t>
      </w:r>
      <w:r w:rsidRPr="00271891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بتعويضات</w:t>
      </w:r>
      <w:r w:rsidRPr="00271891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التنقل</w:t>
      </w:r>
    </w:p>
    <w:p w:rsidR="006C7900" w:rsidRDefault="006C7900" w:rsidP="006C7900">
      <w:pPr>
        <w:autoSpaceDE w:val="0"/>
        <w:autoSpaceDN w:val="0"/>
        <w:bidi/>
        <w:adjustRightInd w:val="0"/>
        <w:spacing w:after="0" w:line="240" w:lineRule="auto"/>
        <w:rPr>
          <w:rFonts w:ascii="WinSoftPro-Medium" w:cs="WinSoftPro-Medium"/>
          <w:color w:val="141414"/>
          <w:sz w:val="26"/>
          <w:szCs w:val="26"/>
          <w:rtl/>
        </w:rPr>
      </w:pPr>
    </w:p>
    <w:p w:rsidR="006C7900" w:rsidRPr="00271891" w:rsidRDefault="006C7900" w:rsidP="006C790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891">
        <w:rPr>
          <w:rFonts w:ascii="Times New Roman" w:hAnsi="Times New Roman" w:cs="Times New Roman" w:hint="cs"/>
          <w:sz w:val="28"/>
          <w:szCs w:val="28"/>
          <w:rtl/>
        </w:rPr>
        <w:t>صمم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النظام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891">
        <w:rPr>
          <w:rFonts w:ascii="Times New Roman" w:hAnsi="Times New Roman" w:cs="Times New Roman" w:hint="cs"/>
          <w:sz w:val="28"/>
          <w:szCs w:val="28"/>
          <w:rtl/>
        </w:rPr>
        <w:t>المعلوماتي</w:t>
      </w:r>
      <w:proofErr w:type="spellEnd"/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الخاص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بالتعويضات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عن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التنقل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بشكل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يسمح،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بل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ييسر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خرق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المقتضيات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القانونية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في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هذا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المجال،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وخصوصا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بالنسبة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لتطبيق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التخفيضات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271891">
        <w:rPr>
          <w:rFonts w:ascii="Times New Roman" w:hAnsi="Times New Roman" w:cs="Times New Roman"/>
          <w:sz w:val="28"/>
          <w:szCs w:val="28"/>
        </w:rPr>
        <w:t>Abattements)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حيث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أنه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،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بعد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إدخال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المعطيات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المتعلقة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بالمهمة،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يصدر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النظام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891">
        <w:rPr>
          <w:rFonts w:ascii="Times New Roman" w:hAnsi="Times New Roman" w:cs="Times New Roman" w:hint="cs"/>
          <w:sz w:val="28"/>
          <w:szCs w:val="28"/>
          <w:rtl/>
        </w:rPr>
        <w:t>المعلوماتي</w:t>
      </w:r>
      <w:proofErr w:type="spellEnd"/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بيان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المبالغ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المستحقة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الذي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يبين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النسب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اليومية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المطبقة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والمدة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الزمنية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التي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لا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تفوق</w:t>
      </w:r>
      <w:r w:rsidRPr="00271891">
        <w:rPr>
          <w:rFonts w:ascii="Times New Roman" w:hAnsi="Times New Roman" w:cs="Times New Roman"/>
          <w:sz w:val="28"/>
          <w:szCs w:val="28"/>
        </w:rPr>
        <w:t xml:space="preserve"> 15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يوما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كي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لا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يطبق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التخفيض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المنصوص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عليه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في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القانون</w:t>
      </w:r>
      <w:r w:rsidRPr="00271891">
        <w:rPr>
          <w:rFonts w:ascii="Times New Roman" w:hAnsi="Times New Roman" w:cs="Times New Roman"/>
          <w:sz w:val="28"/>
          <w:szCs w:val="28"/>
        </w:rPr>
        <w:t>.</w:t>
      </w:r>
    </w:p>
    <w:p w:rsidR="006C7900" w:rsidRPr="00271891" w:rsidRDefault="006C7900" w:rsidP="006C790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rtl/>
        </w:rPr>
      </w:pPr>
    </w:p>
    <w:p w:rsidR="006C7900" w:rsidRDefault="006C7900" w:rsidP="006C790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271891">
        <w:rPr>
          <w:rFonts w:ascii="Times New Roman" w:hAnsi="Times New Roman" w:cs="Times New Roman" w:hint="cs"/>
          <w:b/>
          <w:bCs/>
          <w:sz w:val="28"/>
          <w:szCs w:val="28"/>
          <w:rtl/>
        </w:rPr>
        <w:t>لذا</w:t>
      </w:r>
      <w:proofErr w:type="gramEnd"/>
      <w:r w:rsidRPr="00271891">
        <w:rPr>
          <w:rFonts w:ascii="Times New Roman" w:hAnsi="Times New Roman" w:cs="Times New Roman" w:hint="cs"/>
          <w:b/>
          <w:bCs/>
          <w:sz w:val="28"/>
          <w:szCs w:val="28"/>
          <w:rtl/>
        </w:rPr>
        <w:t>،</w:t>
      </w:r>
      <w:r w:rsidRPr="002718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b/>
          <w:bCs/>
          <w:sz w:val="28"/>
          <w:szCs w:val="28"/>
          <w:rtl/>
        </w:rPr>
        <w:t>يوصي</w:t>
      </w:r>
      <w:r w:rsidRPr="002718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b/>
          <w:bCs/>
          <w:sz w:val="28"/>
          <w:szCs w:val="28"/>
          <w:rtl/>
        </w:rPr>
        <w:t>المجلس</w:t>
      </w:r>
      <w:r w:rsidRPr="002718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b/>
          <w:bCs/>
          <w:sz w:val="28"/>
          <w:szCs w:val="28"/>
          <w:rtl/>
        </w:rPr>
        <w:t>باحترام</w:t>
      </w:r>
      <w:r w:rsidRPr="002718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b/>
          <w:bCs/>
          <w:sz w:val="28"/>
          <w:szCs w:val="28"/>
          <w:rtl/>
        </w:rPr>
        <w:t>المقتضيات</w:t>
      </w:r>
      <w:r w:rsidRPr="002718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b/>
          <w:bCs/>
          <w:sz w:val="28"/>
          <w:szCs w:val="28"/>
          <w:rtl/>
        </w:rPr>
        <w:t>القانونية</w:t>
      </w:r>
      <w:r w:rsidRPr="002718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b/>
          <w:bCs/>
          <w:sz w:val="28"/>
          <w:szCs w:val="28"/>
          <w:rtl/>
        </w:rPr>
        <w:t>المتعلقة</w:t>
      </w:r>
      <w:r w:rsidRPr="002718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b/>
          <w:bCs/>
          <w:sz w:val="28"/>
          <w:szCs w:val="28"/>
          <w:rtl/>
        </w:rPr>
        <w:t>بالتعويضات</w:t>
      </w:r>
      <w:r w:rsidRPr="002718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b/>
          <w:bCs/>
          <w:sz w:val="28"/>
          <w:szCs w:val="28"/>
          <w:rtl/>
        </w:rPr>
        <w:t>عن</w:t>
      </w:r>
      <w:r w:rsidRPr="002718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b/>
          <w:bCs/>
          <w:sz w:val="28"/>
          <w:szCs w:val="28"/>
          <w:rtl/>
        </w:rPr>
        <w:t>التنقل،</w:t>
      </w:r>
      <w:r w:rsidRPr="002718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b/>
          <w:bCs/>
          <w:sz w:val="28"/>
          <w:szCs w:val="28"/>
          <w:rtl/>
        </w:rPr>
        <w:t>والتفكير</w:t>
      </w:r>
      <w:r w:rsidRPr="002718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b/>
          <w:bCs/>
          <w:sz w:val="28"/>
          <w:szCs w:val="28"/>
          <w:rtl/>
        </w:rPr>
        <w:t>مع</w:t>
      </w:r>
      <w:r w:rsidRPr="002718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b/>
          <w:bCs/>
          <w:sz w:val="28"/>
          <w:szCs w:val="28"/>
          <w:rtl/>
        </w:rPr>
        <w:t>السلطات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271891">
        <w:rPr>
          <w:rFonts w:ascii="Times New Roman" w:hAnsi="Times New Roman" w:cs="Times New Roman" w:hint="cs"/>
          <w:b/>
          <w:bCs/>
          <w:sz w:val="28"/>
          <w:szCs w:val="28"/>
          <w:rtl/>
        </w:rPr>
        <w:t>الحكومية</w:t>
      </w:r>
      <w:r w:rsidRPr="002718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b/>
          <w:bCs/>
          <w:sz w:val="28"/>
          <w:szCs w:val="28"/>
          <w:rtl/>
        </w:rPr>
        <w:t>المختصة</w:t>
      </w:r>
      <w:r w:rsidRPr="002718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b/>
          <w:bCs/>
          <w:sz w:val="28"/>
          <w:szCs w:val="28"/>
          <w:rtl/>
        </w:rPr>
        <w:t>في</w:t>
      </w:r>
      <w:r w:rsidRPr="002718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b/>
          <w:bCs/>
          <w:sz w:val="28"/>
          <w:szCs w:val="28"/>
          <w:rtl/>
        </w:rPr>
        <w:t>صياغة</w:t>
      </w:r>
      <w:r w:rsidRPr="002718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b/>
          <w:bCs/>
          <w:sz w:val="28"/>
          <w:szCs w:val="28"/>
          <w:rtl/>
        </w:rPr>
        <w:t>نظام</w:t>
      </w:r>
      <w:r w:rsidRPr="002718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b/>
          <w:bCs/>
          <w:sz w:val="28"/>
          <w:szCs w:val="28"/>
          <w:rtl/>
        </w:rPr>
        <w:t>خاص</w:t>
      </w:r>
      <w:r w:rsidRPr="002718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b/>
          <w:bCs/>
          <w:sz w:val="28"/>
          <w:szCs w:val="28"/>
          <w:rtl/>
        </w:rPr>
        <w:t>للمندوبية</w:t>
      </w:r>
      <w:r w:rsidRPr="002718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b/>
          <w:bCs/>
          <w:sz w:val="28"/>
          <w:szCs w:val="28"/>
          <w:rtl/>
        </w:rPr>
        <w:t>السامية</w:t>
      </w:r>
      <w:r w:rsidRPr="002718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b/>
          <w:bCs/>
          <w:sz w:val="28"/>
          <w:szCs w:val="28"/>
          <w:rtl/>
        </w:rPr>
        <w:t>للتخطيط،</w:t>
      </w:r>
      <w:r w:rsidRPr="002718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b/>
          <w:bCs/>
          <w:sz w:val="28"/>
          <w:szCs w:val="28"/>
          <w:rtl/>
        </w:rPr>
        <w:t>فيما</w:t>
      </w:r>
      <w:r w:rsidRPr="002718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b/>
          <w:bCs/>
          <w:sz w:val="28"/>
          <w:szCs w:val="28"/>
          <w:rtl/>
        </w:rPr>
        <w:t>يتعلق</w:t>
      </w:r>
      <w:r w:rsidRPr="002718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b/>
          <w:bCs/>
          <w:sz w:val="28"/>
          <w:szCs w:val="28"/>
          <w:rtl/>
        </w:rPr>
        <w:t>بالتعويضات</w:t>
      </w:r>
      <w:r w:rsidRPr="002718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b/>
          <w:bCs/>
          <w:sz w:val="28"/>
          <w:szCs w:val="28"/>
          <w:rtl/>
        </w:rPr>
        <w:t>المتعلقة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271891">
        <w:rPr>
          <w:rFonts w:ascii="Times New Roman" w:hAnsi="Times New Roman" w:cs="Times New Roman" w:hint="cs"/>
          <w:b/>
          <w:bCs/>
          <w:sz w:val="28"/>
          <w:szCs w:val="28"/>
          <w:rtl/>
        </w:rPr>
        <w:t>بالأبحاث</w:t>
      </w:r>
      <w:r w:rsidRPr="002718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b/>
          <w:bCs/>
          <w:sz w:val="28"/>
          <w:szCs w:val="28"/>
          <w:rtl/>
        </w:rPr>
        <w:t>الإحصائية</w:t>
      </w:r>
      <w:r w:rsidRPr="0027189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C7900" w:rsidRDefault="006C7900" w:rsidP="006C790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C7900" w:rsidRDefault="006C7900" w:rsidP="006C7900">
      <w:pPr>
        <w:bidi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جواب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المندوب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السامي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في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التخطيط</w:t>
      </w:r>
    </w:p>
    <w:p w:rsidR="006C7900" w:rsidRPr="00B50972" w:rsidRDefault="006C7900" w:rsidP="006C7900">
      <w:pPr>
        <w:bidi/>
        <w:spacing w:after="0"/>
        <w:rPr>
          <w:rFonts w:ascii="Times New Roman" w:hAnsi="Times New Roman" w:cs="Times New Roman"/>
          <w:b/>
          <w:bCs/>
          <w:color w:val="006600"/>
          <w:sz w:val="28"/>
          <w:szCs w:val="28"/>
          <w:rtl/>
        </w:rPr>
      </w:pPr>
    </w:p>
    <w:p w:rsidR="006C7900" w:rsidRPr="00271891" w:rsidRDefault="006C7900" w:rsidP="006C7900">
      <w:pPr>
        <w:shd w:val="clear" w:color="auto" w:fill="EAF1DD" w:themeFill="accent3" w:themeFillTint="33"/>
        <w:autoSpaceDE w:val="0"/>
        <w:autoSpaceDN w:val="0"/>
        <w:bidi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1891">
        <w:rPr>
          <w:rFonts w:ascii="Times New Roman" w:hAnsi="Times New Roman" w:cs="Times New Roman" w:hint="cs"/>
          <w:sz w:val="28"/>
          <w:szCs w:val="28"/>
          <w:rtl/>
        </w:rPr>
        <w:t>يجب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الإشارة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إلى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أن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البرنامج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891">
        <w:rPr>
          <w:rFonts w:ascii="Times New Roman" w:hAnsi="Times New Roman" w:cs="Times New Roman" w:hint="cs"/>
          <w:sz w:val="28"/>
          <w:szCs w:val="28"/>
          <w:rtl/>
        </w:rPr>
        <w:t>المعلوماتي</w:t>
      </w:r>
      <w:proofErr w:type="spellEnd"/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المتعلق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بتدبير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صرف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التعويضات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عن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التنقل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يستعمل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بالأساس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لإعداد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بيانات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نفقات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التعويضات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عن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التنقل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بعد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إجراء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المراجعات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الضرورية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المرتبطة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بتطبيق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المقتضيات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القانونية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الجاري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891">
        <w:rPr>
          <w:rFonts w:ascii="Times New Roman" w:hAnsi="Times New Roman" w:cs="Times New Roman" w:hint="cs"/>
          <w:sz w:val="28"/>
          <w:szCs w:val="28"/>
          <w:rtl/>
        </w:rPr>
        <w:t>بها</w:t>
      </w:r>
      <w:proofErr w:type="spellEnd"/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العمل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في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هدا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الصدد،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و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خاصة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ما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يتعلق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منها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بقيمة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الحصص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حسب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الدرجة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والمدة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الزمنية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للمهمة</w:t>
      </w:r>
      <w:r w:rsidRPr="00271891">
        <w:rPr>
          <w:rFonts w:ascii="Times New Roman" w:hAnsi="Times New Roman" w:cs="Times New Roman"/>
          <w:sz w:val="28"/>
          <w:szCs w:val="28"/>
        </w:rPr>
        <w:t>.</w:t>
      </w:r>
    </w:p>
    <w:p w:rsidR="006C7900" w:rsidRDefault="006C7900" w:rsidP="006C7900">
      <w:pPr>
        <w:shd w:val="clear" w:color="auto" w:fill="EAF1DD" w:themeFill="accent3" w:themeFillTint="33"/>
        <w:autoSpaceDE w:val="0"/>
        <w:autoSpaceDN w:val="0"/>
        <w:bidi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</w:p>
    <w:p w:rsidR="006C7900" w:rsidRDefault="006C7900" w:rsidP="006C7900">
      <w:pPr>
        <w:shd w:val="clear" w:color="auto" w:fill="EAF1DD" w:themeFill="accent3" w:themeFillTint="33"/>
        <w:autoSpaceDE w:val="0"/>
        <w:autoSpaceDN w:val="0"/>
        <w:bidi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proofErr w:type="gramStart"/>
      <w:r w:rsidRPr="00271891">
        <w:rPr>
          <w:rFonts w:ascii="Times New Roman" w:hAnsi="Times New Roman" w:cs="Times New Roman" w:hint="cs"/>
          <w:sz w:val="28"/>
          <w:szCs w:val="28"/>
          <w:rtl/>
        </w:rPr>
        <w:t>وفي</w:t>
      </w:r>
      <w:proofErr w:type="gramEnd"/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هذا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الإطار،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فإن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المندوبية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السامية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للتخطيط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ترحب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بشدة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بتوصية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المجلس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الأعلى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للحسابات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و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التي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تتطابق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مع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طلبات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المندوبية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الملحة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الرامية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إلى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تبني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نص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قانوني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تسن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بموجبه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تعويضات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خاصة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بالبحوث</w:t>
      </w:r>
      <w:r w:rsidRPr="00271891">
        <w:rPr>
          <w:rFonts w:ascii="Times New Roman" w:hAnsi="Times New Roman" w:cs="Times New Roman"/>
          <w:sz w:val="28"/>
          <w:szCs w:val="28"/>
        </w:rPr>
        <w:t xml:space="preserve"> </w:t>
      </w:r>
      <w:r w:rsidRPr="00271891">
        <w:rPr>
          <w:rFonts w:ascii="Times New Roman" w:hAnsi="Times New Roman" w:cs="Times New Roman" w:hint="cs"/>
          <w:sz w:val="28"/>
          <w:szCs w:val="28"/>
          <w:rtl/>
        </w:rPr>
        <w:t>الإحصائية</w:t>
      </w:r>
      <w:r>
        <w:rPr>
          <w:rFonts w:ascii="WinSoftPro-Medium" w:cs="WinSoftPro-Medium"/>
          <w:color w:val="141414"/>
          <w:sz w:val="26"/>
          <w:szCs w:val="26"/>
        </w:rPr>
        <w:t>.</w:t>
      </w:r>
    </w:p>
    <w:p w:rsidR="006C7900" w:rsidRDefault="006C7900" w:rsidP="006C7900">
      <w:pPr>
        <w:bidi/>
        <w:rPr>
          <w:rFonts w:ascii="Times New Roman" w:hAnsi="Times New Roman" w:cs="Times New Roman"/>
          <w:sz w:val="28"/>
          <w:szCs w:val="28"/>
          <w:rtl/>
        </w:rPr>
      </w:pPr>
    </w:p>
    <w:p w:rsidR="006C7900" w:rsidRPr="00187C56" w:rsidRDefault="006C7900" w:rsidP="006C7900">
      <w:pPr>
        <w:pStyle w:val="Paragraphedeliste"/>
        <w:numPr>
          <w:ilvl w:val="0"/>
          <w:numId w:val="15"/>
        </w:numPr>
        <w:bidi/>
        <w:rPr>
          <w:rFonts w:ascii="Times New Roman" w:hAnsi="Times New Roman" w:cs="Times New Roman"/>
          <w:b/>
          <w:bCs/>
          <w:color w:val="003300"/>
          <w:sz w:val="28"/>
          <w:szCs w:val="28"/>
        </w:rPr>
      </w:pPr>
      <w:r w:rsidRPr="00187C56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تداخل</w:t>
      </w:r>
      <w:r w:rsidRPr="00187C56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بين</w:t>
      </w:r>
      <w:r w:rsidRPr="00187C56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فترات</w:t>
      </w:r>
      <w:r w:rsidRPr="00187C56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التوقف</w:t>
      </w:r>
      <w:r w:rsidRPr="00187C56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عن</w:t>
      </w:r>
      <w:r w:rsidRPr="00187C56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العمل</w:t>
      </w:r>
      <w:r w:rsidRPr="00187C56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و</w:t>
      </w:r>
      <w:r w:rsidRPr="00187C56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الفترات</w:t>
      </w:r>
      <w:r w:rsidRPr="00187C56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المعنية</w:t>
      </w:r>
      <w:r w:rsidRPr="00187C56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بالتنقل</w:t>
      </w:r>
    </w:p>
    <w:p w:rsidR="006C7900" w:rsidRDefault="006C7900" w:rsidP="006C7900">
      <w:pPr>
        <w:bidi/>
        <w:jc w:val="both"/>
        <w:rPr>
          <w:rFonts w:ascii="Times New Roman" w:hAnsi="Times New Roman" w:cs="Times New Roman"/>
          <w:sz w:val="28"/>
          <w:szCs w:val="28"/>
        </w:rPr>
      </w:pPr>
      <w:r w:rsidRPr="00187C56">
        <w:rPr>
          <w:rFonts w:ascii="Times New Roman" w:hAnsi="Times New Roman" w:cs="Times New Roman" w:hint="cs"/>
          <w:sz w:val="28"/>
          <w:szCs w:val="28"/>
          <w:rtl/>
        </w:rPr>
        <w:t>لقد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مكن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اطلاع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المجلس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بعض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البيانات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الوقوف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proofErr w:type="spellStart"/>
      <w:r w:rsidRPr="00187C56">
        <w:rPr>
          <w:rFonts w:ascii="Times New Roman" w:hAnsi="Times New Roman" w:cs="Times New Roman" w:hint="cs"/>
          <w:sz w:val="28"/>
          <w:szCs w:val="28"/>
          <w:rtl/>
        </w:rPr>
        <w:t>اختلالات</w:t>
      </w:r>
      <w:proofErr w:type="spellEnd"/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مستوى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صرف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تعويضات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التنقل،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و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يتعلق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الأمر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بما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يلي</w:t>
      </w:r>
      <w:r w:rsidRPr="00187C56">
        <w:rPr>
          <w:rFonts w:ascii="Times New Roman" w:hAnsi="Times New Roman" w:cs="Times New Roman"/>
          <w:sz w:val="28"/>
          <w:szCs w:val="28"/>
          <w:rtl/>
        </w:rPr>
        <w:t>:</w:t>
      </w:r>
    </w:p>
    <w:p w:rsidR="006C7900" w:rsidRPr="00187C56" w:rsidRDefault="006C7900" w:rsidP="006C7900">
      <w:pPr>
        <w:bidi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7900" w:rsidRPr="00187C56" w:rsidRDefault="006C7900" w:rsidP="006C7900">
      <w:pPr>
        <w:pStyle w:val="Paragraphedeliste"/>
        <w:numPr>
          <w:ilvl w:val="0"/>
          <w:numId w:val="13"/>
        </w:numPr>
        <w:bidi/>
        <w:jc w:val="both"/>
        <w:rPr>
          <w:rFonts w:ascii="Times New Roman" w:hAnsi="Times New Roman" w:cs="Times New Roman"/>
          <w:b/>
          <w:bCs/>
          <w:color w:val="003300"/>
          <w:sz w:val="28"/>
          <w:szCs w:val="28"/>
        </w:rPr>
      </w:pPr>
      <w:r w:rsidRPr="00187C56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التداخل</w:t>
      </w:r>
      <w:r w:rsidRPr="00187C56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بين</w:t>
      </w:r>
      <w:r w:rsidRPr="00187C56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فترات</w:t>
      </w:r>
      <w:r w:rsidRPr="00187C56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العطل</w:t>
      </w:r>
      <w:r w:rsidRPr="00187C56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الإدارية</w:t>
      </w:r>
      <w:r w:rsidRPr="00187C56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وتلك</w:t>
      </w:r>
      <w:r w:rsidRPr="00187C56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المتعلقة</w:t>
      </w:r>
      <w:r w:rsidRPr="00187C56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بالتنقلات</w:t>
      </w:r>
    </w:p>
    <w:p w:rsidR="006C7900" w:rsidRDefault="006C7900" w:rsidP="006C7900">
      <w:pPr>
        <w:bidi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87C56">
        <w:rPr>
          <w:rFonts w:ascii="Times New Roman" w:hAnsi="Times New Roman" w:cs="Times New Roman" w:hint="cs"/>
          <w:sz w:val="28"/>
          <w:szCs w:val="28"/>
          <w:rtl/>
        </w:rPr>
        <w:t>لقد</w:t>
      </w:r>
      <w:proofErr w:type="gramEnd"/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أبانت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المقارنة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بين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سجل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العطل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الإدارية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و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بعض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الأوامر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بمهمة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تداخلا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بين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الفترات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موضوع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العطل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و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تلك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المتعلقة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بالتنقلات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الموجبة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للتعويضات</w:t>
      </w:r>
      <w:r w:rsidRPr="00187C56">
        <w:rPr>
          <w:rFonts w:ascii="Times New Roman" w:hAnsi="Times New Roman" w:cs="Times New Roman"/>
          <w:sz w:val="28"/>
          <w:szCs w:val="28"/>
          <w:rtl/>
        </w:rPr>
        <w:t>.</w:t>
      </w:r>
    </w:p>
    <w:p w:rsidR="006C7900" w:rsidRPr="00187C56" w:rsidRDefault="006C7900" w:rsidP="006C7900">
      <w:pPr>
        <w:bidi/>
        <w:jc w:val="both"/>
        <w:rPr>
          <w:rFonts w:ascii="Times New Roman" w:hAnsi="Times New Roman" w:cs="Times New Roman"/>
          <w:sz w:val="28"/>
          <w:szCs w:val="28"/>
        </w:rPr>
      </w:pPr>
    </w:p>
    <w:p w:rsidR="006C7900" w:rsidRPr="00187C56" w:rsidRDefault="006C7900" w:rsidP="006C7900">
      <w:pPr>
        <w:pStyle w:val="Paragraphedeliste"/>
        <w:numPr>
          <w:ilvl w:val="0"/>
          <w:numId w:val="13"/>
        </w:numPr>
        <w:bidi/>
        <w:jc w:val="both"/>
        <w:rPr>
          <w:rFonts w:ascii="Times New Roman" w:hAnsi="Times New Roman" w:cs="Times New Roman"/>
          <w:b/>
          <w:bCs/>
          <w:color w:val="003300"/>
          <w:sz w:val="28"/>
          <w:szCs w:val="28"/>
        </w:rPr>
      </w:pPr>
      <w:r w:rsidRPr="00187C56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التداخل</w:t>
      </w:r>
      <w:r w:rsidRPr="00187C56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بين</w:t>
      </w:r>
      <w:r w:rsidRPr="00187C56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فترات</w:t>
      </w:r>
      <w:r w:rsidRPr="00187C56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رخص</w:t>
      </w:r>
      <w:r w:rsidRPr="00187C56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المرض</w:t>
      </w:r>
      <w:r w:rsidRPr="00187C56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وتلك</w:t>
      </w:r>
      <w:r w:rsidRPr="00187C56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المتعلقة</w:t>
      </w:r>
      <w:r w:rsidRPr="00187C56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بالتنقلات</w:t>
      </w:r>
    </w:p>
    <w:p w:rsidR="006C7900" w:rsidRDefault="006C7900" w:rsidP="006C7900">
      <w:pPr>
        <w:bidi/>
        <w:jc w:val="both"/>
        <w:rPr>
          <w:rFonts w:ascii="Times New Roman" w:hAnsi="Times New Roman" w:cs="Times New Roman"/>
          <w:sz w:val="28"/>
          <w:szCs w:val="28"/>
        </w:rPr>
      </w:pPr>
      <w:r w:rsidRPr="00187C56">
        <w:rPr>
          <w:rFonts w:ascii="Times New Roman" w:hAnsi="Times New Roman" w:cs="Times New Roman" w:hint="cs"/>
          <w:sz w:val="28"/>
          <w:szCs w:val="28"/>
          <w:rtl/>
        </w:rPr>
        <w:t>بالرجوع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إلى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الشواهد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الطبية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المودعة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لدى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المديرية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proofErr w:type="spellStart"/>
      <w:r w:rsidRPr="00187C56">
        <w:rPr>
          <w:rFonts w:ascii="Times New Roman" w:hAnsi="Times New Roman" w:cs="Times New Roman" w:hint="cs"/>
          <w:sz w:val="28"/>
          <w:szCs w:val="28"/>
          <w:rtl/>
        </w:rPr>
        <w:t>الجهوية</w:t>
      </w:r>
      <w:proofErr w:type="spellEnd"/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للتخطيط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بالدار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البيضاء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و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إلى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بعض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الأوامر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بمهمة،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تبين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أن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هناك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تداخلا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بين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بعض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فترات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المرض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و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تلك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المتعلقة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بالتنقلات</w:t>
      </w:r>
      <w:r w:rsidRPr="00187C56">
        <w:rPr>
          <w:rFonts w:ascii="Times New Roman" w:hAnsi="Times New Roman" w:cs="Times New Roman"/>
          <w:sz w:val="28"/>
          <w:szCs w:val="28"/>
          <w:rtl/>
        </w:rPr>
        <w:t>.</w:t>
      </w:r>
    </w:p>
    <w:p w:rsidR="006C7900" w:rsidRPr="00187C56" w:rsidRDefault="006C7900" w:rsidP="006C7900">
      <w:pPr>
        <w:bidi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7900" w:rsidRPr="00187C56" w:rsidRDefault="006C7900" w:rsidP="006C7900">
      <w:pPr>
        <w:pStyle w:val="Paragraphedeliste"/>
        <w:numPr>
          <w:ilvl w:val="0"/>
          <w:numId w:val="13"/>
        </w:numPr>
        <w:bidi/>
        <w:jc w:val="both"/>
        <w:rPr>
          <w:rFonts w:ascii="Times New Roman" w:hAnsi="Times New Roman" w:cs="Times New Roman"/>
          <w:b/>
          <w:bCs/>
          <w:color w:val="003300"/>
          <w:sz w:val="28"/>
          <w:szCs w:val="28"/>
        </w:rPr>
      </w:pPr>
      <w:r w:rsidRPr="00187C56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صرف</w:t>
      </w:r>
      <w:r w:rsidRPr="00187C56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تعويضات</w:t>
      </w:r>
      <w:r w:rsidRPr="00187C56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التنقل</w:t>
      </w:r>
      <w:r w:rsidRPr="00187C56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لموظفين</w:t>
      </w:r>
      <w:r w:rsidRPr="00187C56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برسم</w:t>
      </w:r>
      <w:r w:rsidRPr="00187C56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فترة</w:t>
      </w:r>
      <w:r w:rsidRPr="00187C56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إضرابهم</w:t>
      </w:r>
      <w:r w:rsidRPr="00187C56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عن</w:t>
      </w:r>
      <w:r w:rsidRPr="00187C56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color w:val="003300"/>
          <w:sz w:val="28"/>
          <w:szCs w:val="28"/>
          <w:rtl/>
        </w:rPr>
        <w:t>العمل</w:t>
      </w:r>
    </w:p>
    <w:p w:rsidR="006C7900" w:rsidRPr="00187C56" w:rsidRDefault="006C7900" w:rsidP="006C7900">
      <w:pPr>
        <w:bidi/>
        <w:jc w:val="both"/>
        <w:rPr>
          <w:rFonts w:ascii="Times New Roman" w:hAnsi="Times New Roman" w:cs="Times New Roman"/>
          <w:sz w:val="28"/>
          <w:szCs w:val="28"/>
        </w:rPr>
      </w:pPr>
      <w:r w:rsidRPr="00187C56">
        <w:rPr>
          <w:rFonts w:ascii="Times New Roman" w:hAnsi="Times New Roman" w:cs="Times New Roman" w:hint="cs"/>
          <w:sz w:val="28"/>
          <w:szCs w:val="28"/>
          <w:rtl/>
        </w:rPr>
        <w:t>بالرجوع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إلى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قائمة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بأسماء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الموظفين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المضربين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عن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العمل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يومي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09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و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16 </w:t>
      </w:r>
      <w:proofErr w:type="spellStart"/>
      <w:r w:rsidRPr="00187C56">
        <w:rPr>
          <w:rFonts w:ascii="Times New Roman" w:hAnsi="Times New Roman" w:cs="Times New Roman" w:hint="cs"/>
          <w:sz w:val="28"/>
          <w:szCs w:val="28"/>
          <w:rtl/>
        </w:rPr>
        <w:t>ماي</w:t>
      </w:r>
      <w:proofErr w:type="spellEnd"/>
      <w:r w:rsidRPr="00187C56">
        <w:rPr>
          <w:rFonts w:ascii="Times New Roman" w:hAnsi="Times New Roman" w:cs="Times New Roman"/>
          <w:sz w:val="28"/>
          <w:szCs w:val="28"/>
          <w:rtl/>
        </w:rPr>
        <w:t xml:space="preserve"> 2012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و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الاطلاع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على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الأوامر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بمهمة،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اتضح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أن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هؤلاء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الموظفين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استفادوا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تعويضات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عن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التنقل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برسم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اليومين</w:t>
      </w:r>
      <w:r w:rsidRPr="00187C56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المذكورين</w:t>
      </w:r>
      <w:r w:rsidRPr="00187C56">
        <w:rPr>
          <w:rFonts w:ascii="Times New Roman" w:hAnsi="Times New Roman" w:cs="Times New Roman"/>
          <w:sz w:val="28"/>
          <w:szCs w:val="28"/>
          <w:rtl/>
        </w:rPr>
        <w:t>.</w:t>
      </w:r>
    </w:p>
    <w:p w:rsidR="006C7900" w:rsidRDefault="006C7900" w:rsidP="006C7900">
      <w:pPr>
        <w:bidi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C7900" w:rsidRDefault="006C7900" w:rsidP="006C7900">
      <w:pPr>
        <w:bidi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187C56">
        <w:rPr>
          <w:rFonts w:ascii="Times New Roman" w:hAnsi="Times New Roman" w:cs="Times New Roman" w:hint="cs"/>
          <w:b/>
          <w:bCs/>
          <w:sz w:val="28"/>
          <w:szCs w:val="28"/>
          <w:rtl/>
        </w:rPr>
        <w:t>وعليه،</w:t>
      </w:r>
      <w:r w:rsidRPr="00187C56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sz w:val="28"/>
          <w:szCs w:val="28"/>
          <w:rtl/>
        </w:rPr>
        <w:t>يسجل</w:t>
      </w:r>
      <w:r w:rsidRPr="00187C56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sz w:val="28"/>
          <w:szCs w:val="28"/>
          <w:rtl/>
        </w:rPr>
        <w:t>المجلس</w:t>
      </w:r>
      <w:r w:rsidRPr="00187C56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sz w:val="28"/>
          <w:szCs w:val="28"/>
          <w:rtl/>
        </w:rPr>
        <w:t>التدابير</w:t>
      </w:r>
      <w:r w:rsidRPr="00187C56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sz w:val="28"/>
          <w:szCs w:val="28"/>
          <w:rtl/>
        </w:rPr>
        <w:t>المتخذة</w:t>
      </w:r>
      <w:r w:rsidRPr="00187C56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sz w:val="28"/>
          <w:szCs w:val="28"/>
          <w:rtl/>
        </w:rPr>
        <w:t>من</w:t>
      </w:r>
      <w:r w:rsidRPr="00187C56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sz w:val="28"/>
          <w:szCs w:val="28"/>
          <w:rtl/>
        </w:rPr>
        <w:t>طرف</w:t>
      </w:r>
      <w:r w:rsidRPr="00187C56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sz w:val="28"/>
          <w:szCs w:val="28"/>
          <w:rtl/>
        </w:rPr>
        <w:t>المندوبية</w:t>
      </w:r>
      <w:r w:rsidRPr="00187C56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sz w:val="28"/>
          <w:szCs w:val="28"/>
          <w:rtl/>
        </w:rPr>
        <w:t>السامية</w:t>
      </w:r>
      <w:r w:rsidRPr="00187C56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sz w:val="28"/>
          <w:szCs w:val="28"/>
          <w:rtl/>
        </w:rPr>
        <w:t>للتخطيط</w:t>
      </w:r>
      <w:r w:rsidRPr="00187C56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sz w:val="28"/>
          <w:szCs w:val="28"/>
          <w:rtl/>
        </w:rPr>
        <w:t>من</w:t>
      </w:r>
      <w:r w:rsidRPr="00187C56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sz w:val="28"/>
          <w:szCs w:val="28"/>
          <w:rtl/>
        </w:rPr>
        <w:t>أجل</w:t>
      </w:r>
      <w:r w:rsidRPr="00187C56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sz w:val="28"/>
          <w:szCs w:val="28"/>
          <w:rtl/>
        </w:rPr>
        <w:t>استرجاع</w:t>
      </w:r>
      <w:r w:rsidRPr="00187C56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sz w:val="28"/>
          <w:szCs w:val="28"/>
          <w:rtl/>
        </w:rPr>
        <w:t>المبالغ</w:t>
      </w:r>
      <w:r w:rsidRPr="00187C56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proofErr w:type="spellStart"/>
      <w:r w:rsidRPr="00187C56">
        <w:rPr>
          <w:rFonts w:ascii="Times New Roman" w:hAnsi="Times New Roman" w:cs="Times New Roman" w:hint="cs"/>
          <w:b/>
          <w:bCs/>
          <w:sz w:val="28"/>
          <w:szCs w:val="28"/>
          <w:rtl/>
        </w:rPr>
        <w:t>المؤداة</w:t>
      </w:r>
      <w:proofErr w:type="spellEnd"/>
      <w:r w:rsidRPr="00187C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sz w:val="28"/>
          <w:szCs w:val="28"/>
          <w:rtl/>
        </w:rPr>
        <w:t>بشكل</w:t>
      </w:r>
      <w:r w:rsidRPr="00187C56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sz w:val="28"/>
          <w:szCs w:val="28"/>
          <w:rtl/>
        </w:rPr>
        <w:t>غبر</w:t>
      </w:r>
      <w:r w:rsidRPr="00187C56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sz w:val="28"/>
          <w:szCs w:val="28"/>
          <w:rtl/>
        </w:rPr>
        <w:t>مبرر،</w:t>
      </w:r>
      <w:r w:rsidRPr="00187C56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sz w:val="28"/>
          <w:szCs w:val="28"/>
          <w:rtl/>
        </w:rPr>
        <w:t>لكنه،</w:t>
      </w:r>
      <w:r w:rsidRPr="00187C56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sz w:val="28"/>
          <w:szCs w:val="28"/>
          <w:rtl/>
        </w:rPr>
        <w:t>مع</w:t>
      </w:r>
      <w:r w:rsidRPr="00187C56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sz w:val="28"/>
          <w:szCs w:val="28"/>
          <w:rtl/>
        </w:rPr>
        <w:t>ذلك،</w:t>
      </w:r>
      <w:r w:rsidRPr="00187C56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sz w:val="28"/>
          <w:szCs w:val="28"/>
          <w:rtl/>
        </w:rPr>
        <w:t>يوصي</w:t>
      </w:r>
      <w:r w:rsidRPr="00187C56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sz w:val="28"/>
          <w:szCs w:val="28"/>
          <w:rtl/>
        </w:rPr>
        <w:t>المندوبية</w:t>
      </w:r>
      <w:r w:rsidRPr="00187C56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sz w:val="28"/>
          <w:szCs w:val="28"/>
          <w:rtl/>
        </w:rPr>
        <w:t>السامية</w:t>
      </w:r>
      <w:r w:rsidRPr="00187C56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sz w:val="28"/>
          <w:szCs w:val="28"/>
          <w:rtl/>
        </w:rPr>
        <w:t>للتخطيط</w:t>
      </w:r>
      <w:r w:rsidRPr="00187C56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sz w:val="28"/>
          <w:szCs w:val="28"/>
          <w:rtl/>
        </w:rPr>
        <w:t>ومديرياتها</w:t>
      </w:r>
      <w:r w:rsidRPr="00187C56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proofErr w:type="spellStart"/>
      <w:r w:rsidRPr="00187C56">
        <w:rPr>
          <w:rFonts w:ascii="Times New Roman" w:hAnsi="Times New Roman" w:cs="Times New Roman" w:hint="cs"/>
          <w:b/>
          <w:bCs/>
          <w:sz w:val="28"/>
          <w:szCs w:val="28"/>
          <w:rtl/>
        </w:rPr>
        <w:t>الجهوية</w:t>
      </w:r>
      <w:proofErr w:type="spellEnd"/>
      <w:r w:rsidRPr="00187C56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sz w:val="28"/>
          <w:szCs w:val="28"/>
          <w:rtl/>
        </w:rPr>
        <w:t>بالتقيد</w:t>
      </w:r>
      <w:r w:rsidRPr="00187C56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sz w:val="28"/>
          <w:szCs w:val="28"/>
          <w:rtl/>
        </w:rPr>
        <w:t>بالقوانين</w:t>
      </w:r>
      <w:r w:rsidRPr="00187C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sz w:val="28"/>
          <w:szCs w:val="28"/>
          <w:rtl/>
        </w:rPr>
        <w:t>المنظمة</w:t>
      </w:r>
      <w:r w:rsidRPr="00187C56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sz w:val="28"/>
          <w:szCs w:val="28"/>
          <w:rtl/>
        </w:rPr>
        <w:t>للتعويضات</w:t>
      </w:r>
      <w:r w:rsidRPr="00187C56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sz w:val="28"/>
          <w:szCs w:val="28"/>
          <w:rtl/>
        </w:rPr>
        <w:t>عن</w:t>
      </w:r>
      <w:r w:rsidRPr="00187C56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sz w:val="28"/>
          <w:szCs w:val="28"/>
          <w:rtl/>
        </w:rPr>
        <w:t>التنقل</w:t>
      </w:r>
      <w:r w:rsidRPr="00187C56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sz w:val="28"/>
          <w:szCs w:val="28"/>
          <w:rtl/>
        </w:rPr>
        <w:t>الخاصة</w:t>
      </w:r>
      <w:r w:rsidRPr="00187C56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187C56">
        <w:rPr>
          <w:rFonts w:ascii="Times New Roman" w:hAnsi="Times New Roman" w:cs="Times New Roman" w:hint="cs"/>
          <w:b/>
          <w:bCs/>
          <w:sz w:val="28"/>
          <w:szCs w:val="28"/>
          <w:rtl/>
        </w:rPr>
        <w:t>بالموظفين</w:t>
      </w:r>
      <w:r w:rsidRPr="00187C56">
        <w:rPr>
          <w:rFonts w:ascii="Times New Roman" w:hAnsi="Times New Roman" w:cs="Times New Roman"/>
          <w:b/>
          <w:bCs/>
          <w:sz w:val="28"/>
          <w:szCs w:val="28"/>
          <w:rtl/>
        </w:rPr>
        <w:t>.</w:t>
      </w:r>
    </w:p>
    <w:p w:rsidR="006C7900" w:rsidRDefault="006C7900" w:rsidP="006C7900">
      <w:pPr>
        <w:bidi/>
        <w:spacing w:after="0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</w:p>
    <w:p w:rsidR="006C7900" w:rsidRDefault="006C7900" w:rsidP="006C7900">
      <w:pPr>
        <w:bidi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جواب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المندوب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السامي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في</w:t>
      </w:r>
      <w:r w:rsidRPr="00B5097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  <w:r w:rsidRPr="00B50972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التخطيط</w:t>
      </w:r>
    </w:p>
    <w:p w:rsidR="006C7900" w:rsidRPr="00B50972" w:rsidRDefault="006C7900" w:rsidP="006C7900">
      <w:pPr>
        <w:bidi/>
        <w:spacing w:after="0"/>
        <w:rPr>
          <w:rFonts w:ascii="Times New Roman" w:hAnsi="Times New Roman" w:cs="Times New Roman"/>
          <w:b/>
          <w:bCs/>
          <w:color w:val="006600"/>
          <w:sz w:val="28"/>
          <w:szCs w:val="28"/>
          <w:rtl/>
        </w:rPr>
      </w:pPr>
    </w:p>
    <w:p w:rsidR="006C7900" w:rsidRPr="00187C56" w:rsidRDefault="006C7900" w:rsidP="006C7900">
      <w:pPr>
        <w:shd w:val="clear" w:color="auto" w:fill="EAF1DD" w:themeFill="accent3" w:themeFillTint="33"/>
        <w:autoSpaceDE w:val="0"/>
        <w:autoSpaceDN w:val="0"/>
        <w:bidi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87C56">
        <w:rPr>
          <w:rFonts w:ascii="Times New Roman" w:hAnsi="Times New Roman" w:cs="Times New Roman" w:hint="cs"/>
          <w:sz w:val="28"/>
          <w:szCs w:val="28"/>
          <w:rtl/>
        </w:rPr>
        <w:t>نظرا</w:t>
      </w:r>
      <w:proofErr w:type="gramEnd"/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للعدد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الكبير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البحوث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الإحصائية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المنجزة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طرف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المندوبية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السامية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للتخطيط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في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مجموع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التراب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الوطني،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فإن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وقوع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أخطاء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غير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متعمدة،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نتيجة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حجم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العمل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المترتب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عن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معالجة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ملفات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صرف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تعويضات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التنقل،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يبقى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واردا</w:t>
      </w:r>
      <w:r w:rsidRPr="00187C5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87C56">
        <w:rPr>
          <w:rFonts w:ascii="Times New Roman" w:hAnsi="Times New Roman" w:cs="Times New Roman" w:hint="cs"/>
          <w:sz w:val="28"/>
          <w:szCs w:val="28"/>
          <w:rtl/>
        </w:rPr>
        <w:t>غيرأن</w:t>
      </w:r>
      <w:proofErr w:type="spellEnd"/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الحالات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التي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يتم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رصدها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خلال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عمليات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المراقبة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يتم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تسويتها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بصفة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تلقائية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عبر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إصدار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أوامر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7C56">
        <w:rPr>
          <w:rFonts w:ascii="Times New Roman" w:hAnsi="Times New Roman" w:cs="Times New Roman" w:hint="cs"/>
          <w:sz w:val="28"/>
          <w:szCs w:val="28"/>
          <w:rtl/>
        </w:rPr>
        <w:t>بالمداخيل</w:t>
      </w:r>
      <w:proofErr w:type="spellEnd"/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لاسترداد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المبالغ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المؤذاة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عن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طريق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الخطأ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ألاإرادي</w:t>
      </w:r>
      <w:r w:rsidRPr="00187C56">
        <w:rPr>
          <w:rFonts w:ascii="Times New Roman" w:hAnsi="Times New Roman" w:cs="Times New Roman"/>
          <w:sz w:val="28"/>
          <w:szCs w:val="28"/>
        </w:rPr>
        <w:t>.</w:t>
      </w:r>
    </w:p>
    <w:p w:rsidR="006C7900" w:rsidRDefault="006C7900" w:rsidP="006C7900">
      <w:pPr>
        <w:shd w:val="clear" w:color="auto" w:fill="EAF1DD" w:themeFill="accent3" w:themeFillTint="33"/>
        <w:autoSpaceDE w:val="0"/>
        <w:autoSpaceDN w:val="0"/>
        <w:bidi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</w:p>
    <w:p w:rsidR="006C7900" w:rsidRPr="00187C56" w:rsidRDefault="006C7900" w:rsidP="006C7900">
      <w:pPr>
        <w:shd w:val="clear" w:color="auto" w:fill="EAF1DD" w:themeFill="accent3" w:themeFillTint="33"/>
        <w:autoSpaceDE w:val="0"/>
        <w:autoSpaceDN w:val="0"/>
        <w:bidi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  <w:rtl/>
        </w:rPr>
      </w:pPr>
      <w:r w:rsidRPr="00187C56">
        <w:rPr>
          <w:rFonts w:ascii="Times New Roman" w:hAnsi="Times New Roman" w:cs="Times New Roman" w:hint="cs"/>
          <w:sz w:val="28"/>
          <w:szCs w:val="28"/>
          <w:rtl/>
        </w:rPr>
        <w:t>و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في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هذا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الإطار،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تجدر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الإشارة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إلى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أن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الحالات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التي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تم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رصدها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من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قبل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بعثات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المراقبة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المنجزة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إزاء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المندوبية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السامية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للتخطيط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قد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تمت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تسويتها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بالكامل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عبر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إصدار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أوامر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7C56">
        <w:rPr>
          <w:rFonts w:ascii="Times New Roman" w:hAnsi="Times New Roman" w:cs="Times New Roman" w:hint="cs"/>
          <w:sz w:val="28"/>
          <w:szCs w:val="28"/>
          <w:rtl/>
        </w:rPr>
        <w:t>بالمداخيل</w:t>
      </w:r>
      <w:proofErr w:type="spellEnd"/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التي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أفضت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إلى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الاسترداد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الفعلي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للمبالغ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موضوع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هذه</w:t>
      </w:r>
      <w:r w:rsidRPr="00187C56">
        <w:rPr>
          <w:rFonts w:ascii="Times New Roman" w:hAnsi="Times New Roman" w:cs="Times New Roman"/>
          <w:sz w:val="28"/>
          <w:szCs w:val="28"/>
        </w:rPr>
        <w:t xml:space="preserve"> </w:t>
      </w:r>
      <w:r w:rsidRPr="00187C56">
        <w:rPr>
          <w:rFonts w:ascii="Times New Roman" w:hAnsi="Times New Roman" w:cs="Times New Roman" w:hint="cs"/>
          <w:sz w:val="28"/>
          <w:szCs w:val="28"/>
          <w:rtl/>
        </w:rPr>
        <w:t>الأوامر</w:t>
      </w:r>
    </w:p>
    <w:p w:rsidR="006C7900" w:rsidRDefault="006C7900">
      <w:pPr>
        <w:rPr>
          <w:lang w:val="en-US"/>
        </w:rPr>
      </w:pPr>
    </w:p>
    <w:p w:rsidR="006C7900" w:rsidRPr="006C7900" w:rsidRDefault="006C7900" w:rsidP="006C7900">
      <w:pPr>
        <w:tabs>
          <w:tab w:val="left" w:pos="8297"/>
        </w:tabs>
        <w:rPr>
          <w:lang w:val="en-US"/>
        </w:rPr>
      </w:pPr>
    </w:p>
    <w:sectPr w:rsidR="006C7900" w:rsidRPr="006C7900" w:rsidSect="00A94F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inSoftPro-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WinSoftPro-Medium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50475"/>
    <w:multiLevelType w:val="hybridMultilevel"/>
    <w:tmpl w:val="244CE4F6"/>
    <w:lvl w:ilvl="0" w:tplc="F4EE19AC">
      <w:start w:val="2"/>
      <w:numFmt w:val="decimal"/>
      <w:lvlText w:val="%1."/>
      <w:lvlJc w:val="left"/>
      <w:pPr>
        <w:ind w:left="720" w:hanging="360"/>
      </w:pPr>
      <w:rPr>
        <w:rFonts w:hint="default"/>
        <w:color w:val="0033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A73CCC"/>
    <w:multiLevelType w:val="hybridMultilevel"/>
    <w:tmpl w:val="D3D8C4EC"/>
    <w:lvl w:ilvl="0" w:tplc="E8CC83B8">
      <w:start w:val="3"/>
      <w:numFmt w:val="decimal"/>
      <w:lvlText w:val="%1."/>
      <w:lvlJc w:val="left"/>
      <w:pPr>
        <w:ind w:left="720" w:hanging="360"/>
      </w:pPr>
      <w:rPr>
        <w:rFonts w:hint="default"/>
        <w:color w:val="0033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85D48"/>
    <w:multiLevelType w:val="hybridMultilevel"/>
    <w:tmpl w:val="C9FC55F2"/>
    <w:lvl w:ilvl="0" w:tplc="A2343A1A">
      <w:start w:val="2"/>
      <w:numFmt w:val="decimal"/>
      <w:lvlText w:val="%1."/>
      <w:lvlJc w:val="left"/>
      <w:pPr>
        <w:ind w:left="1080" w:hanging="360"/>
      </w:pPr>
      <w:rPr>
        <w:rFonts w:hint="default"/>
        <w:color w:val="00330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F3D1B8E"/>
    <w:multiLevelType w:val="hybridMultilevel"/>
    <w:tmpl w:val="9EA80DBE"/>
    <w:lvl w:ilvl="0" w:tplc="2308661C">
      <w:start w:val="6"/>
      <w:numFmt w:val="decimal"/>
      <w:lvlText w:val="%1."/>
      <w:lvlJc w:val="left"/>
      <w:pPr>
        <w:ind w:left="785" w:hanging="360"/>
      </w:pPr>
      <w:rPr>
        <w:rFonts w:hint="default"/>
        <w:b/>
        <w:bCs/>
        <w:color w:val="0033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C02210"/>
    <w:multiLevelType w:val="hybridMultilevel"/>
    <w:tmpl w:val="CD04C85C"/>
    <w:lvl w:ilvl="0" w:tplc="EB92058E">
      <w:start w:val="1"/>
      <w:numFmt w:val="decimal"/>
      <w:lvlText w:val="%1."/>
      <w:lvlJc w:val="left"/>
      <w:pPr>
        <w:ind w:left="785" w:hanging="360"/>
      </w:pPr>
      <w:rPr>
        <w:b/>
        <w:bCs/>
        <w:color w:val="003300"/>
      </w:rPr>
    </w:lvl>
    <w:lvl w:ilvl="1" w:tplc="040C0019" w:tentative="1">
      <w:start w:val="1"/>
      <w:numFmt w:val="lowerLetter"/>
      <w:lvlText w:val="%2."/>
      <w:lvlJc w:val="left"/>
      <w:pPr>
        <w:ind w:left="1505" w:hanging="360"/>
      </w:pPr>
    </w:lvl>
    <w:lvl w:ilvl="2" w:tplc="040C001B" w:tentative="1">
      <w:start w:val="1"/>
      <w:numFmt w:val="lowerRoman"/>
      <w:lvlText w:val="%3."/>
      <w:lvlJc w:val="right"/>
      <w:pPr>
        <w:ind w:left="2225" w:hanging="180"/>
      </w:pPr>
    </w:lvl>
    <w:lvl w:ilvl="3" w:tplc="040C000F" w:tentative="1">
      <w:start w:val="1"/>
      <w:numFmt w:val="decimal"/>
      <w:lvlText w:val="%4."/>
      <w:lvlJc w:val="left"/>
      <w:pPr>
        <w:ind w:left="2945" w:hanging="360"/>
      </w:pPr>
    </w:lvl>
    <w:lvl w:ilvl="4" w:tplc="040C0019" w:tentative="1">
      <w:start w:val="1"/>
      <w:numFmt w:val="lowerLetter"/>
      <w:lvlText w:val="%5."/>
      <w:lvlJc w:val="left"/>
      <w:pPr>
        <w:ind w:left="3665" w:hanging="360"/>
      </w:pPr>
    </w:lvl>
    <w:lvl w:ilvl="5" w:tplc="040C001B" w:tentative="1">
      <w:start w:val="1"/>
      <w:numFmt w:val="lowerRoman"/>
      <w:lvlText w:val="%6."/>
      <w:lvlJc w:val="right"/>
      <w:pPr>
        <w:ind w:left="4385" w:hanging="180"/>
      </w:pPr>
    </w:lvl>
    <w:lvl w:ilvl="6" w:tplc="040C000F" w:tentative="1">
      <w:start w:val="1"/>
      <w:numFmt w:val="decimal"/>
      <w:lvlText w:val="%7."/>
      <w:lvlJc w:val="left"/>
      <w:pPr>
        <w:ind w:left="5105" w:hanging="360"/>
      </w:pPr>
    </w:lvl>
    <w:lvl w:ilvl="7" w:tplc="040C0019" w:tentative="1">
      <w:start w:val="1"/>
      <w:numFmt w:val="lowerLetter"/>
      <w:lvlText w:val="%8."/>
      <w:lvlJc w:val="left"/>
      <w:pPr>
        <w:ind w:left="5825" w:hanging="360"/>
      </w:pPr>
    </w:lvl>
    <w:lvl w:ilvl="8" w:tplc="04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>
    <w:nsid w:val="30E6228C"/>
    <w:multiLevelType w:val="hybridMultilevel"/>
    <w:tmpl w:val="7E9CB450"/>
    <w:lvl w:ilvl="0" w:tplc="66DEF0DA">
      <w:start w:val="4"/>
      <w:numFmt w:val="decimal"/>
      <w:lvlText w:val="%1."/>
      <w:lvlJc w:val="left"/>
      <w:pPr>
        <w:ind w:left="720" w:hanging="360"/>
      </w:pPr>
      <w:rPr>
        <w:rFonts w:hint="default"/>
        <w:color w:val="0033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CE60E2"/>
    <w:multiLevelType w:val="hybridMultilevel"/>
    <w:tmpl w:val="7640D72E"/>
    <w:lvl w:ilvl="0" w:tplc="D1C06D38">
      <w:start w:val="1"/>
      <w:numFmt w:val="bullet"/>
      <w:lvlText w:val="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D16EEC"/>
    <w:multiLevelType w:val="hybridMultilevel"/>
    <w:tmpl w:val="69C894C2"/>
    <w:lvl w:ilvl="0" w:tplc="2B04AE36">
      <w:start w:val="1"/>
      <w:numFmt w:val="decimal"/>
      <w:lvlText w:val="%1."/>
      <w:lvlJc w:val="left"/>
      <w:pPr>
        <w:ind w:left="502" w:hanging="360"/>
      </w:pPr>
      <w:rPr>
        <w:color w:val="0033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C83E43"/>
    <w:multiLevelType w:val="hybridMultilevel"/>
    <w:tmpl w:val="04BAC30C"/>
    <w:lvl w:ilvl="0" w:tplc="D494E798">
      <w:start w:val="5"/>
      <w:numFmt w:val="decimal"/>
      <w:lvlText w:val="%1."/>
      <w:lvlJc w:val="left"/>
      <w:pPr>
        <w:ind w:left="720" w:hanging="360"/>
      </w:pPr>
      <w:rPr>
        <w:rFonts w:hint="default"/>
        <w:color w:val="0033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D3112F"/>
    <w:multiLevelType w:val="hybridMultilevel"/>
    <w:tmpl w:val="E77AD8AC"/>
    <w:lvl w:ilvl="0" w:tplc="2308661C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03300"/>
      </w:rPr>
    </w:lvl>
    <w:lvl w:ilvl="1" w:tplc="040C0019" w:tentative="1">
      <w:start w:val="1"/>
      <w:numFmt w:val="lowerLetter"/>
      <w:lvlText w:val="%2."/>
      <w:lvlJc w:val="left"/>
      <w:pPr>
        <w:ind w:left="1015" w:hanging="360"/>
      </w:pPr>
    </w:lvl>
    <w:lvl w:ilvl="2" w:tplc="040C001B" w:tentative="1">
      <w:start w:val="1"/>
      <w:numFmt w:val="lowerRoman"/>
      <w:lvlText w:val="%3."/>
      <w:lvlJc w:val="right"/>
      <w:pPr>
        <w:ind w:left="1735" w:hanging="180"/>
      </w:pPr>
    </w:lvl>
    <w:lvl w:ilvl="3" w:tplc="040C000F" w:tentative="1">
      <w:start w:val="1"/>
      <w:numFmt w:val="decimal"/>
      <w:lvlText w:val="%4."/>
      <w:lvlJc w:val="left"/>
      <w:pPr>
        <w:ind w:left="2455" w:hanging="360"/>
      </w:pPr>
    </w:lvl>
    <w:lvl w:ilvl="4" w:tplc="040C0019" w:tentative="1">
      <w:start w:val="1"/>
      <w:numFmt w:val="lowerLetter"/>
      <w:lvlText w:val="%5."/>
      <w:lvlJc w:val="left"/>
      <w:pPr>
        <w:ind w:left="3175" w:hanging="360"/>
      </w:pPr>
    </w:lvl>
    <w:lvl w:ilvl="5" w:tplc="040C001B" w:tentative="1">
      <w:start w:val="1"/>
      <w:numFmt w:val="lowerRoman"/>
      <w:lvlText w:val="%6."/>
      <w:lvlJc w:val="right"/>
      <w:pPr>
        <w:ind w:left="3895" w:hanging="180"/>
      </w:pPr>
    </w:lvl>
    <w:lvl w:ilvl="6" w:tplc="040C000F" w:tentative="1">
      <w:start w:val="1"/>
      <w:numFmt w:val="decimal"/>
      <w:lvlText w:val="%7."/>
      <w:lvlJc w:val="left"/>
      <w:pPr>
        <w:ind w:left="4615" w:hanging="360"/>
      </w:pPr>
    </w:lvl>
    <w:lvl w:ilvl="7" w:tplc="040C0019" w:tentative="1">
      <w:start w:val="1"/>
      <w:numFmt w:val="lowerLetter"/>
      <w:lvlText w:val="%8."/>
      <w:lvlJc w:val="left"/>
      <w:pPr>
        <w:ind w:left="5335" w:hanging="360"/>
      </w:pPr>
    </w:lvl>
    <w:lvl w:ilvl="8" w:tplc="040C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10">
    <w:nsid w:val="5B7909B8"/>
    <w:multiLevelType w:val="hybridMultilevel"/>
    <w:tmpl w:val="B2B2EE2A"/>
    <w:lvl w:ilvl="0" w:tplc="040C0013">
      <w:start w:val="1"/>
      <w:numFmt w:val="upperRoman"/>
      <w:lvlText w:val="%1."/>
      <w:lvlJc w:val="right"/>
      <w:pPr>
        <w:ind w:left="785" w:hanging="360"/>
      </w:pPr>
    </w:lvl>
    <w:lvl w:ilvl="1" w:tplc="040C0019" w:tentative="1">
      <w:start w:val="1"/>
      <w:numFmt w:val="lowerLetter"/>
      <w:lvlText w:val="%2."/>
      <w:lvlJc w:val="left"/>
      <w:pPr>
        <w:ind w:left="1505" w:hanging="360"/>
      </w:pPr>
    </w:lvl>
    <w:lvl w:ilvl="2" w:tplc="040C001B" w:tentative="1">
      <w:start w:val="1"/>
      <w:numFmt w:val="lowerRoman"/>
      <w:lvlText w:val="%3."/>
      <w:lvlJc w:val="right"/>
      <w:pPr>
        <w:ind w:left="2225" w:hanging="180"/>
      </w:pPr>
    </w:lvl>
    <w:lvl w:ilvl="3" w:tplc="040C000F" w:tentative="1">
      <w:start w:val="1"/>
      <w:numFmt w:val="decimal"/>
      <w:lvlText w:val="%4."/>
      <w:lvlJc w:val="left"/>
      <w:pPr>
        <w:ind w:left="2945" w:hanging="360"/>
      </w:pPr>
    </w:lvl>
    <w:lvl w:ilvl="4" w:tplc="040C0019" w:tentative="1">
      <w:start w:val="1"/>
      <w:numFmt w:val="lowerLetter"/>
      <w:lvlText w:val="%5."/>
      <w:lvlJc w:val="left"/>
      <w:pPr>
        <w:ind w:left="3665" w:hanging="360"/>
      </w:pPr>
    </w:lvl>
    <w:lvl w:ilvl="5" w:tplc="040C001B" w:tentative="1">
      <w:start w:val="1"/>
      <w:numFmt w:val="lowerRoman"/>
      <w:lvlText w:val="%6."/>
      <w:lvlJc w:val="right"/>
      <w:pPr>
        <w:ind w:left="4385" w:hanging="180"/>
      </w:pPr>
    </w:lvl>
    <w:lvl w:ilvl="6" w:tplc="040C000F" w:tentative="1">
      <w:start w:val="1"/>
      <w:numFmt w:val="decimal"/>
      <w:lvlText w:val="%7."/>
      <w:lvlJc w:val="left"/>
      <w:pPr>
        <w:ind w:left="5105" w:hanging="360"/>
      </w:pPr>
    </w:lvl>
    <w:lvl w:ilvl="7" w:tplc="040C0019" w:tentative="1">
      <w:start w:val="1"/>
      <w:numFmt w:val="lowerLetter"/>
      <w:lvlText w:val="%8."/>
      <w:lvlJc w:val="left"/>
      <w:pPr>
        <w:ind w:left="5825" w:hanging="360"/>
      </w:pPr>
    </w:lvl>
    <w:lvl w:ilvl="8" w:tplc="04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>
    <w:nsid w:val="618D310C"/>
    <w:multiLevelType w:val="hybridMultilevel"/>
    <w:tmpl w:val="9064F95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BE45CC"/>
    <w:multiLevelType w:val="hybridMultilevel"/>
    <w:tmpl w:val="5BF09CCE"/>
    <w:lvl w:ilvl="0" w:tplc="69D452D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A74612"/>
    <w:multiLevelType w:val="hybridMultilevel"/>
    <w:tmpl w:val="B3E84066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1B58FA"/>
    <w:multiLevelType w:val="hybridMultilevel"/>
    <w:tmpl w:val="63FC5AEC"/>
    <w:lvl w:ilvl="0" w:tplc="5448C430">
      <w:start w:val="2"/>
      <w:numFmt w:val="decimal"/>
      <w:lvlText w:val="%1."/>
      <w:lvlJc w:val="left"/>
      <w:pPr>
        <w:ind w:left="502" w:hanging="360"/>
      </w:pPr>
      <w:rPr>
        <w:rFonts w:hint="default"/>
        <w:color w:val="0033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DD3DF3"/>
    <w:multiLevelType w:val="hybridMultilevel"/>
    <w:tmpl w:val="B2DAF096"/>
    <w:lvl w:ilvl="0" w:tplc="2308661C">
      <w:start w:val="6"/>
      <w:numFmt w:val="decimal"/>
      <w:lvlText w:val="%1."/>
      <w:lvlJc w:val="left"/>
      <w:pPr>
        <w:ind w:left="785" w:hanging="360"/>
      </w:pPr>
      <w:rPr>
        <w:rFonts w:hint="default"/>
        <w:b/>
        <w:bCs/>
        <w:color w:val="0033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5"/>
  </w:num>
  <w:num w:numId="4">
    <w:abstractNumId w:val="1"/>
  </w:num>
  <w:num w:numId="5">
    <w:abstractNumId w:val="0"/>
  </w:num>
  <w:num w:numId="6">
    <w:abstractNumId w:val="13"/>
  </w:num>
  <w:num w:numId="7">
    <w:abstractNumId w:val="4"/>
  </w:num>
  <w:num w:numId="8">
    <w:abstractNumId w:val="9"/>
  </w:num>
  <w:num w:numId="9">
    <w:abstractNumId w:val="15"/>
  </w:num>
  <w:num w:numId="10">
    <w:abstractNumId w:val="3"/>
  </w:num>
  <w:num w:numId="11">
    <w:abstractNumId w:val="7"/>
  </w:num>
  <w:num w:numId="12">
    <w:abstractNumId w:val="11"/>
  </w:num>
  <w:num w:numId="13">
    <w:abstractNumId w:val="6"/>
  </w:num>
  <w:num w:numId="14">
    <w:abstractNumId w:val="2"/>
  </w:num>
  <w:num w:numId="15">
    <w:abstractNumId w:val="14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characterSpacingControl w:val="doNotCompress"/>
  <w:compat/>
  <w:rsids>
    <w:rsidRoot w:val="00F2172D"/>
    <w:rsid w:val="00112782"/>
    <w:rsid w:val="00417796"/>
    <w:rsid w:val="004E15BA"/>
    <w:rsid w:val="006C7900"/>
    <w:rsid w:val="00A94FFD"/>
    <w:rsid w:val="00AB3155"/>
    <w:rsid w:val="00C420E8"/>
    <w:rsid w:val="00F217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4FF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1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172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C7900"/>
    <w:pPr>
      <w:ind w:left="720"/>
      <w:contextualSpacing/>
    </w:pPr>
  </w:style>
  <w:style w:type="table" w:styleId="Grilledutableau">
    <w:name w:val="Table Grid"/>
    <w:basedOn w:val="TableauNormal"/>
    <w:uiPriority w:val="59"/>
    <w:rsid w:val="006C79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16</Pages>
  <Words>3592</Words>
  <Characters>19757</Characters>
  <Application>Microsoft Office Word</Application>
  <DocSecurity>0</DocSecurity>
  <Lines>164</Lines>
  <Paragraphs>46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sobha</dc:creator>
  <cp:keywords/>
  <dc:description/>
  <cp:lastModifiedBy>sobha</cp:lastModifiedBy>
  <cp:revision>5</cp:revision>
  <dcterms:created xsi:type="dcterms:W3CDTF">2014-02-27T13:37:00Z</dcterms:created>
  <dcterms:modified xsi:type="dcterms:W3CDTF">2014-02-27T14:15:00Z</dcterms:modified>
</cp:coreProperties>
</file>