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B779FE" w:rsidRDefault="00B779FE" w:rsidP="008864AD">
      <w:pPr>
        <w:ind w:left="993" w:hanging="993"/>
        <w:jc w:val="center"/>
        <w:rPr>
          <w:rFonts w:ascii="Palatino" w:hAnsi="Palatino" w:cs="Times"/>
          <w:b/>
          <w:bCs/>
          <w:shadow/>
          <w:color w:val="FF9900"/>
          <w:sz w:val="26"/>
          <w:szCs w:val="26"/>
        </w:rPr>
      </w:pPr>
    </w:p>
    <w:p w:rsidR="00292648" w:rsidRDefault="00292648" w:rsidP="008864AD">
      <w:pPr>
        <w:ind w:left="993" w:hanging="993"/>
        <w:jc w:val="center"/>
        <w:rPr>
          <w:rFonts w:ascii="Palatino" w:hAnsi="Palatino" w:cs="Times"/>
          <w:b/>
          <w:bCs/>
          <w:shadow/>
          <w:color w:val="FF9900"/>
          <w:sz w:val="26"/>
          <w:szCs w:val="26"/>
        </w:rPr>
      </w:pPr>
    </w:p>
    <w:p w:rsidR="00AF6C14" w:rsidRDefault="00AF6C14" w:rsidP="008864AD">
      <w:pPr>
        <w:ind w:left="993" w:hanging="993"/>
        <w:jc w:val="center"/>
        <w:rPr>
          <w:rFonts w:ascii="Palatino" w:hAnsi="Palatino" w:cs="Times"/>
          <w:b/>
          <w:bCs/>
          <w:shadow/>
          <w:color w:val="FF9900"/>
          <w:sz w:val="26"/>
          <w:szCs w:val="26"/>
          <w:rtl/>
        </w:rPr>
      </w:pPr>
    </w:p>
    <w:p w:rsidR="002F237C" w:rsidRDefault="00DA6328" w:rsidP="00DA6328">
      <w:pPr>
        <w:ind w:left="993" w:hanging="993"/>
        <w:jc w:val="center"/>
        <w:rPr>
          <w:rFonts w:ascii="Palatino" w:hAnsi="Palatino" w:cs="Times"/>
          <w:b/>
          <w:bCs/>
          <w:shadow/>
          <w:color w:val="FF9900"/>
          <w:sz w:val="26"/>
          <w:szCs w:val="26"/>
        </w:rPr>
      </w:pPr>
      <w:r>
        <w:rPr>
          <w:rFonts w:ascii="Palatino" w:hAnsi="Palatino" w:cs="Times"/>
          <w:b/>
          <w:bCs/>
          <w:shadow/>
          <w:color w:val="FF9900"/>
          <w:sz w:val="26"/>
          <w:szCs w:val="26"/>
        </w:rPr>
        <w:t xml:space="preserve">   </w:t>
      </w:r>
    </w:p>
    <w:p w:rsidR="007C2F91" w:rsidRDefault="00292648" w:rsidP="00766E87">
      <w:pPr>
        <w:jc w:val="center"/>
        <w:rPr>
          <w:b/>
          <w:bCs/>
          <w:shadow/>
          <w:color w:val="FF9900"/>
          <w:sz w:val="30"/>
          <w:szCs w:val="30"/>
        </w:rPr>
      </w:pPr>
      <w:r>
        <w:rPr>
          <w:b/>
          <w:bCs/>
          <w:shadow/>
          <w:color w:val="FF9900"/>
          <w:sz w:val="30"/>
          <w:szCs w:val="30"/>
        </w:rPr>
        <w:t>COMMUNIQUE</w:t>
      </w:r>
    </w:p>
    <w:p w:rsidR="00766E87" w:rsidRDefault="00766E87" w:rsidP="007C2F91">
      <w:pPr>
        <w:jc w:val="both"/>
        <w:rPr>
          <w:b/>
          <w:bCs/>
          <w:shadow/>
          <w:color w:val="FF9900"/>
          <w:sz w:val="30"/>
          <w:szCs w:val="30"/>
        </w:rPr>
      </w:pPr>
    </w:p>
    <w:p w:rsidR="00DA6328" w:rsidRPr="004D0DE1" w:rsidRDefault="0078482B" w:rsidP="0013504C">
      <w:pPr>
        <w:ind w:left="1134" w:hanging="1134"/>
        <w:jc w:val="center"/>
        <w:rPr>
          <w:b/>
          <w:shadow/>
          <w:color w:val="7030A0"/>
          <w:sz w:val="28"/>
          <w:szCs w:val="28"/>
        </w:rPr>
      </w:pPr>
      <w:r w:rsidRPr="004D0DE1">
        <w:rPr>
          <w:b/>
          <w:shadow/>
          <w:color w:val="7030A0"/>
          <w:sz w:val="28"/>
          <w:szCs w:val="28"/>
        </w:rPr>
        <w:t xml:space="preserve">INSEA : </w:t>
      </w:r>
      <w:r w:rsidR="0013504C" w:rsidRPr="004D0DE1">
        <w:rPr>
          <w:b/>
          <w:shadow/>
          <w:color w:val="7030A0"/>
          <w:sz w:val="28"/>
          <w:szCs w:val="28"/>
        </w:rPr>
        <w:t>Premier séminaire résidentiel des professeurs</w:t>
      </w:r>
    </w:p>
    <w:p w:rsidR="009E3F53" w:rsidRPr="0013504C" w:rsidRDefault="009E3F53" w:rsidP="0013504C">
      <w:pPr>
        <w:ind w:left="1134" w:hanging="1134"/>
        <w:jc w:val="center"/>
        <w:rPr>
          <w:b/>
          <w:color w:val="7030A0"/>
          <w:sz w:val="28"/>
          <w:szCs w:val="28"/>
        </w:rPr>
      </w:pPr>
    </w:p>
    <w:p w:rsidR="00DA6328" w:rsidRPr="00C32BFD" w:rsidRDefault="00DA6328" w:rsidP="00DA6328">
      <w:pPr>
        <w:rPr>
          <w:b/>
          <w:color w:val="A6A6A6" w:themeColor="background1" w:themeShade="A6"/>
          <w:sz w:val="16"/>
          <w:szCs w:val="16"/>
        </w:rPr>
      </w:pPr>
    </w:p>
    <w:p w:rsidR="00DA6328" w:rsidRPr="009F2C2B" w:rsidRDefault="00DA6328" w:rsidP="00DA6328">
      <w:pPr>
        <w:rPr>
          <w:b/>
          <w:color w:val="A6A6A6" w:themeColor="background1" w:themeShade="A6"/>
          <w:sz w:val="28"/>
          <w:szCs w:val="28"/>
        </w:rPr>
      </w:pPr>
    </w:p>
    <w:p w:rsidR="0013504C" w:rsidRPr="0013504C" w:rsidRDefault="00DA6328" w:rsidP="0013504C">
      <w:pPr>
        <w:spacing w:line="312" w:lineRule="auto"/>
        <w:jc w:val="both"/>
        <w:rPr>
          <w:b/>
          <w:color w:val="A6A6A6" w:themeColor="background1" w:themeShade="A6"/>
          <w:sz w:val="28"/>
          <w:szCs w:val="28"/>
        </w:rPr>
      </w:pPr>
      <w:r w:rsidRPr="00147E12">
        <w:rPr>
          <w:b/>
          <w:bCs/>
          <w:sz w:val="28"/>
          <w:szCs w:val="28"/>
        </w:rPr>
        <w:t xml:space="preserve">      </w:t>
      </w:r>
      <w:r w:rsidR="00A03021" w:rsidRPr="00147E12">
        <w:rPr>
          <w:rFonts w:hint="cs"/>
          <w:b/>
          <w:bCs/>
          <w:sz w:val="28"/>
          <w:szCs w:val="28"/>
          <w:rtl/>
        </w:rPr>
        <w:t xml:space="preserve"> </w:t>
      </w:r>
      <w:r w:rsidR="0013504C" w:rsidRPr="0013504C">
        <w:rPr>
          <w:b/>
          <w:color w:val="A6A6A6" w:themeColor="background1" w:themeShade="A6"/>
          <w:sz w:val="28"/>
          <w:szCs w:val="28"/>
        </w:rPr>
        <w:t>Sous la présidence de Monsieur le Ministre Ahmed LAHLIMI ALAMI, Haut Commissaire au Plan, l’Institut National de Statistique et d’Economie Appliquée (INSEA), organise le premier séminaire résidentiel des professeurs, et ce le jeudi 30 juin à partir de 9 heures au siège de l’INSEA.</w:t>
      </w:r>
    </w:p>
    <w:p w:rsidR="0013504C" w:rsidRPr="0013504C" w:rsidRDefault="0013504C" w:rsidP="0013504C">
      <w:pPr>
        <w:spacing w:line="360" w:lineRule="auto"/>
        <w:jc w:val="both"/>
        <w:rPr>
          <w:b/>
          <w:color w:val="A6A6A6" w:themeColor="background1" w:themeShade="A6"/>
          <w:sz w:val="28"/>
          <w:szCs w:val="28"/>
        </w:rPr>
      </w:pPr>
    </w:p>
    <w:p w:rsidR="0013504C" w:rsidRPr="0013504C" w:rsidRDefault="0013504C" w:rsidP="0013504C">
      <w:pPr>
        <w:spacing w:line="312" w:lineRule="auto"/>
        <w:jc w:val="both"/>
        <w:rPr>
          <w:b/>
          <w:color w:val="A6A6A6" w:themeColor="background1" w:themeShade="A6"/>
          <w:sz w:val="28"/>
          <w:szCs w:val="28"/>
        </w:rPr>
      </w:pPr>
      <w:r w:rsidRPr="0013504C">
        <w:rPr>
          <w:b/>
          <w:color w:val="A6A6A6" w:themeColor="background1" w:themeShade="A6"/>
          <w:sz w:val="28"/>
          <w:szCs w:val="28"/>
        </w:rPr>
        <w:tab/>
        <w:t>Ce séminaire représente une occasion pour, d’une part, rendre hommage aux professeurs et directeurs décédés ou partis en retraite, et, d’autre part, mener des réflexions et des discussions fructueuses autour de la nouvelle stratégie de développement de l’INSEA qui sera présentée par le Directeur Monsieur Mohamed Jaouad EL QASMI.</w:t>
      </w:r>
    </w:p>
    <w:p w:rsidR="00E15AA3" w:rsidRPr="0013504C" w:rsidRDefault="00E15AA3" w:rsidP="0013504C">
      <w:pPr>
        <w:bidi/>
        <w:jc w:val="right"/>
        <w:rPr>
          <w:b/>
          <w:bCs/>
          <w:sz w:val="28"/>
          <w:szCs w:val="28"/>
          <w:rtl/>
        </w:rPr>
      </w:pPr>
    </w:p>
    <w:p w:rsidR="00E15AA3" w:rsidRDefault="00A06903" w:rsidP="009F2C2B">
      <w:r>
        <w:rPr>
          <w:rFonts w:hint="cs"/>
          <w:b/>
          <w:bCs/>
          <w:color w:val="808080"/>
          <w:sz w:val="25"/>
          <w:szCs w:val="25"/>
          <w:rtl/>
        </w:rPr>
        <w:t xml:space="preserve"> </w:t>
      </w:r>
    </w:p>
    <w:p w:rsidR="00867FAB" w:rsidRPr="008D1587" w:rsidRDefault="00A0074F" w:rsidP="00A16495">
      <w:pPr>
        <w:spacing w:line="360" w:lineRule="auto"/>
        <w:ind w:right="-2"/>
        <w:jc w:val="both"/>
      </w:pPr>
      <w:r>
        <w:t xml:space="preserve">    </w:t>
      </w:r>
    </w:p>
    <w:sectPr w:rsidR="00867FAB" w:rsidRPr="008D1587" w:rsidSect="009B253D">
      <w:footerReference w:type="even" r:id="rId9"/>
      <w:footerReference w:type="default" r:id="rId10"/>
      <w:headerReference w:type="first" r:id="rId11"/>
      <w:footerReference w:type="first" r:id="rId12"/>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91E" w:rsidRDefault="0078791E">
      <w:r>
        <w:separator/>
      </w:r>
    </w:p>
  </w:endnote>
  <w:endnote w:type="continuationSeparator" w:id="0">
    <w:p w:rsidR="0078791E" w:rsidRDefault="007879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27C4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127C4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13504C">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13504C">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127C4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91E" w:rsidRDefault="0078791E">
      <w:r>
        <w:separator/>
      </w:r>
    </w:p>
  </w:footnote>
  <w:footnote w:type="continuationSeparator" w:id="0">
    <w:p w:rsidR="0078791E" w:rsidRDefault="007879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61442"/>
    <o:shapelayout v:ext="edit">
      <o:idmap v:ext="edit" data="2"/>
    </o:shapelayout>
  </w:hdrShapeDefaults>
  <w:footnotePr>
    <w:footnote w:id="-1"/>
    <w:footnote w:id="0"/>
  </w:footnotePr>
  <w:endnotePr>
    <w:endnote w:id="-1"/>
    <w:endnote w:id="0"/>
  </w:endnotePr>
  <w:compat/>
  <w:rsids>
    <w:rsidRoot w:val="00A7067D"/>
    <w:rsid w:val="000025B3"/>
    <w:rsid w:val="000039E2"/>
    <w:rsid w:val="0001390E"/>
    <w:rsid w:val="00013A7F"/>
    <w:rsid w:val="00013C22"/>
    <w:rsid w:val="00014415"/>
    <w:rsid w:val="000152BC"/>
    <w:rsid w:val="000205FA"/>
    <w:rsid w:val="00020924"/>
    <w:rsid w:val="00024095"/>
    <w:rsid w:val="00027850"/>
    <w:rsid w:val="00030DA2"/>
    <w:rsid w:val="00050A6E"/>
    <w:rsid w:val="000554EE"/>
    <w:rsid w:val="0005758F"/>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27C4D"/>
    <w:rsid w:val="0013504C"/>
    <w:rsid w:val="00137652"/>
    <w:rsid w:val="001379C2"/>
    <w:rsid w:val="001437B0"/>
    <w:rsid w:val="00147E12"/>
    <w:rsid w:val="0015016F"/>
    <w:rsid w:val="00153359"/>
    <w:rsid w:val="00153DC3"/>
    <w:rsid w:val="00153E0C"/>
    <w:rsid w:val="00155095"/>
    <w:rsid w:val="00155EBB"/>
    <w:rsid w:val="001630F0"/>
    <w:rsid w:val="0016363C"/>
    <w:rsid w:val="001640AC"/>
    <w:rsid w:val="00173DF2"/>
    <w:rsid w:val="001744A2"/>
    <w:rsid w:val="00174719"/>
    <w:rsid w:val="00176CC0"/>
    <w:rsid w:val="00177EC0"/>
    <w:rsid w:val="00181EFF"/>
    <w:rsid w:val="001A0FA7"/>
    <w:rsid w:val="001A1A9C"/>
    <w:rsid w:val="001A282E"/>
    <w:rsid w:val="001A7093"/>
    <w:rsid w:val="001B4AB1"/>
    <w:rsid w:val="001C3920"/>
    <w:rsid w:val="001C4BE1"/>
    <w:rsid w:val="001D07F7"/>
    <w:rsid w:val="001D0B13"/>
    <w:rsid w:val="001D34E6"/>
    <w:rsid w:val="001D57E1"/>
    <w:rsid w:val="001E05D5"/>
    <w:rsid w:val="001E2B6F"/>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9264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E5DDB"/>
    <w:rsid w:val="003F28EA"/>
    <w:rsid w:val="003F445E"/>
    <w:rsid w:val="003F7274"/>
    <w:rsid w:val="00401D3E"/>
    <w:rsid w:val="00403A20"/>
    <w:rsid w:val="0041796D"/>
    <w:rsid w:val="004275D6"/>
    <w:rsid w:val="004374C7"/>
    <w:rsid w:val="00445EF9"/>
    <w:rsid w:val="00446DB7"/>
    <w:rsid w:val="00447FBC"/>
    <w:rsid w:val="00455540"/>
    <w:rsid w:val="004744FF"/>
    <w:rsid w:val="00481E24"/>
    <w:rsid w:val="00484E8D"/>
    <w:rsid w:val="0049060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D0DE1"/>
    <w:rsid w:val="004E36E2"/>
    <w:rsid w:val="004E67F8"/>
    <w:rsid w:val="004F572F"/>
    <w:rsid w:val="004F57F8"/>
    <w:rsid w:val="004F70A7"/>
    <w:rsid w:val="005052E3"/>
    <w:rsid w:val="005126CC"/>
    <w:rsid w:val="005178FE"/>
    <w:rsid w:val="005209FF"/>
    <w:rsid w:val="0052635A"/>
    <w:rsid w:val="00537897"/>
    <w:rsid w:val="00541C46"/>
    <w:rsid w:val="00542043"/>
    <w:rsid w:val="00542E3A"/>
    <w:rsid w:val="0054655F"/>
    <w:rsid w:val="00547ECD"/>
    <w:rsid w:val="00550169"/>
    <w:rsid w:val="005549EE"/>
    <w:rsid w:val="00560DD1"/>
    <w:rsid w:val="0056434D"/>
    <w:rsid w:val="00564AE3"/>
    <w:rsid w:val="0057148E"/>
    <w:rsid w:val="00571918"/>
    <w:rsid w:val="00572323"/>
    <w:rsid w:val="005746EB"/>
    <w:rsid w:val="005754A6"/>
    <w:rsid w:val="00576FE5"/>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90CED"/>
    <w:rsid w:val="00692552"/>
    <w:rsid w:val="00694FF6"/>
    <w:rsid w:val="00695BAE"/>
    <w:rsid w:val="006A3883"/>
    <w:rsid w:val="006B1766"/>
    <w:rsid w:val="006B5F68"/>
    <w:rsid w:val="006D22BC"/>
    <w:rsid w:val="006D4F49"/>
    <w:rsid w:val="006D7AEF"/>
    <w:rsid w:val="006D7FA4"/>
    <w:rsid w:val="006E2C7A"/>
    <w:rsid w:val="006E456F"/>
    <w:rsid w:val="006E5679"/>
    <w:rsid w:val="006E7909"/>
    <w:rsid w:val="006F2804"/>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F26"/>
    <w:rsid w:val="00782073"/>
    <w:rsid w:val="0078482B"/>
    <w:rsid w:val="00785179"/>
    <w:rsid w:val="0078791E"/>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7F57B6"/>
    <w:rsid w:val="00803256"/>
    <w:rsid w:val="00803806"/>
    <w:rsid w:val="0080593A"/>
    <w:rsid w:val="00807DC4"/>
    <w:rsid w:val="00811CEF"/>
    <w:rsid w:val="008148E1"/>
    <w:rsid w:val="00817D3A"/>
    <w:rsid w:val="0083601D"/>
    <w:rsid w:val="008373A3"/>
    <w:rsid w:val="0084269C"/>
    <w:rsid w:val="00852402"/>
    <w:rsid w:val="0086177A"/>
    <w:rsid w:val="00862982"/>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05928"/>
    <w:rsid w:val="009269AC"/>
    <w:rsid w:val="00930BC1"/>
    <w:rsid w:val="00931126"/>
    <w:rsid w:val="00944B4F"/>
    <w:rsid w:val="0095153B"/>
    <w:rsid w:val="00953DB4"/>
    <w:rsid w:val="00961216"/>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C0E61"/>
    <w:rsid w:val="009C7546"/>
    <w:rsid w:val="009D0EEB"/>
    <w:rsid w:val="009D1867"/>
    <w:rsid w:val="009D3F74"/>
    <w:rsid w:val="009D664A"/>
    <w:rsid w:val="009E1925"/>
    <w:rsid w:val="009E3005"/>
    <w:rsid w:val="009E3F53"/>
    <w:rsid w:val="009E4032"/>
    <w:rsid w:val="009E4BD5"/>
    <w:rsid w:val="009F2C2B"/>
    <w:rsid w:val="009F3563"/>
    <w:rsid w:val="009F5937"/>
    <w:rsid w:val="00A0074F"/>
    <w:rsid w:val="00A028B9"/>
    <w:rsid w:val="00A03021"/>
    <w:rsid w:val="00A03537"/>
    <w:rsid w:val="00A03BBB"/>
    <w:rsid w:val="00A06843"/>
    <w:rsid w:val="00A06903"/>
    <w:rsid w:val="00A07E32"/>
    <w:rsid w:val="00A11972"/>
    <w:rsid w:val="00A1268C"/>
    <w:rsid w:val="00A16299"/>
    <w:rsid w:val="00A16495"/>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9730B"/>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6C14"/>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07D8"/>
    <w:rsid w:val="00BA5F9D"/>
    <w:rsid w:val="00BB27CA"/>
    <w:rsid w:val="00BB3BD2"/>
    <w:rsid w:val="00BB55C0"/>
    <w:rsid w:val="00BC2E39"/>
    <w:rsid w:val="00BC2EE7"/>
    <w:rsid w:val="00BC49B4"/>
    <w:rsid w:val="00BD05AA"/>
    <w:rsid w:val="00BD2EC2"/>
    <w:rsid w:val="00BD3618"/>
    <w:rsid w:val="00BD611F"/>
    <w:rsid w:val="00BD7B29"/>
    <w:rsid w:val="00BE12C8"/>
    <w:rsid w:val="00BF0862"/>
    <w:rsid w:val="00C005F2"/>
    <w:rsid w:val="00C02BDF"/>
    <w:rsid w:val="00C03E14"/>
    <w:rsid w:val="00C10731"/>
    <w:rsid w:val="00C10BDD"/>
    <w:rsid w:val="00C14DCE"/>
    <w:rsid w:val="00C26145"/>
    <w:rsid w:val="00C2678A"/>
    <w:rsid w:val="00C31EF5"/>
    <w:rsid w:val="00C32BFD"/>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738A1"/>
    <w:rsid w:val="00D820EB"/>
    <w:rsid w:val="00D82174"/>
    <w:rsid w:val="00D876EE"/>
    <w:rsid w:val="00DA6328"/>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2B3D"/>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47A6"/>
    <w:rsid w:val="00E9733C"/>
    <w:rsid w:val="00EA5644"/>
    <w:rsid w:val="00EB537F"/>
    <w:rsid w:val="00EB596C"/>
    <w:rsid w:val="00EB5AC5"/>
    <w:rsid w:val="00EB7741"/>
    <w:rsid w:val="00EC23C9"/>
    <w:rsid w:val="00EC6140"/>
    <w:rsid w:val="00ED65BB"/>
    <w:rsid w:val="00EE0046"/>
    <w:rsid w:val="00EE549F"/>
    <w:rsid w:val="00EE5D39"/>
    <w:rsid w:val="00EF13CA"/>
    <w:rsid w:val="00EF3F98"/>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110</Words>
  <Characters>608</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9</cp:revision>
  <cp:lastPrinted>2012-11-26T10:50:00Z</cp:lastPrinted>
  <dcterms:created xsi:type="dcterms:W3CDTF">2022-06-20T13:54:00Z</dcterms:created>
  <dcterms:modified xsi:type="dcterms:W3CDTF">2022-06-28T15:28:00Z</dcterms:modified>
</cp:coreProperties>
</file>