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8126A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</w:t>
      </w:r>
      <w:r w:rsidR="00C90A73">
        <w:rPr>
          <w:rFonts w:cs="Simplified Arabic"/>
          <w:b/>
          <w:bCs/>
          <w:color w:val="0000FF"/>
          <w:sz w:val="32"/>
          <w:szCs w:val="32"/>
        </w:rPr>
        <w:t xml:space="preserve">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E36C90" w:rsidRDefault="00E61C34" w:rsidP="007D5AA3">
      <w:pPr>
        <w:bidi/>
        <w:ind w:left="-567" w:firstLine="709"/>
        <w:jc w:val="center"/>
        <w:rPr>
          <w:rFonts w:cs="Simplified Arabic"/>
          <w:b/>
          <w:bCs/>
          <w:color w:val="0000FF"/>
          <w:sz w:val="30"/>
          <w:szCs w:val="30"/>
        </w:rPr>
      </w:pPr>
      <w:r w:rsidRPr="00E36C90">
        <w:rPr>
          <w:rFonts w:cs="Simplified Arabic" w:hint="cs"/>
          <w:b/>
          <w:bCs/>
          <w:color w:val="0000FF"/>
          <w:sz w:val="30"/>
          <w:szCs w:val="30"/>
          <w:rtl/>
        </w:rPr>
        <w:t>مذكرة إخبارية للمندوبية السامية للتخطيط</w:t>
      </w:r>
    </w:p>
    <w:p w:rsidR="00E61C34" w:rsidRPr="00E36C90" w:rsidRDefault="00E61C34" w:rsidP="007D5AA3">
      <w:pPr>
        <w:bidi/>
        <w:ind w:left="-567" w:firstLine="709"/>
        <w:jc w:val="center"/>
        <w:rPr>
          <w:rFonts w:cs="Arabic Transparent"/>
          <w:b/>
          <w:bCs/>
          <w:color w:val="0000FF"/>
          <w:sz w:val="30"/>
          <w:szCs w:val="30"/>
        </w:rPr>
      </w:pPr>
      <w:r w:rsidRPr="00E36C90">
        <w:rPr>
          <w:rFonts w:cs="Simplified Arabic"/>
          <w:b/>
          <w:bCs/>
          <w:color w:val="0000FF"/>
          <w:sz w:val="30"/>
          <w:szCs w:val="30"/>
        </w:rPr>
        <w:t xml:space="preserve"> </w:t>
      </w:r>
      <w:r w:rsidRPr="00E36C90">
        <w:rPr>
          <w:rFonts w:cs="Arabic Transparent" w:hint="cs"/>
          <w:b/>
          <w:bCs/>
          <w:color w:val="0000FF"/>
          <w:sz w:val="30"/>
          <w:szCs w:val="30"/>
          <w:rtl/>
        </w:rPr>
        <w:t xml:space="preserve">حول الرقم الاستدلالي للإنتاج </w:t>
      </w:r>
      <w:r w:rsidRPr="00E36C90">
        <w:rPr>
          <w:rFonts w:cs="Arabic Transparent" w:hint="cs"/>
          <w:b/>
          <w:bCs/>
          <w:color w:val="0000FF"/>
          <w:sz w:val="30"/>
          <w:szCs w:val="30"/>
          <w:rtl/>
          <w:lang w:bidi="ar-MA"/>
        </w:rPr>
        <w:t>الصنا</w:t>
      </w:r>
      <w:r w:rsidR="00916236" w:rsidRPr="00E36C90">
        <w:rPr>
          <w:rFonts w:cs="Arabic Transparent" w:hint="cs"/>
          <w:b/>
          <w:bCs/>
          <w:color w:val="0000FF"/>
          <w:sz w:val="30"/>
          <w:szCs w:val="30"/>
          <w:rtl/>
          <w:lang w:bidi="ar-MA"/>
        </w:rPr>
        <w:t>عي</w:t>
      </w:r>
      <w:r w:rsidRPr="00E36C90">
        <w:rPr>
          <w:rFonts w:cs="Arabic Transparent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745C80" w:rsidRPr="00E36C90">
        <w:rPr>
          <w:rFonts w:cs="Arabic Transparent" w:hint="cs"/>
          <w:b/>
          <w:bCs/>
          <w:color w:val="0000FF"/>
          <w:sz w:val="30"/>
          <w:szCs w:val="30"/>
          <w:rtl/>
        </w:rPr>
        <w:t>والطاق</w:t>
      </w:r>
      <w:r w:rsidR="00745C80" w:rsidRPr="00E36C90">
        <w:rPr>
          <w:rFonts w:cs="Arabic Transparent" w:hint="eastAsia"/>
          <w:b/>
          <w:bCs/>
          <w:color w:val="0000FF"/>
          <w:sz w:val="30"/>
          <w:szCs w:val="30"/>
          <w:rtl/>
        </w:rPr>
        <w:t>ي</w:t>
      </w:r>
      <w:r w:rsidRPr="00E36C90">
        <w:rPr>
          <w:rFonts w:cs="Arabic Transparent" w:hint="cs"/>
          <w:b/>
          <w:bCs/>
          <w:color w:val="0000FF"/>
          <w:sz w:val="30"/>
          <w:szCs w:val="30"/>
          <w:rtl/>
        </w:rPr>
        <w:t xml:space="preserve"> والمعدني</w:t>
      </w:r>
    </w:p>
    <w:p w:rsidR="00745C80" w:rsidRPr="00E36C90" w:rsidRDefault="00745C80" w:rsidP="007D5AA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E36C90">
        <w:rPr>
          <w:rFonts w:cs="Simplified Arabic"/>
          <w:b/>
          <w:bCs/>
          <w:color w:val="0000FF"/>
          <w:sz w:val="30"/>
          <w:szCs w:val="30"/>
        </w:rPr>
        <w:t xml:space="preserve">) </w:t>
      </w:r>
      <w:r w:rsidRPr="00E36C90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أساس 100 </w:t>
      </w:r>
      <w:r w:rsidRPr="00E36C90">
        <w:rPr>
          <w:rFonts w:cs="Simplified Arabic"/>
          <w:b/>
          <w:bCs/>
          <w:color w:val="0000FF"/>
          <w:sz w:val="30"/>
          <w:szCs w:val="30"/>
          <w:lang w:bidi="ar-MA"/>
        </w:rPr>
        <w:t>:</w:t>
      </w:r>
      <w:r w:rsidRPr="00E36C90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2015</w:t>
      </w:r>
      <w:r w:rsidRPr="00E36C90">
        <w:rPr>
          <w:rFonts w:cs="Simplified Arabic"/>
          <w:b/>
          <w:bCs/>
          <w:color w:val="0000FF"/>
          <w:sz w:val="30"/>
          <w:szCs w:val="30"/>
          <w:lang w:bidi="ar-MA"/>
        </w:rPr>
        <w:t>(</w:t>
      </w:r>
    </w:p>
    <w:p w:rsidR="000347E7" w:rsidRPr="00D06829" w:rsidRDefault="00F265CB" w:rsidP="007D5AA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E36C90">
        <w:rPr>
          <w:rFonts w:cs="Simplified Arabic" w:hint="cs"/>
          <w:b/>
          <w:bCs/>
          <w:color w:val="0000FF"/>
          <w:sz w:val="30"/>
          <w:szCs w:val="30"/>
          <w:rtl/>
        </w:rPr>
        <w:t xml:space="preserve">الفصل </w:t>
      </w:r>
      <w:r w:rsidR="00A47E4A" w:rsidRPr="00E36C90">
        <w:rPr>
          <w:rFonts w:cs="Simplified Arabic" w:hint="cs"/>
          <w:b/>
          <w:bCs/>
          <w:color w:val="0000FF"/>
          <w:sz w:val="30"/>
          <w:szCs w:val="30"/>
          <w:rtl/>
        </w:rPr>
        <w:t>الرابع</w:t>
      </w:r>
      <w:r w:rsidRPr="00E36C90">
        <w:rPr>
          <w:rFonts w:cs="Simplified Arabic" w:hint="cs"/>
          <w:b/>
          <w:bCs/>
          <w:color w:val="0000FF"/>
          <w:sz w:val="30"/>
          <w:szCs w:val="30"/>
          <w:rtl/>
        </w:rPr>
        <w:t xml:space="preserve"> من سنة </w:t>
      </w:r>
      <w:r w:rsidR="00C95095" w:rsidRPr="00E36C90">
        <w:rPr>
          <w:rFonts w:cs="Simplified Arabic"/>
          <w:b/>
          <w:bCs/>
          <w:color w:val="0000FF"/>
          <w:sz w:val="30"/>
          <w:szCs w:val="30"/>
        </w:rPr>
        <w:t>20</w:t>
      </w:r>
      <w:r w:rsidR="002B0BE6" w:rsidRPr="00E36C90">
        <w:rPr>
          <w:rFonts w:cs="Simplified Arabic"/>
          <w:b/>
          <w:bCs/>
          <w:color w:val="0000FF"/>
          <w:sz w:val="30"/>
          <w:szCs w:val="30"/>
        </w:rPr>
        <w:t>2</w:t>
      </w:r>
      <w:r w:rsidR="00D23334" w:rsidRPr="00E36C90">
        <w:rPr>
          <w:rFonts w:cs="Simplified Arabic"/>
          <w:b/>
          <w:bCs/>
          <w:color w:val="0000FF"/>
          <w:sz w:val="30"/>
          <w:szCs w:val="30"/>
        </w:rPr>
        <w:t>2</w:t>
      </w:r>
    </w:p>
    <w:p w:rsidR="00665FB2" w:rsidRDefault="00665FB2" w:rsidP="007D5AA3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7D5AA3" w:rsidRDefault="007D5AA3" w:rsidP="007D5AA3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665FB2" w:rsidRPr="00E36C90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عرف الرقم 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الاستدلالي لإنتاج الصناعة التحويلية</w:t>
      </w:r>
      <w:r w:rsidRPr="00E36C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باستثناء تكرير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النفط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184F1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ارتفاعا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قدره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0</w:t>
      </w:r>
      <w:proofErr w:type="gramStart"/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,8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proofErr w:type="gramEnd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خلال الفصل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الرابع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سنة 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202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مقارنة مع نفس الفترة من سنة 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20</w:t>
      </w:r>
      <w:r w:rsidR="00184F13" w:rsidRPr="00E36C90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65FB2" w:rsidRPr="00E36C90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E36C9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ويعود هذا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="008468C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تطور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أساسا إلى </w:t>
      </w:r>
      <w:r w:rsidR="008468C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ارتفاع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الإنتاج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25462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E24B1A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E24B1A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ك</w:t>
      </w:r>
      <w:r w:rsidR="00E24B1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="00E24B1A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E24B1A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من</w:t>
      </w:r>
      <w:r w:rsidR="00254624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25462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صناعة منتجات التبغ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25462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="00E24B1A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E24B1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E24B1A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 </w:t>
      </w:r>
      <w:r w:rsidR="00E24B1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صناعة الجلد والأحذية "</w:t>
      </w:r>
      <w:r w:rsidR="0025462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19</w:t>
      </w:r>
      <w:proofErr w:type="gramStart"/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,5</w:t>
      </w:r>
      <w:r w:rsidR="00254624"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proofErr w:type="gramEnd"/>
      <w:r w:rsidR="0025462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="00C9493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 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صناعة 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السيارات</w:t>
      </w:r>
      <w:r w:rsidR="00C9493C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9493C" w:rsidRPr="00E36C90">
        <w:rPr>
          <w:rFonts w:ascii="Simplified Arabic" w:hAnsi="Simplified Arabic" w:cs="Simplified Arabic"/>
          <w:sz w:val="28"/>
          <w:szCs w:val="28"/>
          <w:lang w:bidi="ar-MA"/>
        </w:rPr>
        <w:t>"</w:t>
      </w:r>
      <w:r w:rsidR="00C9493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15,4</w:t>
      </w:r>
      <w:r w:rsidR="00C9493C"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C9493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وفي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صناع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 المشروبات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28,0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وفي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"</w:t>
      </w:r>
      <w:r w:rsidR="00E24B1A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صنع تجهيزات معلوماتية ومنتجات الكترونية وبصرية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38,9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وفي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"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الصناعة الصيدلانية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13,0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"</w:t>
      </w:r>
      <w:r w:rsidR="00194827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صنع الأجهزة الكهربائية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9B5185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21,1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وفي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الصناعات الغذائية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194827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3,7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Start w:id="0" w:name="_GoBack"/>
      <w:bookmarkEnd w:id="0"/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E36C90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على العكس من ذلك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فقد</w:t>
      </w:r>
      <w:r w:rsidR="00C9493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تراجع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C9493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لإنتاج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صناعة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الكيماوية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 ب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12</w:t>
      </w:r>
      <w:proofErr w:type="gramStart"/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,4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proofErr w:type="gramEnd"/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وفي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صنع منتجات أخرى غير معدنية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ب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12,0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%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في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صناعة منتجات معدنية باستثناء الآلات والمعدات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" ب 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24,4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E36C90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وفيما يتعلق بالرقم 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الاستدلالي </w:t>
      </w:r>
      <w:r w:rsidRPr="00E36C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ل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لصناعات </w:t>
      </w:r>
      <w:proofErr w:type="spellStart"/>
      <w:r w:rsidRPr="00E36C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الاستخراجية</w:t>
      </w:r>
      <w:proofErr w:type="spellEnd"/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،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فقد </w:t>
      </w:r>
      <w:r w:rsidR="007A278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انخفض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بنسبة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28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,</w:t>
      </w:r>
      <w:r w:rsidR="008468C3" w:rsidRPr="00E36C90">
        <w:rPr>
          <w:rFonts w:ascii="Simplified Arabic" w:hAnsi="Simplified Arabic" w:cs="Simplified Arabic"/>
          <w:sz w:val="28"/>
          <w:szCs w:val="28"/>
          <w:lang w:bidi="ar-MA"/>
        </w:rPr>
        <w:t>9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وذلك نتيجة الا</w:t>
      </w:r>
      <w:r w:rsidR="007A278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نخفاض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المسجل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في</w:t>
      </w:r>
      <w:r w:rsidR="00745C80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1E2B34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صناعات </w:t>
      </w:r>
      <w:proofErr w:type="spellStart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استخراجية</w:t>
      </w:r>
      <w:proofErr w:type="spellEnd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أ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خرى</w:t>
      </w:r>
      <w:r w:rsidR="001E2B34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 ب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30,2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2A7FFE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7A278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7A278A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رتفاع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المسجل في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="001E2B34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المعادن الحديدية</w:t>
      </w:r>
      <w:r w:rsidR="001E2B34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" ب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.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8,2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65FB2" w:rsidRPr="00E36C90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أما فيما يخص الرقم 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الاستدلالي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لإنتاج الطاقة الكهربائية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فقد سجل من جهته 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انخفاض</w:t>
      </w:r>
      <w:r w:rsidR="00D23334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D23334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قدره</w:t>
      </w:r>
      <w:r w:rsidR="00C63F2C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4</w:t>
      </w:r>
      <w:proofErr w:type="gramStart"/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,6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proofErr w:type="gramEnd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665FB2" w:rsidRDefault="00665FB2" w:rsidP="007D5AA3">
      <w:pPr>
        <w:bidi/>
        <w:ind w:left="249" w:firstLine="721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وبهذا، تكون الأرقام الاستدلالية للإنتاج للقطاعات المشار إليها أعلاه، قد سجلت خلال سنة 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202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مقارنة مع 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20</w:t>
      </w:r>
      <w:r w:rsidR="008468C3" w:rsidRPr="00E36C90">
        <w:rPr>
          <w:rFonts w:ascii="Simplified Arabic" w:hAnsi="Simplified Arabic" w:cs="Simplified Arabic"/>
          <w:sz w:val="28"/>
          <w:szCs w:val="28"/>
          <w:lang w:bidi="ar-MA"/>
        </w:rPr>
        <w:t>2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8468C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رتفاعا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يقدر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 </w:t>
      </w:r>
      <w:r w:rsidR="008455B5" w:rsidRPr="00E36C90">
        <w:rPr>
          <w:rFonts w:ascii="Simplified Arabic" w:hAnsi="Simplified Arabic" w:cs="Simplified Arabic"/>
          <w:sz w:val="28"/>
          <w:szCs w:val="28"/>
          <w:lang w:bidi="ar-MA"/>
        </w:rPr>
        <w:t>0,8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بالنسبة للصناعة التحويلية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باستثناء تكرير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النفط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proofErr w:type="spellStart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وب</w:t>
      </w:r>
      <w:proofErr w:type="spellEnd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D23334" w:rsidRPr="00E36C90">
        <w:rPr>
          <w:rFonts w:ascii="Simplified Arabic" w:hAnsi="Simplified Arabic" w:cs="Simplified Arabic"/>
          <w:sz w:val="28"/>
          <w:szCs w:val="28"/>
          <w:lang w:bidi="ar-MA"/>
        </w:rPr>
        <w:t>0,3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بالنسبة للطاقة الكهربائية و</w:t>
      </w:r>
      <w:r w:rsidR="00CC2763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انخفاض</w:t>
      </w:r>
      <w:r w:rsidR="00CC276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</w:t>
      </w:r>
      <w:r w:rsidR="00E8138B"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ب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 </w:t>
      </w:r>
      <w:r w:rsidR="00CC2763" w:rsidRPr="00E36C90">
        <w:rPr>
          <w:rFonts w:ascii="Simplified Arabic" w:hAnsi="Simplified Arabic" w:cs="Simplified Arabic"/>
          <w:sz w:val="28"/>
          <w:szCs w:val="28"/>
          <w:lang w:bidi="ar-MA"/>
        </w:rPr>
        <w:t>18,6</w:t>
      </w:r>
      <w:r w:rsidRPr="00E36C90">
        <w:rPr>
          <w:rFonts w:ascii="Simplified Arabic" w:hAnsi="Simplified Arabic" w:cs="Simplified Arabic"/>
          <w:sz w:val="28"/>
          <w:szCs w:val="28"/>
          <w:lang w:bidi="ar-MA"/>
        </w:rPr>
        <w:t xml:space="preserve">% </w:t>
      </w:r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بالنسبة </w:t>
      </w:r>
      <w:r w:rsidR="00CC276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</w:t>
      </w:r>
      <w:r w:rsidR="00CC2763"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لصناعات </w:t>
      </w:r>
      <w:proofErr w:type="spellStart"/>
      <w:r w:rsidR="00CC2763" w:rsidRPr="00E36C90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الاستخراجية</w:t>
      </w:r>
      <w:proofErr w:type="spellEnd"/>
      <w:r w:rsidRPr="00E36C90">
        <w:rPr>
          <w:rFonts w:ascii="Simplified Arabic" w:hAnsi="Simplified Arabic" w:cs="Simplified Arabic"/>
          <w:sz w:val="28"/>
          <w:szCs w:val="28"/>
          <w:rtl/>
          <w:lang w:bidi="ar-MA"/>
        </w:rPr>
        <w:t>.</w:t>
      </w:r>
    </w:p>
    <w:p w:rsidR="00E36C90" w:rsidRPr="00E36C90" w:rsidRDefault="00E36C90" w:rsidP="00E36C90">
      <w:pPr>
        <w:bidi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E36C90" w:rsidRDefault="00E36C90">
      <w:pPr>
        <w:rPr>
          <w:rFonts w:cs="Simplified Arabic"/>
          <w:b/>
          <w:bCs/>
          <w:color w:val="0000FF"/>
          <w:sz w:val="28"/>
          <w:szCs w:val="28"/>
          <w:rtl/>
        </w:rPr>
      </w:pPr>
      <w:r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FA2C97" w:rsidRPr="00266E64" w:rsidRDefault="00FA2C97" w:rsidP="007B0215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CC2763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الرابع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CC2763">
        <w:rPr>
          <w:rFonts w:cs="Simplified Arabic"/>
          <w:b/>
          <w:bCs/>
          <w:color w:val="0000FF"/>
          <w:sz w:val="28"/>
          <w:szCs w:val="28"/>
        </w:rPr>
        <w:t>2022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750" w:type="dxa"/>
        <w:jc w:val="center"/>
        <w:tblInd w:w="664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196"/>
        <w:gridCol w:w="1055"/>
        <w:gridCol w:w="851"/>
        <w:gridCol w:w="1394"/>
        <w:gridCol w:w="1298"/>
        <w:gridCol w:w="3033"/>
      </w:tblGrid>
      <w:tr w:rsidR="00C552CA" w:rsidRPr="00E92558" w:rsidTr="00F000DD">
        <w:trPr>
          <w:trHeight w:val="360"/>
          <w:jc w:val="center"/>
        </w:trPr>
        <w:tc>
          <w:tcPr>
            <w:tcW w:w="923" w:type="dxa"/>
          </w:tcPr>
          <w:p w:rsidR="00C552CA" w:rsidRPr="00A33C24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196" w:type="dxa"/>
          </w:tcPr>
          <w:p w:rsidR="00A33C24" w:rsidRPr="00A33C24" w:rsidRDefault="008B5FE3" w:rsidP="00CC276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</w:p>
          <w:p w:rsidR="00C552CA" w:rsidRPr="00A33C24" w:rsidRDefault="008B5FE3" w:rsidP="00A33C24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2763" w:rsidRPr="00A33C24"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55" w:type="dxa"/>
          </w:tcPr>
          <w:p w:rsidR="008B5FE3" w:rsidRPr="00A33C24" w:rsidRDefault="008B5FE3" w:rsidP="002B0BE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552CA" w:rsidRPr="00A33C24" w:rsidRDefault="00CC2763" w:rsidP="008B5FE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52CA" w:rsidRPr="00A33C24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C552CA" w:rsidRPr="00A33C24" w:rsidRDefault="00C552CA" w:rsidP="00C552CA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A33C24" w:rsidRDefault="00CC2763" w:rsidP="00CC276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3C24"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C552CA" w:rsidRPr="00A33C24" w:rsidRDefault="00C552CA" w:rsidP="0094408D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A33C24" w:rsidRDefault="00CC2763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21</w:t>
            </w:r>
            <w:r w:rsidRPr="00A33C24"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52CA" w:rsidRPr="00A33C24" w:rsidRDefault="00C552CA" w:rsidP="00F265C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القطاع و الفرع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147">
              <w:rPr>
                <w:rFonts w:cs="Arial"/>
                <w:b/>
                <w:bCs/>
                <w:sz w:val="20"/>
                <w:szCs w:val="20"/>
              </w:rPr>
              <w:t>-18,6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147">
              <w:rPr>
                <w:rFonts w:cs="Arial"/>
                <w:b/>
                <w:bCs/>
                <w:sz w:val="20"/>
                <w:szCs w:val="20"/>
              </w:rPr>
              <w:t>115,2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141,6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-28,9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104,0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146,2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3,0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103,6</w:t>
            </w:r>
          </w:p>
        </w:tc>
        <w:tc>
          <w:tcPr>
            <w:tcW w:w="1055" w:type="dxa"/>
            <w:vAlign w:val="center"/>
          </w:tcPr>
          <w:p w:rsidR="00336A8A" w:rsidRPr="00F000DD" w:rsidRDefault="00336A8A" w:rsidP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100,6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117,1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108,2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-19,4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115,8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143,7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-30,2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148,1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970E6E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147">
              <w:rPr>
                <w:rFonts w:cs="Arial"/>
                <w:b/>
                <w:bCs/>
                <w:sz w:val="20"/>
                <w:szCs w:val="20"/>
              </w:rPr>
              <w:t>11</w:t>
            </w:r>
            <w:r w:rsidR="00970E6E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7E5147">
              <w:rPr>
                <w:rFonts w:cs="Arial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113,2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121,6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B617E1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="00B617E1" w:rsidRPr="00B617E1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4,</w:t>
            </w:r>
            <w:r w:rsidR="00970E6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131,</w:t>
            </w:r>
            <w:r w:rsidR="00970E6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 w:rsidR="00336A8A" w:rsidRPr="00F000DD" w:rsidRDefault="00336A8A" w:rsidP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125,5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3,7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131,6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126,9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10,</w:t>
            </w:r>
            <w:r w:rsidR="00970E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103,</w:t>
            </w:r>
            <w:r w:rsidR="00970E6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93,4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28,0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150,9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117,9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10,3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106,7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101,8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</w:t>
            </w:r>
            <w:r w:rsidR="00970E6E">
              <w:rPr>
                <w:rFonts w:cs="Arial"/>
                <w:sz w:val="20"/>
                <w:szCs w:val="20"/>
              </w:rPr>
              <w:t>0,9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90,</w:t>
            </w:r>
            <w:r w:rsidR="00970E6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-8,3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88,4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</w:t>
            </w:r>
            <w:r w:rsidR="00970E6E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196" w:type="dxa"/>
            <w:vAlign w:val="center"/>
          </w:tcPr>
          <w:p w:rsidR="00336A8A" w:rsidRPr="007E5147" w:rsidRDefault="00970E6E" w:rsidP="002526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97,9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6,0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91,2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16,7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75,4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70,4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58,9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86,7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-6,1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110,0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-6,1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115,4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122,9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-10,6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111,7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125,0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16,</w:t>
            </w:r>
            <w:r w:rsidR="00970E6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96" w:type="dxa"/>
            <w:vAlign w:val="center"/>
          </w:tcPr>
          <w:p w:rsidR="00336A8A" w:rsidRPr="007E5147" w:rsidRDefault="00970E6E" w:rsidP="002526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128,0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109,5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16,1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142,9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123,1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</w:t>
            </w:r>
            <w:r w:rsidR="00970E6E">
              <w:rPr>
                <w:rFonts w:cs="Arial"/>
                <w:sz w:val="20"/>
                <w:szCs w:val="20"/>
              </w:rPr>
              <w:t>8,4</w:t>
            </w:r>
          </w:p>
        </w:tc>
        <w:tc>
          <w:tcPr>
            <w:tcW w:w="1196" w:type="dxa"/>
            <w:vAlign w:val="center"/>
          </w:tcPr>
          <w:p w:rsidR="00336A8A" w:rsidRPr="007E5147" w:rsidRDefault="00970E6E" w:rsidP="00970E6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135</w:t>
            </w:r>
            <w:r w:rsidR="00336A8A"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147,8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-12,4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127,7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145,8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11,3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128,6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115,5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133,8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118,4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1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1"/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0,</w:t>
            </w:r>
            <w:r w:rsidR="00970E6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122,</w:t>
            </w:r>
            <w:r w:rsidR="00970E6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126,5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125,1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-7,</w:t>
            </w:r>
            <w:r w:rsidR="00970E6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92,</w:t>
            </w:r>
            <w:r w:rsidR="00970E6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100,1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-12,0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109,6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10,</w:t>
            </w:r>
            <w:r w:rsidR="00970E6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100,</w:t>
            </w:r>
            <w:r w:rsidR="00970E6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91,2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122,1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107,1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-5,9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95,7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-24,4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110,8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146,5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7,0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38,9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106,4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76,6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970E6E" w:rsidP="002526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7,3</w:t>
            </w:r>
          </w:p>
        </w:tc>
        <w:tc>
          <w:tcPr>
            <w:tcW w:w="1196" w:type="dxa"/>
            <w:vAlign w:val="center"/>
          </w:tcPr>
          <w:p w:rsidR="00336A8A" w:rsidRPr="007E5147" w:rsidRDefault="00970E6E" w:rsidP="00970E6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</w:t>
            </w:r>
            <w:r w:rsidR="00336A8A"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107,4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21,1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140,3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115,9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-1,5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113,9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115,6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5,1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136,2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129,6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</w:t>
            </w:r>
            <w:r w:rsidR="00970E6E"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196" w:type="dxa"/>
            <w:vAlign w:val="center"/>
          </w:tcPr>
          <w:p w:rsidR="00336A8A" w:rsidRPr="007E5147" w:rsidRDefault="00970E6E" w:rsidP="00970E6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124</w:t>
            </w:r>
            <w:r w:rsidR="00336A8A"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110,6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15,4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161,5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139,9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3,7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117,3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113,1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-0,2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970E6E" w:rsidP="002526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8,3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970E6E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92,</w:t>
            </w:r>
            <w:r w:rsidR="00970E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5,8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116,4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110,0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1,4</w:t>
            </w:r>
          </w:p>
        </w:tc>
        <w:tc>
          <w:tcPr>
            <w:tcW w:w="1196" w:type="dxa"/>
            <w:vAlign w:val="center"/>
          </w:tcPr>
          <w:p w:rsidR="00336A8A" w:rsidRPr="007E5147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86,5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85,3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15,8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94,8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81,9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DD6C01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336A8A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-15,3</w:t>
            </w:r>
          </w:p>
        </w:tc>
        <w:tc>
          <w:tcPr>
            <w:tcW w:w="1196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94,9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-31,9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99,6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146,2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AE7B15" w:rsidRDefault="00336A8A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336A8A" w:rsidRPr="00E92558" w:rsidTr="00F000DD">
        <w:trPr>
          <w:trHeight w:val="354"/>
          <w:jc w:val="center"/>
        </w:trPr>
        <w:tc>
          <w:tcPr>
            <w:tcW w:w="923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196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1055" w:type="dxa"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131,6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-4,6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336A8A" w:rsidRPr="00F000DD" w:rsidRDefault="00336A8A" w:rsidP="0025266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126,9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336A8A" w:rsidRPr="00F000DD" w:rsidRDefault="00336A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133,0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336A8A" w:rsidRPr="0031020D" w:rsidRDefault="00336A8A" w:rsidP="00252668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 w:rsidTr="00E10EAF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CC2763" w:rsidRPr="00E02022" w:rsidRDefault="00CC2763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EC6A09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EC6A09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EC6A09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CC2763" w:rsidRPr="00E02022" w:rsidRDefault="00CC276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A03A60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E7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CC2763" w:rsidRPr="00E02022" w:rsidRDefault="00CC276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83166E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25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C2763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A03A60" w:rsidRDefault="00CC276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Default="00CC276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76" w:type="dxa"/>
            <w:vMerge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C2763" w:rsidRPr="00F265CB" w:rsidRDefault="00CC2763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CC2763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CC2763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60720" cy="3561406"/>
            <wp:effectExtent l="19050" t="0" r="11430" b="944"/>
            <wp:docPr id="1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7D5A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2A42"/>
    <w:rsid w:val="00045072"/>
    <w:rsid w:val="0005488A"/>
    <w:rsid w:val="00061626"/>
    <w:rsid w:val="00074B50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17DC"/>
    <w:rsid w:val="0015450D"/>
    <w:rsid w:val="001648BE"/>
    <w:rsid w:val="00172104"/>
    <w:rsid w:val="00173E71"/>
    <w:rsid w:val="0017607B"/>
    <w:rsid w:val="00184F13"/>
    <w:rsid w:val="0018540A"/>
    <w:rsid w:val="001934C7"/>
    <w:rsid w:val="00194827"/>
    <w:rsid w:val="001A5E35"/>
    <w:rsid w:val="001A73E2"/>
    <w:rsid w:val="001B2C2F"/>
    <w:rsid w:val="001B7523"/>
    <w:rsid w:val="001C3C50"/>
    <w:rsid w:val="001E2048"/>
    <w:rsid w:val="001E2B34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4624"/>
    <w:rsid w:val="00255CCE"/>
    <w:rsid w:val="00262FE7"/>
    <w:rsid w:val="002658C1"/>
    <w:rsid w:val="00266E64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51E0"/>
    <w:rsid w:val="002E55E4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6A8A"/>
    <w:rsid w:val="00337A87"/>
    <w:rsid w:val="00342383"/>
    <w:rsid w:val="00347C17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2617C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96970"/>
    <w:rsid w:val="004A3B27"/>
    <w:rsid w:val="004A5EA2"/>
    <w:rsid w:val="004B14FD"/>
    <w:rsid w:val="004C5B1A"/>
    <w:rsid w:val="004D7ACE"/>
    <w:rsid w:val="004E38A4"/>
    <w:rsid w:val="004F5283"/>
    <w:rsid w:val="00500F29"/>
    <w:rsid w:val="005031BD"/>
    <w:rsid w:val="00503B59"/>
    <w:rsid w:val="00507591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C0252"/>
    <w:rsid w:val="005C04A4"/>
    <w:rsid w:val="005C4FCD"/>
    <w:rsid w:val="005E1B06"/>
    <w:rsid w:val="005E4075"/>
    <w:rsid w:val="005F054C"/>
    <w:rsid w:val="00604AF4"/>
    <w:rsid w:val="0060514E"/>
    <w:rsid w:val="00611459"/>
    <w:rsid w:val="00611A26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5C80"/>
    <w:rsid w:val="00746095"/>
    <w:rsid w:val="007500AE"/>
    <w:rsid w:val="0075325A"/>
    <w:rsid w:val="007608D8"/>
    <w:rsid w:val="007637D8"/>
    <w:rsid w:val="00783663"/>
    <w:rsid w:val="00784A95"/>
    <w:rsid w:val="007859A6"/>
    <w:rsid w:val="007873BD"/>
    <w:rsid w:val="007A278A"/>
    <w:rsid w:val="007B0215"/>
    <w:rsid w:val="007C5BE1"/>
    <w:rsid w:val="007C5C45"/>
    <w:rsid w:val="007C6667"/>
    <w:rsid w:val="007D5088"/>
    <w:rsid w:val="007D5589"/>
    <w:rsid w:val="007D5AA3"/>
    <w:rsid w:val="007D6194"/>
    <w:rsid w:val="007E1D47"/>
    <w:rsid w:val="007E2BAC"/>
    <w:rsid w:val="007F0201"/>
    <w:rsid w:val="00804253"/>
    <w:rsid w:val="008076B7"/>
    <w:rsid w:val="0081746F"/>
    <w:rsid w:val="008206BD"/>
    <w:rsid w:val="008206D0"/>
    <w:rsid w:val="008247E8"/>
    <w:rsid w:val="00841F80"/>
    <w:rsid w:val="00841FF1"/>
    <w:rsid w:val="00842862"/>
    <w:rsid w:val="00843EB4"/>
    <w:rsid w:val="008455B5"/>
    <w:rsid w:val="008468C3"/>
    <w:rsid w:val="00846F24"/>
    <w:rsid w:val="008505BF"/>
    <w:rsid w:val="00852765"/>
    <w:rsid w:val="008638D4"/>
    <w:rsid w:val="00864C2B"/>
    <w:rsid w:val="008756A3"/>
    <w:rsid w:val="0088126A"/>
    <w:rsid w:val="00890453"/>
    <w:rsid w:val="008925C1"/>
    <w:rsid w:val="008A130A"/>
    <w:rsid w:val="008A5ECC"/>
    <w:rsid w:val="008B0E94"/>
    <w:rsid w:val="008B5FE3"/>
    <w:rsid w:val="008C315C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0E6E"/>
    <w:rsid w:val="0097533B"/>
    <w:rsid w:val="00980149"/>
    <w:rsid w:val="00991FA9"/>
    <w:rsid w:val="009A565A"/>
    <w:rsid w:val="009A5B73"/>
    <w:rsid w:val="009B4AAA"/>
    <w:rsid w:val="009B5185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33C24"/>
    <w:rsid w:val="00A444F1"/>
    <w:rsid w:val="00A45F80"/>
    <w:rsid w:val="00A47E4A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AF4233"/>
    <w:rsid w:val="00B042A3"/>
    <w:rsid w:val="00B063F8"/>
    <w:rsid w:val="00B067F8"/>
    <w:rsid w:val="00B12D7C"/>
    <w:rsid w:val="00B22FD2"/>
    <w:rsid w:val="00B438FD"/>
    <w:rsid w:val="00B55551"/>
    <w:rsid w:val="00B55CCE"/>
    <w:rsid w:val="00B617E1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05FE9"/>
    <w:rsid w:val="00C13031"/>
    <w:rsid w:val="00C131A6"/>
    <w:rsid w:val="00C16382"/>
    <w:rsid w:val="00C17CC4"/>
    <w:rsid w:val="00C245D7"/>
    <w:rsid w:val="00C27F1B"/>
    <w:rsid w:val="00C343FB"/>
    <w:rsid w:val="00C364F5"/>
    <w:rsid w:val="00C40A05"/>
    <w:rsid w:val="00C51BB1"/>
    <w:rsid w:val="00C552CA"/>
    <w:rsid w:val="00C55551"/>
    <w:rsid w:val="00C631E2"/>
    <w:rsid w:val="00C63F2C"/>
    <w:rsid w:val="00C81003"/>
    <w:rsid w:val="00C810E9"/>
    <w:rsid w:val="00C81706"/>
    <w:rsid w:val="00C90A73"/>
    <w:rsid w:val="00C92423"/>
    <w:rsid w:val="00C9493C"/>
    <w:rsid w:val="00C95095"/>
    <w:rsid w:val="00CC2763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3334"/>
    <w:rsid w:val="00D2589D"/>
    <w:rsid w:val="00D3466C"/>
    <w:rsid w:val="00D40F83"/>
    <w:rsid w:val="00D53E44"/>
    <w:rsid w:val="00D621BA"/>
    <w:rsid w:val="00D64EA9"/>
    <w:rsid w:val="00D841A6"/>
    <w:rsid w:val="00D942C2"/>
    <w:rsid w:val="00D95BD6"/>
    <w:rsid w:val="00DA5201"/>
    <w:rsid w:val="00DA6726"/>
    <w:rsid w:val="00DC1B1D"/>
    <w:rsid w:val="00DC7F0B"/>
    <w:rsid w:val="00DD5DB5"/>
    <w:rsid w:val="00DD767E"/>
    <w:rsid w:val="00DE35EC"/>
    <w:rsid w:val="00E053DA"/>
    <w:rsid w:val="00E07ACF"/>
    <w:rsid w:val="00E10EAF"/>
    <w:rsid w:val="00E1394C"/>
    <w:rsid w:val="00E14DAA"/>
    <w:rsid w:val="00E24B1A"/>
    <w:rsid w:val="00E255CA"/>
    <w:rsid w:val="00E25E9D"/>
    <w:rsid w:val="00E34052"/>
    <w:rsid w:val="00E36C90"/>
    <w:rsid w:val="00E42225"/>
    <w:rsid w:val="00E44276"/>
    <w:rsid w:val="00E61C34"/>
    <w:rsid w:val="00E70E51"/>
    <w:rsid w:val="00E8138B"/>
    <w:rsid w:val="00E84FCA"/>
    <w:rsid w:val="00E86019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0DD"/>
    <w:rsid w:val="00F004AC"/>
    <w:rsid w:val="00F07777"/>
    <w:rsid w:val="00F14CDB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68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AR'!$A$16:$B$23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AR'!$C$16:$C$23</c:f>
              <c:numCache>
                <c:formatCode>0\.0</c:formatCode>
                <c:ptCount val="8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  <c:pt idx="6">
                  <c:v>120.1</c:v>
                </c:pt>
                <c:pt idx="7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AR'!$A$16:$B$23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AR'!$D$16:$D$23</c:f>
              <c:numCache>
                <c:formatCode>0\.0</c:formatCode>
                <c:ptCount val="8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  <c:pt idx="6">
                  <c:v>110.8</c:v>
                </c:pt>
                <c:pt idx="7">
                  <c:v>122.6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AR'!$A$16:$B$23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AR'!$E$16:$E$23</c:f>
              <c:numCache>
                <c:formatCode>General</c:formatCode>
                <c:ptCount val="8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  <c:pt idx="6">
                  <c:v>141.19999999999999</c:v>
                </c:pt>
                <c:pt idx="7">
                  <c:v>126.9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72065024"/>
        <c:axId val="72066560"/>
      </c:lineChart>
      <c:catAx>
        <c:axId val="720650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066560"/>
        <c:crosses val="autoZero"/>
        <c:auto val="1"/>
        <c:lblAlgn val="ctr"/>
        <c:lblOffset val="100"/>
        <c:tickLblSkip val="1"/>
        <c:tickMarkSkip val="1"/>
      </c:catAx>
      <c:valAx>
        <c:axId val="72066560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20650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84AED-5EB6-4734-878C-857A75B2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8</cp:revision>
  <cp:lastPrinted>2023-03-13T13:38:00Z</cp:lastPrinted>
  <dcterms:created xsi:type="dcterms:W3CDTF">2023-03-13T13:55:00Z</dcterms:created>
  <dcterms:modified xsi:type="dcterms:W3CDTF">2023-03-14T12:21:00Z</dcterms:modified>
</cp:coreProperties>
</file>