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C75A0F" w:rsidRDefault="00176998" w:rsidP="00176998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lang w:bidi="ar-MA"/>
        </w:rPr>
      </w:pPr>
      <w:r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C75A0F" w:rsidRDefault="00176998" w:rsidP="00176998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C75A0F" w:rsidRDefault="00584D81" w:rsidP="002340BA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حول الأرقام الاستدلالية</w:t>
      </w:r>
      <w:r w:rsidR="001E0B45" w:rsidRPr="00C75A0F"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 xml:space="preserve"> </w:t>
      </w:r>
      <w:r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C75A0F" w:rsidRDefault="007050D2" w:rsidP="00063711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 xml:space="preserve">لفصل </w:t>
      </w:r>
      <w:r w:rsidR="00063711"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الرابع</w:t>
      </w:r>
      <w:r w:rsidR="00584D81" w:rsidRPr="00C75A0F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584D81" w:rsidRPr="00C75A0F"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>2022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C75A0F" w:rsidRDefault="00176998" w:rsidP="00B7478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ارتفاع</w:t>
      </w:r>
      <w:r w:rsidRPr="00C75A0F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ال</w:t>
      </w:r>
      <w:r w:rsidR="002340BA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Pr="00C75A0F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="002340BA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C75A0F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="002340BA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</w:t>
      </w:r>
      <w:r w:rsidR="001E0B45" w:rsidRPr="00C75A0F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للقيم المتوسطة للواردات </w:t>
      </w:r>
      <w:r w:rsidR="00DD1623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ب</w:t>
      </w:r>
      <w:r w:rsidR="00DD1623" w:rsidRPr="00C75A0F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B7478A" w:rsidRPr="00C75A0F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17,0</w:t>
      </w:r>
      <w:r w:rsidR="002340BA" w:rsidRPr="00C75A0F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%</w:t>
      </w:r>
      <w:r w:rsidR="00DD1623" w:rsidRPr="00C75A0F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 w:rsidR="00AB30EE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</w:t>
      </w:r>
      <w:r w:rsidR="002340BA" w:rsidRPr="00C75A0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لصادرات ب</w:t>
      </w:r>
      <w:r w:rsidR="002340BA" w:rsidRPr="00C75A0F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1E0B45" w:rsidRPr="00C75A0F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.</w:t>
      </w:r>
      <w:r w:rsidR="00B7478A" w:rsidRPr="00C75A0F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10,7</w:t>
      </w:r>
      <w:r w:rsidR="002340BA" w:rsidRPr="00C75A0F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%</w:t>
      </w:r>
      <w:r w:rsidR="00D23047" w:rsidRPr="00C75A0F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 xml:space="preserve"> </w:t>
      </w:r>
    </w:p>
    <w:p w:rsidR="002340BA" w:rsidRDefault="002340BA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Pr="004B62B3" w:rsidRDefault="002340BA" w:rsidP="002220E4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4B62B3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4B62B3">
        <w:rPr>
          <w:rFonts w:ascii="Arial" w:hAnsi="Arial" w:cs="Arial"/>
          <w:sz w:val="32"/>
          <w:szCs w:val="32"/>
          <w:rtl/>
        </w:rPr>
        <w:t xml:space="preserve"> ارتفاعا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ب </w:t>
      </w:r>
      <w:r w:rsidR="00B7478A" w:rsidRPr="004B62B3">
        <w:rPr>
          <w:rFonts w:ascii="Arial" w:hAnsi="Arial" w:cs="Arial"/>
          <w:sz w:val="32"/>
          <w:szCs w:val="32"/>
        </w:rPr>
        <w:t>17,0</w:t>
      </w:r>
      <w:r w:rsidRPr="004B62B3">
        <w:rPr>
          <w:rFonts w:ascii="Arial" w:hAnsi="Arial" w:cs="Arial"/>
          <w:sz w:val="32"/>
          <w:szCs w:val="32"/>
        </w:rPr>
        <w:t>%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خلال</w:t>
      </w:r>
      <w:r w:rsidRPr="004B62B3">
        <w:rPr>
          <w:rFonts w:ascii="Arial" w:hAnsi="Arial" w:cs="Arial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063711" w:rsidRPr="004B62B3">
        <w:rPr>
          <w:rFonts w:ascii="Arial" w:hAnsi="Arial" w:cs="Arial"/>
          <w:sz w:val="32"/>
          <w:szCs w:val="32"/>
          <w:rtl/>
          <w:lang w:bidi="ar-MA"/>
        </w:rPr>
        <w:t>الرابع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83308A" w:rsidRPr="004B62B3">
        <w:rPr>
          <w:rFonts w:ascii="Arial" w:hAnsi="Arial" w:cs="Arial"/>
          <w:sz w:val="32"/>
          <w:szCs w:val="32"/>
        </w:rPr>
        <w:t xml:space="preserve">2022 </w:t>
      </w:r>
      <w:r w:rsidR="000B73EE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211590" w:rsidRPr="004B62B3">
        <w:rPr>
          <w:rFonts w:ascii="Arial" w:hAnsi="Arial" w:cs="Arial"/>
          <w:sz w:val="32"/>
          <w:szCs w:val="32"/>
        </w:rPr>
        <w:t xml:space="preserve"> </w:t>
      </w:r>
      <w:r w:rsidR="0083308A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لسنة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="00327DEA" w:rsidRPr="004B62B3">
        <w:rPr>
          <w:rFonts w:ascii="Arial" w:hAnsi="Arial" w:cs="Arial"/>
          <w:sz w:val="32"/>
          <w:szCs w:val="32"/>
        </w:rPr>
        <w:t>.</w:t>
      </w:r>
      <w:r w:rsidR="00D83F62" w:rsidRPr="004B62B3">
        <w:rPr>
          <w:rFonts w:ascii="Arial" w:hAnsi="Arial" w:cs="Arial"/>
          <w:sz w:val="32"/>
          <w:szCs w:val="32"/>
        </w:rPr>
        <w:t>2021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Pr="004B62B3">
        <w:rPr>
          <w:rFonts w:ascii="Arial" w:hAnsi="Arial" w:cs="Arial"/>
          <w:sz w:val="32"/>
          <w:szCs w:val="32"/>
          <w:rtl/>
        </w:rPr>
        <w:t>ارتفاع القيم المتوسطة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في مجموعات الاستعمال ل "الطاقة وزيوت التشحيم"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 w:rsidR="001E0B45"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="00E94683" w:rsidRPr="004B62B3">
        <w:rPr>
          <w:rFonts w:ascii="Arial" w:hAnsi="Arial" w:cs="Arial"/>
          <w:sz w:val="32"/>
          <w:szCs w:val="32"/>
        </w:rPr>
        <w:t>33,2</w:t>
      </w:r>
      <w:r w:rsidRPr="004B62B3">
        <w:rPr>
          <w:rFonts w:ascii="Arial" w:hAnsi="Arial" w:cs="Arial"/>
          <w:sz w:val="32"/>
          <w:szCs w:val="32"/>
        </w:rPr>
        <w:t>%</w:t>
      </w:r>
      <w:r w:rsidRPr="004B62B3">
        <w:rPr>
          <w:rFonts w:ascii="Arial" w:hAnsi="Arial" w:cs="Arial"/>
          <w:sz w:val="32"/>
          <w:szCs w:val="32"/>
          <w:rtl/>
        </w:rPr>
        <w:t xml:space="preserve"> وفي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"أنصاف المنتجات" ب %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="00E94683" w:rsidRPr="004B62B3">
        <w:rPr>
          <w:rFonts w:ascii="Arial" w:hAnsi="Arial" w:cs="Arial"/>
          <w:sz w:val="32"/>
          <w:szCs w:val="32"/>
        </w:rPr>
        <w:t>24,8</w:t>
      </w:r>
      <w:r w:rsidRPr="004B62B3">
        <w:rPr>
          <w:rFonts w:ascii="Arial" w:hAnsi="Arial" w:cs="Arial"/>
          <w:sz w:val="32"/>
          <w:szCs w:val="32"/>
          <w:rtl/>
        </w:rPr>
        <w:t xml:space="preserve">وفي "المواد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الغذائية والمشروبات والتبغ</w:t>
      </w:r>
      <w:r w:rsidRPr="004B62B3">
        <w:rPr>
          <w:rFonts w:ascii="Arial" w:hAnsi="Arial" w:cs="Arial"/>
          <w:sz w:val="32"/>
          <w:szCs w:val="32"/>
          <w:rtl/>
        </w:rPr>
        <w:t>" ب</w:t>
      </w:r>
      <w:r w:rsidR="00063711" w:rsidRPr="004B62B3">
        <w:rPr>
          <w:rFonts w:ascii="Arial" w:hAnsi="Arial" w:cs="Arial"/>
          <w:rtl/>
        </w:rPr>
        <w:t xml:space="preserve"> </w:t>
      </w:r>
      <w:r w:rsidR="00A01A18" w:rsidRPr="004B62B3">
        <w:rPr>
          <w:rFonts w:ascii="Arial" w:hAnsi="Arial" w:cs="Arial"/>
          <w:rtl/>
          <w:lang w:bidi="ar-MA"/>
        </w:rPr>
        <w:t xml:space="preserve"> </w:t>
      </w:r>
      <w:r w:rsidR="00A01A18" w:rsidRPr="004B62B3">
        <w:rPr>
          <w:rFonts w:ascii="Arial" w:hAnsi="Arial" w:cs="Arial"/>
          <w:lang w:bidi="ar-MA"/>
        </w:rPr>
        <w:t xml:space="preserve"> </w:t>
      </w:r>
      <w:r w:rsidR="00E94683" w:rsidRPr="004B62B3">
        <w:rPr>
          <w:rFonts w:ascii="Arial" w:hAnsi="Arial" w:cs="Arial"/>
          <w:sz w:val="32"/>
          <w:szCs w:val="32"/>
        </w:rPr>
        <w:t>19,6%</w:t>
      </w:r>
      <w:r w:rsidR="00910AF3" w:rsidRPr="004B62B3">
        <w:rPr>
          <w:rFonts w:ascii="Arial" w:hAnsi="Arial" w:cs="Arial"/>
          <w:sz w:val="32"/>
          <w:szCs w:val="32"/>
          <w:rtl/>
        </w:rPr>
        <w:t xml:space="preserve">وفي "مواد الاستهلاك" </w:t>
      </w:r>
      <w:r w:rsidR="00063711" w:rsidRPr="004B62B3">
        <w:rPr>
          <w:rFonts w:ascii="Arial" w:hAnsi="Arial" w:cs="Arial"/>
          <w:sz w:val="32"/>
          <w:szCs w:val="32"/>
          <w:rtl/>
        </w:rPr>
        <w:t xml:space="preserve">ب </w:t>
      </w:r>
      <w:r w:rsidR="00E94683" w:rsidRPr="004B62B3">
        <w:rPr>
          <w:rFonts w:ascii="Arial" w:hAnsi="Arial" w:cs="Arial"/>
          <w:sz w:val="32"/>
          <w:szCs w:val="32"/>
        </w:rPr>
        <w:t>9,0%</w:t>
      </w:r>
      <w:r w:rsidR="00063711" w:rsidRPr="004B62B3">
        <w:rPr>
          <w:rFonts w:ascii="Arial" w:hAnsi="Arial" w:cs="Arial"/>
          <w:sz w:val="32"/>
          <w:szCs w:val="32"/>
          <w:rtl/>
        </w:rPr>
        <w:t xml:space="preserve"> وفي "مواد التجهيز الصناعية" ب</w:t>
      </w:r>
      <w:r w:rsidR="00A01A18" w:rsidRPr="004B62B3">
        <w:rPr>
          <w:rFonts w:ascii="Arial" w:hAnsi="Arial" w:cs="Arial"/>
          <w:sz w:val="32"/>
          <w:szCs w:val="32"/>
        </w:rPr>
        <w:t>6,4</w:t>
      </w:r>
      <w:r w:rsidR="00972D43" w:rsidRPr="004B62B3">
        <w:rPr>
          <w:rFonts w:ascii="Arial" w:hAnsi="Arial" w:cs="Arial"/>
          <w:sz w:val="32"/>
          <w:szCs w:val="32"/>
        </w:rPr>
        <w:t>%</w:t>
      </w:r>
      <w:r w:rsidR="002B6F94">
        <w:rPr>
          <w:rFonts w:ascii="Arial" w:hAnsi="Arial" w:cs="Arial"/>
          <w:sz w:val="32"/>
          <w:szCs w:val="32"/>
        </w:rPr>
        <w:t xml:space="preserve"> </w:t>
      </w:r>
      <w:r w:rsidR="002220E4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063711" w:rsidRPr="004B62B3">
        <w:rPr>
          <w:rFonts w:ascii="Arial" w:hAnsi="Arial" w:cs="Arial"/>
          <w:sz w:val="32"/>
          <w:szCs w:val="32"/>
          <w:rtl/>
        </w:rPr>
        <w:t>وفي</w:t>
      </w:r>
      <w:r w:rsidR="00C76334" w:rsidRPr="004B62B3">
        <w:rPr>
          <w:rFonts w:ascii="Arial" w:hAnsi="Arial" w:cs="Arial"/>
          <w:sz w:val="32"/>
          <w:szCs w:val="32"/>
        </w:rPr>
        <w:t xml:space="preserve"> </w:t>
      </w:r>
      <w:r w:rsidR="00063711" w:rsidRPr="004B62B3">
        <w:rPr>
          <w:rFonts w:ascii="Arial" w:hAnsi="Arial" w:cs="Arial"/>
          <w:sz w:val="32"/>
          <w:szCs w:val="32"/>
          <w:rtl/>
        </w:rPr>
        <w:t>"المواد الخام من أصل حيواني ونباتي" ب</w:t>
      </w:r>
      <w:r w:rsidR="00972D43" w:rsidRPr="004B62B3">
        <w:rPr>
          <w:rFonts w:ascii="Arial" w:hAnsi="Arial" w:cs="Arial"/>
          <w:sz w:val="32"/>
          <w:szCs w:val="32"/>
        </w:rPr>
        <w:t>18,6%</w:t>
      </w:r>
      <w:r w:rsidR="002B6F94">
        <w:rPr>
          <w:rFonts w:ascii="Arial" w:hAnsi="Arial" w:cs="Arial"/>
          <w:sz w:val="32"/>
          <w:szCs w:val="32"/>
        </w:rPr>
        <w:t xml:space="preserve"> </w:t>
      </w:r>
      <w:r w:rsidR="00A01A18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DD1623" w:rsidRPr="004B62B3">
        <w:rPr>
          <w:rFonts w:ascii="Arial" w:hAnsi="Arial" w:cs="Arial"/>
          <w:sz w:val="32"/>
          <w:szCs w:val="32"/>
          <w:rtl/>
          <w:lang w:bidi="ar-MA"/>
        </w:rPr>
        <w:t>و</w:t>
      </w:r>
      <w:r w:rsidR="00D83F62" w:rsidRPr="004B62B3">
        <w:rPr>
          <w:rFonts w:ascii="Arial" w:hAnsi="Arial" w:cs="Arial"/>
          <w:sz w:val="32"/>
          <w:szCs w:val="32"/>
          <w:rtl/>
        </w:rPr>
        <w:t>في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="00D83F62" w:rsidRPr="004B62B3">
        <w:rPr>
          <w:rFonts w:ascii="Arial" w:hAnsi="Arial" w:cs="Arial"/>
          <w:sz w:val="32"/>
          <w:szCs w:val="32"/>
          <w:rtl/>
        </w:rPr>
        <w:t>"</w:t>
      </w:r>
      <w:r w:rsidR="00063711" w:rsidRPr="004B62B3">
        <w:rPr>
          <w:rFonts w:ascii="Arial" w:hAnsi="Arial" w:cs="Arial"/>
          <w:rtl/>
        </w:rPr>
        <w:t xml:space="preserve"> </w:t>
      </w:r>
      <w:r w:rsidR="00063711" w:rsidRPr="004B62B3">
        <w:rPr>
          <w:rFonts w:ascii="Arial" w:hAnsi="Arial" w:cs="Arial"/>
          <w:sz w:val="32"/>
          <w:szCs w:val="32"/>
          <w:rtl/>
        </w:rPr>
        <w:t>مواد التجهيز الفلاحية</w:t>
      </w:r>
      <w:r w:rsidRPr="004B62B3">
        <w:rPr>
          <w:rFonts w:ascii="Arial" w:hAnsi="Arial" w:cs="Arial"/>
          <w:sz w:val="32"/>
          <w:szCs w:val="32"/>
          <w:rtl/>
        </w:rPr>
        <w:t>" ب</w:t>
      </w:r>
      <w:r w:rsidR="00B947B3" w:rsidRPr="004B62B3">
        <w:rPr>
          <w:rFonts w:ascii="Arial" w:hAnsi="Arial" w:cs="Arial"/>
          <w:sz w:val="32"/>
          <w:szCs w:val="32"/>
        </w:rPr>
        <w:t xml:space="preserve"> </w:t>
      </w:r>
      <w:r w:rsidR="00972D43" w:rsidRPr="004B62B3">
        <w:rPr>
          <w:rFonts w:ascii="Arial" w:hAnsi="Arial" w:cs="Arial"/>
          <w:sz w:val="32"/>
          <w:szCs w:val="32"/>
        </w:rPr>
        <w:t>.19,9%</w:t>
      </w:r>
      <w:r w:rsidR="00DD1623" w:rsidRPr="004B62B3">
        <w:rPr>
          <w:rFonts w:ascii="Arial" w:hAnsi="Arial" w:cs="Arial"/>
          <w:sz w:val="32"/>
          <w:szCs w:val="32"/>
        </w:rPr>
        <w:t xml:space="preserve"> </w:t>
      </w:r>
    </w:p>
    <w:p w:rsidR="002340BA" w:rsidRPr="002220E4" w:rsidRDefault="002340BA" w:rsidP="002340BA">
      <w:pPr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  <w:lang w:bidi="ar-MA"/>
        </w:rPr>
      </w:pPr>
    </w:p>
    <w:p w:rsidR="00180E63" w:rsidRPr="004B62B3" w:rsidRDefault="002340BA" w:rsidP="004777CD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  <w:lang w:bidi="ar-MA"/>
        </w:rPr>
      </w:pP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فيما يخص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4B62B3">
        <w:rPr>
          <w:rFonts w:ascii="Arial" w:hAnsi="Arial" w:cs="Arial"/>
          <w:b/>
          <w:bCs/>
          <w:sz w:val="32"/>
          <w:szCs w:val="32"/>
          <w:rtl/>
        </w:rPr>
        <w:t xml:space="preserve">للقيم المتوسطة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>للصادرات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، فقد سجل من جهته ارتفاعا ب</w:t>
      </w:r>
      <w:r w:rsidR="001E0B45" w:rsidRPr="004B62B3">
        <w:rPr>
          <w:rFonts w:ascii="Arial" w:hAnsi="Arial" w:cs="Arial"/>
          <w:sz w:val="32"/>
          <w:szCs w:val="32"/>
          <w:lang w:bidi="ar-MA"/>
        </w:rPr>
        <w:t xml:space="preserve"> </w:t>
      </w:r>
      <w:r w:rsidR="002E4FBB" w:rsidRPr="004B62B3">
        <w:rPr>
          <w:rFonts w:ascii="Arial" w:hAnsi="Arial" w:cs="Arial"/>
          <w:sz w:val="32"/>
          <w:szCs w:val="32"/>
        </w:rPr>
        <w:t>10,7%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2832A7" w:rsidRPr="004B62B3">
        <w:rPr>
          <w:rFonts w:ascii="Arial" w:hAnsi="Arial" w:cs="Arial"/>
          <w:sz w:val="32"/>
          <w:szCs w:val="32"/>
          <w:rtl/>
          <w:lang w:bidi="ar-MA"/>
        </w:rPr>
        <w:t>الرابع</w:t>
      </w:r>
      <w:r w:rsidR="00BF59A2"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من سنة</w:t>
      </w:r>
      <w:r w:rsidR="00BE5323" w:rsidRPr="004B62B3">
        <w:rPr>
          <w:rFonts w:ascii="Arial" w:hAnsi="Arial" w:cs="Arial"/>
          <w:sz w:val="32"/>
          <w:szCs w:val="32"/>
          <w:lang w:bidi="ar-MA"/>
        </w:rPr>
        <w:t xml:space="preserve"> </w:t>
      </w:r>
      <w:r w:rsidR="00BE5323" w:rsidRPr="004B62B3">
        <w:rPr>
          <w:rFonts w:ascii="Arial" w:hAnsi="Arial" w:cs="Arial"/>
          <w:sz w:val="32"/>
          <w:szCs w:val="32"/>
        </w:rPr>
        <w:t xml:space="preserve">2022 </w:t>
      </w:r>
      <w:r w:rsidR="00BE5323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للسنة السابقة.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وقد نتج هذا الارتفاع بالخصوص عن ارتفاع ا</w:t>
      </w:r>
      <w:r w:rsidRPr="004B62B3">
        <w:rPr>
          <w:rFonts w:ascii="Arial" w:hAnsi="Arial" w:cs="Arial"/>
          <w:sz w:val="32"/>
          <w:szCs w:val="32"/>
          <w:rtl/>
        </w:rPr>
        <w:t>لقيم المتوسطة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في</w:t>
      </w:r>
      <w:r w:rsidRPr="004B62B3">
        <w:rPr>
          <w:rFonts w:ascii="Arial" w:hAnsi="Arial" w:cs="Arial"/>
          <w:sz w:val="32"/>
          <w:szCs w:val="32"/>
          <w:rtl/>
        </w:rPr>
        <w:t>"أنصاف المنتجات" ب</w:t>
      </w:r>
      <w:r w:rsidR="002E4FBB" w:rsidRPr="004B62B3">
        <w:rPr>
          <w:rFonts w:ascii="Arial" w:hAnsi="Arial" w:cs="Arial"/>
          <w:sz w:val="32"/>
          <w:szCs w:val="32"/>
        </w:rPr>
        <w:t xml:space="preserve"> 8,1%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="002832A7" w:rsidRPr="004B62B3">
        <w:rPr>
          <w:rFonts w:ascii="Arial" w:hAnsi="Arial" w:cs="Arial"/>
          <w:sz w:val="32"/>
          <w:szCs w:val="32"/>
          <w:rtl/>
        </w:rPr>
        <w:t>وفي "مواد التجهيز الصناعية" ب</w:t>
      </w:r>
      <w:r w:rsidR="00557ADB" w:rsidRPr="004B62B3">
        <w:rPr>
          <w:rFonts w:ascii="Arial" w:hAnsi="Arial" w:cs="Arial"/>
          <w:sz w:val="32"/>
          <w:szCs w:val="32"/>
        </w:rPr>
        <w:t xml:space="preserve"> </w:t>
      </w:r>
      <w:r w:rsidR="00C73F77" w:rsidRPr="004B62B3">
        <w:rPr>
          <w:rFonts w:ascii="Arial" w:hAnsi="Arial" w:cs="Arial"/>
          <w:sz w:val="32"/>
          <w:szCs w:val="32"/>
        </w:rPr>
        <w:t>37,6</w:t>
      </w:r>
      <w:r w:rsidR="00707D6C" w:rsidRPr="004B62B3">
        <w:rPr>
          <w:rFonts w:ascii="Arial" w:hAnsi="Arial" w:cs="Arial"/>
          <w:sz w:val="32"/>
          <w:szCs w:val="32"/>
        </w:rPr>
        <w:t>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="000C5EA1" w:rsidRPr="004B62B3">
        <w:rPr>
          <w:rFonts w:ascii="Arial" w:hAnsi="Arial" w:cs="Arial"/>
          <w:sz w:val="32"/>
          <w:szCs w:val="32"/>
          <w:rtl/>
        </w:rPr>
        <w:t>وفي "المواد الخام من أصل معدني" ب</w:t>
      </w:r>
      <w:r w:rsidR="000C5EA1" w:rsidRPr="004B62B3">
        <w:rPr>
          <w:rFonts w:ascii="Arial" w:hAnsi="Arial" w:cs="Arial"/>
          <w:sz w:val="32"/>
          <w:szCs w:val="32"/>
        </w:rPr>
        <w:t xml:space="preserve"> </w:t>
      </w:r>
      <w:r w:rsidR="00557ADB" w:rsidRPr="004B62B3">
        <w:rPr>
          <w:rFonts w:ascii="Arial" w:hAnsi="Arial" w:cs="Arial"/>
          <w:sz w:val="32"/>
          <w:szCs w:val="32"/>
        </w:rPr>
        <w:t>40,8</w:t>
      </w:r>
      <w:r w:rsidR="000C5EA1" w:rsidRPr="004B62B3">
        <w:rPr>
          <w:rFonts w:ascii="Arial" w:hAnsi="Arial" w:cs="Arial"/>
          <w:sz w:val="32"/>
          <w:szCs w:val="32"/>
        </w:rPr>
        <w:t>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="001F614E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8C750A" w:rsidRPr="004B62B3">
        <w:rPr>
          <w:rFonts w:ascii="Arial" w:hAnsi="Arial" w:cs="Arial"/>
          <w:sz w:val="32"/>
          <w:szCs w:val="32"/>
          <w:rtl/>
        </w:rPr>
        <w:t>وفي</w:t>
      </w:r>
      <w:r w:rsidR="008C750A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</w:t>
      </w:r>
      <w:r w:rsidR="00BE5323" w:rsidRPr="004B62B3">
        <w:rPr>
          <w:rFonts w:ascii="Arial" w:hAnsi="Arial" w:cs="Arial"/>
          <w:sz w:val="32"/>
          <w:szCs w:val="32"/>
          <w:rtl/>
        </w:rPr>
        <w:t>المواد الخام</w:t>
      </w:r>
      <w:r w:rsidR="00E42ED9" w:rsidRPr="004B62B3">
        <w:rPr>
          <w:rFonts w:ascii="Arial" w:hAnsi="Arial" w:cs="Arial"/>
          <w:sz w:val="32"/>
          <w:szCs w:val="32"/>
        </w:rPr>
        <w:t xml:space="preserve"> </w:t>
      </w:r>
      <w:r w:rsidR="00E42ED9" w:rsidRPr="004B62B3">
        <w:rPr>
          <w:rFonts w:ascii="Arial" w:hAnsi="Arial" w:cs="Arial"/>
          <w:sz w:val="32"/>
          <w:szCs w:val="32"/>
          <w:rtl/>
        </w:rPr>
        <w:t>من</w:t>
      </w:r>
      <w:r w:rsidR="00E42ED9" w:rsidRPr="004B62B3">
        <w:rPr>
          <w:rFonts w:ascii="Arial" w:hAnsi="Arial" w:cs="Arial"/>
          <w:sz w:val="32"/>
          <w:szCs w:val="32"/>
        </w:rPr>
        <w:t xml:space="preserve"> </w:t>
      </w:r>
      <w:r w:rsidR="008C750A" w:rsidRPr="004B62B3">
        <w:rPr>
          <w:rFonts w:ascii="Arial" w:hAnsi="Arial" w:cs="Arial"/>
          <w:sz w:val="32"/>
          <w:szCs w:val="32"/>
          <w:rtl/>
        </w:rPr>
        <w:t>أصل حيواني ونباتي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" </w:t>
      </w:r>
      <w:r w:rsidRPr="004B62B3">
        <w:rPr>
          <w:rFonts w:ascii="Arial" w:hAnsi="Arial" w:cs="Arial"/>
          <w:sz w:val="32"/>
          <w:szCs w:val="32"/>
          <w:rtl/>
        </w:rPr>
        <w:t>ب</w:t>
      </w:r>
      <w:r w:rsidR="00DB234E" w:rsidRPr="004B62B3">
        <w:rPr>
          <w:rFonts w:ascii="Arial" w:hAnsi="Arial" w:cs="Arial"/>
          <w:sz w:val="32"/>
          <w:szCs w:val="32"/>
        </w:rPr>
        <w:t>1</w:t>
      </w:r>
      <w:r w:rsidR="005B3229" w:rsidRPr="004B62B3">
        <w:rPr>
          <w:rFonts w:ascii="Arial" w:hAnsi="Arial" w:cs="Arial"/>
          <w:sz w:val="32"/>
          <w:szCs w:val="32"/>
        </w:rPr>
        <w:t>9,4</w:t>
      </w:r>
      <w:r w:rsidR="00BE5323" w:rsidRPr="004B62B3">
        <w:rPr>
          <w:rFonts w:ascii="Arial" w:hAnsi="Arial" w:cs="Arial"/>
          <w:sz w:val="32"/>
          <w:szCs w:val="32"/>
        </w:rPr>
        <w:t>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="00BE5323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C654C3" w:rsidRPr="004B62B3">
        <w:rPr>
          <w:rFonts w:ascii="Arial" w:hAnsi="Arial" w:cs="Arial"/>
          <w:sz w:val="32"/>
          <w:szCs w:val="32"/>
        </w:rPr>
        <w:t xml:space="preserve"> </w:t>
      </w:r>
      <w:r w:rsidR="002832A7" w:rsidRPr="004B62B3">
        <w:rPr>
          <w:rFonts w:ascii="Arial" w:hAnsi="Arial" w:cs="Arial"/>
          <w:sz w:val="32"/>
          <w:szCs w:val="32"/>
          <w:rtl/>
        </w:rPr>
        <w:t>وفي" الطاقة وزيوت التشحيم"</w:t>
      </w:r>
      <w:r w:rsidR="004F6D0D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2832A7" w:rsidRPr="004B62B3">
        <w:rPr>
          <w:rFonts w:ascii="Arial" w:hAnsi="Arial" w:cs="Arial"/>
          <w:sz w:val="32"/>
          <w:szCs w:val="32"/>
          <w:rtl/>
        </w:rPr>
        <w:t>ب</w:t>
      </w:r>
      <w:r w:rsidR="00D73373" w:rsidRPr="004B62B3">
        <w:rPr>
          <w:rFonts w:ascii="Arial" w:hAnsi="Arial" w:cs="Arial"/>
          <w:sz w:val="32"/>
          <w:szCs w:val="32"/>
        </w:rPr>
        <w:t xml:space="preserve"> </w:t>
      </w:r>
      <w:r w:rsidR="004777CD">
        <w:rPr>
          <w:rFonts w:ascii="Arial" w:hAnsi="Arial" w:cs="Arial"/>
          <w:sz w:val="32"/>
          <w:szCs w:val="32"/>
        </w:rPr>
        <w:t>.</w:t>
      </w:r>
      <w:r w:rsidR="005B3229" w:rsidRPr="004B62B3">
        <w:rPr>
          <w:rFonts w:ascii="Arial" w:hAnsi="Arial" w:cs="Arial"/>
          <w:sz w:val="32"/>
          <w:szCs w:val="32"/>
        </w:rPr>
        <w:t>10,5%</w:t>
      </w:r>
      <w:r w:rsidR="00192E8B">
        <w:rPr>
          <w:rFonts w:ascii="Arial" w:hAnsi="Arial" w:cs="Arial"/>
          <w:sz w:val="32"/>
          <w:szCs w:val="32"/>
        </w:rPr>
        <w:t xml:space="preserve"> </w:t>
      </w:r>
    </w:p>
    <w:p w:rsidR="004B62B3" w:rsidRDefault="004B62B3" w:rsidP="00A838E6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2340BA" w:rsidRPr="004B62B3" w:rsidRDefault="00180E63" w:rsidP="00545CB1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  <w:lang w:bidi="ar-MA"/>
        </w:rPr>
      </w:pPr>
      <w:r w:rsidRPr="004B62B3">
        <w:rPr>
          <w:rFonts w:ascii="Arial" w:hAnsi="Arial" w:cs="Arial"/>
          <w:sz w:val="32"/>
          <w:szCs w:val="32"/>
          <w:rtl/>
        </w:rPr>
        <w:t xml:space="preserve">وبهذا، تكون الأرقام الاستدلالية السنوية للقيم المتوسطة للتجارة الخارجية قد سجلت، خلال سنة </w:t>
      </w:r>
      <w:r w:rsidR="00D73373" w:rsidRPr="004B62B3">
        <w:rPr>
          <w:rFonts w:ascii="Arial" w:hAnsi="Arial" w:cs="Arial"/>
          <w:sz w:val="32"/>
          <w:szCs w:val="32"/>
        </w:rPr>
        <w:t>2022</w:t>
      </w:r>
      <w:r w:rsidRPr="004B62B3">
        <w:rPr>
          <w:rFonts w:ascii="Arial" w:hAnsi="Arial" w:cs="Arial"/>
          <w:sz w:val="32"/>
          <w:szCs w:val="32"/>
          <w:rtl/>
        </w:rPr>
        <w:t xml:space="preserve"> مقارنة مع سنة </w:t>
      </w:r>
      <w:r w:rsidR="00D73373" w:rsidRPr="004B62B3">
        <w:rPr>
          <w:rFonts w:ascii="Arial" w:hAnsi="Arial" w:cs="Arial"/>
          <w:sz w:val="32"/>
          <w:szCs w:val="32"/>
        </w:rPr>
        <w:t>2021</w:t>
      </w:r>
      <w:r w:rsidRPr="004B62B3">
        <w:rPr>
          <w:rFonts w:ascii="Arial" w:hAnsi="Arial" w:cs="Arial"/>
          <w:sz w:val="32"/>
          <w:szCs w:val="32"/>
          <w:rtl/>
        </w:rPr>
        <w:t>، ارتفاعا ب</w:t>
      </w:r>
      <w:r w:rsidR="00D73373" w:rsidRPr="004B62B3">
        <w:rPr>
          <w:rFonts w:ascii="Arial" w:hAnsi="Arial" w:cs="Arial"/>
          <w:sz w:val="32"/>
          <w:szCs w:val="32"/>
        </w:rPr>
        <w:t xml:space="preserve"> 25,0%</w:t>
      </w:r>
      <w:r w:rsidR="00494464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بالنسبة للواردات و ب</w:t>
      </w:r>
      <w:r w:rsidR="00D73373" w:rsidRPr="004B62B3">
        <w:rPr>
          <w:rFonts w:ascii="Arial" w:hAnsi="Arial" w:cs="Arial"/>
          <w:sz w:val="32"/>
          <w:szCs w:val="32"/>
        </w:rPr>
        <w:t>21,2%</w:t>
      </w:r>
      <w:r w:rsidR="00494464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 بالنسبة للصادرات.</w:t>
      </w:r>
      <w:r w:rsidR="00BC2073" w:rsidRPr="004B62B3">
        <w:rPr>
          <w:rFonts w:ascii="Arial" w:hAnsi="Arial" w:cs="Arial"/>
          <w:sz w:val="32"/>
          <w:szCs w:val="32"/>
          <w:rtl/>
        </w:rPr>
        <w:t xml:space="preserve"> </w:t>
      </w:r>
    </w:p>
    <w:p w:rsidR="002340BA" w:rsidRDefault="002340BA" w:rsidP="002340BA">
      <w:pPr>
        <w:bidi/>
        <w:rPr>
          <w:rFonts w:cs="Traditional Arabic"/>
          <w:sz w:val="20"/>
          <w:szCs w:val="20"/>
          <w:rtl/>
          <w:lang w:bidi="ar-MA"/>
        </w:rPr>
      </w:pPr>
    </w:p>
    <w:p w:rsidR="006F3A6D" w:rsidRDefault="006F3A6D" w:rsidP="00307D58">
      <w:pPr>
        <w:bidi/>
        <w:spacing w:line="276" w:lineRule="auto"/>
        <w:ind w:right="142"/>
        <w:rPr>
          <w:rFonts w:cs="Simplified Arabic"/>
          <w:b/>
          <w:bCs/>
          <w:color w:val="00B0F0"/>
          <w:sz w:val="32"/>
          <w:szCs w:val="32"/>
        </w:rPr>
      </w:pPr>
    </w:p>
    <w:p w:rsidR="00176998" w:rsidRPr="002340BA" w:rsidRDefault="00176998" w:rsidP="00176998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rtl/>
          <w:lang w:bidi="ar-MA"/>
        </w:rPr>
      </w:pPr>
    </w:p>
    <w:p w:rsidR="002340BA" w:rsidRPr="00C22426" w:rsidRDefault="002340BA" w:rsidP="00C2242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C22426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ال</w:t>
      </w:r>
      <w:r w:rsidRPr="00C22426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C22426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C22426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C22426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C22426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637952" w:rsidRPr="00C22426" w:rsidRDefault="00637952" w:rsidP="00637952">
      <w:pPr>
        <w:bidi/>
        <w:ind w:firstLine="141"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C22426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(أساس2019:100)</w:t>
      </w:r>
    </w:p>
    <w:p w:rsidR="00637952" w:rsidRDefault="00637952" w:rsidP="002340BA">
      <w:pPr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7"/>
        <w:gridCol w:w="1275"/>
        <w:gridCol w:w="1418"/>
        <w:gridCol w:w="1134"/>
        <w:gridCol w:w="1276"/>
        <w:gridCol w:w="1275"/>
        <w:gridCol w:w="3261"/>
      </w:tblGrid>
      <w:tr w:rsidR="00D9794C" w:rsidRPr="00C942EC" w:rsidTr="00C75A0F">
        <w:trPr>
          <w:trHeight w:val="88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528CC" w:rsidRPr="00C75A0F" w:rsidRDefault="00A528CC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528CC" w:rsidRPr="00C75A0F" w:rsidRDefault="00A528CC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5A0F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C75A0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27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30AAF" w:rsidRPr="00C75A0F" w:rsidRDefault="00530AAF" w:rsidP="0067427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75A0F">
              <w:rPr>
                <w:rFonts w:ascii="Arial" w:hAnsi="Arial" w:cs="Arial" w:hint="cs"/>
                <w:b/>
                <w:bCs/>
                <w:rtl/>
                <w:lang w:bidi="ar-MA"/>
              </w:rPr>
              <w:t>سنة</w:t>
            </w:r>
          </w:p>
          <w:p w:rsidR="00A528CC" w:rsidRPr="00C75A0F" w:rsidRDefault="00530AAF" w:rsidP="0067427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5A0F">
              <w:rPr>
                <w:rFonts w:ascii="Arial" w:hAnsi="Arial" w:cs="Arial"/>
                <w:b/>
                <w:bCs/>
                <w:lang w:bidi="ar-MA"/>
              </w:rPr>
              <w:t>202</w:t>
            </w:r>
            <w:r w:rsidRPr="00C75A0F">
              <w:rPr>
                <w:rFonts w:ascii="Arial" w:hAnsi="Arial" w:cs="Arial"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A528CC" w:rsidRPr="00C75A0F" w:rsidRDefault="00A528CC" w:rsidP="002340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30AAF" w:rsidRPr="00C75A0F" w:rsidRDefault="00530AAF" w:rsidP="002340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75A0F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سنة </w:t>
            </w:r>
            <w:r w:rsidRPr="00C75A0F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</w:p>
          <w:p w:rsidR="00530AAF" w:rsidRPr="00C75A0F" w:rsidRDefault="00530AAF" w:rsidP="002340B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75A0F">
              <w:rPr>
                <w:rFonts w:ascii="Arial" w:hAnsi="Arial" w:cs="Arial"/>
                <w:b/>
                <w:bCs/>
                <w:lang w:bidi="ar-MA"/>
              </w:rPr>
              <w:t xml:space="preserve">2021 </w:t>
            </w:r>
          </w:p>
        </w:tc>
        <w:tc>
          <w:tcPr>
            <w:tcW w:w="113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A528CC" w:rsidRPr="00C75A0F" w:rsidRDefault="00A528CC" w:rsidP="002340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30AAF" w:rsidRPr="00C75A0F" w:rsidRDefault="00530AAF" w:rsidP="00530A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528CC" w:rsidRPr="00C75A0F" w:rsidRDefault="00530AAF" w:rsidP="00530A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75A0F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C75A0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  <w:p w:rsidR="00530AAF" w:rsidRPr="00C75A0F" w:rsidRDefault="00530AAF" w:rsidP="00530A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A528CC" w:rsidRPr="00C75A0F" w:rsidRDefault="00A528CC" w:rsidP="00530AAF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A528CC" w:rsidRPr="00C75A0F" w:rsidRDefault="00530AAF" w:rsidP="00530AA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75A0F">
              <w:rPr>
                <w:rFonts w:ascii="Arial" w:hAnsi="Arial" w:cs="Arial" w:hint="cs"/>
                <w:b/>
                <w:bCs/>
                <w:rtl/>
                <w:lang w:bidi="ar-MA"/>
              </w:rPr>
              <w:t>الفصل الرابع</w:t>
            </w:r>
            <w:r w:rsidRPr="00C75A0F">
              <w:rPr>
                <w:rFonts w:ascii="Arial" w:hAnsi="Arial" w:cs="Arial"/>
                <w:b/>
                <w:bCs/>
                <w:lang w:bidi="ar-MA"/>
              </w:rPr>
              <w:t xml:space="preserve">   2022</w:t>
            </w:r>
          </w:p>
          <w:p w:rsidR="00A528CC" w:rsidRPr="00C75A0F" w:rsidRDefault="00A528CC" w:rsidP="00A528CC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27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A528CC" w:rsidRPr="00C75A0F" w:rsidRDefault="00530AAF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5A0F">
              <w:rPr>
                <w:rFonts w:ascii="Arial" w:hAnsi="Arial" w:cs="Arial" w:hint="cs"/>
                <w:b/>
                <w:bCs/>
                <w:rtl/>
              </w:rPr>
              <w:t>الفصل الرابع</w:t>
            </w:r>
            <w:r w:rsidRPr="00C75A0F">
              <w:rPr>
                <w:rFonts w:ascii="Arial" w:hAnsi="Arial" w:cs="Arial" w:hint="cs"/>
                <w:b/>
                <w:bCs/>
                <w:i/>
                <w:iCs/>
                <w:rtl/>
              </w:rPr>
              <w:t xml:space="preserve"> </w:t>
            </w:r>
            <w:r w:rsidRPr="00C75A0F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A528CC" w:rsidRPr="00C75A0F" w:rsidRDefault="00A528CC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A528CC" w:rsidRPr="00C75A0F" w:rsidRDefault="00A528CC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C75A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A0F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131,5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130,7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111,7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75A0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153,1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64,6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156,5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-12,2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93,9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C75A0F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95,8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>6</w:t>
            </w:r>
            <w:r w:rsidRPr="00C75A0F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>7</w:t>
            </w:r>
            <w:r w:rsidRPr="00C75A0F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104,7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>8 -</w:t>
            </w:r>
            <w:r w:rsidRPr="00C75A0F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5A0F">
              <w:rPr>
                <w:rFonts w:ascii="Arial" w:hAnsi="Arial" w:cs="Arial"/>
                <w:b/>
                <w:bCs/>
                <w:color w:val="000000"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133,9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134,2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121,2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C75A0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97,6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144,7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161,4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135,2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169,8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202,1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143,5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C75A0F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55,5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216,3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172,1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-2,1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98,5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>6</w:t>
            </w:r>
            <w:r w:rsidRPr="00C75A0F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17,5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137,3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>7</w:t>
            </w:r>
            <w:r w:rsidRPr="00C75A0F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20665D" w:rsidRPr="00C86913" w:rsidTr="00C75A0F">
        <w:trPr>
          <w:trHeight w:val="379"/>
        </w:trPr>
        <w:tc>
          <w:tcPr>
            <w:tcW w:w="1277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E7483" w:rsidRPr="00C75A0F" w:rsidRDefault="0020665D" w:rsidP="000E7483">
            <w:pPr>
              <w:jc w:val="center"/>
              <w:rPr>
                <w:rFonts w:ascii="Arial" w:hAnsi="Arial" w:cs="Arial"/>
                <w:color w:val="000000"/>
              </w:rPr>
            </w:pPr>
            <w:r w:rsidRPr="00C75A0F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E7483" w:rsidRDefault="000E7483" w:rsidP="000E74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326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E7483" w:rsidRPr="00C75A0F" w:rsidRDefault="000E7483" w:rsidP="000E7483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C75A0F">
              <w:rPr>
                <w:rFonts w:ascii="Arial" w:hAnsi="Arial" w:cs="Arial" w:hint="cs"/>
                <w:color w:val="000000"/>
                <w:rtl/>
              </w:rPr>
              <w:t>8 -</w:t>
            </w:r>
            <w:r w:rsidRPr="00C75A0F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307D58" w:rsidRPr="00C75A0F" w:rsidRDefault="00AF746C" w:rsidP="00E548B9">
      <w:pPr>
        <w:pStyle w:val="Corpsdetexte"/>
        <w:bidi/>
        <w:jc w:val="lowKashida"/>
        <w:rPr>
          <w:rFonts w:cs="Arial"/>
          <w:b/>
          <w:bCs/>
          <w:color w:val="943634"/>
          <w:rtl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="006756CF"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B91DF6" w:rsidRDefault="00B91DF6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B91DF6" w:rsidRDefault="00B91DF6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A659CA" w:rsidRDefault="00A659CA" w:rsidP="00A659C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B91DF6" w:rsidRPr="00C22426" w:rsidRDefault="002340BA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C22426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C22426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C22426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6B27D4" w:rsidRPr="00C22426" w:rsidRDefault="006B27D4" w:rsidP="00C2242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</w:pPr>
      <w:r w:rsidRPr="00C22426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(أساس2019:100)</w:t>
      </w:r>
    </w:p>
    <w:p w:rsidR="002340BA" w:rsidRDefault="006756CF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W w:w="8079" w:type="dxa"/>
        <w:tblInd w:w="421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2340BA" w:rsidRPr="008017B4" w:rsidTr="00C75A0F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2340BA" w:rsidRPr="00C75A0F" w:rsidRDefault="002340BA" w:rsidP="002340B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C75A0F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2340BA" w:rsidRPr="00C75A0F" w:rsidRDefault="002340BA" w:rsidP="002340B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C75A0F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shd w:val="clear" w:color="auto" w:fill="auto"/>
            <w:noWrap/>
            <w:vAlign w:val="bottom"/>
          </w:tcPr>
          <w:p w:rsidR="002340BA" w:rsidRPr="008017B4" w:rsidRDefault="002340BA" w:rsidP="002340BA">
            <w:pPr>
              <w:rPr>
                <w:sz w:val="20"/>
                <w:szCs w:val="20"/>
              </w:rPr>
            </w:pPr>
          </w:p>
        </w:tc>
      </w:tr>
      <w:tr w:rsidR="002340BA" w:rsidRPr="008017B4" w:rsidTr="00C75A0F">
        <w:trPr>
          <w:trHeight w:val="377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96,9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2020</w:t>
            </w:r>
          </w:p>
        </w:tc>
      </w:tr>
      <w:tr w:rsidR="002340BA" w:rsidRPr="008017B4" w:rsidTr="00C75A0F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C75A0F">
        <w:trPr>
          <w:trHeight w:val="389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94,0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C75A0F">
        <w:trPr>
          <w:trHeight w:val="381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93,3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C75A0F">
        <w:trPr>
          <w:trHeight w:val="402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99,2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2340BA" w:rsidRPr="008017B4" w:rsidTr="00C75A0F">
        <w:trPr>
          <w:trHeight w:val="393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103,5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106,0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C75A0F">
        <w:trPr>
          <w:trHeight w:val="399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107,4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115,6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C75A0F">
        <w:trPr>
          <w:trHeight w:val="391"/>
        </w:trPr>
        <w:tc>
          <w:tcPr>
            <w:tcW w:w="2409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111,7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121,2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054F2" w:rsidRPr="008017B4" w:rsidTr="00C75A0F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F054F2" w:rsidRPr="006756CF" w:rsidRDefault="00F054F2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F054F2" w:rsidRPr="006756CF" w:rsidRDefault="00F054F2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F054F2" w:rsidRPr="006756CF" w:rsidRDefault="00F054F2" w:rsidP="002340B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4F2" w:rsidRPr="006756CF" w:rsidRDefault="00F054F2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2022</w:t>
            </w:r>
          </w:p>
        </w:tc>
      </w:tr>
      <w:tr w:rsidR="00307D58" w:rsidRPr="008017B4" w:rsidTr="00C75A0F">
        <w:trPr>
          <w:trHeight w:val="390"/>
        </w:trPr>
        <w:tc>
          <w:tcPr>
            <w:tcW w:w="2409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07D58" w:rsidRDefault="00307D58" w:rsidP="00307D5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7D58" w:rsidRPr="008017B4" w:rsidTr="00C75A0F">
        <w:trPr>
          <w:trHeight w:val="395"/>
        </w:trPr>
        <w:tc>
          <w:tcPr>
            <w:tcW w:w="2409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الثالث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07D58" w:rsidRDefault="00307D58" w:rsidP="00307D5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7D58" w:rsidRPr="008017B4" w:rsidTr="00C75A0F">
        <w:trPr>
          <w:trHeight w:val="401"/>
        </w:trPr>
        <w:tc>
          <w:tcPr>
            <w:tcW w:w="2409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307D58" w:rsidRPr="006756CF" w:rsidRDefault="00307D58" w:rsidP="00307D5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07D58" w:rsidRDefault="00307D58" w:rsidP="00307D5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A3C1E" w:rsidRDefault="00C22426" w:rsidP="006A3C1E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391922</wp:posOffset>
            </wp:positionV>
            <wp:extent cx="5629148" cy="3781171"/>
            <wp:effectExtent l="12827" t="12192" r="9525" b="10287"/>
            <wp:wrapTight wrapText="bothSides">
              <wp:wrapPolygon edited="0">
                <wp:start x="-36" y="0"/>
                <wp:lineTo x="-36" y="21546"/>
                <wp:lineTo x="21600" y="21546"/>
                <wp:lineTo x="21600" y="0"/>
                <wp:lineTo x="-36" y="0"/>
              </wp:wrapPolygon>
            </wp:wrapTight>
            <wp:docPr id="2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           </w:t>
      </w:r>
      <w:r w:rsidR="004F7392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4F7392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6756CF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9A2C40" w:rsidRDefault="009A2C40" w:rsidP="009A2C40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9A2C40" w:rsidRPr="009F3C94" w:rsidRDefault="009A2C40" w:rsidP="009A2C40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  <w:r w:rsidRPr="006A3C1E">
        <w:rPr>
          <w:rFonts w:cs="Arial" w:hint="cs"/>
          <w:b/>
          <w:bCs/>
          <w:sz w:val="20"/>
          <w:szCs w:val="20"/>
          <w:rtl/>
          <w:lang w:bidi="ar-MA"/>
        </w:rPr>
        <w:t xml:space="preserve">   </w:t>
      </w:r>
      <w:r w:rsidRPr="006A3C1E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المصدر:</w:t>
      </w:r>
      <w:r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9A2C40" w:rsidRPr="006A3C1E" w:rsidRDefault="009A2C40" w:rsidP="009A2C40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rtl/>
          <w:lang w:bidi="ar-MA"/>
        </w:rPr>
      </w:pPr>
    </w:p>
    <w:sectPr w:rsidR="009A2C40" w:rsidRPr="006A3C1E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85" w:rsidRDefault="00137F85">
      <w:r>
        <w:separator/>
      </w:r>
    </w:p>
  </w:endnote>
  <w:endnote w:type="continuationSeparator" w:id="0">
    <w:p w:rsidR="00137F85" w:rsidRDefault="0013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E0BF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1E0BF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A2C40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A2C40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E0BF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85" w:rsidRDefault="00137F85">
      <w:r>
        <w:separator/>
      </w:r>
    </w:p>
  </w:footnote>
  <w:footnote w:type="continuationSeparator" w:id="0">
    <w:p w:rsidR="00137F85" w:rsidRDefault="00137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C22426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173"/>
    <w:rsid w:val="000152BC"/>
    <w:rsid w:val="000205FA"/>
    <w:rsid w:val="00024095"/>
    <w:rsid w:val="00027850"/>
    <w:rsid w:val="00050A6E"/>
    <w:rsid w:val="0005266F"/>
    <w:rsid w:val="00053619"/>
    <w:rsid w:val="000554EE"/>
    <w:rsid w:val="00056810"/>
    <w:rsid w:val="00060321"/>
    <w:rsid w:val="00061BA9"/>
    <w:rsid w:val="00063711"/>
    <w:rsid w:val="00064386"/>
    <w:rsid w:val="0006553F"/>
    <w:rsid w:val="00065DCD"/>
    <w:rsid w:val="00070037"/>
    <w:rsid w:val="00081BE5"/>
    <w:rsid w:val="00085E86"/>
    <w:rsid w:val="000871D5"/>
    <w:rsid w:val="000A3BE9"/>
    <w:rsid w:val="000A4F68"/>
    <w:rsid w:val="000B0810"/>
    <w:rsid w:val="000B2A3E"/>
    <w:rsid w:val="000B6EA6"/>
    <w:rsid w:val="000B73EE"/>
    <w:rsid w:val="000C5E54"/>
    <w:rsid w:val="000C5EA1"/>
    <w:rsid w:val="000C7682"/>
    <w:rsid w:val="000D25AF"/>
    <w:rsid w:val="000E21D3"/>
    <w:rsid w:val="000E7483"/>
    <w:rsid w:val="000E7503"/>
    <w:rsid w:val="000F408A"/>
    <w:rsid w:val="00100AF5"/>
    <w:rsid w:val="00102CEB"/>
    <w:rsid w:val="00105996"/>
    <w:rsid w:val="001063C7"/>
    <w:rsid w:val="00106452"/>
    <w:rsid w:val="00107113"/>
    <w:rsid w:val="001107F1"/>
    <w:rsid w:val="00111163"/>
    <w:rsid w:val="00114C7E"/>
    <w:rsid w:val="00116B4A"/>
    <w:rsid w:val="00120AF1"/>
    <w:rsid w:val="001217AF"/>
    <w:rsid w:val="0012265F"/>
    <w:rsid w:val="00125FED"/>
    <w:rsid w:val="00137652"/>
    <w:rsid w:val="001379C2"/>
    <w:rsid w:val="00137F85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70F81"/>
    <w:rsid w:val="00173DF2"/>
    <w:rsid w:val="001744A2"/>
    <w:rsid w:val="00174719"/>
    <w:rsid w:val="00175E17"/>
    <w:rsid w:val="00176998"/>
    <w:rsid w:val="00176CC0"/>
    <w:rsid w:val="00177EC0"/>
    <w:rsid w:val="00180E63"/>
    <w:rsid w:val="00181D8C"/>
    <w:rsid w:val="00181EFF"/>
    <w:rsid w:val="00192E8B"/>
    <w:rsid w:val="00196808"/>
    <w:rsid w:val="001A1A9C"/>
    <w:rsid w:val="001A282E"/>
    <w:rsid w:val="001A7093"/>
    <w:rsid w:val="001B2B68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0B45"/>
    <w:rsid w:val="001E0BFD"/>
    <w:rsid w:val="001F1343"/>
    <w:rsid w:val="001F3482"/>
    <w:rsid w:val="001F400A"/>
    <w:rsid w:val="001F4836"/>
    <w:rsid w:val="001F614E"/>
    <w:rsid w:val="001F6AD9"/>
    <w:rsid w:val="002019A3"/>
    <w:rsid w:val="00205A6A"/>
    <w:rsid w:val="00205FDF"/>
    <w:rsid w:val="0020658F"/>
    <w:rsid w:val="00206659"/>
    <w:rsid w:val="0020665D"/>
    <w:rsid w:val="00211590"/>
    <w:rsid w:val="0021251B"/>
    <w:rsid w:val="002139B6"/>
    <w:rsid w:val="00220161"/>
    <w:rsid w:val="00220DF6"/>
    <w:rsid w:val="002220E4"/>
    <w:rsid w:val="0022228B"/>
    <w:rsid w:val="0022299E"/>
    <w:rsid w:val="0022597E"/>
    <w:rsid w:val="0023043F"/>
    <w:rsid w:val="002316A6"/>
    <w:rsid w:val="002340BA"/>
    <w:rsid w:val="00241A0F"/>
    <w:rsid w:val="00242C76"/>
    <w:rsid w:val="00242CBE"/>
    <w:rsid w:val="002443AA"/>
    <w:rsid w:val="0024586A"/>
    <w:rsid w:val="00246715"/>
    <w:rsid w:val="00256291"/>
    <w:rsid w:val="002603C8"/>
    <w:rsid w:val="00262933"/>
    <w:rsid w:val="00262AA7"/>
    <w:rsid w:val="00264343"/>
    <w:rsid w:val="00264D30"/>
    <w:rsid w:val="00264E77"/>
    <w:rsid w:val="00271922"/>
    <w:rsid w:val="00281373"/>
    <w:rsid w:val="002832A7"/>
    <w:rsid w:val="0028585A"/>
    <w:rsid w:val="00286F23"/>
    <w:rsid w:val="002872EF"/>
    <w:rsid w:val="0028779F"/>
    <w:rsid w:val="00290B03"/>
    <w:rsid w:val="00290B88"/>
    <w:rsid w:val="0029304E"/>
    <w:rsid w:val="002A281B"/>
    <w:rsid w:val="002A5379"/>
    <w:rsid w:val="002A5A7C"/>
    <w:rsid w:val="002A688F"/>
    <w:rsid w:val="002B6F94"/>
    <w:rsid w:val="002B792C"/>
    <w:rsid w:val="002C01D6"/>
    <w:rsid w:val="002C02CC"/>
    <w:rsid w:val="002C09B2"/>
    <w:rsid w:val="002C12F4"/>
    <w:rsid w:val="002C6433"/>
    <w:rsid w:val="002D022C"/>
    <w:rsid w:val="002D3BD2"/>
    <w:rsid w:val="002D4302"/>
    <w:rsid w:val="002D49EF"/>
    <w:rsid w:val="002E4FBB"/>
    <w:rsid w:val="002F237C"/>
    <w:rsid w:val="002F3B72"/>
    <w:rsid w:val="00305541"/>
    <w:rsid w:val="0030560D"/>
    <w:rsid w:val="0030605C"/>
    <w:rsid w:val="00307D58"/>
    <w:rsid w:val="003121A0"/>
    <w:rsid w:val="00314191"/>
    <w:rsid w:val="0031450B"/>
    <w:rsid w:val="003151E9"/>
    <w:rsid w:val="00316A57"/>
    <w:rsid w:val="0031735D"/>
    <w:rsid w:val="003243B5"/>
    <w:rsid w:val="00324DB0"/>
    <w:rsid w:val="00326824"/>
    <w:rsid w:val="00327972"/>
    <w:rsid w:val="00327DEA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55AD"/>
    <w:rsid w:val="003671BE"/>
    <w:rsid w:val="00376048"/>
    <w:rsid w:val="00376C2C"/>
    <w:rsid w:val="00376C4A"/>
    <w:rsid w:val="0038298E"/>
    <w:rsid w:val="00385013"/>
    <w:rsid w:val="0039063A"/>
    <w:rsid w:val="00391BD1"/>
    <w:rsid w:val="00393296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6350"/>
    <w:rsid w:val="003E5DDB"/>
    <w:rsid w:val="003F28EA"/>
    <w:rsid w:val="003F445E"/>
    <w:rsid w:val="00401D3E"/>
    <w:rsid w:val="00403A20"/>
    <w:rsid w:val="00404552"/>
    <w:rsid w:val="00415BBD"/>
    <w:rsid w:val="0041796D"/>
    <w:rsid w:val="004275D6"/>
    <w:rsid w:val="00440C66"/>
    <w:rsid w:val="00446DB7"/>
    <w:rsid w:val="00447FBC"/>
    <w:rsid w:val="00455540"/>
    <w:rsid w:val="00461967"/>
    <w:rsid w:val="00465FA8"/>
    <w:rsid w:val="004744FF"/>
    <w:rsid w:val="00474D45"/>
    <w:rsid w:val="004777CD"/>
    <w:rsid w:val="00481E24"/>
    <w:rsid w:val="00484D41"/>
    <w:rsid w:val="00484E8D"/>
    <w:rsid w:val="00486DF1"/>
    <w:rsid w:val="00487904"/>
    <w:rsid w:val="0049060D"/>
    <w:rsid w:val="00491F98"/>
    <w:rsid w:val="00494464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2B3"/>
    <w:rsid w:val="004B66EA"/>
    <w:rsid w:val="004C2091"/>
    <w:rsid w:val="004C43FD"/>
    <w:rsid w:val="004E36E2"/>
    <w:rsid w:val="004E67F8"/>
    <w:rsid w:val="004F553E"/>
    <w:rsid w:val="004F572F"/>
    <w:rsid w:val="004F57F8"/>
    <w:rsid w:val="004F6D0D"/>
    <w:rsid w:val="004F70A7"/>
    <w:rsid w:val="004F7392"/>
    <w:rsid w:val="005052E3"/>
    <w:rsid w:val="005126CC"/>
    <w:rsid w:val="005178FE"/>
    <w:rsid w:val="0052635A"/>
    <w:rsid w:val="00530AAF"/>
    <w:rsid w:val="00537897"/>
    <w:rsid w:val="00541C46"/>
    <w:rsid w:val="00542043"/>
    <w:rsid w:val="00542E3A"/>
    <w:rsid w:val="005438FF"/>
    <w:rsid w:val="00545CB1"/>
    <w:rsid w:val="00547ECD"/>
    <w:rsid w:val="00550169"/>
    <w:rsid w:val="00551B54"/>
    <w:rsid w:val="00553BC0"/>
    <w:rsid w:val="005549EE"/>
    <w:rsid w:val="00557ADB"/>
    <w:rsid w:val="005615F1"/>
    <w:rsid w:val="00564AE3"/>
    <w:rsid w:val="0057148E"/>
    <w:rsid w:val="00571918"/>
    <w:rsid w:val="005746CD"/>
    <w:rsid w:val="005746EB"/>
    <w:rsid w:val="005754A6"/>
    <w:rsid w:val="0057589F"/>
    <w:rsid w:val="005814DE"/>
    <w:rsid w:val="00582403"/>
    <w:rsid w:val="00584D81"/>
    <w:rsid w:val="005904B7"/>
    <w:rsid w:val="00590E1B"/>
    <w:rsid w:val="00594250"/>
    <w:rsid w:val="00594D60"/>
    <w:rsid w:val="00595235"/>
    <w:rsid w:val="00596CDD"/>
    <w:rsid w:val="00597BCA"/>
    <w:rsid w:val="005A2DC1"/>
    <w:rsid w:val="005B0675"/>
    <w:rsid w:val="005B3229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4DE8"/>
    <w:rsid w:val="00604836"/>
    <w:rsid w:val="006062F3"/>
    <w:rsid w:val="00610ADF"/>
    <w:rsid w:val="00611B94"/>
    <w:rsid w:val="0061200F"/>
    <w:rsid w:val="00613BEE"/>
    <w:rsid w:val="0061442D"/>
    <w:rsid w:val="00621F5D"/>
    <w:rsid w:val="006220CB"/>
    <w:rsid w:val="00630E13"/>
    <w:rsid w:val="0063123E"/>
    <w:rsid w:val="00633846"/>
    <w:rsid w:val="00633BBA"/>
    <w:rsid w:val="00635AEC"/>
    <w:rsid w:val="00637379"/>
    <w:rsid w:val="00637952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737"/>
    <w:rsid w:val="00673E67"/>
    <w:rsid w:val="00674270"/>
    <w:rsid w:val="006756CF"/>
    <w:rsid w:val="00682878"/>
    <w:rsid w:val="0068506D"/>
    <w:rsid w:val="00687A8F"/>
    <w:rsid w:val="00690CED"/>
    <w:rsid w:val="00692552"/>
    <w:rsid w:val="00694FF6"/>
    <w:rsid w:val="00695BAE"/>
    <w:rsid w:val="006A1433"/>
    <w:rsid w:val="006A3883"/>
    <w:rsid w:val="006A3C1E"/>
    <w:rsid w:val="006B27D4"/>
    <w:rsid w:val="006B5F68"/>
    <w:rsid w:val="006C2F1A"/>
    <w:rsid w:val="006C63B8"/>
    <w:rsid w:val="006D08AB"/>
    <w:rsid w:val="006D22BC"/>
    <w:rsid w:val="006D26DE"/>
    <w:rsid w:val="006D4F49"/>
    <w:rsid w:val="006D5C8F"/>
    <w:rsid w:val="006D7AEF"/>
    <w:rsid w:val="006D7FA4"/>
    <w:rsid w:val="006E2C7A"/>
    <w:rsid w:val="006E456F"/>
    <w:rsid w:val="006E5679"/>
    <w:rsid w:val="006E7909"/>
    <w:rsid w:val="006F3A6D"/>
    <w:rsid w:val="00700E75"/>
    <w:rsid w:val="00704C26"/>
    <w:rsid w:val="007050D2"/>
    <w:rsid w:val="00707AC0"/>
    <w:rsid w:val="00707D6C"/>
    <w:rsid w:val="007205AD"/>
    <w:rsid w:val="007206D4"/>
    <w:rsid w:val="007273F0"/>
    <w:rsid w:val="00730CFE"/>
    <w:rsid w:val="007320F2"/>
    <w:rsid w:val="0073339C"/>
    <w:rsid w:val="00737D26"/>
    <w:rsid w:val="00737E9A"/>
    <w:rsid w:val="00740560"/>
    <w:rsid w:val="007418E0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3615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3BEE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308A"/>
    <w:rsid w:val="0083601D"/>
    <w:rsid w:val="008360E3"/>
    <w:rsid w:val="008373A3"/>
    <w:rsid w:val="008421EA"/>
    <w:rsid w:val="0084269C"/>
    <w:rsid w:val="00852402"/>
    <w:rsid w:val="00860B3C"/>
    <w:rsid w:val="0086177A"/>
    <w:rsid w:val="00861DFC"/>
    <w:rsid w:val="00866410"/>
    <w:rsid w:val="00867FAB"/>
    <w:rsid w:val="0087042E"/>
    <w:rsid w:val="008712A1"/>
    <w:rsid w:val="0087409F"/>
    <w:rsid w:val="00877C3F"/>
    <w:rsid w:val="00877E3C"/>
    <w:rsid w:val="008800CF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53CE"/>
    <w:rsid w:val="008C2132"/>
    <w:rsid w:val="008C2C3C"/>
    <w:rsid w:val="008C5B87"/>
    <w:rsid w:val="008C750A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0AF3"/>
    <w:rsid w:val="00914F99"/>
    <w:rsid w:val="00925D91"/>
    <w:rsid w:val="0092784F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2D43"/>
    <w:rsid w:val="009750B7"/>
    <w:rsid w:val="009801E4"/>
    <w:rsid w:val="00984C53"/>
    <w:rsid w:val="00990C6F"/>
    <w:rsid w:val="00996F92"/>
    <w:rsid w:val="009A205F"/>
    <w:rsid w:val="009A2769"/>
    <w:rsid w:val="009A2C40"/>
    <w:rsid w:val="009A3A8A"/>
    <w:rsid w:val="009A6817"/>
    <w:rsid w:val="009B2B2B"/>
    <w:rsid w:val="009B5370"/>
    <w:rsid w:val="009C0E61"/>
    <w:rsid w:val="009C1063"/>
    <w:rsid w:val="009D0EEB"/>
    <w:rsid w:val="009D1867"/>
    <w:rsid w:val="009D3F74"/>
    <w:rsid w:val="009D664A"/>
    <w:rsid w:val="009D79A4"/>
    <w:rsid w:val="009E1925"/>
    <w:rsid w:val="009E3005"/>
    <w:rsid w:val="009E4032"/>
    <w:rsid w:val="009E4BD5"/>
    <w:rsid w:val="009F3563"/>
    <w:rsid w:val="009F3C94"/>
    <w:rsid w:val="009F5937"/>
    <w:rsid w:val="00A00B06"/>
    <w:rsid w:val="00A01A18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28CC"/>
    <w:rsid w:val="00A5496C"/>
    <w:rsid w:val="00A54B92"/>
    <w:rsid w:val="00A610E0"/>
    <w:rsid w:val="00A6210F"/>
    <w:rsid w:val="00A659CA"/>
    <w:rsid w:val="00A66289"/>
    <w:rsid w:val="00A66B5D"/>
    <w:rsid w:val="00A7067D"/>
    <w:rsid w:val="00A70FEB"/>
    <w:rsid w:val="00A71A6A"/>
    <w:rsid w:val="00A74A42"/>
    <w:rsid w:val="00A74F2D"/>
    <w:rsid w:val="00A76F8C"/>
    <w:rsid w:val="00A821C4"/>
    <w:rsid w:val="00A8308B"/>
    <w:rsid w:val="00A834E9"/>
    <w:rsid w:val="00A838E6"/>
    <w:rsid w:val="00A859EE"/>
    <w:rsid w:val="00A87B84"/>
    <w:rsid w:val="00AA3E6A"/>
    <w:rsid w:val="00AA48F7"/>
    <w:rsid w:val="00AA6739"/>
    <w:rsid w:val="00AA723E"/>
    <w:rsid w:val="00AB0149"/>
    <w:rsid w:val="00AB16AA"/>
    <w:rsid w:val="00AB30EE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3581"/>
    <w:rsid w:val="00AF3A3A"/>
    <w:rsid w:val="00AF442C"/>
    <w:rsid w:val="00AF5E43"/>
    <w:rsid w:val="00AF7368"/>
    <w:rsid w:val="00AF746C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247B4"/>
    <w:rsid w:val="00B25334"/>
    <w:rsid w:val="00B317EB"/>
    <w:rsid w:val="00B31D24"/>
    <w:rsid w:val="00B35075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57B6"/>
    <w:rsid w:val="00B66FB4"/>
    <w:rsid w:val="00B674E5"/>
    <w:rsid w:val="00B70238"/>
    <w:rsid w:val="00B7412A"/>
    <w:rsid w:val="00B74508"/>
    <w:rsid w:val="00B7478A"/>
    <w:rsid w:val="00B7568C"/>
    <w:rsid w:val="00B76B20"/>
    <w:rsid w:val="00B77300"/>
    <w:rsid w:val="00B779FE"/>
    <w:rsid w:val="00B800D1"/>
    <w:rsid w:val="00B80FCF"/>
    <w:rsid w:val="00B83212"/>
    <w:rsid w:val="00B8450C"/>
    <w:rsid w:val="00B8462E"/>
    <w:rsid w:val="00B84D1B"/>
    <w:rsid w:val="00B855EA"/>
    <w:rsid w:val="00B91DF6"/>
    <w:rsid w:val="00B947B3"/>
    <w:rsid w:val="00BA0F2A"/>
    <w:rsid w:val="00BA5F9D"/>
    <w:rsid w:val="00BB27CA"/>
    <w:rsid w:val="00BB3BD2"/>
    <w:rsid w:val="00BB55C0"/>
    <w:rsid w:val="00BC035F"/>
    <w:rsid w:val="00BC2073"/>
    <w:rsid w:val="00BC2E39"/>
    <w:rsid w:val="00BC2EE7"/>
    <w:rsid w:val="00BC49B4"/>
    <w:rsid w:val="00BC6086"/>
    <w:rsid w:val="00BD05AA"/>
    <w:rsid w:val="00BD3618"/>
    <w:rsid w:val="00BD611F"/>
    <w:rsid w:val="00BD7B29"/>
    <w:rsid w:val="00BE12C8"/>
    <w:rsid w:val="00BE5323"/>
    <w:rsid w:val="00BF59A2"/>
    <w:rsid w:val="00BF7C16"/>
    <w:rsid w:val="00C005F2"/>
    <w:rsid w:val="00C02BDF"/>
    <w:rsid w:val="00C03E14"/>
    <w:rsid w:val="00C10731"/>
    <w:rsid w:val="00C10BDD"/>
    <w:rsid w:val="00C14DCE"/>
    <w:rsid w:val="00C22426"/>
    <w:rsid w:val="00C26145"/>
    <w:rsid w:val="00C2678A"/>
    <w:rsid w:val="00C31EF5"/>
    <w:rsid w:val="00C36CAE"/>
    <w:rsid w:val="00C36D56"/>
    <w:rsid w:val="00C455CF"/>
    <w:rsid w:val="00C45E08"/>
    <w:rsid w:val="00C509B9"/>
    <w:rsid w:val="00C5584A"/>
    <w:rsid w:val="00C55A3C"/>
    <w:rsid w:val="00C560D8"/>
    <w:rsid w:val="00C569B9"/>
    <w:rsid w:val="00C57DE2"/>
    <w:rsid w:val="00C654C3"/>
    <w:rsid w:val="00C664ED"/>
    <w:rsid w:val="00C73F77"/>
    <w:rsid w:val="00C740ED"/>
    <w:rsid w:val="00C75A0F"/>
    <w:rsid w:val="00C76334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3047"/>
    <w:rsid w:val="00D25594"/>
    <w:rsid w:val="00D27E86"/>
    <w:rsid w:val="00D30672"/>
    <w:rsid w:val="00D30B74"/>
    <w:rsid w:val="00D40AE4"/>
    <w:rsid w:val="00D46A93"/>
    <w:rsid w:val="00D4763E"/>
    <w:rsid w:val="00D56CD8"/>
    <w:rsid w:val="00D60382"/>
    <w:rsid w:val="00D71FF6"/>
    <w:rsid w:val="00D73373"/>
    <w:rsid w:val="00D74DFF"/>
    <w:rsid w:val="00D820EB"/>
    <w:rsid w:val="00D82174"/>
    <w:rsid w:val="00D83F62"/>
    <w:rsid w:val="00D90611"/>
    <w:rsid w:val="00D9794C"/>
    <w:rsid w:val="00DA18F9"/>
    <w:rsid w:val="00DB234E"/>
    <w:rsid w:val="00DB27A9"/>
    <w:rsid w:val="00DB293A"/>
    <w:rsid w:val="00DB41D2"/>
    <w:rsid w:val="00DB4566"/>
    <w:rsid w:val="00DB5B3F"/>
    <w:rsid w:val="00DC0C38"/>
    <w:rsid w:val="00DC10F3"/>
    <w:rsid w:val="00DC556E"/>
    <w:rsid w:val="00DD09BC"/>
    <w:rsid w:val="00DD1623"/>
    <w:rsid w:val="00DD1685"/>
    <w:rsid w:val="00DD4344"/>
    <w:rsid w:val="00DD4AEF"/>
    <w:rsid w:val="00DD5A2F"/>
    <w:rsid w:val="00DE1986"/>
    <w:rsid w:val="00DE4B38"/>
    <w:rsid w:val="00DE635A"/>
    <w:rsid w:val="00E022E3"/>
    <w:rsid w:val="00E0323B"/>
    <w:rsid w:val="00E03B7C"/>
    <w:rsid w:val="00E052C6"/>
    <w:rsid w:val="00E061B5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2ED9"/>
    <w:rsid w:val="00E4560A"/>
    <w:rsid w:val="00E52A17"/>
    <w:rsid w:val="00E52E24"/>
    <w:rsid w:val="00E548B9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683"/>
    <w:rsid w:val="00E947A6"/>
    <w:rsid w:val="00E96DAD"/>
    <w:rsid w:val="00E9733C"/>
    <w:rsid w:val="00E97B73"/>
    <w:rsid w:val="00EA5644"/>
    <w:rsid w:val="00EB537F"/>
    <w:rsid w:val="00EB5AC5"/>
    <w:rsid w:val="00EB7741"/>
    <w:rsid w:val="00EC2318"/>
    <w:rsid w:val="00EC23C9"/>
    <w:rsid w:val="00EC6140"/>
    <w:rsid w:val="00EE0046"/>
    <w:rsid w:val="00EE549F"/>
    <w:rsid w:val="00EE5D39"/>
    <w:rsid w:val="00EF11E3"/>
    <w:rsid w:val="00EF13CA"/>
    <w:rsid w:val="00EF2E82"/>
    <w:rsid w:val="00F054F2"/>
    <w:rsid w:val="00F1016F"/>
    <w:rsid w:val="00F11331"/>
    <w:rsid w:val="00F13493"/>
    <w:rsid w:val="00F15099"/>
    <w:rsid w:val="00F15891"/>
    <w:rsid w:val="00F16832"/>
    <w:rsid w:val="00F24784"/>
    <w:rsid w:val="00F2657B"/>
    <w:rsid w:val="00F27223"/>
    <w:rsid w:val="00F30399"/>
    <w:rsid w:val="00F30486"/>
    <w:rsid w:val="00F30675"/>
    <w:rsid w:val="00F35B0B"/>
    <w:rsid w:val="00F35C32"/>
    <w:rsid w:val="00F42454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EB4"/>
    <w:rsid w:val="00F92A08"/>
    <w:rsid w:val="00F94487"/>
    <w:rsid w:val="00F94BFA"/>
    <w:rsid w:val="00FA12BC"/>
    <w:rsid w:val="00FA1FD9"/>
    <w:rsid w:val="00FA2B84"/>
    <w:rsid w:val="00FA6DBC"/>
    <w:rsid w:val="00FB00B3"/>
    <w:rsid w:val="00FB15D1"/>
    <w:rsid w:val="00FB4688"/>
    <w:rsid w:val="00FB472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base%202019%20(%20calcul%20trim%20&amp;%20communiqu&#233;%20officiel)\calcul%20trim\4t2022base2019\graphe_version_finale_GU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التطور الفصلي للأرقام الاستدلالية للقيم المتوسطة للتجارة الخارجية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11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)</a:t>
            </a:r>
            <a:r>
              <a:rPr lang="fr-FR" sz="11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100:2019 </a:t>
            </a:r>
            <a:r>
              <a:rPr lang="ar-MA" sz="11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(أساس</a:t>
            </a:r>
            <a:endParaRPr lang="fr-FR" sz="11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885939130705109"/>
          <c:y val="4.5757882279828417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3290343783169374E-2"/>
          <c:y val="9.5736395670944274E-2"/>
          <c:w val="0.82012953689701662"/>
          <c:h val="0.69739211580247451"/>
        </c:manualLayout>
      </c:layout>
      <c:lineChart>
        <c:grouping val="standard"/>
        <c:ser>
          <c:idx val="1"/>
          <c:order val="0"/>
          <c:tx>
            <c:strRef>
              <c:f>'test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50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cat>
            <c:multiLvlStrRef>
              <c:f>'test arabe'!$A$7:$B$18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'test arabe'!$C$7:$C$18</c:f>
              <c:numCache>
                <c:formatCode>0.0</c:formatCode>
                <c:ptCount val="12"/>
                <c:pt idx="0">
                  <c:v>97.4</c:v>
                </c:pt>
                <c:pt idx="1">
                  <c:v>98.4</c:v>
                </c:pt>
                <c:pt idx="2">
                  <c:v>97.3</c:v>
                </c:pt>
                <c:pt idx="3">
                  <c:v>97.3</c:v>
                </c:pt>
                <c:pt idx="4">
                  <c:v>99.2</c:v>
                </c:pt>
                <c:pt idx="5">
                  <c:v>106</c:v>
                </c:pt>
                <c:pt idx="6">
                  <c:v>115.6</c:v>
                </c:pt>
                <c:pt idx="7">
                  <c:v>121.2</c:v>
                </c:pt>
                <c:pt idx="8">
                  <c:v>124.2</c:v>
                </c:pt>
                <c:pt idx="9">
                  <c:v>135.69999999999999</c:v>
                </c:pt>
                <c:pt idx="10">
                  <c:v>142</c:v>
                </c:pt>
                <c:pt idx="11">
                  <c:v>134.19999999999999</c:v>
                </c:pt>
              </c:numCache>
            </c:numRef>
          </c:val>
        </c:ser>
        <c:ser>
          <c:idx val="0"/>
          <c:order val="1"/>
          <c:tx>
            <c:strRef>
              <c:f>'test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cat>
            <c:multiLvlStrRef>
              <c:f>'test arabe'!$A$7:$B$18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'test arabe'!$D$7:$D$18</c:f>
              <c:numCache>
                <c:formatCode>0.0</c:formatCode>
                <c:ptCount val="12"/>
                <c:pt idx="0">
                  <c:v>96.9</c:v>
                </c:pt>
                <c:pt idx="1">
                  <c:v>97.1</c:v>
                </c:pt>
                <c:pt idx="2">
                  <c:v>94</c:v>
                </c:pt>
                <c:pt idx="3">
                  <c:v>93.3</c:v>
                </c:pt>
                <c:pt idx="4">
                  <c:v>98.1</c:v>
                </c:pt>
                <c:pt idx="5">
                  <c:v>103.5</c:v>
                </c:pt>
                <c:pt idx="6">
                  <c:v>107.4</c:v>
                </c:pt>
                <c:pt idx="7">
                  <c:v>111.7</c:v>
                </c:pt>
                <c:pt idx="8">
                  <c:v>124.3</c:v>
                </c:pt>
                <c:pt idx="9">
                  <c:v>134.80000000000001</c:v>
                </c:pt>
                <c:pt idx="10">
                  <c:v>136</c:v>
                </c:pt>
                <c:pt idx="11">
                  <c:v>130.69999999999999</c:v>
                </c:pt>
              </c:numCache>
            </c:numRef>
          </c:val>
        </c:ser>
        <c:marker val="1"/>
        <c:axId val="75055872"/>
        <c:axId val="75057408"/>
      </c:lineChart>
      <c:catAx>
        <c:axId val="7505587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5057408"/>
        <c:crossesAt val="75"/>
        <c:auto val="1"/>
        <c:lblAlgn val="ctr"/>
        <c:lblOffset val="100"/>
        <c:tickLblSkip val="1"/>
        <c:tickMarkSkip val="1"/>
      </c:catAx>
      <c:valAx>
        <c:axId val="75057408"/>
        <c:scaling>
          <c:orientation val="minMax"/>
          <c:max val="145"/>
          <c:min val="9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505587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9399352368715772"/>
          <c:y val="0.94807089919805365"/>
          <c:w val="0.63229166666666714"/>
          <c:h val="5.053042173254796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9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3FD5-7F3E-47F0-9C16-F8E84777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</cp:revision>
  <cp:lastPrinted>2023-03-27T13:35:00Z</cp:lastPrinted>
  <dcterms:created xsi:type="dcterms:W3CDTF">2023-04-02T20:59:00Z</dcterms:created>
  <dcterms:modified xsi:type="dcterms:W3CDTF">2023-04-02T21:04:00Z</dcterms:modified>
</cp:coreProperties>
</file>