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544717">
      <w:r>
        <w:rPr>
          <w:noProof/>
        </w:rPr>
        <w:pict>
          <v:rect id="_x0000_s1027" style="position:absolute;margin-left:-96.4pt;margin-top:-69.4pt;width:685.25pt;height:431.25pt;z-index:-251660288" o:preferrelative="t" filled="f" stroked="f" insetpen="t" o:cliptowrap="t">
            <v:imagedata r:id="rId7" o:title=""/>
            <v:path o:extrusionok="f"/>
            <o:lock v:ext="edit" aspectratio="t"/>
            <w10:wrap anchorx="page"/>
          </v:rect>
          <o:OLEObject Type="Embed" ProgID="PBrush" ShapeID="_x0000_s1027" DrawAspect="Content" ObjectID="_1746361441" r:id="rId8"/>
        </w:pict>
      </w:r>
    </w:p>
    <w:p w:rsidR="002826A8" w:rsidRDefault="002826A8"/>
    <w:p w:rsidR="002826A8" w:rsidRDefault="002826A8"/>
    <w:p w:rsidR="002826A8" w:rsidRDefault="002826A8"/>
    <w:p w:rsidR="002826A8" w:rsidRDefault="00544717">
      <w:r>
        <w:rPr>
          <w:noProof/>
        </w:rPr>
        <w:pict>
          <v:shapetype id="_x0000_t202" coordsize="21600,21600" o:spt="202" path="m,l,21600r21600,l21600,xe">
            <v:stroke joinstyle="miter"/>
            <v:path gradientshapeok="t" o:connecttype="rect"/>
          </v:shapetype>
          <v:shape id="Text Box 6" o:spid="_x0000_s1029" type="#_x0000_t202" style="position:absolute;margin-left:372.8pt;margin-top:6.3pt;width:2in;height:6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" filled="f" stroked="f" insetpen="t">
            <v:textbox>
              <w:txbxContent>
                <w:p w:rsidR="002826A8" w:rsidRPr="006E107F" w:rsidRDefault="002826A8" w:rsidP="00881E73">
                  <w:pPr>
                    <w:bidi/>
                    <w:jc w:val="center"/>
                    <w:rPr>
                      <w:rFonts w:cs="Andalus"/>
                      <w:b/>
                      <w:bCs/>
                      <w:color w:val="7F7F7F"/>
                      <w:sz w:val="36"/>
                      <w:szCs w:val="36"/>
                      <w:lang w:bidi="ar-MA"/>
                    </w:rPr>
                  </w:pPr>
                  <w:r w:rsidRPr="00D2144B">
                    <w:rPr>
                      <w:rFonts w:cs="Andalus"/>
                      <w:b/>
                      <w:bCs/>
                      <w:color w:val="A6A6A6" w:themeColor="background1" w:themeShade="A6"/>
                      <w:sz w:val="36"/>
                      <w:szCs w:val="36"/>
                      <w:rtl/>
                      <w:lang w:bidi="ar-MA"/>
                    </w:rPr>
                    <w:t>الكتابـة</w:t>
                  </w:r>
                  <w:r w:rsidRPr="006E107F">
                    <w:rPr>
                      <w:rFonts w:cs="Andalus"/>
                      <w:b/>
                      <w:bCs/>
                      <w:color w:val="7F7F7F"/>
                      <w:sz w:val="36"/>
                      <w:szCs w:val="36"/>
                      <w:rtl/>
                      <w:lang w:bidi="ar-MA"/>
                    </w:rPr>
                    <w:t xml:space="preserve"> </w:t>
                  </w:r>
                  <w:r w:rsidRPr="00FF0DB4">
                    <w:rPr>
                      <w:rFonts w:ascii="Edwardian Script ITC" w:hAnsi="Edwardian Script ITC" w:cs="Andalus"/>
                      <w:b/>
                      <w:bCs/>
                      <w:color w:val="A6A6A6" w:themeColor="background1" w:themeShade="A6"/>
                      <w:sz w:val="36"/>
                      <w:szCs w:val="36"/>
                      <w:rtl/>
                      <w:lang w:bidi="ar-MA"/>
                    </w:rPr>
                    <w:t>العـامـة</w:t>
                  </w:r>
                </w:p>
                <w:p w:rsidR="002826A8" w:rsidRDefault="002826A8"/>
              </w:txbxContent>
            </v:textbox>
          </v:shape>
        </w:pict>
      </w:r>
      <w:r>
        <w:rPr>
          <w:noProof/>
        </w:rPr>
        <w:pict>
          <v:shape id="Text Box 5" o:spid="_x0000_s1030" type="#_x0000_t202" style="position:absolute;margin-left:-57.75pt;margin-top:6.3pt;width:189.35pt;height:6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" filled="f" stroked="f" insetpen="t">
            <v:textbox>
              <w:txbxContent>
                <w:p w:rsidR="002826A8" w:rsidRPr="006740F7" w:rsidRDefault="002826A8" w:rsidP="00881E73">
                  <w:pPr>
                    <w:jc w:val="center"/>
                    <w:rPr>
                      <w:rFonts w:ascii="Edwardian Script ITC" w:hAnsi="Edwardian Script ITC"/>
                      <w:b/>
                      <w:bCs/>
                      <w:sz w:val="40"/>
                      <w:szCs w:val="40"/>
                    </w:rPr>
                  </w:pPr>
                  <w:r w:rsidRPr="006E107F">
                    <w:rPr>
                      <w:rFonts w:ascii="Edwardian Script ITC" w:hAnsi="Edwardian Script ITC"/>
                      <w:b/>
                      <w:bCs/>
                      <w:color w:val="7F7F7F"/>
                      <w:sz w:val="40"/>
                      <w:szCs w:val="40"/>
                    </w:rPr>
                    <w:t>Secrétariat</w:t>
                  </w:r>
                  <w:r>
                    <w:rPr>
                      <w:rFonts w:ascii="Edwardian Script ITC" w:hAnsi="Edwardian Script ITC"/>
                      <w:b/>
                      <w:bCs/>
                      <w:sz w:val="40"/>
                      <w:szCs w:val="40"/>
                    </w:rPr>
                    <w:t xml:space="preserve"> </w:t>
                  </w:r>
                  <w:r w:rsidRPr="006E107F">
                    <w:rPr>
                      <w:rFonts w:ascii="Edwardian Script ITC" w:hAnsi="Edwardian Script ITC"/>
                      <w:b/>
                      <w:bCs/>
                      <w:color w:val="7F7F7F"/>
                      <w:sz w:val="40"/>
                      <w:szCs w:val="40"/>
                    </w:rPr>
                    <w:t>Général</w:t>
                  </w:r>
                </w:p>
                <w:p w:rsidR="002826A8" w:rsidRDefault="002826A8" w:rsidP="006740F7"/>
                <w:p w:rsidR="00B974C1" w:rsidRDefault="00B974C1" w:rsidP="006740F7"/>
                <w:p w:rsidR="00B974C1" w:rsidRDefault="00B974C1" w:rsidP="006740F7"/>
                <w:p w:rsidR="00B974C1" w:rsidRDefault="00B974C1" w:rsidP="006740F7"/>
                <w:p w:rsidR="00B974C1" w:rsidRDefault="00B974C1" w:rsidP="006740F7"/>
                <w:p w:rsidR="00B974C1" w:rsidRPr="006740F7" w:rsidRDefault="00B974C1" w:rsidP="006740F7"/>
              </w:txbxContent>
            </v:textbox>
          </v:shape>
        </w:pict>
      </w:r>
    </w:p>
    <w:p w:rsidR="002826A8" w:rsidRDefault="002826A8"/>
    <w:p w:rsidR="002826A8" w:rsidRDefault="002826A8"/>
    <w:p w:rsidR="002826A8" w:rsidRDefault="002826A8"/>
    <w:p w:rsidR="007B0CD5" w:rsidRDefault="007B0CD5"/>
    <w:p w:rsidR="003015A5" w:rsidRDefault="003015A5" w:rsidP="00C53323">
      <w:pPr>
        <w:jc w:val="center"/>
        <w:rPr>
          <w:rFonts w:asciiTheme="majorBidi" w:hAnsiTheme="majorBidi" w:cstheme="majorBidi"/>
          <w:b/>
          <w:bCs/>
          <w:shadow/>
          <w:color w:val="FFC000"/>
          <w:sz w:val="26"/>
          <w:szCs w:val="26"/>
        </w:rPr>
      </w:pPr>
    </w:p>
    <w:p w:rsidR="003015A5" w:rsidRDefault="003015A5" w:rsidP="00C53323">
      <w:pPr>
        <w:jc w:val="center"/>
        <w:rPr>
          <w:rFonts w:asciiTheme="majorBidi" w:hAnsiTheme="majorBidi" w:cstheme="majorBidi"/>
          <w:b/>
          <w:bCs/>
          <w:shadow/>
          <w:color w:val="FFC000"/>
          <w:sz w:val="26"/>
          <w:szCs w:val="26"/>
        </w:rPr>
      </w:pPr>
    </w:p>
    <w:p w:rsidR="003015A5" w:rsidRDefault="003015A5" w:rsidP="00C53323">
      <w:pPr>
        <w:jc w:val="center"/>
        <w:rPr>
          <w:rFonts w:asciiTheme="majorBidi" w:hAnsiTheme="majorBidi" w:cstheme="majorBidi"/>
          <w:b/>
          <w:bCs/>
          <w:shadow/>
          <w:color w:val="FFC000"/>
          <w:sz w:val="26"/>
          <w:szCs w:val="26"/>
        </w:rPr>
      </w:pPr>
    </w:p>
    <w:p w:rsidR="00561DFA" w:rsidRDefault="00561DFA" w:rsidP="00C53323">
      <w:pPr>
        <w:jc w:val="center"/>
        <w:rPr>
          <w:rFonts w:asciiTheme="majorBidi" w:hAnsiTheme="majorBidi" w:cstheme="majorBidi"/>
          <w:b/>
          <w:bCs/>
          <w:shadow/>
          <w:color w:val="FFC000"/>
          <w:sz w:val="26"/>
          <w:szCs w:val="26"/>
        </w:rPr>
      </w:pPr>
    </w:p>
    <w:p w:rsidR="00402F9F" w:rsidRPr="003015A5" w:rsidRDefault="003015A5" w:rsidP="00C53323">
      <w:pPr>
        <w:jc w:val="center"/>
        <w:rPr>
          <w:rFonts w:asciiTheme="majorBidi" w:hAnsiTheme="majorBidi" w:cstheme="majorBidi"/>
          <w:b/>
          <w:bCs/>
          <w:shadow/>
          <w:color w:val="FFC000"/>
          <w:sz w:val="26"/>
          <w:szCs w:val="26"/>
        </w:rPr>
      </w:pPr>
      <w:r w:rsidRPr="003015A5">
        <w:rPr>
          <w:rFonts w:asciiTheme="majorBidi" w:hAnsiTheme="majorBidi" w:cstheme="majorBidi"/>
          <w:b/>
          <w:bCs/>
          <w:shadow/>
          <w:color w:val="FFC000"/>
          <w:sz w:val="26"/>
          <w:szCs w:val="26"/>
        </w:rPr>
        <w:t>COMMUNIQUE</w:t>
      </w:r>
    </w:p>
    <w:p w:rsidR="00402F9F" w:rsidRPr="00D011F6" w:rsidRDefault="00402F9F" w:rsidP="00402F9F">
      <w:pPr>
        <w:jc w:val="both"/>
        <w:rPr>
          <w:rFonts w:ascii="Book Antiqua" w:hAnsi="Book Antiqua"/>
          <w:b/>
          <w:bCs/>
          <w:spacing w:val="5"/>
          <w:kern w:val="28"/>
        </w:rPr>
      </w:pPr>
    </w:p>
    <w:p w:rsidR="00402F9F" w:rsidRPr="00341857" w:rsidRDefault="00402F9F" w:rsidP="00402F9F">
      <w:pPr>
        <w:pStyle w:val="Titre"/>
        <w:ind w:left="993" w:hanging="993"/>
        <w:rPr>
          <w:rFonts w:ascii="Book Antiqua" w:hAnsi="Book Antiqua"/>
          <w:iCs/>
          <w:szCs w:val="24"/>
        </w:rPr>
      </w:pPr>
    </w:p>
    <w:p w:rsidR="00E96A4B" w:rsidRDefault="00561DFA" w:rsidP="003015A5">
      <w:pPr>
        <w:spacing w:line="288" w:lineRule="auto"/>
        <w:jc w:val="center"/>
        <w:rPr>
          <w:rFonts w:ascii="Book Antiqua" w:hAnsi="Book Antiqua"/>
          <w:b/>
          <w:bCs/>
          <w:shadow/>
          <w:color w:val="7030A0"/>
        </w:rPr>
      </w:pPr>
      <w:r>
        <w:rPr>
          <w:rFonts w:eastAsia="Calibri"/>
          <w:b/>
          <w:bCs/>
          <w:shadow/>
          <w:color w:val="7030A0"/>
          <w:sz w:val="26"/>
          <w:szCs w:val="26"/>
        </w:rPr>
        <w:t>Conférence</w:t>
      </w:r>
      <w:r w:rsidR="00C53323" w:rsidRPr="003015A5">
        <w:rPr>
          <w:rFonts w:ascii="Book Antiqua" w:hAnsi="Book Antiqua"/>
          <w:b/>
          <w:bCs/>
          <w:shadow/>
          <w:color w:val="7030A0"/>
        </w:rPr>
        <w:t xml:space="preserve"> de presse</w:t>
      </w:r>
      <w:r w:rsidR="003015A5" w:rsidRPr="003015A5">
        <w:rPr>
          <w:rFonts w:ascii="Book Antiqua" w:hAnsi="Book Antiqua"/>
          <w:b/>
          <w:bCs/>
          <w:shadow/>
          <w:color w:val="7030A0"/>
        </w:rPr>
        <w:t> :</w:t>
      </w:r>
      <w:r w:rsidR="00C53323" w:rsidRPr="003015A5">
        <w:rPr>
          <w:rFonts w:ascii="Book Antiqua" w:hAnsi="Book Antiqua"/>
          <w:b/>
          <w:bCs/>
          <w:shadow/>
          <w:color w:val="7030A0"/>
        </w:rPr>
        <w:t xml:space="preserve"> </w:t>
      </w:r>
    </w:p>
    <w:p w:rsidR="00402F9F" w:rsidRPr="003015A5" w:rsidRDefault="003015A5" w:rsidP="00561DFA">
      <w:pPr>
        <w:spacing w:line="288" w:lineRule="auto"/>
        <w:jc w:val="center"/>
        <w:rPr>
          <w:rFonts w:eastAsia="Calibri"/>
          <w:b/>
          <w:bCs/>
          <w:shadow/>
          <w:color w:val="7030A0"/>
          <w:sz w:val="26"/>
          <w:szCs w:val="26"/>
        </w:rPr>
      </w:pPr>
      <w:r w:rsidRPr="003015A5">
        <w:rPr>
          <w:rFonts w:ascii="Book Antiqua" w:hAnsi="Book Antiqua"/>
          <w:b/>
          <w:bCs/>
          <w:shadow/>
          <w:color w:val="7030A0"/>
        </w:rPr>
        <w:t>Présentation d</w:t>
      </w:r>
      <w:r w:rsidR="00561DFA">
        <w:rPr>
          <w:rFonts w:ascii="Book Antiqua" w:hAnsi="Book Antiqua"/>
          <w:b/>
          <w:bCs/>
          <w:shadow/>
          <w:color w:val="7030A0"/>
        </w:rPr>
        <w:t>u</w:t>
      </w:r>
      <w:r w:rsidR="00C53323" w:rsidRPr="003015A5">
        <w:rPr>
          <w:rFonts w:ascii="Book Antiqua" w:hAnsi="Book Antiqua"/>
          <w:b/>
          <w:bCs/>
          <w:shadow/>
          <w:color w:val="7030A0"/>
        </w:rPr>
        <w:t xml:space="preserve"> </w:t>
      </w:r>
      <w:r w:rsidR="00561DFA" w:rsidRPr="00561DFA">
        <w:rPr>
          <w:rFonts w:eastAsia="Calibri"/>
          <w:b/>
          <w:bCs/>
          <w:shadow/>
          <w:color w:val="7030A0"/>
          <w:sz w:val="26"/>
          <w:szCs w:val="26"/>
        </w:rPr>
        <w:t>"Compte Satellite de l’Emploi"</w:t>
      </w:r>
    </w:p>
    <w:p w:rsidR="00ED4881" w:rsidRDefault="00402F9F" w:rsidP="00402F9F">
      <w:pPr>
        <w:spacing w:line="276" w:lineRule="auto"/>
        <w:jc w:val="both"/>
        <w:rPr>
          <w:b/>
          <w:bCs/>
          <w:color w:val="7F7F7F"/>
          <w:sz w:val="26"/>
          <w:szCs w:val="26"/>
        </w:rPr>
      </w:pPr>
      <w:r w:rsidRPr="00AD6456">
        <w:rPr>
          <w:b/>
          <w:bCs/>
          <w:color w:val="7F7F7F"/>
          <w:sz w:val="26"/>
          <w:szCs w:val="26"/>
        </w:rPr>
        <w:t xml:space="preserve">          </w:t>
      </w:r>
    </w:p>
    <w:p w:rsidR="00402F9F" w:rsidRPr="00AD6456" w:rsidRDefault="00402F9F" w:rsidP="00402F9F">
      <w:pPr>
        <w:ind w:left="851" w:hanging="851"/>
        <w:jc w:val="both"/>
        <w:rPr>
          <w:rFonts w:ascii="Book Antiqua" w:hAnsi="Book Antiqua"/>
          <w:b/>
          <w:bCs/>
          <w:color w:val="7F7F7F"/>
          <w:sz w:val="26"/>
          <w:szCs w:val="26"/>
        </w:rPr>
      </w:pPr>
    </w:p>
    <w:p w:rsidR="00561DFA" w:rsidRPr="00561DFA" w:rsidRDefault="00C53323" w:rsidP="00954F25">
      <w:pPr>
        <w:spacing w:line="288" w:lineRule="auto"/>
        <w:ind w:firstLine="709"/>
        <w:jc w:val="both"/>
        <w:rPr>
          <w:b/>
          <w:bCs/>
          <w:color w:val="7F7F7F"/>
          <w:sz w:val="26"/>
          <w:szCs w:val="26"/>
        </w:rPr>
      </w:pPr>
      <w:r w:rsidRPr="00C53323">
        <w:rPr>
          <w:b/>
          <w:bCs/>
          <w:color w:val="7F7F7F"/>
          <w:sz w:val="26"/>
          <w:szCs w:val="26"/>
        </w:rPr>
        <w:t>Le Haut-Commissariat au Plan organise un</w:t>
      </w:r>
      <w:r w:rsidR="00561DFA">
        <w:rPr>
          <w:b/>
          <w:bCs/>
          <w:color w:val="7F7F7F"/>
          <w:sz w:val="26"/>
          <w:szCs w:val="26"/>
        </w:rPr>
        <w:t>e</w:t>
      </w:r>
      <w:r w:rsidRPr="00C53323">
        <w:rPr>
          <w:b/>
          <w:bCs/>
          <w:color w:val="7F7F7F"/>
          <w:sz w:val="26"/>
          <w:szCs w:val="26"/>
        </w:rPr>
        <w:t xml:space="preserve"> </w:t>
      </w:r>
      <w:r w:rsidR="00561DFA">
        <w:rPr>
          <w:b/>
          <w:bCs/>
          <w:color w:val="7F7F7F"/>
          <w:sz w:val="26"/>
          <w:szCs w:val="26"/>
        </w:rPr>
        <w:t>conférence</w:t>
      </w:r>
      <w:r w:rsidRPr="00C53323">
        <w:rPr>
          <w:b/>
          <w:bCs/>
          <w:color w:val="7F7F7F"/>
          <w:sz w:val="26"/>
          <w:szCs w:val="26"/>
        </w:rPr>
        <w:t xml:space="preserve"> de presse</w:t>
      </w:r>
      <w:r w:rsidR="00561DFA">
        <w:rPr>
          <w:b/>
          <w:bCs/>
          <w:color w:val="7F7F7F"/>
          <w:sz w:val="26"/>
          <w:szCs w:val="26"/>
        </w:rPr>
        <w:t xml:space="preserve"> </w:t>
      </w:r>
      <w:r w:rsidR="00561DFA" w:rsidRPr="00561DFA">
        <w:rPr>
          <w:b/>
          <w:bCs/>
          <w:color w:val="7F7F7F"/>
          <w:sz w:val="26"/>
          <w:szCs w:val="26"/>
        </w:rPr>
        <w:t xml:space="preserve">sur le "Compte Satellite de l’Emploi", sous la présidence de Monsieur Ahmed Lahlimi Alami, Haut-Commissaire au Plan, et ce le </w:t>
      </w:r>
      <w:r w:rsidR="00954F25">
        <w:rPr>
          <w:b/>
          <w:bCs/>
          <w:color w:val="7F7F7F"/>
          <w:sz w:val="26"/>
          <w:szCs w:val="26"/>
        </w:rPr>
        <w:t>mar</w:t>
      </w:r>
      <w:r w:rsidR="00561DFA" w:rsidRPr="00561DFA">
        <w:rPr>
          <w:b/>
          <w:bCs/>
          <w:color w:val="7F7F7F"/>
          <w:sz w:val="26"/>
          <w:szCs w:val="26"/>
        </w:rPr>
        <w:t xml:space="preserve">di </w:t>
      </w:r>
      <w:r w:rsidR="00954F25">
        <w:rPr>
          <w:b/>
          <w:bCs/>
          <w:color w:val="7F7F7F"/>
          <w:sz w:val="26"/>
          <w:szCs w:val="26"/>
        </w:rPr>
        <w:t>30</w:t>
      </w:r>
      <w:r w:rsidR="00561DFA" w:rsidRPr="00561DFA">
        <w:rPr>
          <w:b/>
          <w:bCs/>
          <w:color w:val="7F7F7F"/>
          <w:sz w:val="26"/>
          <w:szCs w:val="26"/>
        </w:rPr>
        <w:t xml:space="preserve"> mai 2023 à 1</w:t>
      </w:r>
      <w:r w:rsidR="007C6B9C">
        <w:rPr>
          <w:b/>
          <w:bCs/>
          <w:color w:val="7F7F7F"/>
          <w:sz w:val="26"/>
          <w:szCs w:val="26"/>
        </w:rPr>
        <w:t>5</w:t>
      </w:r>
      <w:r w:rsidR="00561DFA" w:rsidRPr="00561DFA">
        <w:rPr>
          <w:b/>
          <w:bCs/>
          <w:color w:val="7F7F7F"/>
          <w:sz w:val="26"/>
          <w:szCs w:val="26"/>
        </w:rPr>
        <w:t>h</w:t>
      </w:r>
      <w:r w:rsidR="007C6B9C">
        <w:rPr>
          <w:b/>
          <w:bCs/>
          <w:color w:val="7F7F7F"/>
          <w:sz w:val="26"/>
          <w:szCs w:val="26"/>
        </w:rPr>
        <w:t>0</w:t>
      </w:r>
      <w:r w:rsidR="00561DFA" w:rsidRPr="00561DFA">
        <w:rPr>
          <w:b/>
          <w:bCs/>
          <w:color w:val="7F7F7F"/>
          <w:sz w:val="26"/>
          <w:szCs w:val="26"/>
        </w:rPr>
        <w:t>0, au siège du HCP sis à Hay Riad, Rabat.</w:t>
      </w:r>
    </w:p>
    <w:p w:rsidR="00561DFA" w:rsidRPr="00A11FAC" w:rsidRDefault="00561DFA" w:rsidP="00561DFA">
      <w:pPr>
        <w:ind w:firstLine="708"/>
        <w:jc w:val="both"/>
        <w:rPr>
          <w:rFonts w:ascii="Book Antiqua" w:hAnsi="Book Antiqua"/>
        </w:rPr>
      </w:pPr>
    </w:p>
    <w:p w:rsidR="00561DFA" w:rsidRPr="00561DFA" w:rsidRDefault="00561DFA" w:rsidP="000423CF">
      <w:pPr>
        <w:spacing w:line="288" w:lineRule="auto"/>
        <w:ind w:firstLine="709"/>
        <w:jc w:val="both"/>
        <w:rPr>
          <w:b/>
          <w:bCs/>
          <w:color w:val="7F7F7F"/>
          <w:sz w:val="26"/>
          <w:szCs w:val="26"/>
        </w:rPr>
      </w:pPr>
      <w:r w:rsidRPr="00561DFA">
        <w:rPr>
          <w:b/>
          <w:bCs/>
          <w:color w:val="7F7F7F"/>
          <w:sz w:val="26"/>
          <w:szCs w:val="26"/>
        </w:rPr>
        <w:t xml:space="preserve">Au cours de cette manifestation, il sera procédé à la présentation du </w:t>
      </w:r>
      <w:r w:rsidR="000423CF" w:rsidRPr="00561DFA">
        <w:rPr>
          <w:b/>
          <w:bCs/>
          <w:color w:val="7F7F7F"/>
          <w:sz w:val="26"/>
          <w:szCs w:val="26"/>
        </w:rPr>
        <w:t>"</w:t>
      </w:r>
      <w:r w:rsidRPr="00561DFA">
        <w:rPr>
          <w:b/>
          <w:bCs/>
          <w:color w:val="7F7F7F"/>
          <w:sz w:val="26"/>
          <w:szCs w:val="26"/>
        </w:rPr>
        <w:t>Compte Satellite de l’Emploi</w:t>
      </w:r>
      <w:r w:rsidR="000423CF" w:rsidRPr="00561DFA">
        <w:rPr>
          <w:b/>
          <w:bCs/>
          <w:color w:val="7F7F7F"/>
          <w:sz w:val="26"/>
          <w:szCs w:val="26"/>
        </w:rPr>
        <w:t>"</w:t>
      </w:r>
      <w:r w:rsidRPr="00561DFA">
        <w:rPr>
          <w:b/>
          <w:bCs/>
          <w:color w:val="7F7F7F"/>
          <w:sz w:val="26"/>
          <w:szCs w:val="26"/>
        </w:rPr>
        <w:t xml:space="preserve">, qui constitue le cadre d’une base de données inédite au Maroc et en Afrique, conçue pour une meilleure compréhension du marché du travail en rapport avec les structures productives. </w:t>
      </w:r>
      <w:r w:rsidR="00CD0F0F">
        <w:rPr>
          <w:b/>
          <w:bCs/>
          <w:color w:val="7F7F7F"/>
          <w:sz w:val="26"/>
          <w:szCs w:val="26"/>
        </w:rPr>
        <w:t xml:space="preserve">  </w:t>
      </w:r>
    </w:p>
    <w:p w:rsidR="00561DFA" w:rsidRPr="00A11FAC" w:rsidRDefault="00561DFA" w:rsidP="00561DFA">
      <w:pPr>
        <w:ind w:firstLine="708"/>
        <w:jc w:val="both"/>
        <w:rPr>
          <w:rFonts w:ascii="Book Antiqua" w:hAnsi="Book Antiqua"/>
        </w:rPr>
      </w:pPr>
    </w:p>
    <w:p w:rsidR="00561DFA" w:rsidRPr="00561DFA" w:rsidRDefault="0077524D" w:rsidP="0077524D">
      <w:pPr>
        <w:spacing w:line="288" w:lineRule="auto"/>
        <w:ind w:firstLine="709"/>
        <w:jc w:val="both"/>
        <w:rPr>
          <w:b/>
          <w:bCs/>
          <w:color w:val="7F7F7F"/>
          <w:sz w:val="26"/>
          <w:szCs w:val="26"/>
        </w:rPr>
      </w:pPr>
      <w:r>
        <w:rPr>
          <w:b/>
          <w:bCs/>
          <w:color w:val="7F7F7F"/>
          <w:sz w:val="26"/>
          <w:szCs w:val="26"/>
        </w:rPr>
        <w:t>E</w:t>
      </w:r>
      <w:r w:rsidR="00561DFA" w:rsidRPr="00561DFA">
        <w:rPr>
          <w:b/>
          <w:bCs/>
          <w:color w:val="7F7F7F"/>
          <w:sz w:val="26"/>
          <w:szCs w:val="26"/>
        </w:rPr>
        <w:t>laboré à partir de sources statistiques sur l’emploi, des enquêtes sur les structures auprès des entreprises et de sources administratives, le Compte Satellite de l’Emploi permet d’affiner la mesure de la productivité et de donner de nouveaux éclairages sur la demande de travail et la rémunération salariale en relation avec la valeur ajoutée et les structures productives.</w:t>
      </w:r>
    </w:p>
    <w:p w:rsidR="00634329" w:rsidRPr="003015A5" w:rsidRDefault="006162C3" w:rsidP="00561DFA">
      <w:pPr>
        <w:spacing w:line="264" w:lineRule="auto"/>
        <w:jc w:val="both"/>
        <w:rPr>
          <w:b/>
          <w:bCs/>
          <w:color w:val="7F7F7F"/>
          <w:sz w:val="26"/>
          <w:szCs w:val="26"/>
        </w:rPr>
      </w:pPr>
      <w:r>
        <w:rPr>
          <w:rFonts w:eastAsia="Calibri"/>
          <w:b/>
          <w:bCs/>
          <w:color w:val="7F7F7F"/>
          <w:sz w:val="26"/>
          <w:szCs w:val="26"/>
        </w:rPr>
        <w:t xml:space="preserve"> </w:t>
      </w:r>
    </w:p>
    <w:p w:rsidR="002826A8" w:rsidRPr="00603ADA" w:rsidRDefault="00A5538A" w:rsidP="003015A5">
      <w:pPr>
        <w:spacing w:line="312" w:lineRule="auto"/>
        <w:jc w:val="center"/>
        <w:rPr>
          <w:b/>
          <w:bCs/>
          <w:color w:val="7F7F7F"/>
          <w:sz w:val="26"/>
          <w:szCs w:val="26"/>
          <w:rtl/>
        </w:rPr>
      </w:pPr>
      <w:r w:rsidRPr="00603ADA">
        <w:rPr>
          <w:b/>
          <w:bCs/>
          <w:color w:val="7F7F7F"/>
          <w:sz w:val="26"/>
          <w:szCs w:val="26"/>
        </w:rPr>
        <w:t xml:space="preserve">                                                                                </w:t>
      </w:r>
      <w:r w:rsidR="00603ADA">
        <w:rPr>
          <w:b/>
          <w:bCs/>
          <w:color w:val="7F7F7F"/>
          <w:sz w:val="26"/>
          <w:szCs w:val="26"/>
        </w:rPr>
        <w:t xml:space="preserve">                            </w:t>
      </w:r>
    </w:p>
    <w:p w:rsidR="002826A8" w:rsidRPr="00603ADA" w:rsidRDefault="002826A8">
      <w:pPr>
        <w:rPr>
          <w:sz w:val="26"/>
          <w:szCs w:val="26"/>
        </w:rPr>
      </w:pPr>
    </w:p>
    <w:sectPr w:rsidR="002826A8" w:rsidRPr="00603ADA" w:rsidSect="00AD6456">
      <w:footerReference w:type="first" r:id="rId9"/>
      <w:pgSz w:w="11906" w:h="16838" w:code="9"/>
      <w:pgMar w:top="1418" w:right="1418" w:bottom="1418" w:left="1418"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D33" w:rsidRDefault="00902D33">
      <w:r>
        <w:separator/>
      </w:r>
    </w:p>
  </w:endnote>
  <w:endnote w:type="continuationSeparator" w:id="0">
    <w:p w:rsidR="00902D33" w:rsidRDefault="00902D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Edwardian Script ITC">
    <w:panose1 w:val="030303020407070D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544717" w:rsidP="00CA4465">
    <w:pPr>
      <w:pStyle w:val="Pieddepage"/>
      <w:jc w:val="center"/>
      <w:rPr>
        <w:szCs w:val="20"/>
      </w:rPr>
    </w:pPr>
    <w:r w:rsidRPr="00544717">
      <w:rPr>
        <w:noProof/>
      </w:rPr>
      <w:pict>
        <v:rect id="_x0000_s2051" style="position:absolute;left:0;text-align:left;margin-left:-128.05pt;margin-top:-369.3pt;width:684.15pt;height:403.5pt;z-index:-251657728" o:preferrelative="t" filled="f" stroked="f" insetpen="t" o:cliptowrap="t">
          <v:imagedata r:id="rId1" o:title=""/>
          <v:path o:extrusionok="f"/>
          <o:lock v:ext="edit" aspectratio="t"/>
          <w10:wrap anchorx="page"/>
        </v:rect>
        <o:OLEObject Type="Embed" ProgID="PBrush" ShapeID="_x0000_s2051" DrawAspect="Content" ObjectID="_1746361442" r:id="rId2"/>
      </w:pict>
    </w:r>
    <w:r w:rsidRPr="00544717">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76.9pt;margin-top:-38.85pt;width:603.75pt;height:49.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" filled="f" stroked="f" insetpen="t">
          <v:textbox>
            <w:txbxContent>
              <w:p w:rsidR="002826A8" w:rsidRPr="005D7354" w:rsidRDefault="002826A8" w:rsidP="00881E73">
                <w:pPr>
                  <w:rPr>
                    <w:color w:val="808080" w:themeColor="background1" w:themeShade="80"/>
                    <w:sz w:val="20"/>
                    <w:szCs w:val="20"/>
                  </w:rPr>
                </w:pPr>
                <w:r w:rsidRPr="005D7354">
                  <w:rPr>
                    <w:color w:val="808080" w:themeColor="background1" w:themeShade="80"/>
                    <w:sz w:val="20"/>
                    <w:szCs w:val="20"/>
                  </w:rPr>
                  <w:t xml:space="preserve"> I Ilot 31-3, secteur 16, Hay Riad, 10001 Rabat Maroc B.P. :178 * Tél. : (+212) 05 37 57 69 22/ 05 37 57 85 18 – Fax : (+212) 05 37 57 69 13</w:t>
                </w:r>
              </w:p>
              <w:p w:rsidR="002826A8" w:rsidRPr="005D7354" w:rsidRDefault="002826A8" w:rsidP="00CE3E42">
                <w:pPr>
                  <w:bidi/>
                  <w:jc w:val="center"/>
                  <w:rPr>
                    <w:color w:val="808080" w:themeColor="background1" w:themeShade="80"/>
                    <w:sz w:val="20"/>
                    <w:szCs w:val="20"/>
                  </w:rPr>
                </w:pPr>
                <w:r w:rsidRPr="005D7354">
                  <w:rPr>
                    <w:color w:val="808080" w:themeColor="background1" w:themeShade="80"/>
                    <w:sz w:val="20"/>
                    <w:szCs w:val="20"/>
                    <w:rtl/>
                    <w:lang w:bidi="ar-MA"/>
                  </w:rPr>
                  <w:t>ايـلو 31-3، قطـاع 16، حي الرياض 10001 الربـاط – المغـرب ص.ب. : 178</w:t>
                </w:r>
                <w:r w:rsidRPr="005D7354">
                  <w:rPr>
                    <w:color w:val="808080" w:themeColor="background1" w:themeShade="80"/>
                    <w:sz w:val="20"/>
                    <w:szCs w:val="20"/>
                  </w:rPr>
                  <w:t xml:space="preserve"> * </w:t>
                </w:r>
                <w:r w:rsidRPr="005D7354">
                  <w:rPr>
                    <w:color w:val="808080" w:themeColor="background1" w:themeShade="80"/>
                    <w:sz w:val="20"/>
                    <w:szCs w:val="20"/>
                    <w:rtl/>
                  </w:rPr>
                  <w:t>الهاتف :</w:t>
                </w:r>
                <w:r w:rsidRPr="005D7354">
                  <w:rPr>
                    <w:color w:val="808080" w:themeColor="background1" w:themeShade="80"/>
                    <w:sz w:val="20"/>
                    <w:szCs w:val="20"/>
                  </w:rPr>
                  <w:t xml:space="preserve">(+212) 05 37 57 69 22/ 05 37 57 85 18 </w:t>
                </w:r>
                <w:r w:rsidRPr="005D7354">
                  <w:rPr>
                    <w:color w:val="808080" w:themeColor="background1" w:themeShade="80"/>
                    <w:sz w:val="20"/>
                    <w:szCs w:val="20"/>
                    <w:rtl/>
                  </w:rPr>
                  <w:t xml:space="preserve"> – الفاكس:</w:t>
                </w:r>
                <w:r w:rsidRPr="005D7354">
                  <w:rPr>
                    <w:color w:val="808080" w:themeColor="background1" w:themeShade="80"/>
                    <w:sz w:val="20"/>
                    <w:szCs w:val="20"/>
                  </w:rPr>
                  <w:t xml:space="preserve">    (+212) 05 37 57 69 13 </w:t>
                </w:r>
                <w:hyperlink r:id="rId3" w:history="1">
                  <w:r w:rsidRPr="005D7354">
                    <w:rPr>
                      <w:rStyle w:val="Lienhypertexte"/>
                      <w:color w:val="808080" w:themeColor="background1" w:themeShade="80"/>
                      <w:sz w:val="20"/>
                      <w:szCs w:val="20"/>
                      <w:u w:val="none"/>
                    </w:rPr>
                    <w:t>hcp@hcp.ma</w:t>
                  </w:r>
                </w:hyperlink>
                <w:r w:rsidR="00CD0F0F" w:rsidRPr="005D7354">
                  <w:rPr>
                    <w:color w:val="808080" w:themeColor="background1" w:themeShade="80"/>
                  </w:rPr>
                  <w:t xml:space="preserve"> </w:t>
                </w:r>
                <w:r w:rsidRPr="005D7354">
                  <w:rPr>
                    <w:color w:val="808080" w:themeColor="background1" w:themeShade="80"/>
                    <w:sz w:val="20"/>
                    <w:szCs w:val="20"/>
                  </w:rPr>
                  <w:t>www.hcp.ma</w:t>
                </w:r>
              </w:p>
              <w:p w:rsidR="002826A8" w:rsidRPr="005D7354" w:rsidRDefault="002826A8" w:rsidP="006740F7">
                <w:pPr>
                  <w:rPr>
                    <w:color w:val="808080" w:themeColor="background1" w:themeShade="80"/>
                    <w:sz w:val="20"/>
                    <w:szCs w:val="20"/>
                  </w:rPr>
                </w:pPr>
              </w:p>
              <w:p w:rsidR="002826A8" w:rsidRPr="005D7354" w:rsidRDefault="002826A8" w:rsidP="006740F7">
                <w:pPr>
                  <w:bidi/>
                  <w:rPr>
                    <w:color w:val="808080" w:themeColor="background1" w:themeShade="80"/>
                    <w:sz w:val="20"/>
                    <w:szCs w:val="20"/>
                  </w:rPr>
                </w:pPr>
              </w:p>
            </w:txbxContent>
          </v:textbox>
        </v:shape>
      </w:pict>
    </w: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D33" w:rsidRDefault="00902D33">
      <w:r>
        <w:separator/>
      </w:r>
    </w:p>
  </w:footnote>
  <w:footnote w:type="continuationSeparator" w:id="0">
    <w:p w:rsidR="00902D33" w:rsidRDefault="00902D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68EC"/>
    <w:multiLevelType w:val="hybridMultilevel"/>
    <w:tmpl w:val="E4FAD0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17410"/>
    <o:shapelayout v:ext="edit">
      <o:idmap v:ext="edit" data="2"/>
    </o:shapelayout>
  </w:hdrShapeDefaults>
  <w:footnotePr>
    <w:footnote w:id="-1"/>
    <w:footnote w:id="0"/>
  </w:footnotePr>
  <w:endnotePr>
    <w:endnote w:id="-1"/>
    <w:endnote w:id="0"/>
  </w:endnotePr>
  <w:compat/>
  <w:rsids>
    <w:rsidRoot w:val="00447B0C"/>
    <w:rsid w:val="00005E4D"/>
    <w:rsid w:val="00030785"/>
    <w:rsid w:val="000423CF"/>
    <w:rsid w:val="000543D3"/>
    <w:rsid w:val="00072E1B"/>
    <w:rsid w:val="00097C04"/>
    <w:rsid w:val="000B07DC"/>
    <w:rsid w:val="000B59A8"/>
    <w:rsid w:val="000D11E8"/>
    <w:rsid w:val="001058A1"/>
    <w:rsid w:val="00107779"/>
    <w:rsid w:val="00143692"/>
    <w:rsid w:val="00145421"/>
    <w:rsid w:val="001553A7"/>
    <w:rsid w:val="001A2C14"/>
    <w:rsid w:val="001B66F5"/>
    <w:rsid w:val="001E4C70"/>
    <w:rsid w:val="001E6656"/>
    <w:rsid w:val="001F0E97"/>
    <w:rsid w:val="0020362A"/>
    <w:rsid w:val="002327BF"/>
    <w:rsid w:val="00234609"/>
    <w:rsid w:val="00251603"/>
    <w:rsid w:val="00256E4B"/>
    <w:rsid w:val="00280519"/>
    <w:rsid w:val="002826A8"/>
    <w:rsid w:val="0029352A"/>
    <w:rsid w:val="002C18A0"/>
    <w:rsid w:val="003015A5"/>
    <w:rsid w:val="00315D5F"/>
    <w:rsid w:val="00316E58"/>
    <w:rsid w:val="00355783"/>
    <w:rsid w:val="003A744C"/>
    <w:rsid w:val="003B6C0F"/>
    <w:rsid w:val="003C128B"/>
    <w:rsid w:val="00402F9F"/>
    <w:rsid w:val="00403841"/>
    <w:rsid w:val="00407BE8"/>
    <w:rsid w:val="00410112"/>
    <w:rsid w:val="00417DF7"/>
    <w:rsid w:val="00426B45"/>
    <w:rsid w:val="00434EC1"/>
    <w:rsid w:val="00447B0C"/>
    <w:rsid w:val="00453C0A"/>
    <w:rsid w:val="00476E7A"/>
    <w:rsid w:val="005424CD"/>
    <w:rsid w:val="00544717"/>
    <w:rsid w:val="00545DC0"/>
    <w:rsid w:val="00550849"/>
    <w:rsid w:val="00552055"/>
    <w:rsid w:val="00561DFA"/>
    <w:rsid w:val="00592BDE"/>
    <w:rsid w:val="005A309E"/>
    <w:rsid w:val="005B2B41"/>
    <w:rsid w:val="005C2970"/>
    <w:rsid w:val="005C4853"/>
    <w:rsid w:val="005D7354"/>
    <w:rsid w:val="00603ADA"/>
    <w:rsid w:val="00615755"/>
    <w:rsid w:val="006162C3"/>
    <w:rsid w:val="00634329"/>
    <w:rsid w:val="00647CDA"/>
    <w:rsid w:val="00650218"/>
    <w:rsid w:val="00651772"/>
    <w:rsid w:val="006740F7"/>
    <w:rsid w:val="006923C7"/>
    <w:rsid w:val="006E107F"/>
    <w:rsid w:val="006E3CF0"/>
    <w:rsid w:val="006E7AE4"/>
    <w:rsid w:val="0072497D"/>
    <w:rsid w:val="0077524D"/>
    <w:rsid w:val="00781320"/>
    <w:rsid w:val="007B0CD5"/>
    <w:rsid w:val="007C6B9C"/>
    <w:rsid w:val="007D3B35"/>
    <w:rsid w:val="00800424"/>
    <w:rsid w:val="00800439"/>
    <w:rsid w:val="008027CF"/>
    <w:rsid w:val="00827D3E"/>
    <w:rsid w:val="008321BC"/>
    <w:rsid w:val="008667D3"/>
    <w:rsid w:val="008714A7"/>
    <w:rsid w:val="0087730E"/>
    <w:rsid w:val="00881E73"/>
    <w:rsid w:val="008A065C"/>
    <w:rsid w:val="008B12CB"/>
    <w:rsid w:val="008E73B1"/>
    <w:rsid w:val="009007CC"/>
    <w:rsid w:val="00902D33"/>
    <w:rsid w:val="00954F25"/>
    <w:rsid w:val="009901C0"/>
    <w:rsid w:val="009A58EC"/>
    <w:rsid w:val="009A607F"/>
    <w:rsid w:val="009B551C"/>
    <w:rsid w:val="009D5243"/>
    <w:rsid w:val="009F24C6"/>
    <w:rsid w:val="00A225AE"/>
    <w:rsid w:val="00A415ED"/>
    <w:rsid w:val="00A47276"/>
    <w:rsid w:val="00A5538A"/>
    <w:rsid w:val="00A6097B"/>
    <w:rsid w:val="00AD6456"/>
    <w:rsid w:val="00AE0229"/>
    <w:rsid w:val="00B03C23"/>
    <w:rsid w:val="00B07EE3"/>
    <w:rsid w:val="00B37251"/>
    <w:rsid w:val="00B72CD9"/>
    <w:rsid w:val="00B93671"/>
    <w:rsid w:val="00B974C1"/>
    <w:rsid w:val="00BA6FD0"/>
    <w:rsid w:val="00BD3C9D"/>
    <w:rsid w:val="00C03416"/>
    <w:rsid w:val="00C07EF5"/>
    <w:rsid w:val="00C14C1B"/>
    <w:rsid w:val="00C250F3"/>
    <w:rsid w:val="00C46C87"/>
    <w:rsid w:val="00C46D03"/>
    <w:rsid w:val="00C53323"/>
    <w:rsid w:val="00C62E8A"/>
    <w:rsid w:val="00CA323D"/>
    <w:rsid w:val="00CA4465"/>
    <w:rsid w:val="00CD0F0F"/>
    <w:rsid w:val="00CE3E42"/>
    <w:rsid w:val="00CF2888"/>
    <w:rsid w:val="00D011F6"/>
    <w:rsid w:val="00D01E37"/>
    <w:rsid w:val="00D2144B"/>
    <w:rsid w:val="00D5362E"/>
    <w:rsid w:val="00D96E67"/>
    <w:rsid w:val="00DB6DC2"/>
    <w:rsid w:val="00E317F3"/>
    <w:rsid w:val="00E4058D"/>
    <w:rsid w:val="00E45861"/>
    <w:rsid w:val="00E5011F"/>
    <w:rsid w:val="00E71618"/>
    <w:rsid w:val="00E8102C"/>
    <w:rsid w:val="00E96A4B"/>
    <w:rsid w:val="00EA1D4B"/>
    <w:rsid w:val="00EB341E"/>
    <w:rsid w:val="00ED4881"/>
    <w:rsid w:val="00F32179"/>
    <w:rsid w:val="00F60CFC"/>
    <w:rsid w:val="00FB727D"/>
    <w:rsid w:val="00FE6A8B"/>
    <w:rsid w:val="00FF0DB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link w:val="Pieddepage"/>
    <w:uiPriority w:val="99"/>
    <w:semiHidden/>
    <w:rsid w:val="00DF413F"/>
    <w:rPr>
      <w:sz w:val="24"/>
      <w:szCs w:val="24"/>
    </w:rPr>
  </w:style>
  <w:style w:type="character" w:styleId="Lienhypertexte">
    <w:name w:val="Hyperlink"/>
    <w:uiPriority w:val="99"/>
    <w:rsid w:val="006740F7"/>
    <w:rPr>
      <w:rFonts w:cs="Times New Roman"/>
      <w:color w:val="0000FF"/>
      <w:u w:val="single"/>
    </w:rPr>
  </w:style>
  <w:style w:type="paragraph" w:styleId="Paragraphedeliste">
    <w:name w:val="List Paragraph"/>
    <w:basedOn w:val="Normal"/>
    <w:uiPriority w:val="34"/>
    <w:qFormat/>
    <w:rsid w:val="00881E73"/>
    <w:pPr>
      <w:spacing w:after="200" w:line="276" w:lineRule="auto"/>
      <w:ind w:left="720"/>
    </w:pPr>
    <w:rPr>
      <w:rFonts w:ascii="Calibri" w:hAnsi="Calibri" w:cs="Arial"/>
      <w:sz w:val="22"/>
      <w:szCs w:val="22"/>
      <w:lang w:eastAsia="en-US"/>
    </w:rPr>
  </w:style>
  <w:style w:type="paragraph" w:styleId="Titre">
    <w:name w:val="Title"/>
    <w:basedOn w:val="Normal"/>
    <w:link w:val="TitreCar"/>
    <w:uiPriority w:val="10"/>
    <w:qFormat/>
    <w:locked/>
    <w:rsid w:val="00B974C1"/>
    <w:pPr>
      <w:jc w:val="center"/>
    </w:pPr>
    <w:rPr>
      <w:rFonts w:eastAsia="Calibri"/>
      <w:b/>
      <w:bCs/>
      <w:sz w:val="28"/>
      <w:szCs w:val="28"/>
    </w:rPr>
  </w:style>
  <w:style w:type="character" w:customStyle="1" w:styleId="TitreCar">
    <w:name w:val="Titre Car"/>
    <w:link w:val="Titre"/>
    <w:uiPriority w:val="10"/>
    <w:rsid w:val="00B974C1"/>
    <w:rPr>
      <w:rFonts w:eastAsia="Calibri"/>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cp@hcp.ma"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176</Words>
  <Characters>968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1142</CharactersWithSpaces>
  <SharedDoc>false</SharedDoc>
  <HLinks>
    <vt:vector size="6" baseType="variant">
      <vt:variant>
        <vt:i4>983076</vt:i4>
      </vt:variant>
      <vt:variant>
        <vt:i4>0</vt:i4>
      </vt:variant>
      <vt:variant>
        <vt:i4>0</vt:i4>
      </vt:variant>
      <vt:variant>
        <vt:i4>5</vt:i4>
      </vt:variant>
      <vt:variant>
        <vt:lpwstr>mailto:hcp@hcp.ma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dpp-anas</dc:creator>
  <cp:lastModifiedBy>HCP</cp:lastModifiedBy>
  <cp:revision>15</cp:revision>
  <cp:lastPrinted>2022-06-16T11:29:00Z</cp:lastPrinted>
  <dcterms:created xsi:type="dcterms:W3CDTF">2023-02-20T20:24:00Z</dcterms:created>
  <dcterms:modified xsi:type="dcterms:W3CDTF">2023-05-23T15:38:00Z</dcterms:modified>
</cp:coreProperties>
</file>