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B1AE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 w:rsidR="005F0D5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987AE3" w:rsidRDefault="002B1AE6" w:rsidP="00987AE3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elative</w:t>
      </w:r>
      <w:r w:rsidR="005F0D5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987AE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aux indices du commerce extérieur</w:t>
      </w:r>
    </w:p>
    <w:p w:rsidR="002959F6" w:rsidRPr="00BF2E46" w:rsidRDefault="00987AE3" w:rsidP="004F076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</w:t>
      </w:r>
      <w:r w:rsidR="004F076B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pr</w:t>
      </w:r>
      <w:r w:rsidR="002B1AE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</w:t>
      </w:r>
      <w:r w:rsidR="004F076B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mier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trimestre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 w:rsidR="004F076B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FF329D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87AE3" w:rsidRPr="002B627B" w:rsidRDefault="0084566B" w:rsidP="002408F2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595222">
        <w:rPr>
          <w:rFonts w:ascii="Arial" w:hAnsi="Arial" w:cs="Arial"/>
          <w:b/>
          <w:bCs/>
          <w:color w:val="E36C0A"/>
          <w:lang w:bidi="ar-MA"/>
        </w:rPr>
        <w:t xml:space="preserve">Hausse </w:t>
      </w:r>
      <w:r w:rsidR="00987AE3" w:rsidRPr="00595222">
        <w:rPr>
          <w:rFonts w:ascii="Arial" w:hAnsi="Arial" w:cs="Arial"/>
          <w:b/>
          <w:bCs/>
          <w:color w:val="E36C0A"/>
          <w:lang w:bidi="ar-MA"/>
        </w:rPr>
        <w:t xml:space="preserve">des indices des valeurs unitaires à l’importation de </w:t>
      </w:r>
      <w:r w:rsidR="002408F2" w:rsidRPr="003C2B1E">
        <w:rPr>
          <w:rFonts w:ascii="Arial" w:hAnsi="Arial" w:cs="Arial"/>
          <w:b/>
          <w:bCs/>
          <w:color w:val="E36C0A"/>
          <w:lang w:bidi="ar-MA"/>
        </w:rPr>
        <w:t>1,2</w:t>
      </w:r>
      <w:r w:rsidR="00987AE3" w:rsidRPr="003C2B1E">
        <w:rPr>
          <w:rFonts w:ascii="Arial" w:hAnsi="Arial" w:cs="Arial"/>
          <w:b/>
          <w:bCs/>
          <w:color w:val="E36C0A"/>
          <w:lang w:bidi="ar-MA"/>
        </w:rPr>
        <w:t>% et à</w:t>
      </w:r>
      <w:r w:rsidR="00987AE3" w:rsidRPr="002B627B">
        <w:rPr>
          <w:rFonts w:ascii="Arial" w:hAnsi="Arial" w:cs="Arial"/>
          <w:b/>
          <w:bCs/>
          <w:color w:val="E36C0A"/>
          <w:lang w:bidi="ar-MA"/>
        </w:rPr>
        <w:t xml:space="preserve"> l’exportation de </w:t>
      </w:r>
      <w:r w:rsidR="002408F2" w:rsidRPr="002B627B">
        <w:rPr>
          <w:rFonts w:ascii="Arial" w:hAnsi="Arial" w:cs="Arial"/>
          <w:b/>
          <w:bCs/>
          <w:color w:val="E36C0A"/>
          <w:lang w:bidi="ar-MA"/>
        </w:rPr>
        <w:t>4</w:t>
      </w:r>
      <w:r w:rsidR="00B3419B" w:rsidRPr="002B627B">
        <w:rPr>
          <w:rFonts w:ascii="Arial" w:hAnsi="Arial" w:cs="Arial"/>
          <w:b/>
          <w:bCs/>
          <w:color w:val="E36C0A"/>
          <w:lang w:bidi="ar-MA"/>
        </w:rPr>
        <w:t>,</w:t>
      </w:r>
      <w:r w:rsidR="0077440B" w:rsidRPr="002B627B">
        <w:rPr>
          <w:rFonts w:ascii="Arial" w:hAnsi="Arial" w:cs="Arial"/>
          <w:b/>
          <w:bCs/>
          <w:color w:val="E36C0A"/>
          <w:lang w:bidi="ar-MA"/>
        </w:rPr>
        <w:t>1</w:t>
      </w:r>
      <w:r w:rsidR="00987AE3" w:rsidRPr="002B627B">
        <w:rPr>
          <w:rFonts w:ascii="Arial" w:hAnsi="Arial" w:cs="Arial"/>
          <w:b/>
          <w:bCs/>
          <w:color w:val="E36C0A"/>
          <w:lang w:bidi="ar-MA"/>
        </w:rPr>
        <w:t>%.</w:t>
      </w:r>
    </w:p>
    <w:p w:rsidR="00987AE3" w:rsidRPr="003C2B1E" w:rsidRDefault="00987AE3" w:rsidP="003C2B1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987AE3" w:rsidRDefault="00987AE3" w:rsidP="0061284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583BD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hausse de </w:t>
      </w:r>
      <w:r w:rsidR="002408F2">
        <w:rPr>
          <w:rFonts w:ascii="Arial" w:hAnsi="Arial" w:cs="Arial"/>
          <w:lang w:bidi="ar-MA"/>
        </w:rPr>
        <w:t>1</w:t>
      </w:r>
      <w:r w:rsidR="00B3419B" w:rsidRPr="00B3419B">
        <w:rPr>
          <w:rFonts w:ascii="Arial" w:hAnsi="Arial" w:cs="Arial"/>
          <w:lang w:bidi="ar-MA"/>
        </w:rPr>
        <w:t>,</w:t>
      </w:r>
      <w:r w:rsidR="002408F2">
        <w:rPr>
          <w:rFonts w:ascii="Arial" w:hAnsi="Arial" w:cs="Arial"/>
          <w:lang w:bidi="ar-MA"/>
        </w:rPr>
        <w:t>2</w:t>
      </w:r>
      <w:r w:rsidR="00B3419B" w:rsidRPr="00B34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 w:rsidR="006D0D9A">
        <w:rPr>
          <w:rFonts w:ascii="Arial" w:hAnsi="Arial" w:cs="Arial"/>
          <w:lang w:bidi="ar-MA"/>
        </w:rPr>
        <w:t xml:space="preserve">premier </w:t>
      </w:r>
      <w:r w:rsidR="002408F2">
        <w:rPr>
          <w:rFonts w:ascii="Arial" w:hAnsi="Arial" w:cs="Arial"/>
          <w:lang w:bidi="ar-MA"/>
        </w:rPr>
        <w:t>trimestre 2023</w:t>
      </w:r>
      <w:r w:rsidRPr="00987AE3">
        <w:rPr>
          <w:rFonts w:ascii="Arial" w:hAnsi="Arial" w:cs="Arial"/>
          <w:lang w:bidi="ar-MA"/>
        </w:rPr>
        <w:t xml:space="preserve"> par rapport au même trimestre de 202</w:t>
      </w:r>
      <w:r w:rsidR="002408F2">
        <w:rPr>
          <w:rFonts w:ascii="Arial" w:hAnsi="Arial" w:cs="Arial"/>
          <w:lang w:bidi="ar-MA"/>
        </w:rPr>
        <w:t>2</w:t>
      </w:r>
      <w:r w:rsidRPr="00987AE3">
        <w:rPr>
          <w:rFonts w:ascii="Arial" w:hAnsi="Arial" w:cs="Arial"/>
          <w:lang w:bidi="ar-MA"/>
        </w:rPr>
        <w:t>. Cette évolution résulte</w:t>
      </w:r>
      <w:r w:rsidRPr="00A81729">
        <w:rPr>
          <w:rFonts w:ascii="Arial" w:hAnsi="Arial" w:cs="Arial"/>
          <w:lang w:bidi="ar-MA"/>
        </w:rPr>
        <w:t xml:space="preserve"> </w:t>
      </w:r>
      <w:r w:rsidR="00A81729">
        <w:rPr>
          <w:rFonts w:ascii="Arial" w:hAnsi="Arial" w:cs="Arial"/>
          <w:lang w:bidi="ar-MA"/>
        </w:rPr>
        <w:t xml:space="preserve">principalement </w:t>
      </w:r>
      <w:r w:rsidRPr="00987AE3">
        <w:rPr>
          <w:rFonts w:ascii="Arial" w:hAnsi="Arial" w:cs="Arial"/>
          <w:lang w:bidi="ar-MA"/>
        </w:rPr>
        <w:t>de l’augmentation des valeurs unitair</w:t>
      </w:r>
      <w:r w:rsidR="001D08D9">
        <w:rPr>
          <w:rFonts w:ascii="Arial" w:hAnsi="Arial" w:cs="Arial"/>
          <w:lang w:bidi="ar-MA"/>
        </w:rPr>
        <w:t xml:space="preserve">es </w:t>
      </w:r>
      <w:r w:rsidR="009B085A">
        <w:rPr>
          <w:rFonts w:ascii="Arial" w:hAnsi="Arial" w:cs="Arial"/>
          <w:lang w:bidi="ar-MA"/>
        </w:rPr>
        <w:t xml:space="preserve">des </w:t>
      </w:r>
      <w:r w:rsidR="009B085A" w:rsidRPr="00987AE3">
        <w:rPr>
          <w:rFonts w:ascii="Arial" w:hAnsi="Arial" w:cs="Arial"/>
          <w:lang w:bidi="ar-MA"/>
        </w:rPr>
        <w:t>«</w:t>
      </w:r>
      <w:r w:rsidR="009B085A">
        <w:rPr>
          <w:rFonts w:ascii="Arial" w:hAnsi="Arial" w:cs="Arial"/>
          <w:lang w:bidi="ar-MA"/>
        </w:rPr>
        <w:t>p</w:t>
      </w:r>
      <w:r w:rsidR="009B085A" w:rsidRPr="00ED1878">
        <w:rPr>
          <w:rFonts w:ascii="Arial" w:hAnsi="Arial" w:cs="Arial"/>
          <w:lang w:bidi="ar-MA"/>
        </w:rPr>
        <w:t>roduits finis de consommation</w:t>
      </w:r>
      <w:r w:rsidR="009B085A">
        <w:rPr>
          <w:rFonts w:ascii="Arial" w:hAnsi="Arial" w:cs="Arial"/>
          <w:lang w:bidi="ar-MA"/>
        </w:rPr>
        <w:t xml:space="preserve">» </w:t>
      </w:r>
      <w:r w:rsidR="001D08D9">
        <w:rPr>
          <w:rFonts w:ascii="Arial" w:hAnsi="Arial" w:cs="Arial"/>
          <w:lang w:bidi="ar-MA"/>
        </w:rPr>
        <w:t>de</w:t>
      </w:r>
      <w:r w:rsidR="009B085A">
        <w:rPr>
          <w:rFonts w:ascii="Arial" w:hAnsi="Arial" w:cs="Arial"/>
          <w:lang w:bidi="ar-MA"/>
        </w:rPr>
        <w:t xml:space="preserve"> 7,</w:t>
      </w:r>
      <w:r w:rsidR="00A81729">
        <w:rPr>
          <w:rFonts w:ascii="Arial" w:hAnsi="Arial" w:cs="Arial"/>
          <w:lang w:bidi="ar-MA"/>
        </w:rPr>
        <w:t>4</w:t>
      </w:r>
      <w:r w:rsidR="009B085A">
        <w:rPr>
          <w:rFonts w:ascii="Arial" w:hAnsi="Arial" w:cs="Arial"/>
          <w:lang w:bidi="ar-MA"/>
        </w:rPr>
        <w:t xml:space="preserve"> %</w:t>
      </w:r>
      <w:r w:rsidR="00C957D1">
        <w:rPr>
          <w:rFonts w:ascii="Arial" w:hAnsi="Arial" w:cs="Arial"/>
          <w:lang w:bidi="ar-MA"/>
        </w:rPr>
        <w:t>,</w:t>
      </w:r>
      <w:r w:rsidR="009B085A">
        <w:rPr>
          <w:rFonts w:ascii="Arial" w:hAnsi="Arial" w:cs="Arial"/>
          <w:lang w:bidi="ar-MA"/>
        </w:rPr>
        <w:t xml:space="preserve"> de</w:t>
      </w:r>
      <w:r w:rsidR="009B085A" w:rsidRPr="00987AE3">
        <w:rPr>
          <w:rFonts w:ascii="Arial" w:hAnsi="Arial" w:cs="Arial"/>
          <w:lang w:bidi="ar-MA"/>
        </w:rPr>
        <w:t xml:space="preserve"> l’«alimentation, boissons et tabacs» de </w:t>
      </w:r>
      <w:r w:rsidR="009B085A">
        <w:rPr>
          <w:rFonts w:ascii="Arial" w:hAnsi="Arial" w:cs="Arial"/>
          <w:lang w:bidi="ar-MA"/>
        </w:rPr>
        <w:t>4,8</w:t>
      </w:r>
      <w:r w:rsidR="009B085A" w:rsidRPr="00987AE3">
        <w:rPr>
          <w:rFonts w:ascii="Arial" w:hAnsi="Arial" w:cs="Arial"/>
          <w:lang w:bidi="ar-MA"/>
        </w:rPr>
        <w:t>%</w:t>
      </w:r>
      <w:r w:rsidR="009B085A">
        <w:rPr>
          <w:rFonts w:ascii="Arial" w:hAnsi="Arial" w:cs="Arial"/>
          <w:lang w:bidi="ar-MA"/>
        </w:rPr>
        <w:t xml:space="preserve">, de </w:t>
      </w:r>
      <w:r w:rsidR="001D08D9">
        <w:rPr>
          <w:rFonts w:ascii="Arial" w:hAnsi="Arial" w:cs="Arial"/>
          <w:lang w:bidi="ar-MA"/>
        </w:rPr>
        <w:t>l’«énergie et lubrifiants</w:t>
      </w:r>
      <w:r w:rsidRPr="00987AE3">
        <w:rPr>
          <w:rFonts w:ascii="Arial" w:hAnsi="Arial" w:cs="Arial"/>
          <w:lang w:bidi="ar-MA"/>
        </w:rPr>
        <w:t xml:space="preserve">» de </w:t>
      </w:r>
      <w:r w:rsidR="009B085A">
        <w:rPr>
          <w:rFonts w:ascii="Arial" w:hAnsi="Arial" w:cs="Arial"/>
          <w:lang w:bidi="ar-MA"/>
        </w:rPr>
        <w:t>2,1</w:t>
      </w:r>
      <w:r w:rsidRPr="00987AE3">
        <w:rPr>
          <w:rFonts w:ascii="Arial" w:hAnsi="Arial" w:cs="Arial"/>
          <w:lang w:bidi="ar-MA"/>
        </w:rPr>
        <w:t xml:space="preserve">%, </w:t>
      </w:r>
      <w:r w:rsidR="00BA1652" w:rsidRPr="00987AE3">
        <w:rPr>
          <w:rFonts w:ascii="Arial" w:hAnsi="Arial" w:cs="Arial"/>
          <w:lang w:bidi="ar-MA"/>
        </w:rPr>
        <w:t xml:space="preserve">des </w:t>
      </w:r>
      <w:r w:rsidR="00390661" w:rsidRPr="00987AE3">
        <w:rPr>
          <w:rFonts w:ascii="Arial" w:hAnsi="Arial" w:cs="Arial"/>
          <w:lang w:bidi="ar-MA"/>
        </w:rPr>
        <w:t xml:space="preserve">«demi-produits» de </w:t>
      </w:r>
      <w:r w:rsidR="009B085A" w:rsidRPr="009B085A">
        <w:rPr>
          <w:rFonts w:ascii="Arial" w:hAnsi="Arial" w:cs="Arial"/>
          <w:lang w:bidi="ar-MA"/>
        </w:rPr>
        <w:t>1,6</w:t>
      </w:r>
      <w:r w:rsidR="00390661" w:rsidRPr="00987AE3">
        <w:rPr>
          <w:rFonts w:ascii="Arial" w:hAnsi="Arial" w:cs="Arial"/>
          <w:lang w:bidi="ar-MA"/>
        </w:rPr>
        <w:t>%</w:t>
      </w:r>
      <w:r w:rsidR="006A7417">
        <w:rPr>
          <w:rFonts w:ascii="Arial" w:hAnsi="Arial" w:cs="Arial"/>
          <w:lang w:bidi="ar-MA"/>
        </w:rPr>
        <w:t>,</w:t>
      </w:r>
      <w:r w:rsidR="009B085A" w:rsidRPr="009B085A">
        <w:rPr>
          <w:rFonts w:ascii="Arial" w:hAnsi="Arial" w:cs="Arial"/>
          <w:lang w:bidi="ar-MA"/>
        </w:rPr>
        <w:t xml:space="preserve"> </w:t>
      </w:r>
      <w:r w:rsidR="009B085A" w:rsidRPr="00987AE3">
        <w:rPr>
          <w:rFonts w:ascii="Arial" w:hAnsi="Arial" w:cs="Arial"/>
          <w:lang w:bidi="ar-MA"/>
        </w:rPr>
        <w:t>des «</w:t>
      </w:r>
      <w:r w:rsidR="009B085A">
        <w:rPr>
          <w:rFonts w:ascii="Arial" w:hAnsi="Arial" w:cs="Arial"/>
          <w:lang w:bidi="ar-MA"/>
        </w:rPr>
        <w:t>p</w:t>
      </w:r>
      <w:r w:rsidR="009B085A" w:rsidRPr="00ED1878">
        <w:rPr>
          <w:rFonts w:ascii="Arial" w:hAnsi="Arial" w:cs="Arial"/>
          <w:lang w:bidi="ar-MA"/>
        </w:rPr>
        <w:t>roduits finis d’équipement industriel</w:t>
      </w:r>
      <w:r w:rsidR="009B085A" w:rsidRPr="00987AE3">
        <w:rPr>
          <w:rFonts w:ascii="Arial" w:hAnsi="Arial" w:cs="Arial"/>
          <w:lang w:bidi="ar-MA"/>
        </w:rPr>
        <w:t xml:space="preserve">» de </w:t>
      </w:r>
      <w:r w:rsidR="009B085A">
        <w:rPr>
          <w:rFonts w:ascii="Arial" w:hAnsi="Arial" w:cs="Arial"/>
          <w:lang w:bidi="ar-MA"/>
        </w:rPr>
        <w:t>0,</w:t>
      </w:r>
      <w:r w:rsidR="00A81729">
        <w:rPr>
          <w:rFonts w:ascii="Arial" w:hAnsi="Arial" w:cs="Arial"/>
          <w:lang w:bidi="ar-MA"/>
        </w:rPr>
        <w:t>6</w:t>
      </w:r>
      <w:r w:rsidR="009B085A">
        <w:rPr>
          <w:rFonts w:ascii="Arial" w:hAnsi="Arial" w:cs="Arial"/>
          <w:lang w:bidi="ar-MA"/>
        </w:rPr>
        <w:t xml:space="preserve">% et </w:t>
      </w:r>
      <w:r w:rsidR="00390661">
        <w:rPr>
          <w:rFonts w:ascii="Arial" w:hAnsi="Arial" w:cs="Arial"/>
          <w:lang w:bidi="ar-MA"/>
        </w:rPr>
        <w:t xml:space="preserve">des </w:t>
      </w:r>
      <w:r w:rsidR="00217480">
        <w:rPr>
          <w:rFonts w:ascii="Arial" w:hAnsi="Arial" w:cs="Arial"/>
          <w:lang w:bidi="ar-MA"/>
        </w:rPr>
        <w:t>«</w:t>
      </w:r>
      <w:r w:rsidR="00BA1652" w:rsidRPr="00987AE3">
        <w:rPr>
          <w:rFonts w:ascii="Arial" w:hAnsi="Arial" w:cs="Arial"/>
          <w:lang w:bidi="ar-MA"/>
        </w:rPr>
        <w:t>pr</w:t>
      </w:r>
      <w:r w:rsidR="00217480">
        <w:rPr>
          <w:rFonts w:ascii="Arial" w:hAnsi="Arial" w:cs="Arial"/>
          <w:lang w:bidi="ar-MA"/>
        </w:rPr>
        <w:t xml:space="preserve">oduits </w:t>
      </w:r>
      <w:r w:rsidR="009B085A">
        <w:rPr>
          <w:rFonts w:ascii="Arial" w:hAnsi="Arial" w:cs="Arial"/>
          <w:lang w:bidi="ar-MA"/>
        </w:rPr>
        <w:t>finis d’équipement agricole</w:t>
      </w:r>
      <w:r w:rsidR="00BA1652" w:rsidRPr="00987AE3">
        <w:rPr>
          <w:rFonts w:ascii="Arial" w:hAnsi="Arial" w:cs="Arial"/>
          <w:lang w:bidi="ar-MA"/>
        </w:rPr>
        <w:t xml:space="preserve">» de </w:t>
      </w:r>
      <w:r w:rsidR="009B085A">
        <w:rPr>
          <w:rFonts w:ascii="Arial" w:hAnsi="Arial" w:cs="Arial"/>
          <w:lang w:bidi="ar-MA"/>
        </w:rPr>
        <w:t>2,</w:t>
      </w:r>
      <w:r w:rsidR="00A81729">
        <w:rPr>
          <w:rFonts w:ascii="Arial" w:hAnsi="Arial" w:cs="Arial"/>
          <w:lang w:bidi="ar-MA"/>
        </w:rPr>
        <w:t>9</w:t>
      </w:r>
      <w:r w:rsidR="00BA1652" w:rsidRPr="00987AE3">
        <w:rPr>
          <w:rFonts w:ascii="Arial" w:hAnsi="Arial" w:cs="Arial"/>
          <w:lang w:bidi="ar-MA"/>
        </w:rPr>
        <w:t>%</w:t>
      </w:r>
      <w:r w:rsidR="009B085A">
        <w:rPr>
          <w:rFonts w:ascii="Arial" w:hAnsi="Arial" w:cs="Arial"/>
          <w:lang w:bidi="ar-MA"/>
        </w:rPr>
        <w:t>.</w:t>
      </w:r>
      <w:r w:rsidR="007002D5">
        <w:rPr>
          <w:rFonts w:ascii="Arial" w:hAnsi="Arial" w:cs="Arial"/>
          <w:lang w:bidi="ar-MA"/>
        </w:rPr>
        <w:t xml:space="preserve"> </w:t>
      </w:r>
      <w:r w:rsidR="00A81729">
        <w:rPr>
          <w:rFonts w:ascii="Arial" w:hAnsi="Arial" w:cs="Arial"/>
          <w:lang w:bidi="ar-MA"/>
        </w:rPr>
        <w:t xml:space="preserve">En revanche, cet indice a reculé dans les </w:t>
      </w:r>
      <w:r w:rsidR="007978BE">
        <w:rPr>
          <w:rFonts w:ascii="Arial" w:hAnsi="Arial" w:cs="Arial"/>
          <w:lang w:bidi="ar-MA"/>
        </w:rPr>
        <w:t>« </w:t>
      </w:r>
      <w:r w:rsidR="00A81729">
        <w:rPr>
          <w:rFonts w:ascii="Arial" w:hAnsi="Arial" w:cs="Arial"/>
          <w:lang w:bidi="ar-MA"/>
        </w:rPr>
        <w:t>p</w:t>
      </w:r>
      <w:r w:rsidR="007978BE" w:rsidRPr="0041606D">
        <w:rPr>
          <w:rFonts w:ascii="Arial" w:hAnsi="Arial" w:cs="Arial"/>
          <w:lang w:bidi="ar-MA"/>
        </w:rPr>
        <w:t>roduits bruts d’origine minérale</w:t>
      </w:r>
      <w:r w:rsidR="007978BE">
        <w:rPr>
          <w:rFonts w:ascii="Arial" w:hAnsi="Arial" w:cs="Arial"/>
          <w:lang w:bidi="ar-MA"/>
        </w:rPr>
        <w:t xml:space="preserve"> » </w:t>
      </w:r>
      <w:r w:rsidR="00A81729">
        <w:rPr>
          <w:rFonts w:ascii="Arial" w:hAnsi="Arial" w:cs="Arial"/>
          <w:lang w:bidi="ar-MA"/>
        </w:rPr>
        <w:t xml:space="preserve">de 39,0% </w:t>
      </w:r>
      <w:r w:rsidR="007978BE">
        <w:rPr>
          <w:rFonts w:ascii="Arial" w:hAnsi="Arial" w:cs="Arial"/>
          <w:lang w:bidi="ar-MA"/>
        </w:rPr>
        <w:t xml:space="preserve">et </w:t>
      </w:r>
      <w:r w:rsidR="00A81729">
        <w:rPr>
          <w:rFonts w:ascii="Arial" w:hAnsi="Arial" w:cs="Arial"/>
          <w:lang w:bidi="ar-MA"/>
        </w:rPr>
        <w:t>l</w:t>
      </w:r>
      <w:r w:rsidR="0041606D">
        <w:rPr>
          <w:rFonts w:ascii="Arial" w:hAnsi="Arial" w:cs="Arial"/>
          <w:lang w:bidi="ar-MA"/>
        </w:rPr>
        <w:t xml:space="preserve">es </w:t>
      </w:r>
      <w:r w:rsidR="00A16719" w:rsidRPr="00987AE3">
        <w:rPr>
          <w:rFonts w:ascii="Arial" w:hAnsi="Arial" w:cs="Arial"/>
          <w:lang w:bidi="ar-MA"/>
        </w:rPr>
        <w:t>«</w:t>
      </w:r>
      <w:r w:rsidR="00A16719">
        <w:rPr>
          <w:rFonts w:ascii="Arial" w:hAnsi="Arial" w:cs="Arial"/>
          <w:lang w:bidi="ar-MA"/>
        </w:rPr>
        <w:t>p</w:t>
      </w:r>
      <w:r w:rsidR="00A16719" w:rsidRPr="0032369F">
        <w:rPr>
          <w:rFonts w:ascii="Arial" w:hAnsi="Arial" w:cs="Arial"/>
          <w:lang w:bidi="ar-MA"/>
        </w:rPr>
        <w:t>roduits bruts d’origine animale et végétale</w:t>
      </w:r>
      <w:r w:rsidR="00A16719" w:rsidRPr="00987AE3">
        <w:rPr>
          <w:rFonts w:ascii="Arial" w:hAnsi="Arial" w:cs="Arial"/>
          <w:lang w:bidi="ar-MA"/>
        </w:rPr>
        <w:t>»</w:t>
      </w:r>
      <w:r w:rsidR="0041606D">
        <w:rPr>
          <w:rFonts w:ascii="Arial" w:hAnsi="Arial" w:cs="Arial"/>
          <w:lang w:bidi="ar-MA"/>
        </w:rPr>
        <w:t xml:space="preserve"> </w:t>
      </w:r>
      <w:r w:rsidR="00A81729">
        <w:rPr>
          <w:rFonts w:ascii="Arial" w:hAnsi="Arial" w:cs="Arial"/>
          <w:lang w:bidi="ar-MA"/>
        </w:rPr>
        <w:t xml:space="preserve">de </w:t>
      </w:r>
      <w:r w:rsidR="007978BE">
        <w:rPr>
          <w:rFonts w:ascii="Arial" w:hAnsi="Arial" w:cs="Arial"/>
          <w:lang w:bidi="ar-MA"/>
        </w:rPr>
        <w:t>0,7%</w:t>
      </w:r>
      <w:r w:rsidR="00A81729">
        <w:rPr>
          <w:rFonts w:ascii="Arial" w:hAnsi="Arial" w:cs="Arial"/>
          <w:lang w:bidi="ar-MA"/>
        </w:rPr>
        <w:t>.</w:t>
      </w:r>
      <w:r w:rsidR="007978BE">
        <w:rPr>
          <w:rFonts w:ascii="Arial" w:hAnsi="Arial" w:cs="Arial"/>
          <w:lang w:bidi="ar-MA"/>
        </w:rPr>
        <w:t xml:space="preserve"> </w:t>
      </w:r>
    </w:p>
    <w:p w:rsidR="00A81729" w:rsidRPr="00ED1878" w:rsidRDefault="00A81729" w:rsidP="00A8172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462011" w:rsidRPr="00A81729" w:rsidRDefault="00987AE3" w:rsidP="00A8172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987AE3">
        <w:rPr>
          <w:rFonts w:ascii="Arial" w:hAnsi="Arial" w:cs="Arial"/>
          <w:lang w:bidi="ar-MA"/>
        </w:rPr>
        <w:t xml:space="preserve"> a, de son côté, connu une hausse de </w:t>
      </w:r>
      <w:r w:rsidR="006D0D9A">
        <w:rPr>
          <w:rFonts w:ascii="Arial" w:hAnsi="Arial" w:cs="Arial"/>
          <w:lang w:bidi="ar-MA"/>
        </w:rPr>
        <w:t>4</w:t>
      </w:r>
      <w:r w:rsidR="000512EB">
        <w:rPr>
          <w:rFonts w:ascii="Arial" w:hAnsi="Arial" w:cs="Arial"/>
          <w:lang w:bidi="ar-MA"/>
        </w:rPr>
        <w:t>,</w:t>
      </w:r>
      <w:r w:rsidR="006D0D9A">
        <w:rPr>
          <w:rFonts w:ascii="Arial" w:hAnsi="Arial" w:cs="Arial"/>
          <w:lang w:bidi="ar-MA"/>
        </w:rPr>
        <w:t>1</w:t>
      </w:r>
      <w:r w:rsidRPr="00987AE3">
        <w:rPr>
          <w:rFonts w:ascii="Arial" w:hAnsi="Arial" w:cs="Arial"/>
          <w:lang w:bidi="ar-MA"/>
        </w:rPr>
        <w:t xml:space="preserve">% au cours du </w:t>
      </w:r>
      <w:r w:rsidR="006D0D9A">
        <w:rPr>
          <w:rFonts w:ascii="Arial" w:hAnsi="Arial" w:cs="Arial"/>
          <w:lang w:bidi="ar-MA"/>
        </w:rPr>
        <w:t>premier trimestre</w:t>
      </w:r>
      <w:r w:rsidR="006D0D9A" w:rsidRPr="00987AE3">
        <w:rPr>
          <w:rFonts w:ascii="Arial" w:hAnsi="Arial" w:cs="Arial"/>
          <w:lang w:bidi="ar-MA"/>
        </w:rPr>
        <w:t xml:space="preserve"> </w:t>
      </w:r>
      <w:r w:rsidRPr="00987AE3">
        <w:rPr>
          <w:rFonts w:ascii="Arial" w:hAnsi="Arial" w:cs="Arial"/>
          <w:lang w:bidi="ar-MA"/>
        </w:rPr>
        <w:t>202</w:t>
      </w:r>
      <w:r w:rsidR="006D0D9A">
        <w:rPr>
          <w:rFonts w:ascii="Arial" w:hAnsi="Arial" w:cs="Arial"/>
          <w:lang w:bidi="ar-MA"/>
        </w:rPr>
        <w:t>3</w:t>
      </w:r>
      <w:r w:rsidRPr="00987AE3">
        <w:rPr>
          <w:rFonts w:ascii="Arial" w:hAnsi="Arial" w:cs="Arial"/>
          <w:lang w:bidi="ar-MA"/>
        </w:rPr>
        <w:t xml:space="preserve"> par rapport au trimestre correspondant de l’année précédente. Cette augmentation s’explique </w:t>
      </w:r>
      <w:r w:rsidRPr="00A81729">
        <w:rPr>
          <w:rFonts w:ascii="Arial" w:hAnsi="Arial" w:cs="Arial"/>
          <w:lang w:bidi="ar-MA"/>
        </w:rPr>
        <w:t xml:space="preserve">essentiellement </w:t>
      </w:r>
      <w:r w:rsidRPr="00987AE3">
        <w:rPr>
          <w:rFonts w:ascii="Arial" w:hAnsi="Arial" w:cs="Arial"/>
          <w:lang w:bidi="ar-MA"/>
        </w:rPr>
        <w:t>par la hau</w:t>
      </w:r>
      <w:r w:rsidR="006D1F8B">
        <w:rPr>
          <w:rFonts w:ascii="Arial" w:hAnsi="Arial" w:cs="Arial"/>
          <w:lang w:bidi="ar-MA"/>
        </w:rPr>
        <w:t xml:space="preserve">sse des valeurs unitaires des </w:t>
      </w:r>
      <w:r w:rsidR="006D0D9A" w:rsidRPr="00987AE3">
        <w:rPr>
          <w:rFonts w:ascii="Arial" w:hAnsi="Arial" w:cs="Arial"/>
          <w:lang w:bidi="ar-MA"/>
        </w:rPr>
        <w:t>«</w:t>
      </w:r>
      <w:r w:rsidR="006D0D9A">
        <w:rPr>
          <w:rFonts w:ascii="Arial" w:hAnsi="Arial" w:cs="Arial"/>
          <w:lang w:bidi="ar-MA"/>
        </w:rPr>
        <w:t>p</w:t>
      </w:r>
      <w:r w:rsidR="006D0D9A" w:rsidRPr="00ED1878">
        <w:rPr>
          <w:rFonts w:ascii="Arial" w:hAnsi="Arial" w:cs="Arial"/>
          <w:lang w:bidi="ar-MA"/>
        </w:rPr>
        <w:t>roduits finis d’équipement industriel</w:t>
      </w:r>
      <w:r w:rsidR="006D0D9A" w:rsidRPr="00987AE3">
        <w:rPr>
          <w:rFonts w:ascii="Arial" w:hAnsi="Arial" w:cs="Arial"/>
          <w:lang w:bidi="ar-MA"/>
        </w:rPr>
        <w:t xml:space="preserve">» de </w:t>
      </w:r>
      <w:r w:rsidR="006D0D9A">
        <w:rPr>
          <w:rFonts w:ascii="Arial" w:hAnsi="Arial" w:cs="Arial"/>
          <w:lang w:bidi="ar-MA"/>
        </w:rPr>
        <w:t xml:space="preserve">17,3%, </w:t>
      </w:r>
      <w:r w:rsidR="00FA3037">
        <w:rPr>
          <w:rFonts w:ascii="Arial" w:hAnsi="Arial" w:cs="Arial"/>
          <w:lang w:bidi="ar-MA"/>
        </w:rPr>
        <w:t>des «</w:t>
      </w:r>
      <w:r w:rsidR="006D0D9A">
        <w:rPr>
          <w:rFonts w:ascii="Arial" w:hAnsi="Arial" w:cs="Arial"/>
          <w:lang w:bidi="ar-MA"/>
        </w:rPr>
        <w:t>p</w:t>
      </w:r>
      <w:r w:rsidR="006D0D9A" w:rsidRPr="00ED1878">
        <w:rPr>
          <w:rFonts w:ascii="Arial" w:hAnsi="Arial" w:cs="Arial"/>
          <w:lang w:bidi="ar-MA"/>
        </w:rPr>
        <w:t>roduits finis de consommation</w:t>
      </w:r>
      <w:r w:rsidR="006D0D9A">
        <w:rPr>
          <w:rFonts w:ascii="Arial" w:hAnsi="Arial" w:cs="Arial"/>
          <w:lang w:bidi="ar-MA"/>
        </w:rPr>
        <w:t>» de 9,6%,</w:t>
      </w:r>
      <w:r w:rsidR="00862384">
        <w:rPr>
          <w:rFonts w:ascii="Arial" w:hAnsi="Arial" w:cs="Arial"/>
          <w:lang w:bidi="ar-MA"/>
        </w:rPr>
        <w:t xml:space="preserve"> </w:t>
      </w:r>
      <w:r w:rsidR="00862384" w:rsidRPr="00987AE3">
        <w:rPr>
          <w:rFonts w:ascii="Arial" w:hAnsi="Arial" w:cs="Arial"/>
          <w:lang w:bidi="ar-MA"/>
        </w:rPr>
        <w:t>de l’«alimentation, boissons et tabacs» de</w:t>
      </w:r>
      <w:r w:rsidR="00862384">
        <w:rPr>
          <w:rFonts w:ascii="Arial" w:hAnsi="Arial" w:cs="Arial"/>
          <w:lang w:bidi="ar-MA"/>
        </w:rPr>
        <w:t xml:space="preserve"> 9</w:t>
      </w:r>
      <w:r w:rsidR="00FA3037">
        <w:rPr>
          <w:rFonts w:ascii="Arial" w:hAnsi="Arial" w:cs="Arial"/>
          <w:lang w:bidi="ar-MA"/>
        </w:rPr>
        <w:t>,</w:t>
      </w:r>
      <w:r w:rsidR="00A81729">
        <w:rPr>
          <w:rFonts w:ascii="Arial" w:hAnsi="Arial" w:cs="Arial"/>
          <w:lang w:bidi="ar-MA"/>
        </w:rPr>
        <w:t>1</w:t>
      </w:r>
      <w:r w:rsidR="00862384" w:rsidRPr="00987AE3">
        <w:rPr>
          <w:rFonts w:ascii="Arial" w:hAnsi="Arial" w:cs="Arial"/>
          <w:lang w:bidi="ar-MA"/>
        </w:rPr>
        <w:t>%</w:t>
      </w:r>
      <w:r w:rsidR="00862384">
        <w:rPr>
          <w:rFonts w:ascii="Arial" w:hAnsi="Arial" w:cs="Arial"/>
          <w:lang w:bidi="ar-MA"/>
        </w:rPr>
        <w:t xml:space="preserve"> et </w:t>
      </w:r>
      <w:r w:rsidR="00930796">
        <w:rPr>
          <w:rFonts w:ascii="Arial" w:hAnsi="Arial" w:cs="Arial"/>
          <w:lang w:bidi="ar-MA"/>
        </w:rPr>
        <w:t>des «</w:t>
      </w:r>
      <w:r w:rsidR="00930796" w:rsidRPr="00987AE3">
        <w:rPr>
          <w:rFonts w:ascii="Arial" w:hAnsi="Arial" w:cs="Arial"/>
          <w:lang w:bidi="ar-MA"/>
        </w:rPr>
        <w:t xml:space="preserve">produits bruts d’origine minérale» de </w:t>
      </w:r>
      <w:r w:rsidR="00A35A42">
        <w:rPr>
          <w:rFonts w:ascii="Arial" w:hAnsi="Arial" w:cs="Arial"/>
          <w:lang w:bidi="ar-MA"/>
        </w:rPr>
        <w:t>4,6%.</w:t>
      </w:r>
      <w:r w:rsidR="00A81729">
        <w:rPr>
          <w:rFonts w:ascii="Arial" w:hAnsi="Arial" w:cs="Arial"/>
          <w:lang w:bidi="ar-MA"/>
        </w:rPr>
        <w:t xml:space="preserve"> </w:t>
      </w:r>
      <w:r w:rsidR="00462011" w:rsidRPr="00A81729">
        <w:rPr>
          <w:rFonts w:ascii="Arial" w:hAnsi="Arial" w:cs="Arial"/>
          <w:lang w:bidi="ar-MA"/>
        </w:rPr>
        <w:t>Les indices des valeurs moyennes de</w:t>
      </w:r>
      <w:r w:rsidR="00C957D1" w:rsidRPr="00A81729">
        <w:rPr>
          <w:rFonts w:ascii="Arial" w:hAnsi="Arial" w:cs="Arial"/>
          <w:lang w:bidi="ar-MA"/>
        </w:rPr>
        <w:t>s</w:t>
      </w:r>
      <w:r w:rsidR="00462011" w:rsidRPr="00A81729">
        <w:rPr>
          <w:rFonts w:ascii="Arial" w:hAnsi="Arial" w:cs="Arial"/>
          <w:lang w:bidi="ar-MA"/>
        </w:rPr>
        <w:t xml:space="preserve"> </w:t>
      </w:r>
      <w:r w:rsidR="00C957D1" w:rsidRPr="00A81729">
        <w:rPr>
          <w:rFonts w:ascii="Arial" w:hAnsi="Arial" w:cs="Arial"/>
          <w:lang w:bidi="ar-MA"/>
        </w:rPr>
        <w:t>«demi-produits»,</w:t>
      </w:r>
      <w:r w:rsidR="00462011" w:rsidRPr="00A81729">
        <w:rPr>
          <w:rFonts w:ascii="Arial" w:hAnsi="Arial" w:cs="Arial"/>
          <w:lang w:bidi="ar-MA"/>
        </w:rPr>
        <w:t xml:space="preserve"> des « </w:t>
      </w:r>
      <w:r w:rsidR="00A81729">
        <w:rPr>
          <w:rFonts w:ascii="Arial" w:hAnsi="Arial" w:cs="Arial"/>
          <w:lang w:bidi="ar-MA"/>
        </w:rPr>
        <w:t>p</w:t>
      </w:r>
      <w:r w:rsidR="00C957D1" w:rsidRPr="00A81729">
        <w:rPr>
          <w:rFonts w:ascii="Arial" w:hAnsi="Arial" w:cs="Arial"/>
          <w:lang w:bidi="ar-MA"/>
        </w:rPr>
        <w:t>roduits bruts d’origine animale et végétale</w:t>
      </w:r>
      <w:r w:rsidR="00462011" w:rsidRPr="00A81729">
        <w:rPr>
          <w:rFonts w:ascii="Arial" w:hAnsi="Arial" w:cs="Arial"/>
          <w:lang w:bidi="ar-MA"/>
        </w:rPr>
        <w:t xml:space="preserve"> » </w:t>
      </w:r>
      <w:r w:rsidR="00C957D1" w:rsidRPr="00A81729">
        <w:rPr>
          <w:rFonts w:ascii="Arial" w:hAnsi="Arial" w:cs="Arial"/>
          <w:lang w:bidi="ar-MA"/>
        </w:rPr>
        <w:t xml:space="preserve">et de l’«énergie et lubrifiants» </w:t>
      </w:r>
      <w:r w:rsidR="00462011" w:rsidRPr="00A81729">
        <w:rPr>
          <w:rFonts w:ascii="Arial" w:hAnsi="Arial" w:cs="Arial"/>
          <w:lang w:bidi="ar-MA"/>
        </w:rPr>
        <w:t xml:space="preserve">ont, quant à eux, diminué respectivement de </w:t>
      </w:r>
      <w:r w:rsidR="00C957D1" w:rsidRPr="00A81729">
        <w:rPr>
          <w:rFonts w:ascii="Arial" w:hAnsi="Arial" w:cs="Arial"/>
          <w:lang w:bidi="ar-MA"/>
        </w:rPr>
        <w:t>15,6</w:t>
      </w:r>
      <w:r w:rsidR="00462011" w:rsidRPr="00A81729">
        <w:rPr>
          <w:rFonts w:ascii="Arial" w:hAnsi="Arial" w:cs="Arial"/>
          <w:lang w:bidi="ar-MA"/>
        </w:rPr>
        <w:t>%</w:t>
      </w:r>
      <w:r w:rsidR="00C957D1" w:rsidRPr="00A81729">
        <w:rPr>
          <w:rFonts w:ascii="Arial" w:hAnsi="Arial" w:cs="Arial"/>
          <w:lang w:bidi="ar-MA"/>
        </w:rPr>
        <w:t>, 0,8%</w:t>
      </w:r>
      <w:r w:rsidR="00462011" w:rsidRPr="00A81729">
        <w:rPr>
          <w:rFonts w:ascii="Arial" w:hAnsi="Arial" w:cs="Arial"/>
          <w:lang w:bidi="ar-MA"/>
        </w:rPr>
        <w:t xml:space="preserve"> et </w:t>
      </w:r>
      <w:r w:rsidR="00C957D1" w:rsidRPr="00A81729">
        <w:rPr>
          <w:rFonts w:ascii="Arial" w:hAnsi="Arial" w:cs="Arial"/>
          <w:lang w:bidi="ar-MA"/>
        </w:rPr>
        <w:t>1</w:t>
      </w:r>
      <w:r w:rsidR="00462011" w:rsidRPr="00A81729">
        <w:rPr>
          <w:rFonts w:ascii="Arial" w:hAnsi="Arial" w:cs="Arial"/>
          <w:lang w:bidi="ar-MA"/>
        </w:rPr>
        <w:t>,</w:t>
      </w:r>
      <w:r w:rsidR="00C957D1" w:rsidRPr="00A81729">
        <w:rPr>
          <w:rFonts w:ascii="Arial" w:hAnsi="Arial" w:cs="Arial"/>
          <w:lang w:bidi="ar-MA"/>
        </w:rPr>
        <w:t>7</w:t>
      </w:r>
      <w:r w:rsidR="00462011" w:rsidRPr="00A81729">
        <w:rPr>
          <w:rFonts w:ascii="Arial" w:hAnsi="Arial" w:cs="Arial"/>
          <w:lang w:bidi="ar-MA"/>
        </w:rPr>
        <w:t>% atténuant ainsi la hausse de l’indice global des exportations.</w:t>
      </w: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7326EF" w:rsidRPr="00987AE3" w:rsidRDefault="007326EF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442ED1" w:rsidRDefault="00442ED1" w:rsidP="008B5D7E">
      <w:pPr>
        <w:spacing w:line="320" w:lineRule="exact"/>
        <w:rPr>
          <w:b/>
          <w:i/>
          <w:color w:val="E36C0A"/>
          <w:spacing w:val="-3"/>
          <w:sz w:val="48"/>
          <w:lang w:bidi="ar-MA"/>
        </w:rPr>
      </w:pPr>
    </w:p>
    <w:p w:rsidR="008B5D7E" w:rsidRDefault="008B5D7E" w:rsidP="008B5D7E">
      <w:pPr>
        <w:spacing w:line="320" w:lineRule="exact"/>
        <w:rPr>
          <w:b/>
          <w:i/>
          <w:color w:val="E36C0A"/>
          <w:spacing w:val="-3"/>
          <w:sz w:val="48"/>
          <w:lang w:bidi="ar-MA"/>
        </w:rPr>
      </w:pPr>
    </w:p>
    <w:p w:rsidR="008B5D7E" w:rsidRDefault="008B5D7E" w:rsidP="008B5D7E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005AAC" w:rsidRPr="00AF452D" w:rsidRDefault="00005AAC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4E37" w:rsidRDefault="00CC5931" w:rsidP="00CC5931">
      <w:pPr>
        <w:spacing w:line="320" w:lineRule="exact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 xml:space="preserve">              </w:t>
      </w:r>
    </w:p>
    <w:p w:rsidR="00005AAC" w:rsidRDefault="00CC5931" w:rsidP="00CC5931">
      <w:pPr>
        <w:spacing w:line="320" w:lineRule="exact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 xml:space="preserve"> </w:t>
      </w:r>
      <w:r w:rsidR="00005AAC" w:rsidRPr="00005AAC">
        <w:rPr>
          <w:b/>
          <w:i/>
          <w:spacing w:val="-3"/>
          <w:lang w:bidi="ar-MA"/>
        </w:rPr>
        <w:t>INDICE DES VALEURS UNITAIRES PAR GROUPEMENT D’UTILISATION</w:t>
      </w:r>
    </w:p>
    <w:tbl>
      <w:tblPr>
        <w:tblW w:w="10254" w:type="dxa"/>
        <w:tblInd w:w="-605" w:type="dxa"/>
        <w:tblCellMar>
          <w:left w:w="70" w:type="dxa"/>
          <w:right w:w="70" w:type="dxa"/>
        </w:tblCellMar>
        <w:tblLook w:val="04A0"/>
      </w:tblPr>
      <w:tblGrid>
        <w:gridCol w:w="4820"/>
        <w:gridCol w:w="2126"/>
        <w:gridCol w:w="2234"/>
        <w:gridCol w:w="1074"/>
      </w:tblGrid>
      <w:tr w:rsidR="002616D0" w:rsidTr="00502C44">
        <w:trPr>
          <w:trHeight w:val="454"/>
        </w:trPr>
        <w:tc>
          <w:tcPr>
            <w:tcW w:w="4820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616D0" w:rsidRDefault="002616D0">
            <w:pPr>
              <w:jc w:val="center"/>
              <w:rPr>
                <w:b/>
                <w:bCs/>
                <w:color w:val="000000"/>
              </w:rPr>
            </w:pPr>
            <w:bookmarkStart w:id="0" w:name="OLE_LINK1" w:colFirst="1" w:colLast="3"/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2126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502C44" w:rsidRDefault="004F076B">
            <w:pPr>
              <w:jc w:val="center"/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er</w:t>
            </w:r>
            <w:r w:rsidR="002616D0">
              <w:rPr>
                <w:b/>
                <w:bCs/>
                <w:color w:val="000000"/>
                <w:vertAlign w:val="superscript"/>
                <w:lang w:bidi="ar-MA"/>
              </w:rPr>
              <w:t xml:space="preserve"> </w:t>
            </w:r>
            <w:r w:rsidR="002616D0">
              <w:rPr>
                <w:b/>
                <w:bCs/>
                <w:color w:val="000000"/>
                <w:lang w:bidi="ar-MA"/>
              </w:rPr>
              <w:t xml:space="preserve">Trimestre </w:t>
            </w:r>
          </w:p>
          <w:p w:rsidR="002616D0" w:rsidRDefault="002616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4F076B">
              <w:rPr>
                <w:b/>
                <w:bCs/>
                <w:color w:val="000000"/>
                <w:lang w:bidi="ar-MA"/>
              </w:rPr>
              <w:t>2</w:t>
            </w:r>
          </w:p>
        </w:tc>
        <w:tc>
          <w:tcPr>
            <w:tcW w:w="2234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502C44" w:rsidRDefault="004F076B">
            <w:pPr>
              <w:jc w:val="center"/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  <w:p w:rsidR="002616D0" w:rsidRDefault="004F07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074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616D0" w:rsidRDefault="002616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D420E2" w:rsidTr="00502C44">
        <w:trPr>
          <w:trHeight w:val="420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Pr="00ED6962" w:rsidRDefault="00D420E2" w:rsidP="00D420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6962">
              <w:rPr>
                <w:b/>
                <w:bCs/>
              </w:rPr>
              <w:t>124,3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Pr="00ED6962" w:rsidRDefault="00D420E2" w:rsidP="00D420E2">
            <w:pPr>
              <w:jc w:val="center"/>
              <w:rPr>
                <w:b/>
                <w:bCs/>
                <w:color w:val="000000"/>
              </w:rPr>
            </w:pPr>
            <w:r w:rsidRPr="00ED6962">
              <w:rPr>
                <w:b/>
                <w:bCs/>
                <w:color w:val="000000"/>
              </w:rPr>
              <w:t>125,8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Pr="0077440B" w:rsidRDefault="00D420E2" w:rsidP="00D420E2">
            <w:pPr>
              <w:jc w:val="center"/>
              <w:rPr>
                <w:b/>
                <w:bCs/>
                <w:color w:val="000000"/>
              </w:rPr>
            </w:pPr>
            <w:r w:rsidRPr="0077440B">
              <w:rPr>
                <w:b/>
                <w:bCs/>
                <w:color w:val="000000"/>
              </w:rPr>
              <w:t>1,2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130,8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133,6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142,2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-39,</w:t>
            </w:r>
            <w:r w:rsidR="00263E7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135,8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138,0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</w:t>
            </w:r>
            <w:r w:rsidR="00263E7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263E7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420E2" w:rsidTr="00900F84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</w:t>
            </w:r>
            <w:r w:rsidR="00263E7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D420E2" w:rsidTr="00EA1BC1">
        <w:trPr>
          <w:trHeight w:val="425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Pr="000A499E" w:rsidRDefault="00D420E2" w:rsidP="00D420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A499E">
              <w:rPr>
                <w:rFonts w:ascii="Calibri" w:hAnsi="Calibri" w:cs="Calibri"/>
                <w:b/>
                <w:bCs/>
                <w:color w:val="000000"/>
              </w:rPr>
              <w:t>124,2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129,3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4,1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</w:t>
            </w:r>
            <w:r w:rsidR="00263E7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165,2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151,1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158,0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194,4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164,1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-15,6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-5,2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17,3</w:t>
            </w:r>
          </w:p>
        </w:tc>
      </w:tr>
      <w:tr w:rsidR="00D420E2" w:rsidTr="00EA1BC1">
        <w:trPr>
          <w:trHeight w:val="397"/>
        </w:trPr>
        <w:tc>
          <w:tcPr>
            <w:tcW w:w="482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420E2" w:rsidRDefault="00D420E2" w:rsidP="00D420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</w:tr>
    </w:tbl>
    <w:bookmarkEnd w:id="0"/>
    <w:p w:rsidR="002959F6" w:rsidRPr="00DB00D9" w:rsidRDefault="002959F6" w:rsidP="005F0D57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Default="002959F6" w:rsidP="002959F6">
      <w:pPr>
        <w:jc w:val="right"/>
        <w:rPr>
          <w:b/>
          <w:i/>
          <w:spacing w:val="-2"/>
          <w:lang w:bidi="ar-MA"/>
        </w:rPr>
      </w:pPr>
    </w:p>
    <w:p w:rsidR="00F44819" w:rsidRDefault="00F44819" w:rsidP="002959F6">
      <w:pPr>
        <w:jc w:val="right"/>
        <w:rPr>
          <w:b/>
          <w:i/>
          <w:spacing w:val="-2"/>
          <w:lang w:bidi="ar-MA"/>
        </w:rPr>
      </w:pPr>
    </w:p>
    <w:p w:rsidR="00D420E2" w:rsidRDefault="00D420E2" w:rsidP="00D420E2">
      <w:pPr>
        <w:rPr>
          <w:b/>
          <w:i/>
          <w:spacing w:val="-2"/>
          <w:lang w:bidi="ar-MA"/>
        </w:rPr>
      </w:pPr>
    </w:p>
    <w:p w:rsidR="00F44819" w:rsidRPr="00402008" w:rsidRDefault="00F44819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901ECE" w:rsidRDefault="00901ECE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7326EF" w:rsidRDefault="007326EF" w:rsidP="002959F6">
      <w:pPr>
        <w:jc w:val="right"/>
        <w:rPr>
          <w:b/>
          <w:i/>
          <w:spacing w:val="-2"/>
          <w:lang w:bidi="ar-MA"/>
        </w:rPr>
      </w:pPr>
    </w:p>
    <w:p w:rsidR="002959F6" w:rsidRDefault="002959F6" w:rsidP="00443E33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F366D4" w:rsidRDefault="00F366D4" w:rsidP="00443E33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F366D4" w:rsidRPr="00AF452D" w:rsidRDefault="00F366D4" w:rsidP="00F366D4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F366D4" w:rsidRDefault="00F366D4" w:rsidP="00F366D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F366D4" w:rsidRPr="00205344" w:rsidRDefault="00F366D4" w:rsidP="00F366D4">
      <w:pPr>
        <w:spacing w:line="320" w:lineRule="exact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>INDICES MENSUELS DES VALEURS UNITAIRES PAR GROUPEMENT D’UTILISATION RELATIFS AU PREMIER TRIMESTRE 2023</w:t>
      </w:r>
    </w:p>
    <w:tbl>
      <w:tblPr>
        <w:tblW w:w="9176" w:type="dxa"/>
        <w:tblInd w:w="-268" w:type="dxa"/>
        <w:tblCellMar>
          <w:left w:w="70" w:type="dxa"/>
          <w:right w:w="70" w:type="dxa"/>
        </w:tblCellMar>
        <w:tblLook w:val="04A0"/>
      </w:tblPr>
      <w:tblGrid>
        <w:gridCol w:w="4713"/>
        <w:gridCol w:w="1445"/>
        <w:gridCol w:w="1317"/>
        <w:gridCol w:w="1701"/>
      </w:tblGrid>
      <w:tr w:rsidR="00F366D4" w:rsidTr="002F37A5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44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Janvier</w:t>
            </w:r>
          </w:p>
        </w:tc>
        <w:tc>
          <w:tcPr>
            <w:tcW w:w="1317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Février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Mars</w:t>
            </w:r>
          </w:p>
        </w:tc>
      </w:tr>
      <w:tr w:rsidR="00F366D4" w:rsidTr="002F37A5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F366D4" w:rsidRDefault="00F366D4" w:rsidP="002F37A5">
            <w:pPr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</w:tr>
      <w:tr w:rsidR="00F366D4" w:rsidTr="002F37A5">
        <w:trPr>
          <w:trHeight w:val="43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124,7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144,8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128,1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135,1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137,9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</w:tr>
      <w:tr w:rsidR="00F366D4" w:rsidTr="002F37A5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132,6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118,9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163,2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160,9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166,7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</w:tr>
      <w:tr w:rsidR="00F366D4" w:rsidTr="002F37A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366D4" w:rsidRDefault="00F366D4" w:rsidP="002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113,5</w:t>
            </w:r>
          </w:p>
        </w:tc>
      </w:tr>
    </w:tbl>
    <w:p w:rsidR="00F366D4" w:rsidRDefault="00F366D4" w:rsidP="00F366D4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F366D4" w:rsidRDefault="00F366D4" w:rsidP="00443E33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F366D4" w:rsidRPr="004671FE" w:rsidRDefault="00F366D4" w:rsidP="00443E33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442ED1" w:rsidRDefault="00442ED1" w:rsidP="002F3CCC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F366D4" w:rsidRDefault="00F366D4" w:rsidP="002F3CCC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F366D4" w:rsidRDefault="00F366D4" w:rsidP="002F3CCC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F366D4" w:rsidRDefault="00F366D4" w:rsidP="002F3CCC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F111EE" w:rsidRDefault="00F111E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24D09" w:rsidRDefault="00424D09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2F3CCC" w:rsidRPr="00AF452D" w:rsidRDefault="002F3CCC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F111EE" w:rsidRPr="002F3CCC" w:rsidRDefault="002F3CCC" w:rsidP="002F3CCC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659" w:type="dxa"/>
        <w:tblInd w:w="788" w:type="dxa"/>
        <w:tblCellMar>
          <w:left w:w="70" w:type="dxa"/>
          <w:right w:w="70" w:type="dxa"/>
        </w:tblCellMar>
        <w:tblLook w:val="04A0"/>
      </w:tblPr>
      <w:tblGrid>
        <w:gridCol w:w="1292"/>
        <w:gridCol w:w="2160"/>
        <w:gridCol w:w="2160"/>
        <w:gridCol w:w="2047"/>
      </w:tblGrid>
      <w:tr w:rsidR="00807DD8" w:rsidTr="006B5300">
        <w:trPr>
          <w:trHeight w:val="454"/>
        </w:trPr>
        <w:tc>
          <w:tcPr>
            <w:tcW w:w="1292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04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98,1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124,3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135,7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134,8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136,0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 w:rsidP="00DF7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DF7437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="00DF743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 w:rsidP="00DF7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DF7437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,</w:t>
            </w:r>
            <w:r w:rsidR="00DF7437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55E45" w:rsidTr="00255E45">
        <w:trPr>
          <w:trHeight w:val="405"/>
        </w:trPr>
        <w:tc>
          <w:tcPr>
            <w:tcW w:w="1292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iCs/>
                <w:spacing w:val="-2"/>
                <w:lang w:bidi="ar-MA"/>
              </w:rPr>
              <w:t xml:space="preserve">    </w:t>
            </w: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55E45" w:rsidRDefault="00255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125,8</w:t>
            </w:r>
          </w:p>
        </w:tc>
      </w:tr>
    </w:tbl>
    <w:p w:rsidR="003E7010" w:rsidRDefault="005F0D57" w:rsidP="00B705B7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 </w:t>
      </w:r>
      <w:r w:rsidR="00424D09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424D09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424D09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424D09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 w:rsidR="001E164B">
        <w:rPr>
          <w:rFonts w:ascii="Arial" w:hAnsi="Arial" w:cs="Arial"/>
          <w:i/>
          <w:color w:val="632423"/>
          <w:spacing w:val="-2"/>
          <w:lang w:bidi="ar-MA"/>
        </w:rPr>
        <w:t xml:space="preserve"> </w:t>
      </w:r>
    </w:p>
    <w:p w:rsidR="00B705B7" w:rsidRDefault="00B705B7" w:rsidP="00B705B7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</w:p>
    <w:p w:rsidR="001E164B" w:rsidRDefault="00292432" w:rsidP="003E7010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6070600" cy="4470400"/>
            <wp:effectExtent l="19050" t="0" r="635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44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45" w:rsidRDefault="00FC59E8" w:rsidP="00CE1C65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443E33" w:rsidRPr="00CE1C65" w:rsidRDefault="00443E33" w:rsidP="00CE1C65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</w:p>
    <w:sectPr w:rsidR="00443E33" w:rsidRPr="00CE1C65" w:rsidSect="001E164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D8" w:rsidRDefault="00504CD8">
      <w:r>
        <w:separator/>
      </w:r>
    </w:p>
  </w:endnote>
  <w:endnote w:type="continuationSeparator" w:id="0">
    <w:p w:rsidR="00504CD8" w:rsidRDefault="0050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93C7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93C7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9243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9243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27BB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YQgA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CujxYQ&#10;gAIAABA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M5hQ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Fbd&#10;Uzm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yEhA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q1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C0&#10;DSq1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fo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D8" w:rsidRDefault="00504CD8">
      <w:r>
        <w:separator/>
      </w:r>
    </w:p>
  </w:footnote>
  <w:footnote w:type="continuationSeparator" w:id="0">
    <w:p w:rsidR="00504CD8" w:rsidRDefault="00504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9243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850"/>
    <w:rsid w:val="00036E5D"/>
    <w:rsid w:val="00050A6E"/>
    <w:rsid w:val="000512EB"/>
    <w:rsid w:val="00053619"/>
    <w:rsid w:val="000554EE"/>
    <w:rsid w:val="00056810"/>
    <w:rsid w:val="00056F64"/>
    <w:rsid w:val="00060321"/>
    <w:rsid w:val="00061BA9"/>
    <w:rsid w:val="00064386"/>
    <w:rsid w:val="0006553F"/>
    <w:rsid w:val="00065DCD"/>
    <w:rsid w:val="00070037"/>
    <w:rsid w:val="000819F1"/>
    <w:rsid w:val="00081BE5"/>
    <w:rsid w:val="00084F90"/>
    <w:rsid w:val="00085E86"/>
    <w:rsid w:val="000922D2"/>
    <w:rsid w:val="00093DF9"/>
    <w:rsid w:val="00095234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08FF"/>
    <w:rsid w:val="000F408A"/>
    <w:rsid w:val="00100AF5"/>
    <w:rsid w:val="001063C7"/>
    <w:rsid w:val="00107113"/>
    <w:rsid w:val="00114C7E"/>
    <w:rsid w:val="00116B4A"/>
    <w:rsid w:val="00120AF1"/>
    <w:rsid w:val="001217AF"/>
    <w:rsid w:val="00122136"/>
    <w:rsid w:val="0012265F"/>
    <w:rsid w:val="00127BB7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8D9"/>
    <w:rsid w:val="001D0B13"/>
    <w:rsid w:val="001D2A6C"/>
    <w:rsid w:val="001D34E6"/>
    <w:rsid w:val="001D57E1"/>
    <w:rsid w:val="001D5940"/>
    <w:rsid w:val="001D6EBE"/>
    <w:rsid w:val="001E05D5"/>
    <w:rsid w:val="001E164B"/>
    <w:rsid w:val="001E74B8"/>
    <w:rsid w:val="001F1343"/>
    <w:rsid w:val="001F33D7"/>
    <w:rsid w:val="001F3482"/>
    <w:rsid w:val="001F4836"/>
    <w:rsid w:val="001F4C93"/>
    <w:rsid w:val="001F5B95"/>
    <w:rsid w:val="001F6AD9"/>
    <w:rsid w:val="00200811"/>
    <w:rsid w:val="002019A3"/>
    <w:rsid w:val="00203B98"/>
    <w:rsid w:val="00205344"/>
    <w:rsid w:val="00205A6A"/>
    <w:rsid w:val="00205FDF"/>
    <w:rsid w:val="0020658F"/>
    <w:rsid w:val="00206659"/>
    <w:rsid w:val="002139B6"/>
    <w:rsid w:val="00217480"/>
    <w:rsid w:val="00220DF6"/>
    <w:rsid w:val="002219DB"/>
    <w:rsid w:val="0022299E"/>
    <w:rsid w:val="00225304"/>
    <w:rsid w:val="0022597E"/>
    <w:rsid w:val="0023043F"/>
    <w:rsid w:val="002316A6"/>
    <w:rsid w:val="002364AE"/>
    <w:rsid w:val="002408F2"/>
    <w:rsid w:val="00241A0F"/>
    <w:rsid w:val="00242C76"/>
    <w:rsid w:val="00242CBE"/>
    <w:rsid w:val="0024324E"/>
    <w:rsid w:val="002443AA"/>
    <w:rsid w:val="0024586A"/>
    <w:rsid w:val="00250060"/>
    <w:rsid w:val="00255E45"/>
    <w:rsid w:val="00256291"/>
    <w:rsid w:val="002603C8"/>
    <w:rsid w:val="002616D0"/>
    <w:rsid w:val="00262AA7"/>
    <w:rsid w:val="00263E72"/>
    <w:rsid w:val="00264343"/>
    <w:rsid w:val="00264D30"/>
    <w:rsid w:val="00264E77"/>
    <w:rsid w:val="002666F7"/>
    <w:rsid w:val="00270485"/>
    <w:rsid w:val="00271922"/>
    <w:rsid w:val="00275F4D"/>
    <w:rsid w:val="002840CA"/>
    <w:rsid w:val="0028585A"/>
    <w:rsid w:val="00286F23"/>
    <w:rsid w:val="002872EF"/>
    <w:rsid w:val="0028779F"/>
    <w:rsid w:val="00290B88"/>
    <w:rsid w:val="00292432"/>
    <w:rsid w:val="002959F6"/>
    <w:rsid w:val="002A281B"/>
    <w:rsid w:val="002A5379"/>
    <w:rsid w:val="002A5A7C"/>
    <w:rsid w:val="002A688F"/>
    <w:rsid w:val="002B1AE6"/>
    <w:rsid w:val="002B627B"/>
    <w:rsid w:val="002C02CC"/>
    <w:rsid w:val="002C09B2"/>
    <w:rsid w:val="002C6433"/>
    <w:rsid w:val="002D022C"/>
    <w:rsid w:val="002D26B8"/>
    <w:rsid w:val="002D3BD2"/>
    <w:rsid w:val="002D4302"/>
    <w:rsid w:val="002D49EF"/>
    <w:rsid w:val="002D7666"/>
    <w:rsid w:val="002F237C"/>
    <w:rsid w:val="002F37A5"/>
    <w:rsid w:val="002F3B72"/>
    <w:rsid w:val="002F3CCC"/>
    <w:rsid w:val="002F74C3"/>
    <w:rsid w:val="0030560D"/>
    <w:rsid w:val="0030605C"/>
    <w:rsid w:val="003121A0"/>
    <w:rsid w:val="00314191"/>
    <w:rsid w:val="003151E9"/>
    <w:rsid w:val="00316A57"/>
    <w:rsid w:val="0031735D"/>
    <w:rsid w:val="0032369F"/>
    <w:rsid w:val="003243B5"/>
    <w:rsid w:val="00326824"/>
    <w:rsid w:val="00327972"/>
    <w:rsid w:val="00332112"/>
    <w:rsid w:val="003347C0"/>
    <w:rsid w:val="0033482B"/>
    <w:rsid w:val="00335DD3"/>
    <w:rsid w:val="0033724B"/>
    <w:rsid w:val="00341857"/>
    <w:rsid w:val="00341BE6"/>
    <w:rsid w:val="00346F33"/>
    <w:rsid w:val="00351D4C"/>
    <w:rsid w:val="003557D2"/>
    <w:rsid w:val="00360101"/>
    <w:rsid w:val="00361B0E"/>
    <w:rsid w:val="00365699"/>
    <w:rsid w:val="003671BE"/>
    <w:rsid w:val="00376048"/>
    <w:rsid w:val="00376C2C"/>
    <w:rsid w:val="00376C4A"/>
    <w:rsid w:val="0038489E"/>
    <w:rsid w:val="00385013"/>
    <w:rsid w:val="0039063A"/>
    <w:rsid w:val="00390661"/>
    <w:rsid w:val="00393B90"/>
    <w:rsid w:val="00393EF8"/>
    <w:rsid w:val="003A0BAE"/>
    <w:rsid w:val="003A14B5"/>
    <w:rsid w:val="003A5CB2"/>
    <w:rsid w:val="003B7C9A"/>
    <w:rsid w:val="003C104F"/>
    <w:rsid w:val="003C131B"/>
    <w:rsid w:val="003C2B1E"/>
    <w:rsid w:val="003C357A"/>
    <w:rsid w:val="003C7C01"/>
    <w:rsid w:val="003D3438"/>
    <w:rsid w:val="003E5DDB"/>
    <w:rsid w:val="003E6CB8"/>
    <w:rsid w:val="003E7010"/>
    <w:rsid w:val="003F28EA"/>
    <w:rsid w:val="003F2953"/>
    <w:rsid w:val="003F445E"/>
    <w:rsid w:val="00401D3E"/>
    <w:rsid w:val="00403A20"/>
    <w:rsid w:val="0041222B"/>
    <w:rsid w:val="0041606D"/>
    <w:rsid w:val="0041796D"/>
    <w:rsid w:val="00417AD7"/>
    <w:rsid w:val="00424D09"/>
    <w:rsid w:val="004275D6"/>
    <w:rsid w:val="00442ED1"/>
    <w:rsid w:val="00443E33"/>
    <w:rsid w:val="00446B58"/>
    <w:rsid w:val="00446DB7"/>
    <w:rsid w:val="00447FBC"/>
    <w:rsid w:val="00455540"/>
    <w:rsid w:val="00461967"/>
    <w:rsid w:val="00462011"/>
    <w:rsid w:val="0047113E"/>
    <w:rsid w:val="0047170E"/>
    <w:rsid w:val="004744FF"/>
    <w:rsid w:val="00481E24"/>
    <w:rsid w:val="00484D41"/>
    <w:rsid w:val="00484DA9"/>
    <w:rsid w:val="00484E8D"/>
    <w:rsid w:val="004872A9"/>
    <w:rsid w:val="00487904"/>
    <w:rsid w:val="0049060D"/>
    <w:rsid w:val="00492DDB"/>
    <w:rsid w:val="00493C70"/>
    <w:rsid w:val="004A1173"/>
    <w:rsid w:val="004A225B"/>
    <w:rsid w:val="004A73C5"/>
    <w:rsid w:val="004B0227"/>
    <w:rsid w:val="004B2CCC"/>
    <w:rsid w:val="004B3780"/>
    <w:rsid w:val="004B3B09"/>
    <w:rsid w:val="004B4106"/>
    <w:rsid w:val="004B42B1"/>
    <w:rsid w:val="004B468B"/>
    <w:rsid w:val="004B4D2F"/>
    <w:rsid w:val="004B5569"/>
    <w:rsid w:val="004B6126"/>
    <w:rsid w:val="004B66EA"/>
    <w:rsid w:val="004C43FD"/>
    <w:rsid w:val="004E30DC"/>
    <w:rsid w:val="004E36E2"/>
    <w:rsid w:val="004E67F8"/>
    <w:rsid w:val="004E75C7"/>
    <w:rsid w:val="004F076B"/>
    <w:rsid w:val="004F1406"/>
    <w:rsid w:val="004F4DEE"/>
    <w:rsid w:val="004F553E"/>
    <w:rsid w:val="004F572F"/>
    <w:rsid w:val="004F57F8"/>
    <w:rsid w:val="004F6F4A"/>
    <w:rsid w:val="004F70A7"/>
    <w:rsid w:val="00502C44"/>
    <w:rsid w:val="00504BC4"/>
    <w:rsid w:val="00504CD8"/>
    <w:rsid w:val="005052E3"/>
    <w:rsid w:val="00505773"/>
    <w:rsid w:val="00510096"/>
    <w:rsid w:val="005126CC"/>
    <w:rsid w:val="005178FE"/>
    <w:rsid w:val="0052635A"/>
    <w:rsid w:val="005300D1"/>
    <w:rsid w:val="005339FB"/>
    <w:rsid w:val="00537897"/>
    <w:rsid w:val="00541C46"/>
    <w:rsid w:val="00542043"/>
    <w:rsid w:val="00542E3A"/>
    <w:rsid w:val="00546F51"/>
    <w:rsid w:val="00547ECD"/>
    <w:rsid w:val="00550169"/>
    <w:rsid w:val="005549EE"/>
    <w:rsid w:val="00555F74"/>
    <w:rsid w:val="00560D96"/>
    <w:rsid w:val="00564AE3"/>
    <w:rsid w:val="005663BC"/>
    <w:rsid w:val="00570CD8"/>
    <w:rsid w:val="0057148E"/>
    <w:rsid w:val="00571918"/>
    <w:rsid w:val="00573BF9"/>
    <w:rsid w:val="005746EB"/>
    <w:rsid w:val="005754A6"/>
    <w:rsid w:val="0057589F"/>
    <w:rsid w:val="005814DE"/>
    <w:rsid w:val="00582403"/>
    <w:rsid w:val="00583BD9"/>
    <w:rsid w:val="005858C3"/>
    <w:rsid w:val="00590E1B"/>
    <w:rsid w:val="00594250"/>
    <w:rsid w:val="00594D60"/>
    <w:rsid w:val="00595222"/>
    <w:rsid w:val="00595235"/>
    <w:rsid w:val="00596CDD"/>
    <w:rsid w:val="005B0675"/>
    <w:rsid w:val="005B3582"/>
    <w:rsid w:val="005B48EA"/>
    <w:rsid w:val="005C28E5"/>
    <w:rsid w:val="005C2D4D"/>
    <w:rsid w:val="005C707A"/>
    <w:rsid w:val="005C7896"/>
    <w:rsid w:val="005C7D21"/>
    <w:rsid w:val="005D0550"/>
    <w:rsid w:val="005D14CD"/>
    <w:rsid w:val="005D21A4"/>
    <w:rsid w:val="005D486E"/>
    <w:rsid w:val="005D71A1"/>
    <w:rsid w:val="005D7282"/>
    <w:rsid w:val="005D72D0"/>
    <w:rsid w:val="005E1F9A"/>
    <w:rsid w:val="005E3BDC"/>
    <w:rsid w:val="005E4938"/>
    <w:rsid w:val="005F0D57"/>
    <w:rsid w:val="005F2335"/>
    <w:rsid w:val="00604836"/>
    <w:rsid w:val="00610ADF"/>
    <w:rsid w:val="006115B6"/>
    <w:rsid w:val="00611B94"/>
    <w:rsid w:val="00612844"/>
    <w:rsid w:val="0061290D"/>
    <w:rsid w:val="00613BEE"/>
    <w:rsid w:val="0061442D"/>
    <w:rsid w:val="006155F5"/>
    <w:rsid w:val="00621F5D"/>
    <w:rsid w:val="00622424"/>
    <w:rsid w:val="00622EAB"/>
    <w:rsid w:val="006230AF"/>
    <w:rsid w:val="00630E13"/>
    <w:rsid w:val="0063123E"/>
    <w:rsid w:val="00633846"/>
    <w:rsid w:val="00633BBA"/>
    <w:rsid w:val="00635AEC"/>
    <w:rsid w:val="006418B5"/>
    <w:rsid w:val="00650FBE"/>
    <w:rsid w:val="006511EF"/>
    <w:rsid w:val="00656EDF"/>
    <w:rsid w:val="006570BC"/>
    <w:rsid w:val="0065766E"/>
    <w:rsid w:val="00661B0F"/>
    <w:rsid w:val="00664E37"/>
    <w:rsid w:val="00665592"/>
    <w:rsid w:val="00667E75"/>
    <w:rsid w:val="00667ECC"/>
    <w:rsid w:val="006707C0"/>
    <w:rsid w:val="006725FD"/>
    <w:rsid w:val="006732B3"/>
    <w:rsid w:val="00673E67"/>
    <w:rsid w:val="00682878"/>
    <w:rsid w:val="0068506D"/>
    <w:rsid w:val="00687A8F"/>
    <w:rsid w:val="00690CED"/>
    <w:rsid w:val="00690D67"/>
    <w:rsid w:val="00692552"/>
    <w:rsid w:val="00694FF6"/>
    <w:rsid w:val="00695BAE"/>
    <w:rsid w:val="00696C58"/>
    <w:rsid w:val="006A3883"/>
    <w:rsid w:val="006A7417"/>
    <w:rsid w:val="006B5300"/>
    <w:rsid w:val="006B5F68"/>
    <w:rsid w:val="006C3C51"/>
    <w:rsid w:val="006C63B8"/>
    <w:rsid w:val="006C6E46"/>
    <w:rsid w:val="006D0D9A"/>
    <w:rsid w:val="006D1F8B"/>
    <w:rsid w:val="006D22BC"/>
    <w:rsid w:val="006D3189"/>
    <w:rsid w:val="006D4F49"/>
    <w:rsid w:val="006D5C8F"/>
    <w:rsid w:val="006D7AEF"/>
    <w:rsid w:val="006D7FA4"/>
    <w:rsid w:val="006E2C7A"/>
    <w:rsid w:val="006E456F"/>
    <w:rsid w:val="006E4B75"/>
    <w:rsid w:val="006E5679"/>
    <w:rsid w:val="006E7909"/>
    <w:rsid w:val="006F5353"/>
    <w:rsid w:val="007002D5"/>
    <w:rsid w:val="00700E75"/>
    <w:rsid w:val="00707AC0"/>
    <w:rsid w:val="007204A1"/>
    <w:rsid w:val="007206D4"/>
    <w:rsid w:val="007227A6"/>
    <w:rsid w:val="00724794"/>
    <w:rsid w:val="007273F0"/>
    <w:rsid w:val="00730CFE"/>
    <w:rsid w:val="007320F2"/>
    <w:rsid w:val="007326EF"/>
    <w:rsid w:val="00737D26"/>
    <w:rsid w:val="00737E9A"/>
    <w:rsid w:val="00740560"/>
    <w:rsid w:val="007418E0"/>
    <w:rsid w:val="00745FEC"/>
    <w:rsid w:val="007570CB"/>
    <w:rsid w:val="00762728"/>
    <w:rsid w:val="00763262"/>
    <w:rsid w:val="0076370A"/>
    <w:rsid w:val="00765F4E"/>
    <w:rsid w:val="00772673"/>
    <w:rsid w:val="00773F09"/>
    <w:rsid w:val="0077440B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8BE"/>
    <w:rsid w:val="00797E37"/>
    <w:rsid w:val="007A3834"/>
    <w:rsid w:val="007A4BAD"/>
    <w:rsid w:val="007A5824"/>
    <w:rsid w:val="007A6298"/>
    <w:rsid w:val="007B0E89"/>
    <w:rsid w:val="007B68AF"/>
    <w:rsid w:val="007B7FEE"/>
    <w:rsid w:val="007C278E"/>
    <w:rsid w:val="007C2982"/>
    <w:rsid w:val="007C2F91"/>
    <w:rsid w:val="007C31A0"/>
    <w:rsid w:val="007C6380"/>
    <w:rsid w:val="007C68D0"/>
    <w:rsid w:val="007D3041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6B10"/>
    <w:rsid w:val="00807DC4"/>
    <w:rsid w:val="00807DD8"/>
    <w:rsid w:val="00811CEF"/>
    <w:rsid w:val="008148E1"/>
    <w:rsid w:val="00817D3A"/>
    <w:rsid w:val="00823A7D"/>
    <w:rsid w:val="008317B4"/>
    <w:rsid w:val="0083601D"/>
    <w:rsid w:val="008360E3"/>
    <w:rsid w:val="008373A3"/>
    <w:rsid w:val="008425EE"/>
    <w:rsid w:val="0084269C"/>
    <w:rsid w:val="00845333"/>
    <w:rsid w:val="0084566B"/>
    <w:rsid w:val="00851EC3"/>
    <w:rsid w:val="00852402"/>
    <w:rsid w:val="0086177A"/>
    <w:rsid w:val="0086238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12F1"/>
    <w:rsid w:val="008938AA"/>
    <w:rsid w:val="008946E5"/>
    <w:rsid w:val="00894A15"/>
    <w:rsid w:val="00894C3A"/>
    <w:rsid w:val="008951BF"/>
    <w:rsid w:val="00897C9B"/>
    <w:rsid w:val="008A2CAA"/>
    <w:rsid w:val="008A4CF7"/>
    <w:rsid w:val="008A6A9C"/>
    <w:rsid w:val="008B1707"/>
    <w:rsid w:val="008B1E6D"/>
    <w:rsid w:val="008B32BE"/>
    <w:rsid w:val="008B3CBD"/>
    <w:rsid w:val="008B5D7E"/>
    <w:rsid w:val="008C2C3C"/>
    <w:rsid w:val="008C5B87"/>
    <w:rsid w:val="008C79BB"/>
    <w:rsid w:val="008D1587"/>
    <w:rsid w:val="008D38D9"/>
    <w:rsid w:val="008D767F"/>
    <w:rsid w:val="008D7FCF"/>
    <w:rsid w:val="008E3A5F"/>
    <w:rsid w:val="008E57C2"/>
    <w:rsid w:val="008E5D62"/>
    <w:rsid w:val="008E5F43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0F84"/>
    <w:rsid w:val="0090162C"/>
    <w:rsid w:val="00901ECE"/>
    <w:rsid w:val="00910948"/>
    <w:rsid w:val="009116DB"/>
    <w:rsid w:val="00914F99"/>
    <w:rsid w:val="00917686"/>
    <w:rsid w:val="00930796"/>
    <w:rsid w:val="00930BC1"/>
    <w:rsid w:val="00931126"/>
    <w:rsid w:val="009314E8"/>
    <w:rsid w:val="00944B4F"/>
    <w:rsid w:val="0095153B"/>
    <w:rsid w:val="00953DB4"/>
    <w:rsid w:val="00961216"/>
    <w:rsid w:val="0096299E"/>
    <w:rsid w:val="00962C6D"/>
    <w:rsid w:val="00965163"/>
    <w:rsid w:val="009674B4"/>
    <w:rsid w:val="009701EA"/>
    <w:rsid w:val="00970294"/>
    <w:rsid w:val="009750B7"/>
    <w:rsid w:val="009801E4"/>
    <w:rsid w:val="00982FDF"/>
    <w:rsid w:val="00984C53"/>
    <w:rsid w:val="00987AE3"/>
    <w:rsid w:val="00990C6F"/>
    <w:rsid w:val="0099436D"/>
    <w:rsid w:val="00996797"/>
    <w:rsid w:val="00996F92"/>
    <w:rsid w:val="009974AF"/>
    <w:rsid w:val="009A205F"/>
    <w:rsid w:val="009A2769"/>
    <w:rsid w:val="009A2BA1"/>
    <w:rsid w:val="009A3A8A"/>
    <w:rsid w:val="009B085A"/>
    <w:rsid w:val="009B11EA"/>
    <w:rsid w:val="009B2B2B"/>
    <w:rsid w:val="009B2C08"/>
    <w:rsid w:val="009B5370"/>
    <w:rsid w:val="009C0E61"/>
    <w:rsid w:val="009C1063"/>
    <w:rsid w:val="009C6BDB"/>
    <w:rsid w:val="009D0EEB"/>
    <w:rsid w:val="009D1867"/>
    <w:rsid w:val="009D3F74"/>
    <w:rsid w:val="009D4363"/>
    <w:rsid w:val="009D664A"/>
    <w:rsid w:val="009D7E61"/>
    <w:rsid w:val="009E1925"/>
    <w:rsid w:val="009E3005"/>
    <w:rsid w:val="009E4032"/>
    <w:rsid w:val="009E4BD5"/>
    <w:rsid w:val="009E6D31"/>
    <w:rsid w:val="009F3563"/>
    <w:rsid w:val="009F5937"/>
    <w:rsid w:val="009F6982"/>
    <w:rsid w:val="00A028B9"/>
    <w:rsid w:val="00A03537"/>
    <w:rsid w:val="00A03BBB"/>
    <w:rsid w:val="00A06843"/>
    <w:rsid w:val="00A07E32"/>
    <w:rsid w:val="00A10134"/>
    <w:rsid w:val="00A102C7"/>
    <w:rsid w:val="00A11972"/>
    <w:rsid w:val="00A1268C"/>
    <w:rsid w:val="00A16299"/>
    <w:rsid w:val="00A16719"/>
    <w:rsid w:val="00A17CEA"/>
    <w:rsid w:val="00A208E3"/>
    <w:rsid w:val="00A22F22"/>
    <w:rsid w:val="00A250DB"/>
    <w:rsid w:val="00A3135C"/>
    <w:rsid w:val="00A322D1"/>
    <w:rsid w:val="00A3434A"/>
    <w:rsid w:val="00A35A42"/>
    <w:rsid w:val="00A370D0"/>
    <w:rsid w:val="00A37370"/>
    <w:rsid w:val="00A37E02"/>
    <w:rsid w:val="00A37E64"/>
    <w:rsid w:val="00A37F6E"/>
    <w:rsid w:val="00A43F7D"/>
    <w:rsid w:val="00A44584"/>
    <w:rsid w:val="00A5496C"/>
    <w:rsid w:val="00A610E0"/>
    <w:rsid w:val="00A613C6"/>
    <w:rsid w:val="00A61B53"/>
    <w:rsid w:val="00A6210F"/>
    <w:rsid w:val="00A66033"/>
    <w:rsid w:val="00A66289"/>
    <w:rsid w:val="00A66B5D"/>
    <w:rsid w:val="00A7067D"/>
    <w:rsid w:val="00A70FEB"/>
    <w:rsid w:val="00A74F2D"/>
    <w:rsid w:val="00A76F8C"/>
    <w:rsid w:val="00A81729"/>
    <w:rsid w:val="00A821C4"/>
    <w:rsid w:val="00A82705"/>
    <w:rsid w:val="00A8308B"/>
    <w:rsid w:val="00A834E9"/>
    <w:rsid w:val="00A859EE"/>
    <w:rsid w:val="00A87B84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7CD9"/>
    <w:rsid w:val="00B317EB"/>
    <w:rsid w:val="00B31D24"/>
    <w:rsid w:val="00B3419B"/>
    <w:rsid w:val="00B35A48"/>
    <w:rsid w:val="00B37707"/>
    <w:rsid w:val="00B37895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05B7"/>
    <w:rsid w:val="00B731D7"/>
    <w:rsid w:val="00B7412A"/>
    <w:rsid w:val="00B74508"/>
    <w:rsid w:val="00B7568C"/>
    <w:rsid w:val="00B76B20"/>
    <w:rsid w:val="00B779FE"/>
    <w:rsid w:val="00B800D1"/>
    <w:rsid w:val="00B805CB"/>
    <w:rsid w:val="00B80FCF"/>
    <w:rsid w:val="00B83212"/>
    <w:rsid w:val="00B83FD7"/>
    <w:rsid w:val="00B8450C"/>
    <w:rsid w:val="00B8462E"/>
    <w:rsid w:val="00B84D1B"/>
    <w:rsid w:val="00B855EA"/>
    <w:rsid w:val="00BA12A9"/>
    <w:rsid w:val="00BA1652"/>
    <w:rsid w:val="00BA5F9D"/>
    <w:rsid w:val="00BB27CA"/>
    <w:rsid w:val="00BB3BD2"/>
    <w:rsid w:val="00BB55C0"/>
    <w:rsid w:val="00BC035F"/>
    <w:rsid w:val="00BC0853"/>
    <w:rsid w:val="00BC2E39"/>
    <w:rsid w:val="00BC2EE7"/>
    <w:rsid w:val="00BC322A"/>
    <w:rsid w:val="00BC49B4"/>
    <w:rsid w:val="00BD05AA"/>
    <w:rsid w:val="00BD3618"/>
    <w:rsid w:val="00BD611F"/>
    <w:rsid w:val="00BD7B29"/>
    <w:rsid w:val="00BE12C8"/>
    <w:rsid w:val="00BF2F6B"/>
    <w:rsid w:val="00BF49C4"/>
    <w:rsid w:val="00C005F2"/>
    <w:rsid w:val="00C02BDF"/>
    <w:rsid w:val="00C03E14"/>
    <w:rsid w:val="00C1062F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4F37"/>
    <w:rsid w:val="00C5584A"/>
    <w:rsid w:val="00C55A3C"/>
    <w:rsid w:val="00C560D8"/>
    <w:rsid w:val="00C569B9"/>
    <w:rsid w:val="00C57BFA"/>
    <w:rsid w:val="00C57DE2"/>
    <w:rsid w:val="00C77AA4"/>
    <w:rsid w:val="00C90DF4"/>
    <w:rsid w:val="00C92504"/>
    <w:rsid w:val="00C92E38"/>
    <w:rsid w:val="00C94FAA"/>
    <w:rsid w:val="00C957D1"/>
    <w:rsid w:val="00C97001"/>
    <w:rsid w:val="00CA2232"/>
    <w:rsid w:val="00CA4A87"/>
    <w:rsid w:val="00CB055F"/>
    <w:rsid w:val="00CB05C8"/>
    <w:rsid w:val="00CB21EC"/>
    <w:rsid w:val="00CB3A44"/>
    <w:rsid w:val="00CB5A27"/>
    <w:rsid w:val="00CC289A"/>
    <w:rsid w:val="00CC2DD4"/>
    <w:rsid w:val="00CC5931"/>
    <w:rsid w:val="00CC5A17"/>
    <w:rsid w:val="00CC5F3B"/>
    <w:rsid w:val="00CD061E"/>
    <w:rsid w:val="00CD6E99"/>
    <w:rsid w:val="00CD7C5C"/>
    <w:rsid w:val="00CE08CE"/>
    <w:rsid w:val="00CE1C65"/>
    <w:rsid w:val="00CE3DCB"/>
    <w:rsid w:val="00CE6199"/>
    <w:rsid w:val="00CE718A"/>
    <w:rsid w:val="00CE7BB5"/>
    <w:rsid w:val="00CE7C3C"/>
    <w:rsid w:val="00CF3217"/>
    <w:rsid w:val="00CF3791"/>
    <w:rsid w:val="00D01031"/>
    <w:rsid w:val="00D068A7"/>
    <w:rsid w:val="00D07E75"/>
    <w:rsid w:val="00D11CA6"/>
    <w:rsid w:val="00D12FA1"/>
    <w:rsid w:val="00D14BAE"/>
    <w:rsid w:val="00D15EC7"/>
    <w:rsid w:val="00D224CC"/>
    <w:rsid w:val="00D233B0"/>
    <w:rsid w:val="00D25594"/>
    <w:rsid w:val="00D30672"/>
    <w:rsid w:val="00D30B74"/>
    <w:rsid w:val="00D31BE9"/>
    <w:rsid w:val="00D40AE4"/>
    <w:rsid w:val="00D420E2"/>
    <w:rsid w:val="00D46A93"/>
    <w:rsid w:val="00D4763E"/>
    <w:rsid w:val="00D60382"/>
    <w:rsid w:val="00D6118B"/>
    <w:rsid w:val="00D71FF6"/>
    <w:rsid w:val="00D820EB"/>
    <w:rsid w:val="00D82174"/>
    <w:rsid w:val="00D905EB"/>
    <w:rsid w:val="00D9549D"/>
    <w:rsid w:val="00DA11C9"/>
    <w:rsid w:val="00DB21FF"/>
    <w:rsid w:val="00DB27A9"/>
    <w:rsid w:val="00DB293A"/>
    <w:rsid w:val="00DB41D2"/>
    <w:rsid w:val="00DB4566"/>
    <w:rsid w:val="00DB5B3F"/>
    <w:rsid w:val="00DC0C38"/>
    <w:rsid w:val="00DC10F3"/>
    <w:rsid w:val="00DC3509"/>
    <w:rsid w:val="00DD1685"/>
    <w:rsid w:val="00DD3D7D"/>
    <w:rsid w:val="00DD4344"/>
    <w:rsid w:val="00DD4AEF"/>
    <w:rsid w:val="00DD5A2F"/>
    <w:rsid w:val="00DE0326"/>
    <w:rsid w:val="00DE1986"/>
    <w:rsid w:val="00DE4B3F"/>
    <w:rsid w:val="00DE635A"/>
    <w:rsid w:val="00DF2F6B"/>
    <w:rsid w:val="00DF7437"/>
    <w:rsid w:val="00E00C33"/>
    <w:rsid w:val="00E022E3"/>
    <w:rsid w:val="00E03B7C"/>
    <w:rsid w:val="00E04AA9"/>
    <w:rsid w:val="00E052C6"/>
    <w:rsid w:val="00E10773"/>
    <w:rsid w:val="00E10A54"/>
    <w:rsid w:val="00E1478F"/>
    <w:rsid w:val="00E15AA3"/>
    <w:rsid w:val="00E15EE8"/>
    <w:rsid w:val="00E20239"/>
    <w:rsid w:val="00E20901"/>
    <w:rsid w:val="00E2252B"/>
    <w:rsid w:val="00E225AC"/>
    <w:rsid w:val="00E24DC2"/>
    <w:rsid w:val="00E26241"/>
    <w:rsid w:val="00E30992"/>
    <w:rsid w:val="00E32AB7"/>
    <w:rsid w:val="00E32D1F"/>
    <w:rsid w:val="00E343C3"/>
    <w:rsid w:val="00E37F80"/>
    <w:rsid w:val="00E40104"/>
    <w:rsid w:val="00E41A5C"/>
    <w:rsid w:val="00E4560A"/>
    <w:rsid w:val="00E45FA7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4D85"/>
    <w:rsid w:val="00E85B18"/>
    <w:rsid w:val="00E86900"/>
    <w:rsid w:val="00E900D7"/>
    <w:rsid w:val="00E90FD3"/>
    <w:rsid w:val="00E947A6"/>
    <w:rsid w:val="00E96DAD"/>
    <w:rsid w:val="00E9733C"/>
    <w:rsid w:val="00EA1BC1"/>
    <w:rsid w:val="00EA5644"/>
    <w:rsid w:val="00EB0E38"/>
    <w:rsid w:val="00EB525F"/>
    <w:rsid w:val="00EB537F"/>
    <w:rsid w:val="00EB5AC5"/>
    <w:rsid w:val="00EB7741"/>
    <w:rsid w:val="00EC15FE"/>
    <w:rsid w:val="00EC23C9"/>
    <w:rsid w:val="00EC6140"/>
    <w:rsid w:val="00ED1878"/>
    <w:rsid w:val="00ED6962"/>
    <w:rsid w:val="00EE0046"/>
    <w:rsid w:val="00EE549F"/>
    <w:rsid w:val="00EE5D39"/>
    <w:rsid w:val="00EF11E3"/>
    <w:rsid w:val="00EF13CA"/>
    <w:rsid w:val="00EF2E82"/>
    <w:rsid w:val="00F07BA2"/>
    <w:rsid w:val="00F1016F"/>
    <w:rsid w:val="00F1058D"/>
    <w:rsid w:val="00F111EE"/>
    <w:rsid w:val="00F11331"/>
    <w:rsid w:val="00F13493"/>
    <w:rsid w:val="00F134F3"/>
    <w:rsid w:val="00F13A9F"/>
    <w:rsid w:val="00F15891"/>
    <w:rsid w:val="00F16832"/>
    <w:rsid w:val="00F24784"/>
    <w:rsid w:val="00F2657B"/>
    <w:rsid w:val="00F301B1"/>
    <w:rsid w:val="00F30486"/>
    <w:rsid w:val="00F30675"/>
    <w:rsid w:val="00F35B0B"/>
    <w:rsid w:val="00F35C32"/>
    <w:rsid w:val="00F366D4"/>
    <w:rsid w:val="00F4467F"/>
    <w:rsid w:val="00F44819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303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421"/>
    <w:rsid w:val="00FE18C9"/>
    <w:rsid w:val="00FE1FC9"/>
    <w:rsid w:val="00FE5DD9"/>
    <w:rsid w:val="00FE619F"/>
    <w:rsid w:val="00FE6E69"/>
    <w:rsid w:val="00FF0B11"/>
    <w:rsid w:val="00FF29FF"/>
    <w:rsid w:val="00FF329D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2023-06-25T13:48:00Z</cp:lastPrinted>
  <dcterms:created xsi:type="dcterms:W3CDTF">2023-07-04T23:02:00Z</dcterms:created>
  <dcterms:modified xsi:type="dcterms:W3CDTF">2023-07-04T23:02:00Z</dcterms:modified>
</cp:coreProperties>
</file>