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  <w:rPr>
          <w:rFonts w:hint="cs"/>
          <w:rtl/>
        </w:rPr>
      </w:pPr>
    </w:p>
    <w:p w:rsidR="00F06A21" w:rsidRDefault="00F06A21" w:rsidP="00F06A21">
      <w:pPr>
        <w:bidi/>
        <w:rPr>
          <w:rFonts w:hint="cs"/>
          <w:rtl/>
        </w:rPr>
      </w:pPr>
    </w:p>
    <w:p w:rsidR="00F06A21" w:rsidRDefault="00F06A21" w:rsidP="00F06A21">
      <w:pPr>
        <w:bidi/>
      </w:pPr>
    </w:p>
    <w:p w:rsidR="00176998" w:rsidRPr="004C6DB0" w:rsidRDefault="00176998" w:rsidP="00F06A21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184FC4">
        <w:rPr>
          <w:rFonts w:cs="Arial"/>
          <w:b/>
          <w:bCs/>
          <w:color w:val="632423"/>
          <w:sz w:val="36"/>
          <w:szCs w:val="36"/>
          <w:rtl/>
          <w:lang w:bidi="ar-MA"/>
        </w:rPr>
        <w:t>غشت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731ED0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F77A46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1D6365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EF256D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256D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6679F7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027985" w:rsidRPr="00027985">
        <w:rPr>
          <w:rFonts w:ascii="Arial" w:hAnsi="Arial" w:cs="Arial"/>
          <w:b/>
          <w:bCs/>
          <w:sz w:val="28"/>
          <w:szCs w:val="28"/>
          <w:rtl/>
          <w:lang w:bidi="ar-MA"/>
        </w:rPr>
        <w:t>انخف</w:t>
      </w:r>
      <w:r w:rsidR="00027985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="00027985" w:rsidRPr="00027985">
        <w:rPr>
          <w:rFonts w:ascii="Arial" w:hAnsi="Arial" w:cs="Arial"/>
          <w:b/>
          <w:bCs/>
          <w:sz w:val="28"/>
          <w:szCs w:val="28"/>
          <w:rtl/>
          <w:lang w:bidi="ar-MA"/>
        </w:rPr>
        <w:t>ض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B74A6E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027985" w:rsidRPr="00027985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027985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027985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985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6679F7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84FC4">
        <w:rPr>
          <w:rFonts w:ascii="Arial" w:hAnsi="Arial" w:cs="Arial"/>
          <w:sz w:val="28"/>
          <w:szCs w:val="28"/>
          <w:rtl/>
          <w:lang w:bidi="ar-MA"/>
        </w:rPr>
        <w:t>غشت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%0,</w:t>
      </w:r>
      <w:r w:rsidR="001D6365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6679F7">
        <w:rPr>
          <w:rFonts w:ascii="Arial" w:hAnsi="Arial" w:cs="Arial"/>
          <w:sz w:val="28"/>
          <w:szCs w:val="28"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EF256D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6679F7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EF256D" w:rsidRDefault="002A31E4" w:rsidP="00F77A46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F256D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F256D">
        <w:rPr>
          <w:rFonts w:ascii="Arial" w:hAnsi="Arial" w:cs="Arial"/>
          <w:sz w:val="28"/>
          <w:szCs w:val="28"/>
          <w:lang w:bidi="ar-MA"/>
        </w:rPr>
        <w:t>8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F256D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EF256D">
        <w:rPr>
          <w:rFonts w:ascii="Arial" w:hAnsi="Arial" w:cs="Arial"/>
          <w:sz w:val="28"/>
          <w:szCs w:val="28"/>
          <w:lang w:bidi="ar-MA"/>
        </w:rPr>
        <w:t xml:space="preserve"> 2,7%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F256D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 و"</w:t>
      </w:r>
      <w:r w:rsidR="00EF256D" w:rsidRPr="009E28F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F256D">
        <w:rPr>
          <w:rFonts w:ascii="Arial" w:hAnsi="Arial" w:cs="Arial"/>
          <w:sz w:val="28"/>
          <w:szCs w:val="28"/>
          <w:lang w:bidi="ar-MA"/>
        </w:rPr>
        <w:t xml:space="preserve"> 0,2%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F256D" w:rsidRPr="00EF256D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EF256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5431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A681A">
        <w:rPr>
          <w:rFonts w:ascii="Arial" w:hAnsi="Arial" w:cs="Arial"/>
          <w:sz w:val="28"/>
          <w:szCs w:val="28"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انخفضت أثمان</w:t>
      </w:r>
      <w:r w:rsidR="00EF256D" w:rsidRPr="00826F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F256D" w:rsidRPr="00EF256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" ب  </w:t>
      </w:r>
      <w:r w:rsidR="00EF256D">
        <w:rPr>
          <w:rFonts w:ascii="Arial" w:hAnsi="Arial" w:cs="Arial"/>
          <w:sz w:val="28"/>
          <w:szCs w:val="28"/>
          <w:lang w:bidi="ar-MA"/>
        </w:rPr>
        <w:t>2,0%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F256D" w:rsidRPr="00EF256D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EF256D">
        <w:rPr>
          <w:rFonts w:ascii="Arial" w:hAnsi="Arial" w:cs="Arial"/>
          <w:sz w:val="28"/>
          <w:szCs w:val="28"/>
          <w:lang w:bidi="ar-MA"/>
        </w:rPr>
        <w:t xml:space="preserve"> 0,8%</w:t>
      </w:r>
      <w:r w:rsidR="007A681A">
        <w:rPr>
          <w:rFonts w:ascii="Arial" w:hAnsi="Arial" w:cs="Arial"/>
          <w:sz w:val="28"/>
          <w:szCs w:val="28"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F256D">
        <w:rPr>
          <w:rFonts w:ascii="Arial" w:hAnsi="Arial" w:cs="Arial"/>
          <w:sz w:val="28"/>
          <w:szCs w:val="28"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B17AC" w:rsidRPr="00BB17AC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F256D">
        <w:rPr>
          <w:rFonts w:ascii="Arial" w:hAnsi="Arial" w:cs="Arial"/>
          <w:sz w:val="28"/>
          <w:szCs w:val="28"/>
          <w:lang w:bidi="ar-MA"/>
        </w:rPr>
        <w:t>0,</w:t>
      </w:r>
      <w:r w:rsidR="007A681A">
        <w:rPr>
          <w:rFonts w:ascii="Arial" w:hAnsi="Arial" w:cs="Arial"/>
          <w:sz w:val="28"/>
          <w:szCs w:val="28"/>
          <w:lang w:bidi="ar-MA"/>
        </w:rPr>
        <w:t>7</w:t>
      </w:r>
      <w:r w:rsidR="00EF256D">
        <w:rPr>
          <w:rFonts w:ascii="Arial" w:hAnsi="Arial" w:cs="Arial"/>
          <w:sz w:val="28"/>
          <w:szCs w:val="28"/>
          <w:lang w:bidi="ar-MA"/>
        </w:rPr>
        <w:t>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الارتفاع هم على الخصوص أثمان "المحروقات" ب </w:t>
      </w:r>
      <w:r w:rsidR="00BB17AC">
        <w:rPr>
          <w:rFonts w:ascii="Arial" w:hAnsi="Arial" w:cs="Arial"/>
          <w:sz w:val="28"/>
          <w:szCs w:val="28"/>
          <w:lang w:bidi="ar-MA"/>
        </w:rPr>
        <w:t>6</w:t>
      </w:r>
      <w:r w:rsidR="00EF256D">
        <w:rPr>
          <w:rFonts w:ascii="Arial" w:hAnsi="Arial" w:cs="Arial"/>
          <w:sz w:val="28"/>
          <w:szCs w:val="28"/>
          <w:lang w:bidi="ar-MA"/>
        </w:rPr>
        <w:t>,</w:t>
      </w:r>
      <w:r w:rsidR="007A681A">
        <w:rPr>
          <w:rFonts w:ascii="Arial" w:hAnsi="Arial" w:cs="Arial"/>
          <w:sz w:val="28"/>
          <w:szCs w:val="28"/>
          <w:lang w:bidi="ar-MA"/>
        </w:rPr>
        <w:t>7</w:t>
      </w:r>
      <w:r w:rsidR="00EF256D">
        <w:rPr>
          <w:rFonts w:ascii="Arial" w:hAnsi="Arial" w:cs="Arial"/>
          <w:sz w:val="28"/>
          <w:szCs w:val="28"/>
          <w:lang w:bidi="ar-MA"/>
        </w:rPr>
        <w:t>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EF256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E61419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>وجدة ب %1,</w:t>
      </w:r>
      <w:r w:rsidR="00E61419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 xml:space="preserve"> وفي فاس و سطات ب %0,8 وفي تطوان و الحسيمة ب %0,7 وفي الداخلة ب %0,6 وفي أكادير </w:t>
      </w:r>
      <w:r w:rsidR="00A2061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 xml:space="preserve">القنيطرة والعيون ب %0,5 وفي مراكش ب %0,4 وفي الدار البيضاء </w:t>
      </w:r>
      <w:r w:rsidR="00A2061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 xml:space="preserve">مكناس </w:t>
      </w:r>
      <w:r w:rsidR="00A2061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 xml:space="preserve">طنجة </w:t>
      </w:r>
      <w:r w:rsidR="00A2061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>كلميم والرشيدية ب %0,3. بينما سجل</w:t>
      </w:r>
      <w:r w:rsidR="009B5693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A2061B" w:rsidRPr="00A2061B">
        <w:rPr>
          <w:rFonts w:ascii="Arial" w:hAnsi="Arial" w:cs="Arial"/>
          <w:sz w:val="28"/>
          <w:szCs w:val="28"/>
          <w:rtl/>
          <w:lang w:bidi="ar-MA"/>
        </w:rPr>
        <w:t xml:space="preserve"> انخفاضات في بني ملال ب %1,4 وفي الرباط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256CFA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lang w:bidi="ar-MA"/>
        </w:rPr>
      </w:pPr>
    </w:p>
    <w:p w:rsidR="00BD3D2A" w:rsidRDefault="002A31E4" w:rsidP="00BD3D2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D3D2A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C7C54">
        <w:rPr>
          <w:rFonts w:ascii="Arial" w:hAnsi="Arial" w:cs="Arial"/>
          <w:sz w:val="28"/>
          <w:szCs w:val="28"/>
          <w:lang w:bidi="ar-MA"/>
        </w:rPr>
        <w:t>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BD3D2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D3D2A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D3D2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D3D2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BD3D2A">
        <w:rPr>
          <w:rFonts w:ascii="Arial" w:hAnsi="Arial" w:cs="Arial"/>
          <w:sz w:val="28"/>
          <w:szCs w:val="28"/>
          <w:rtl/>
          <w:lang w:bidi="ar-MA"/>
        </w:rPr>
        <w:t>ل</w:t>
      </w:r>
      <w:r w:rsidR="00BD3D2A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BD3D2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1,8%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BD3D2A">
        <w:rPr>
          <w:rFonts w:ascii="Arial" w:hAnsi="Arial" w:cs="Arial"/>
          <w:sz w:val="28"/>
          <w:szCs w:val="28"/>
          <w:lang w:bidi="ar-MA"/>
        </w:rPr>
        <w:t> 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>
        <w:rPr>
          <w:rFonts w:ascii="Arial" w:hAnsi="Arial" w:cs="Arial"/>
          <w:sz w:val="28"/>
          <w:szCs w:val="28"/>
          <w:lang w:bidi="ar-MA"/>
        </w:rPr>
        <w:t xml:space="preserve"> 5,9%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BD3D2A">
        <w:rPr>
          <w:rFonts w:ascii="Arial" w:hAnsi="Arial" w:cs="Arial"/>
          <w:sz w:val="28"/>
          <w:szCs w:val="28"/>
          <w:rtl/>
          <w:lang w:bidi="ar-MA"/>
        </w:rPr>
        <w:t>اد</w:t>
      </w:r>
      <w:r w:rsidR="00BD3D2A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>
        <w:rPr>
          <w:rFonts w:ascii="Arial" w:hAnsi="Arial" w:cs="Arial"/>
          <w:sz w:val="28"/>
          <w:szCs w:val="28"/>
          <w:lang w:bidi="ar-MA"/>
        </w:rPr>
        <w:t>.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F77A46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06305" w:rsidRPr="00A2061B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606305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606305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60630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06305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606305">
        <w:rPr>
          <w:rFonts w:ascii="Arial" w:hAnsi="Arial" w:cs="Arial"/>
          <w:sz w:val="28"/>
          <w:szCs w:val="28"/>
          <w:lang w:bidi="ar-MA"/>
        </w:rPr>
        <w:t>9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1ED0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D35085" w:rsidRDefault="00D35085" w:rsidP="00D3508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037E0B" w:rsidP="00037E0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2023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731ED0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42483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42483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42483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A42483" w:rsidRPr="001F441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31E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731E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731ED0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731ED0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14,9</w:t>
            </w:r>
          </w:p>
        </w:tc>
      </w:tr>
      <w:tr w:rsidR="00A42483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15,3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A4248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A42483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42483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42483" w:rsidRPr="008631B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31E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31E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731ED0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731ED0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10,8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</w:t>
            </w:r>
          </w:p>
        </w:tc>
      </w:tr>
      <w:tr w:rsidR="00A42483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A42483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A42483" w:rsidRPr="00A153EC" w:rsidRDefault="00A42483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42483" w:rsidRDefault="00A424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9B" w:rsidRDefault="00A9739B">
      <w:r>
        <w:separator/>
      </w:r>
    </w:p>
  </w:endnote>
  <w:endnote w:type="continuationSeparator" w:id="0">
    <w:p w:rsidR="00A9739B" w:rsidRDefault="00A97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87C9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187C9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B567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B567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87C9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9B" w:rsidRDefault="00A9739B">
      <w:r>
        <w:separator/>
      </w:r>
    </w:p>
  </w:footnote>
  <w:footnote w:type="continuationSeparator" w:id="0">
    <w:p w:rsidR="00A9739B" w:rsidRDefault="00A97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27985"/>
    <w:rsid w:val="00037E0B"/>
    <w:rsid w:val="00042C04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87C9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052E0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06305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5673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F8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B5693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9739B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4A6E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E7C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6A93"/>
    <w:rsid w:val="00D4763E"/>
    <w:rsid w:val="00D5289B"/>
    <w:rsid w:val="00D60382"/>
    <w:rsid w:val="00D62179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E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06A21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77A46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2012-11-26T10:50:00Z</cp:lastPrinted>
  <dcterms:created xsi:type="dcterms:W3CDTF">2023-09-18T09:49:00Z</dcterms:created>
  <dcterms:modified xsi:type="dcterms:W3CDTF">2023-09-19T21:24:00Z</dcterms:modified>
</cp:coreProperties>
</file>