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3E7324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3E7324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176998" w:rsidRPr="003E7324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3E7324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176998" w:rsidRPr="004C6DB0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3E7324">
        <w:rPr>
          <w:rFonts w:cs="Arial"/>
          <w:b/>
          <w:bCs/>
          <w:color w:val="632423"/>
          <w:sz w:val="32"/>
          <w:szCs w:val="32"/>
          <w:rtl/>
          <w:lang w:bidi="ar-MA"/>
        </w:rPr>
        <w:t>الرقم الاستدلالي للأثمان عند الاستهلاك لشه</w:t>
      </w:r>
      <w:r w:rsidRPr="003E7324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ر</w:t>
      </w:r>
      <w:r w:rsidR="00812EE8" w:rsidRPr="003E7324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4F7947" w:rsidRPr="003E7324">
        <w:rPr>
          <w:rFonts w:cs="Arial"/>
          <w:b/>
          <w:bCs/>
          <w:color w:val="632423"/>
          <w:sz w:val="32"/>
          <w:szCs w:val="32"/>
          <w:rtl/>
          <w:lang w:bidi="ar-MA"/>
        </w:rPr>
        <w:t>مارس</w:t>
      </w:r>
      <w:r w:rsidR="00812EE8" w:rsidRPr="003E7324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592D8D" w:rsidRPr="003E7324">
        <w:rPr>
          <w:rFonts w:cs="Arial"/>
          <w:b/>
          <w:bCs/>
          <w:color w:val="632423"/>
          <w:sz w:val="32"/>
          <w:szCs w:val="32"/>
          <w:rtl/>
          <w:lang w:bidi="ar-MA"/>
        </w:rPr>
        <w:t>2025</w:t>
      </w:r>
    </w:p>
    <w:p w:rsidR="00176998" w:rsidRPr="004C6DB0" w:rsidRDefault="00EB0CB1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>
        <w:rPr>
          <w:rFonts w:ascii="Arial" w:hAnsi="Arial" w:cs="Arial"/>
          <w:color w:val="632423"/>
          <w:sz w:val="30"/>
          <w:szCs w:val="32"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EB2822" w:rsidP="005D4607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EB2822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انخفاض الرقم الاستدلالي </w:t>
      </w:r>
      <w:r w:rsidR="00C105B7" w:rsidRPr="00EB2822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للأثمان</w:t>
      </w:r>
      <w:r w:rsidRPr="00EB2822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عند الاستهلاك ب %0,3 بسبب انخفاض الرقم الاستدلالي للمواد الغذائية ب %0.7 واستقرار الرقم الاستدلالي للمواد غير الغذائية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. مؤشر التضخم الأساسي من جهته في </w:t>
      </w:r>
      <w:r w:rsidR="002C1F91" w:rsidRPr="00EB2822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 %</w:t>
      </w:r>
      <w:r w:rsidR="00512F08"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</w:t>
      </w:r>
      <w:r w:rsidR="00512E15" w:rsidRPr="00980387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</w:t>
      </w:r>
      <w:r w:rsidR="002C1F91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8249BB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512E15" w:rsidRPr="00980387">
        <w:rPr>
          <w:rFonts w:ascii="Arial" w:hAnsi="Arial" w:cs="Arial" w:hint="cs"/>
          <w:b/>
          <w:bCs/>
          <w:sz w:val="28"/>
          <w:szCs w:val="28"/>
          <w:rtl/>
          <w:lang w:bidi="ar-MA"/>
        </w:rPr>
        <w:t>ب %</w:t>
      </w:r>
      <w:r w:rsidR="00512F08">
        <w:rPr>
          <w:rFonts w:ascii="Arial" w:hAnsi="Arial" w:cs="Arial"/>
          <w:b/>
          <w:bCs/>
          <w:sz w:val="28"/>
          <w:szCs w:val="28"/>
          <w:lang w:bidi="ar-MA"/>
        </w:rPr>
        <w:t>5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512F08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CF3F39" w:rsidRDefault="002A31E4" w:rsidP="00A250F0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1C67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7947">
        <w:rPr>
          <w:rFonts w:ascii="Arial" w:hAnsi="Arial" w:cs="Arial"/>
          <w:sz w:val="28"/>
          <w:szCs w:val="28"/>
          <w:rtl/>
          <w:lang w:bidi="ar-MA"/>
        </w:rPr>
        <w:t>مارس</w:t>
      </w:r>
      <w:r w:rsidR="001C67A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2D8D">
        <w:rPr>
          <w:rFonts w:ascii="Arial" w:hAnsi="Arial" w:cs="Arial"/>
          <w:sz w:val="28"/>
          <w:szCs w:val="28"/>
          <w:rtl/>
          <w:lang w:bidi="ar-MA"/>
        </w:rPr>
        <w:t>2025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>انخفاضا ب %0,3 بالمقارنة مع الشهر السابق. وقد نتج هذا الانخفاض عن تراجع الرقم الاستدلالي للمواد الغذائية ب %0,7 واستقر</w:t>
      </w:r>
      <w:r w:rsidR="00951AF6" w:rsidRPr="00A250F0">
        <w:rPr>
          <w:rFonts w:ascii="Arial" w:hAnsi="Arial" w:cs="Arial"/>
          <w:sz w:val="28"/>
          <w:szCs w:val="28"/>
          <w:rtl/>
          <w:lang w:bidi="ar-MA"/>
        </w:rPr>
        <w:t>ار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غير الغذائية</w:t>
      </w:r>
      <w:r w:rsidR="000A2C5C" w:rsidRPr="00CF3F3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Pr="00CF3F39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CF3F39" w:rsidRDefault="002A31E4" w:rsidP="005244F9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CF3F39"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874F5" w:rsidRPr="000874F5">
        <w:rPr>
          <w:rFonts w:ascii="Arial" w:hAnsi="Arial" w:cs="Arial"/>
          <w:sz w:val="28"/>
          <w:szCs w:val="28"/>
          <w:rtl/>
          <w:lang w:bidi="ar-MA"/>
        </w:rPr>
        <w:t>انخفاضات</w:t>
      </w:r>
      <w:r w:rsidRPr="00CF3F39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421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CF3F39">
        <w:rPr>
          <w:rFonts w:ascii="Arial" w:hAnsi="Arial" w:cs="Arial"/>
          <w:sz w:val="28"/>
          <w:szCs w:val="28"/>
          <w:rtl/>
          <w:lang w:bidi="ar-MA"/>
        </w:rPr>
        <w:t>الغذائية المسجلة م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CF3F39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B421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7947" w:rsidRPr="00CF3F39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B421B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515D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ومارس </w:t>
      </w:r>
      <w:r w:rsidR="00592D8D">
        <w:rPr>
          <w:rFonts w:ascii="Arial" w:hAnsi="Arial" w:cs="Arial" w:hint="cs"/>
          <w:sz w:val="28"/>
          <w:szCs w:val="28"/>
          <w:rtl/>
          <w:lang w:bidi="ar-MA"/>
        </w:rPr>
        <w:t>2025</w:t>
      </w:r>
      <w:r w:rsidRPr="00CF3F39">
        <w:rPr>
          <w:rFonts w:ascii="Arial" w:hAnsi="Arial" w:cs="Arial"/>
          <w:sz w:val="28"/>
          <w:szCs w:val="28"/>
          <w:rtl/>
          <w:lang w:bidi="ar-MA"/>
        </w:rPr>
        <w:t xml:space="preserve"> على الخصوص أثمان</w:t>
      </w:r>
      <w:r w:rsidR="00A42FB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250F0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A250F0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 xml:space="preserve"> ب %4,7</w:t>
      </w:r>
      <w:r w:rsidR="00A42FB5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A250F0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A250F0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 xml:space="preserve"> ب %2,0 و</w:t>
      </w:r>
      <w:r w:rsidR="00A250F0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>الزيوت وال</w:t>
      </w:r>
      <w:r w:rsidR="005244F9">
        <w:rPr>
          <w:rFonts w:ascii="Arial" w:hAnsi="Arial" w:cs="Arial" w:hint="cs"/>
          <w:sz w:val="28"/>
          <w:szCs w:val="28"/>
          <w:rtl/>
          <w:lang w:bidi="ar-MA"/>
        </w:rPr>
        <w:t>د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>هنيات</w:t>
      </w:r>
      <w:r w:rsidR="00BD0C3B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 xml:space="preserve"> ب %1,4 و</w:t>
      </w:r>
      <w:r w:rsidR="00BD0C3B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BD0C3B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 xml:space="preserve"> ب %0,3 و</w:t>
      </w:r>
      <w:r w:rsidR="00BD0C3B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057B7" w:rsidRPr="00C057B7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 w:rsidR="00BD0C3B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A250F0" w:rsidRPr="00A250F0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C057B7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710775"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FB3C1B" w:rsidRPr="00FB3C1B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</w:t>
      </w:r>
      <w:r w:rsidR="00BC5639" w:rsidRPr="00CF3F39">
        <w:rPr>
          <w:rFonts w:ascii="Arial" w:hAnsi="Arial" w:cs="Arial"/>
          <w:sz w:val="28"/>
          <w:szCs w:val="28"/>
          <w:rtl/>
          <w:lang w:bidi="ar-MA"/>
        </w:rPr>
        <w:t>ارتفع</w:t>
      </w:r>
      <w:r w:rsidR="00BC5639" w:rsidRPr="00CF3F39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FB3C1B" w:rsidRPr="00FB3C1B"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FA50B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B3C1B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B3C1B" w:rsidRPr="00FB3C1B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FB3C1B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B3C1B" w:rsidRPr="00FB3C1B">
        <w:rPr>
          <w:rFonts w:ascii="Arial" w:hAnsi="Arial" w:cs="Arial"/>
          <w:sz w:val="28"/>
          <w:szCs w:val="28"/>
          <w:rtl/>
          <w:lang w:bidi="ar-MA"/>
        </w:rPr>
        <w:t xml:space="preserve"> ب %4,9 و</w:t>
      </w:r>
      <w:r w:rsidR="00FB3C1B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B3C1B" w:rsidRPr="00FB3C1B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FB3C1B" w:rsidRPr="00CF3F3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FB3C1B" w:rsidRPr="00FB3C1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FA50B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FB3C1B" w:rsidRPr="00FB3C1B">
        <w:rPr>
          <w:rFonts w:ascii="Arial" w:hAnsi="Arial" w:cs="Arial"/>
          <w:sz w:val="28"/>
          <w:szCs w:val="28"/>
          <w:rtl/>
          <w:lang w:bidi="ar-MA"/>
        </w:rPr>
        <w:t>%1,</w:t>
      </w:r>
      <w:r w:rsidR="00FB3C1B" w:rsidRPr="00FB3C1B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="00FB3C1B">
        <w:rPr>
          <w:rFonts w:ascii="Arial" w:hAnsi="Arial" w:cs="Arial"/>
          <w:sz w:val="28"/>
          <w:szCs w:val="28"/>
          <w:lang w:bidi="ar-MA"/>
        </w:rPr>
        <w:t xml:space="preserve"> .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الغذائية، </w:t>
      </w:r>
      <w:r w:rsidR="0043322E" w:rsidRPr="00CF3F39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BC5639" w:rsidRPr="00BC5639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FA50B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>هم على الخصوص أثمان "</w:t>
      </w:r>
      <w:r w:rsidR="00697BB7" w:rsidRPr="00697BB7">
        <w:rPr>
          <w:rFonts w:ascii="Arial" w:hAnsi="Arial" w:cs="Arial"/>
          <w:sz w:val="28"/>
          <w:szCs w:val="28"/>
          <w:rtl/>
        </w:rPr>
        <w:t>المحروقات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697BB7">
        <w:rPr>
          <w:rFonts w:ascii="Arial" w:hAnsi="Arial" w:cs="Arial"/>
          <w:sz w:val="28"/>
          <w:szCs w:val="28"/>
          <w:lang w:bidi="ar-MA"/>
        </w:rPr>
        <w:t>1</w:t>
      </w:r>
      <w:r w:rsidRPr="00CF3F39">
        <w:rPr>
          <w:rFonts w:ascii="Arial" w:hAnsi="Arial" w:cs="Arial"/>
          <w:sz w:val="28"/>
          <w:szCs w:val="28"/>
          <w:lang w:bidi="ar-MA"/>
        </w:rPr>
        <w:t>,</w:t>
      </w:r>
      <w:r w:rsidR="00697BB7">
        <w:rPr>
          <w:rFonts w:ascii="Arial" w:hAnsi="Arial" w:cs="Arial"/>
          <w:sz w:val="28"/>
          <w:szCs w:val="28"/>
          <w:lang w:bidi="ar-MA"/>
        </w:rPr>
        <w:t>8</w:t>
      </w:r>
      <w:r w:rsidRPr="00CF3F39">
        <w:rPr>
          <w:rFonts w:ascii="Arial" w:hAnsi="Arial" w:cs="Arial"/>
          <w:sz w:val="28"/>
          <w:szCs w:val="28"/>
          <w:lang w:bidi="ar-MA"/>
        </w:rPr>
        <w:t>%</w:t>
      </w:r>
      <w:r w:rsidRPr="00CF3F3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CF3F39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E4699B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CF3F39">
        <w:rPr>
          <w:rFonts w:ascii="Arial" w:hAnsi="Arial" w:cs="Arial"/>
          <w:sz w:val="28"/>
          <w:szCs w:val="28"/>
          <w:rtl/>
          <w:lang w:bidi="ar-MA"/>
        </w:rPr>
        <w:t xml:space="preserve">وسجل الرقم الاستدلالي أهم </w:t>
      </w:r>
      <w:r w:rsidR="00010DAB" w:rsidRPr="00CF3F39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010DAB" w:rsidRPr="000874F5">
        <w:rPr>
          <w:rFonts w:ascii="Arial" w:hAnsi="Arial" w:cs="Arial" w:hint="cs"/>
          <w:sz w:val="28"/>
          <w:szCs w:val="28"/>
          <w:rtl/>
          <w:lang w:bidi="ar-MA"/>
        </w:rPr>
        <w:t>انخفاضا</w:t>
      </w:r>
      <w:r w:rsidR="00010DAB" w:rsidRPr="000874F5">
        <w:rPr>
          <w:rFonts w:ascii="Arial" w:hAnsi="Arial" w:cs="Arial" w:hint="eastAsia"/>
          <w:sz w:val="28"/>
          <w:szCs w:val="28"/>
          <w:rtl/>
          <w:lang w:bidi="ar-MA"/>
        </w:rPr>
        <w:t>ت</w:t>
      </w:r>
      <w:r w:rsidR="00647E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71FBD" w:rsidRPr="00CF3F39">
        <w:rPr>
          <w:rFonts w:ascii="Arial" w:hAnsi="Arial" w:cs="Arial"/>
          <w:sz w:val="28"/>
          <w:szCs w:val="28"/>
          <w:rtl/>
          <w:lang w:bidi="ar-MA"/>
        </w:rPr>
        <w:t>في</w:t>
      </w:r>
      <w:r w:rsidR="00647E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874F5" w:rsidRPr="000874F5">
        <w:rPr>
          <w:rFonts w:ascii="Arial" w:hAnsi="Arial" w:cs="Arial"/>
          <w:sz w:val="28"/>
          <w:szCs w:val="28"/>
          <w:rtl/>
          <w:lang w:bidi="ar-MA"/>
        </w:rPr>
        <w:t xml:space="preserve">كلميم ب %1,8 وفي العيون ب %1,5 وفي الداخلة ب %1,1 وفي سطات ب %0,9 وفي الرشيدية ب %0,8 وفي آسفي وبني ملال ب %0,6 وفي تطوان ب %0,4 وفي أكادير </w:t>
      </w:r>
      <w:r w:rsidR="00BB39EA" w:rsidRPr="000874F5">
        <w:rPr>
          <w:rFonts w:ascii="Arial" w:hAnsi="Arial" w:cs="Arial"/>
          <w:sz w:val="28"/>
          <w:szCs w:val="28"/>
          <w:rtl/>
          <w:lang w:bidi="ar-MA"/>
        </w:rPr>
        <w:t>و</w:t>
      </w:r>
      <w:r w:rsidR="000874F5" w:rsidRPr="000874F5">
        <w:rPr>
          <w:rFonts w:ascii="Arial" w:hAnsi="Arial" w:cs="Arial"/>
          <w:sz w:val="28"/>
          <w:szCs w:val="28"/>
          <w:rtl/>
          <w:lang w:bidi="ar-MA"/>
        </w:rPr>
        <w:t xml:space="preserve">الدار البيضاء </w:t>
      </w:r>
      <w:r w:rsidR="00BB39EA" w:rsidRPr="000874F5">
        <w:rPr>
          <w:rFonts w:ascii="Arial" w:hAnsi="Arial" w:cs="Arial"/>
          <w:sz w:val="28"/>
          <w:szCs w:val="28"/>
          <w:rtl/>
          <w:lang w:bidi="ar-MA"/>
        </w:rPr>
        <w:t>و</w:t>
      </w:r>
      <w:r w:rsidR="000874F5" w:rsidRPr="000874F5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 w:rsidR="00BB39EA" w:rsidRPr="000874F5">
        <w:rPr>
          <w:rFonts w:ascii="Arial" w:hAnsi="Arial" w:cs="Arial"/>
          <w:sz w:val="28"/>
          <w:szCs w:val="28"/>
          <w:rtl/>
          <w:lang w:bidi="ar-MA"/>
        </w:rPr>
        <w:t>و</w:t>
      </w:r>
      <w:r w:rsidR="000874F5" w:rsidRPr="000874F5">
        <w:rPr>
          <w:rFonts w:ascii="Arial" w:hAnsi="Arial" w:cs="Arial"/>
          <w:sz w:val="28"/>
          <w:szCs w:val="28"/>
          <w:rtl/>
          <w:lang w:bidi="ar-MA"/>
        </w:rPr>
        <w:t xml:space="preserve">مراكش </w:t>
      </w:r>
      <w:r w:rsidR="00BB39EA" w:rsidRPr="000874F5">
        <w:rPr>
          <w:rFonts w:ascii="Arial" w:hAnsi="Arial" w:cs="Arial"/>
          <w:sz w:val="28"/>
          <w:szCs w:val="28"/>
          <w:rtl/>
          <w:lang w:bidi="ar-MA"/>
        </w:rPr>
        <w:t>و</w:t>
      </w:r>
      <w:r w:rsidR="000874F5" w:rsidRPr="000874F5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647E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39EA" w:rsidRPr="000874F5">
        <w:rPr>
          <w:rFonts w:ascii="Arial" w:hAnsi="Arial" w:cs="Arial"/>
          <w:sz w:val="28"/>
          <w:szCs w:val="28"/>
          <w:rtl/>
          <w:lang w:bidi="ar-MA"/>
        </w:rPr>
        <w:t>و</w:t>
      </w:r>
      <w:r w:rsidR="000874F5" w:rsidRPr="000874F5">
        <w:rPr>
          <w:rFonts w:ascii="Arial" w:hAnsi="Arial" w:cs="Arial"/>
          <w:sz w:val="28"/>
          <w:szCs w:val="28"/>
          <w:rtl/>
          <w:lang w:bidi="ar-MA"/>
        </w:rPr>
        <w:t>مكناس وطنجة ب %0,3</w:t>
      </w:r>
      <w:r w:rsidR="005C6EB7" w:rsidRPr="005C6EB7">
        <w:rPr>
          <w:rFonts w:ascii="Arial" w:hAnsi="Arial" w:cs="Arial"/>
          <w:sz w:val="28"/>
          <w:szCs w:val="28"/>
          <w:rtl/>
          <w:lang w:bidi="ar-MA"/>
        </w:rPr>
        <w:t>.</w:t>
      </w:r>
      <w:r w:rsidR="00647E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874F5" w:rsidRPr="000874F5">
        <w:rPr>
          <w:rFonts w:ascii="Arial" w:hAnsi="Arial" w:cs="Arial"/>
          <w:sz w:val="28"/>
          <w:szCs w:val="28"/>
          <w:rtl/>
          <w:lang w:bidi="ar-MA"/>
        </w:rPr>
        <w:t xml:space="preserve">بينما سجل </w:t>
      </w:r>
      <w:r w:rsidR="000874F5" w:rsidRPr="00CF3F39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647EA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39EA" w:rsidRPr="00BB39EA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8D27D4">
        <w:rPr>
          <w:rFonts w:ascii="Arial" w:hAnsi="Arial" w:cs="Arial" w:hint="cs"/>
          <w:sz w:val="28"/>
          <w:szCs w:val="28"/>
          <w:rtl/>
          <w:lang w:bidi="ar-MA"/>
        </w:rPr>
        <w:t xml:space="preserve">كل من </w:t>
      </w:r>
      <w:r w:rsidR="00BB39EA" w:rsidRPr="00BB39EA">
        <w:rPr>
          <w:rFonts w:ascii="Arial" w:hAnsi="Arial" w:cs="Arial"/>
          <w:sz w:val="28"/>
          <w:szCs w:val="28"/>
          <w:rtl/>
          <w:lang w:bidi="ar-MA"/>
        </w:rPr>
        <w:t>القنيطرة والحسيمة ب %0,9</w:t>
      </w:r>
      <w:r w:rsidR="00BB39EA">
        <w:rPr>
          <w:rFonts w:ascii="Arial" w:hAnsi="Arial" w:cs="Arial"/>
          <w:sz w:val="28"/>
          <w:szCs w:val="28"/>
          <w:lang w:bidi="ar-MA"/>
        </w:rPr>
        <w:t>.</w:t>
      </w:r>
    </w:p>
    <w:p w:rsidR="00771FBD" w:rsidRPr="00590A10" w:rsidRDefault="00771FBD" w:rsidP="00771FBD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77238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3F52FA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FD7D3C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AF13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F13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2D8D">
        <w:rPr>
          <w:rFonts w:ascii="Arial" w:hAnsi="Arial" w:cs="Arial"/>
          <w:sz w:val="28"/>
          <w:szCs w:val="28"/>
          <w:rtl/>
          <w:lang w:bidi="ar-MA"/>
        </w:rPr>
        <w:t>2025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AF13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3B195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F52FA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3F52FA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3B195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3B195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3F52FA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3F52FA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3B195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3443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8470D" w:rsidRPr="00E8470D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3443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E54AA">
        <w:rPr>
          <w:rFonts w:ascii="Arial" w:hAnsi="Arial" w:cs="Arial"/>
          <w:sz w:val="28"/>
          <w:szCs w:val="28"/>
          <w:rtl/>
          <w:lang w:bidi="ar-MA"/>
        </w:rPr>
        <w:t>قدر</w:t>
      </w:r>
      <w:r w:rsidR="00344329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3F52FA">
        <w:rPr>
          <w:rFonts w:ascii="Arial" w:hAnsi="Arial" w:cs="Arial"/>
          <w:sz w:val="28"/>
          <w:szCs w:val="28"/>
          <w:lang w:bidi="ar-MA"/>
        </w:rPr>
        <w:t>2</w:t>
      </w:r>
      <w:r w:rsidR="00DE54AA">
        <w:rPr>
          <w:rFonts w:ascii="Arial" w:hAnsi="Arial" w:cs="Arial"/>
          <w:sz w:val="28"/>
          <w:szCs w:val="28"/>
          <w:lang w:bidi="ar-MA"/>
        </w:rPr>
        <w:t>,</w:t>
      </w:r>
      <w:r w:rsidR="003F52FA">
        <w:rPr>
          <w:rFonts w:ascii="Arial" w:hAnsi="Arial" w:cs="Arial"/>
          <w:sz w:val="28"/>
          <w:szCs w:val="28"/>
          <w:lang w:bidi="ar-MA"/>
        </w:rPr>
        <w:t>4</w:t>
      </w:r>
      <w:r w:rsidR="00DE54AA">
        <w:rPr>
          <w:rFonts w:ascii="Arial" w:hAnsi="Arial" w:cs="Arial"/>
          <w:sz w:val="28"/>
          <w:szCs w:val="28"/>
          <w:lang w:bidi="ar-MA"/>
        </w:rPr>
        <w:t>%</w:t>
      </w:r>
      <w:r w:rsidR="003443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515D" w:rsidRPr="004671FE">
        <w:rPr>
          <w:rFonts w:ascii="Arial" w:hAnsi="Arial" w:cs="Arial" w:hint="cs"/>
          <w:sz w:val="28"/>
          <w:szCs w:val="28"/>
          <w:rtl/>
          <w:lang w:bidi="ar-MA"/>
        </w:rPr>
        <w:t>بالنسبة</w:t>
      </w:r>
      <w:r w:rsidR="0034432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515D" w:rsidRPr="004671FE">
        <w:rPr>
          <w:rFonts w:ascii="Arial" w:hAnsi="Arial" w:cs="Arial" w:hint="cs"/>
          <w:sz w:val="28"/>
          <w:szCs w:val="28"/>
          <w:rtl/>
          <w:lang w:bidi="ar-MA"/>
        </w:rPr>
        <w:t>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FD7D3C" w:rsidRPr="00FD7D3C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7160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71899" w:rsidRPr="004671F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671899" w:rsidRPr="00E8470D">
        <w:rPr>
          <w:rFonts w:ascii="Arial" w:hAnsi="Arial" w:cs="Arial" w:hint="cs"/>
          <w:sz w:val="28"/>
          <w:szCs w:val="28"/>
          <w:rtl/>
          <w:lang w:bidi="ar-MA"/>
        </w:rPr>
        <w:t>ارتفاع قدر</w:t>
      </w:r>
      <w:r w:rsidR="0071604A">
        <w:rPr>
          <w:rFonts w:ascii="Arial" w:hAnsi="Arial" w:cs="Arial" w:hint="cs"/>
          <w:sz w:val="28"/>
          <w:szCs w:val="28"/>
          <w:rtl/>
          <w:lang w:bidi="ar-MA"/>
        </w:rPr>
        <w:t xml:space="preserve">ه </w:t>
      </w:r>
      <w:r w:rsidR="00E8470D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3F52FA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77238A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النسبة ل "</w:t>
      </w:r>
      <w:r w:rsidR="00E8470D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E8470D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BE5E5F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BE5E5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BE5E5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2D8D">
        <w:rPr>
          <w:rFonts w:ascii="Arial" w:hAnsi="Arial" w:cs="Arial"/>
          <w:sz w:val="28"/>
          <w:szCs w:val="28"/>
          <w:rtl/>
          <w:lang w:bidi="ar-MA"/>
        </w:rPr>
        <w:t>2025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</w:t>
      </w:r>
      <w:r w:rsidR="00010DAB" w:rsidRPr="000874F5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BE5E5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010DAB">
        <w:rPr>
          <w:rFonts w:ascii="Arial" w:hAnsi="Arial" w:cs="Arial"/>
          <w:sz w:val="28"/>
          <w:szCs w:val="28"/>
          <w:lang w:bidi="ar-MA"/>
        </w:rPr>
        <w:t>6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sz w:val="28"/>
          <w:szCs w:val="28"/>
          <w:lang w:bidi="ar-MA"/>
        </w:rPr>
        <w:t>0</w:t>
      </w:r>
      <w:r w:rsidR="00BE5E5F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المقارنة مع شهر</w:t>
      </w:r>
      <w:r w:rsidR="00BE5E5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515D">
        <w:rPr>
          <w:rFonts w:ascii="Arial" w:hAnsi="Arial" w:cs="Arial" w:hint="cs"/>
          <w:sz w:val="28"/>
          <w:szCs w:val="28"/>
          <w:rtl/>
          <w:lang w:bidi="ar-MA"/>
        </w:rPr>
        <w:t xml:space="preserve">فبراير </w:t>
      </w:r>
      <w:r w:rsidR="00592D8D">
        <w:rPr>
          <w:rFonts w:ascii="Arial" w:hAnsi="Arial" w:cs="Arial" w:hint="cs"/>
          <w:sz w:val="28"/>
          <w:szCs w:val="28"/>
          <w:rtl/>
          <w:lang w:bidi="ar-MA"/>
        </w:rPr>
        <w:t>2025</w:t>
      </w:r>
      <w:r w:rsidR="00BE5E5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0DAB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10DAB" w:rsidRPr="004C4C31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BE5E5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4C4C31"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4C4C31">
        <w:rPr>
          <w:rFonts w:ascii="Arial" w:hAnsi="Arial" w:cs="Arial"/>
          <w:sz w:val="28"/>
          <w:szCs w:val="28"/>
          <w:lang w:bidi="ar-MA"/>
        </w:rPr>
        <w:t>5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F7947">
        <w:rPr>
          <w:rFonts w:ascii="Arial" w:hAnsi="Arial" w:cs="Arial" w:hint="cs"/>
          <w:sz w:val="28"/>
          <w:szCs w:val="28"/>
          <w:rtl/>
          <w:lang w:bidi="ar-MA"/>
        </w:rPr>
        <w:t>مار</w:t>
      </w:r>
      <w:r w:rsidR="00BE5E5F">
        <w:rPr>
          <w:rFonts w:ascii="Arial" w:hAnsi="Arial" w:cs="Arial" w:hint="cs"/>
          <w:sz w:val="28"/>
          <w:szCs w:val="28"/>
          <w:rtl/>
          <w:lang w:bidi="ar-MA"/>
        </w:rPr>
        <w:t xml:space="preserve">س </w:t>
      </w:r>
      <w:r w:rsidR="00592D8D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E0992" w:rsidRDefault="004E0992" w:rsidP="004E0992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Pr="004671FE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bookmarkStart w:id="0" w:name="_GoBack"/>
      <w:bookmarkEnd w:id="0"/>
    </w:p>
    <w:p w:rsidR="00176998" w:rsidRPr="00A124B0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0"/>
          <w:szCs w:val="40"/>
          <w:lang w:bidi="ar-MA"/>
        </w:rPr>
      </w:pPr>
      <w:r w:rsidRPr="00A124B0">
        <w:rPr>
          <w:rFonts w:ascii="Arial" w:hAnsi="Arial" w:cs="Arial"/>
          <w:b/>
          <w:bCs/>
          <w:color w:val="E36C0A"/>
          <w:sz w:val="40"/>
          <w:szCs w:val="40"/>
          <w:rtl/>
          <w:lang w:bidi="ar-MA"/>
        </w:rPr>
        <w:lastRenderedPageBreak/>
        <w:t>الأثمــان</w:t>
      </w:r>
    </w:p>
    <w:p w:rsidR="00176998" w:rsidRPr="00A124B0" w:rsidRDefault="00176998" w:rsidP="00176998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A124B0">
        <w:rPr>
          <w:rFonts w:cs="Arial"/>
          <w:b/>
          <w:bCs/>
          <w:sz w:val="32"/>
          <w:szCs w:val="32"/>
          <w:rtl/>
          <w:lang w:bidi="ar-MA"/>
        </w:rPr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592D8D" w:rsidP="0012793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lang w:bidi="ar-MA"/>
              </w:rPr>
              <w:t>2025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</w:t>
            </w:r>
            <w:r w:rsidR="0012793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ر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763EB7" w:rsidRDefault="00592D8D" w:rsidP="00CE5DE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763EB7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4F7947" w:rsidRPr="00763EB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</w:t>
            </w:r>
            <w:r w:rsidR="00CE5DE4" w:rsidRPr="00763EB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س 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</w:tr>
      <w:tr w:rsidR="00814CB4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14CB4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14CB4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14CB4" w:rsidRPr="001F441C" w:rsidRDefault="00814CB4" w:rsidP="00814CB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995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63"/>
        <w:gridCol w:w="1417"/>
        <w:gridCol w:w="1286"/>
        <w:gridCol w:w="850"/>
        <w:gridCol w:w="853"/>
        <w:gridCol w:w="851"/>
        <w:gridCol w:w="875"/>
      </w:tblGrid>
      <w:tr w:rsidR="00176998" w:rsidRPr="008631BC" w:rsidTr="00191E8A">
        <w:trPr>
          <w:trHeight w:val="276"/>
          <w:jc w:val="center"/>
        </w:trPr>
        <w:tc>
          <w:tcPr>
            <w:tcW w:w="386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3553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176998" w:rsidRPr="008631BC" w:rsidTr="00191E8A">
        <w:trPr>
          <w:trHeight w:val="276"/>
          <w:jc w:val="center"/>
        </w:trPr>
        <w:tc>
          <w:tcPr>
            <w:tcW w:w="386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553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8D0333">
        <w:trPr>
          <w:trHeight w:val="416"/>
          <w:jc w:val="center"/>
        </w:trPr>
        <w:tc>
          <w:tcPr>
            <w:tcW w:w="386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A31E4" w:rsidRPr="00A153EC" w:rsidRDefault="004F7947" w:rsidP="008D0333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8D03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92D8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A31E4" w:rsidRPr="00A153EC" w:rsidRDefault="004F7947" w:rsidP="008D0333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8D033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592D8D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592D8D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592D8D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</w:t>
            </w:r>
          </w:p>
        </w:tc>
      </w:tr>
      <w:tr w:rsidR="00814CB4" w:rsidRPr="008631BC" w:rsidTr="00191E8A">
        <w:trPr>
          <w:trHeight w:val="259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-2,2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14CB4" w:rsidRPr="008631BC" w:rsidTr="00191E8A">
        <w:trPr>
          <w:trHeight w:val="25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814CB4" w:rsidRPr="008631BC" w:rsidTr="00191E8A">
        <w:trPr>
          <w:trHeight w:val="31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14CB4" w:rsidRPr="008631BC" w:rsidTr="00191E8A">
        <w:trPr>
          <w:trHeight w:val="285"/>
          <w:jc w:val="center"/>
        </w:trPr>
        <w:tc>
          <w:tcPr>
            <w:tcW w:w="3863" w:type="dxa"/>
            <w:shd w:val="clear" w:color="auto" w:fill="auto"/>
            <w:vAlign w:val="center"/>
          </w:tcPr>
          <w:p w:rsidR="00814CB4" w:rsidRPr="008631BC" w:rsidRDefault="00814CB4" w:rsidP="00814CB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411"/>
        <w:gridCol w:w="1313"/>
        <w:gridCol w:w="1217"/>
        <w:gridCol w:w="859"/>
        <w:gridCol w:w="1125"/>
        <w:gridCol w:w="1134"/>
        <w:gridCol w:w="1152"/>
      </w:tblGrid>
      <w:tr w:rsidR="00176998" w:rsidRPr="00A153EC" w:rsidTr="004F7947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38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176998" w:rsidRPr="00A153EC" w:rsidTr="004F7947">
        <w:trPr>
          <w:trHeight w:val="276"/>
          <w:jc w:val="center"/>
        </w:trPr>
        <w:tc>
          <w:tcPr>
            <w:tcW w:w="141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38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310F7B">
        <w:trPr>
          <w:trHeight w:val="345"/>
          <w:jc w:val="center"/>
        </w:trPr>
        <w:tc>
          <w:tcPr>
            <w:tcW w:w="1411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 w:rsidR="004A4E4C" w:rsidRPr="00310F7B" w:rsidRDefault="00592D8D" w:rsidP="00310F7B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310F7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310F7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4F7947" w:rsidRPr="00310F7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A4E4C" w:rsidRPr="00310F7B" w:rsidRDefault="00592D8D" w:rsidP="00310F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10F7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  <w:r w:rsidR="004F7947" w:rsidRPr="00310F7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</w:t>
            </w:r>
            <w:r w:rsidR="00310F7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س </w:t>
            </w:r>
          </w:p>
        </w:tc>
        <w:tc>
          <w:tcPr>
            <w:tcW w:w="859" w:type="dxa"/>
            <w:shd w:val="clear" w:color="auto" w:fill="auto"/>
            <w:noWrap/>
            <w:vAlign w:val="center"/>
          </w:tcPr>
          <w:p w:rsidR="004A4E4C" w:rsidRPr="00310F7B" w:rsidRDefault="004A4E4C" w:rsidP="00310F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10F7B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310F7B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A4E4C" w:rsidRPr="00310F7B" w:rsidRDefault="00592D8D" w:rsidP="00310F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10F7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4E4C" w:rsidRPr="00310F7B" w:rsidRDefault="00592D8D" w:rsidP="00310F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10F7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2025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4A4E4C" w:rsidRPr="00310F7B" w:rsidRDefault="004A4E4C" w:rsidP="00310F7B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310F7B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310F7B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noWrap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814CB4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814CB4" w:rsidRPr="00A153EC" w:rsidTr="004F7947">
        <w:trPr>
          <w:trHeight w:val="30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14CB4" w:rsidRPr="00A153EC" w:rsidRDefault="00814CB4" w:rsidP="00814CB4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14CB4" w:rsidRDefault="00814CB4" w:rsidP="00814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263" w:rsidRDefault="00A84263">
      <w:r>
        <w:separator/>
      </w:r>
    </w:p>
  </w:endnote>
  <w:endnote w:type="continuationSeparator" w:id="1">
    <w:p w:rsidR="00A84263" w:rsidRDefault="00A84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9635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B9635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9E179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9E179B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9635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6.85pt;margin-top:-15.65pt;width:274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uA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loTq9cRU43Rtw8wNsA8sxU2fuNP3ikNI3LVEbfmWt7ltOGESXhZPJydERxwWQ&#10;df9eM7iGbL2OQENju1A6KAYCdGDp8chMCIXC5nmxmGVTMFGwnRd5mUb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263" w:rsidRDefault="00A84263">
      <w:r>
        <w:separator/>
      </w:r>
    </w:p>
  </w:footnote>
  <w:footnote w:type="continuationSeparator" w:id="1">
    <w:p w:rsidR="00A84263" w:rsidRDefault="00A84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-475615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668A"/>
    <w:rsid w:val="00010DAB"/>
    <w:rsid w:val="0001390E"/>
    <w:rsid w:val="00013A7F"/>
    <w:rsid w:val="00013C22"/>
    <w:rsid w:val="000152BC"/>
    <w:rsid w:val="00016424"/>
    <w:rsid w:val="000205FA"/>
    <w:rsid w:val="00024095"/>
    <w:rsid w:val="00027432"/>
    <w:rsid w:val="00027850"/>
    <w:rsid w:val="00050A6E"/>
    <w:rsid w:val="00053619"/>
    <w:rsid w:val="000554EE"/>
    <w:rsid w:val="000564BE"/>
    <w:rsid w:val="00056810"/>
    <w:rsid w:val="00060321"/>
    <w:rsid w:val="00061BA9"/>
    <w:rsid w:val="00064386"/>
    <w:rsid w:val="0006553F"/>
    <w:rsid w:val="00065DCD"/>
    <w:rsid w:val="00070037"/>
    <w:rsid w:val="000738AF"/>
    <w:rsid w:val="00081BE5"/>
    <w:rsid w:val="00085E86"/>
    <w:rsid w:val="000874F5"/>
    <w:rsid w:val="0009183B"/>
    <w:rsid w:val="00092745"/>
    <w:rsid w:val="00096A56"/>
    <w:rsid w:val="000A242F"/>
    <w:rsid w:val="000A2C5C"/>
    <w:rsid w:val="000A3BE9"/>
    <w:rsid w:val="000A3FD8"/>
    <w:rsid w:val="000A4F68"/>
    <w:rsid w:val="000B2A3E"/>
    <w:rsid w:val="000B6EA6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100AF5"/>
    <w:rsid w:val="00105996"/>
    <w:rsid w:val="001063C7"/>
    <w:rsid w:val="00107113"/>
    <w:rsid w:val="00111D71"/>
    <w:rsid w:val="00114C7E"/>
    <w:rsid w:val="00116B4A"/>
    <w:rsid w:val="00120AF1"/>
    <w:rsid w:val="001217AF"/>
    <w:rsid w:val="0012265F"/>
    <w:rsid w:val="0012687B"/>
    <w:rsid w:val="0012793D"/>
    <w:rsid w:val="00133D11"/>
    <w:rsid w:val="00136DE7"/>
    <w:rsid w:val="00137652"/>
    <w:rsid w:val="001379C2"/>
    <w:rsid w:val="001437B0"/>
    <w:rsid w:val="0015016F"/>
    <w:rsid w:val="00153DC3"/>
    <w:rsid w:val="00155095"/>
    <w:rsid w:val="00155EBB"/>
    <w:rsid w:val="00161A84"/>
    <w:rsid w:val="001630F0"/>
    <w:rsid w:val="0016363C"/>
    <w:rsid w:val="001640AC"/>
    <w:rsid w:val="00172116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1E8A"/>
    <w:rsid w:val="001A1A9C"/>
    <w:rsid w:val="001A282E"/>
    <w:rsid w:val="001A4530"/>
    <w:rsid w:val="001A7093"/>
    <w:rsid w:val="001B4AB1"/>
    <w:rsid w:val="001C3920"/>
    <w:rsid w:val="001C4BE1"/>
    <w:rsid w:val="001C67AB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0C56"/>
    <w:rsid w:val="001F1343"/>
    <w:rsid w:val="001F3482"/>
    <w:rsid w:val="001F4836"/>
    <w:rsid w:val="001F6AD9"/>
    <w:rsid w:val="002019A3"/>
    <w:rsid w:val="00202B1D"/>
    <w:rsid w:val="00205A6A"/>
    <w:rsid w:val="00205FDF"/>
    <w:rsid w:val="0020658F"/>
    <w:rsid w:val="00206659"/>
    <w:rsid w:val="00210616"/>
    <w:rsid w:val="002139B6"/>
    <w:rsid w:val="00214412"/>
    <w:rsid w:val="00220DF6"/>
    <w:rsid w:val="0022299E"/>
    <w:rsid w:val="0022597E"/>
    <w:rsid w:val="0023043F"/>
    <w:rsid w:val="002316A6"/>
    <w:rsid w:val="002406FE"/>
    <w:rsid w:val="00241A0F"/>
    <w:rsid w:val="00242C76"/>
    <w:rsid w:val="00242CBE"/>
    <w:rsid w:val="002443AA"/>
    <w:rsid w:val="0024586A"/>
    <w:rsid w:val="002522C4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93350"/>
    <w:rsid w:val="002944AE"/>
    <w:rsid w:val="002A281B"/>
    <w:rsid w:val="002A31E4"/>
    <w:rsid w:val="002A5379"/>
    <w:rsid w:val="002A5A7C"/>
    <w:rsid w:val="002A688F"/>
    <w:rsid w:val="002B0A79"/>
    <w:rsid w:val="002B2A62"/>
    <w:rsid w:val="002C02CC"/>
    <w:rsid w:val="002C09B2"/>
    <w:rsid w:val="002C1078"/>
    <w:rsid w:val="002C1F91"/>
    <w:rsid w:val="002C6433"/>
    <w:rsid w:val="002D022C"/>
    <w:rsid w:val="002D3BD2"/>
    <w:rsid w:val="002D4302"/>
    <w:rsid w:val="002D49EF"/>
    <w:rsid w:val="002D4A39"/>
    <w:rsid w:val="002E53FD"/>
    <w:rsid w:val="002F237C"/>
    <w:rsid w:val="002F3B72"/>
    <w:rsid w:val="0030560D"/>
    <w:rsid w:val="0030605C"/>
    <w:rsid w:val="00310F7B"/>
    <w:rsid w:val="003121A0"/>
    <w:rsid w:val="00314191"/>
    <w:rsid w:val="003151E9"/>
    <w:rsid w:val="00316A57"/>
    <w:rsid w:val="0031735D"/>
    <w:rsid w:val="00323830"/>
    <w:rsid w:val="003243B5"/>
    <w:rsid w:val="00326824"/>
    <w:rsid w:val="00327972"/>
    <w:rsid w:val="00331AFB"/>
    <w:rsid w:val="003347C0"/>
    <w:rsid w:val="0033724B"/>
    <w:rsid w:val="00341857"/>
    <w:rsid w:val="00341BE6"/>
    <w:rsid w:val="00341DEE"/>
    <w:rsid w:val="00344329"/>
    <w:rsid w:val="00346F33"/>
    <w:rsid w:val="00351D4C"/>
    <w:rsid w:val="003557D2"/>
    <w:rsid w:val="00360101"/>
    <w:rsid w:val="00361B0E"/>
    <w:rsid w:val="003671BE"/>
    <w:rsid w:val="0037449A"/>
    <w:rsid w:val="00376048"/>
    <w:rsid w:val="00376C2C"/>
    <w:rsid w:val="00376C4A"/>
    <w:rsid w:val="0038170B"/>
    <w:rsid w:val="00381F50"/>
    <w:rsid w:val="00382BAC"/>
    <w:rsid w:val="00385013"/>
    <w:rsid w:val="0039063A"/>
    <w:rsid w:val="00393B90"/>
    <w:rsid w:val="00393EF8"/>
    <w:rsid w:val="003A0BAE"/>
    <w:rsid w:val="003A14B5"/>
    <w:rsid w:val="003A5A5C"/>
    <w:rsid w:val="003A5CB2"/>
    <w:rsid w:val="003B195A"/>
    <w:rsid w:val="003B7C9A"/>
    <w:rsid w:val="003C104F"/>
    <w:rsid w:val="003C131B"/>
    <w:rsid w:val="003C357A"/>
    <w:rsid w:val="003D28EB"/>
    <w:rsid w:val="003D2E6B"/>
    <w:rsid w:val="003D6B43"/>
    <w:rsid w:val="003D6EC6"/>
    <w:rsid w:val="003E5DDB"/>
    <w:rsid w:val="003E7324"/>
    <w:rsid w:val="003F28EA"/>
    <w:rsid w:val="003F445E"/>
    <w:rsid w:val="003F52FA"/>
    <w:rsid w:val="004002D1"/>
    <w:rsid w:val="00401D3E"/>
    <w:rsid w:val="00403A20"/>
    <w:rsid w:val="00413B91"/>
    <w:rsid w:val="0041796D"/>
    <w:rsid w:val="00417A27"/>
    <w:rsid w:val="004275D6"/>
    <w:rsid w:val="00431B02"/>
    <w:rsid w:val="0043322E"/>
    <w:rsid w:val="00446DB7"/>
    <w:rsid w:val="00447FBC"/>
    <w:rsid w:val="00455540"/>
    <w:rsid w:val="004618A0"/>
    <w:rsid w:val="00461967"/>
    <w:rsid w:val="004628F0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4C31"/>
    <w:rsid w:val="004E0992"/>
    <w:rsid w:val="004E36E2"/>
    <w:rsid w:val="004E67F8"/>
    <w:rsid w:val="004F133D"/>
    <w:rsid w:val="004F553E"/>
    <w:rsid w:val="004F572F"/>
    <w:rsid w:val="004F57F8"/>
    <w:rsid w:val="004F70A7"/>
    <w:rsid w:val="004F7947"/>
    <w:rsid w:val="0050038E"/>
    <w:rsid w:val="005052E3"/>
    <w:rsid w:val="005126CC"/>
    <w:rsid w:val="00512E15"/>
    <w:rsid w:val="00512F08"/>
    <w:rsid w:val="005178FE"/>
    <w:rsid w:val="005244F9"/>
    <w:rsid w:val="00524DE6"/>
    <w:rsid w:val="00526007"/>
    <w:rsid w:val="0052635A"/>
    <w:rsid w:val="00536502"/>
    <w:rsid w:val="00537897"/>
    <w:rsid w:val="00541C46"/>
    <w:rsid w:val="00542043"/>
    <w:rsid w:val="00542C4C"/>
    <w:rsid w:val="00542E3A"/>
    <w:rsid w:val="00547ECD"/>
    <w:rsid w:val="00550169"/>
    <w:rsid w:val="005549EE"/>
    <w:rsid w:val="00564AE3"/>
    <w:rsid w:val="0057148E"/>
    <w:rsid w:val="00571918"/>
    <w:rsid w:val="0057297E"/>
    <w:rsid w:val="005729EC"/>
    <w:rsid w:val="005746EB"/>
    <w:rsid w:val="005754A6"/>
    <w:rsid w:val="0057589F"/>
    <w:rsid w:val="005814DE"/>
    <w:rsid w:val="00582403"/>
    <w:rsid w:val="00590A10"/>
    <w:rsid w:val="00590E1B"/>
    <w:rsid w:val="00592D8D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B7127"/>
    <w:rsid w:val="005C28E5"/>
    <w:rsid w:val="005C6EB7"/>
    <w:rsid w:val="005C707A"/>
    <w:rsid w:val="005C7D21"/>
    <w:rsid w:val="005D0550"/>
    <w:rsid w:val="005D14CD"/>
    <w:rsid w:val="005D4607"/>
    <w:rsid w:val="005D486E"/>
    <w:rsid w:val="005D71A1"/>
    <w:rsid w:val="005D72D0"/>
    <w:rsid w:val="005E3BDC"/>
    <w:rsid w:val="005E4938"/>
    <w:rsid w:val="005E521E"/>
    <w:rsid w:val="005E5738"/>
    <w:rsid w:val="00600C7C"/>
    <w:rsid w:val="00603082"/>
    <w:rsid w:val="0060398D"/>
    <w:rsid w:val="00604836"/>
    <w:rsid w:val="00610ADF"/>
    <w:rsid w:val="00611B94"/>
    <w:rsid w:val="00613BEE"/>
    <w:rsid w:val="0061442D"/>
    <w:rsid w:val="00621F5D"/>
    <w:rsid w:val="00630E13"/>
    <w:rsid w:val="0063123E"/>
    <w:rsid w:val="00633846"/>
    <w:rsid w:val="00633BBA"/>
    <w:rsid w:val="00635AEC"/>
    <w:rsid w:val="006418B5"/>
    <w:rsid w:val="00647571"/>
    <w:rsid w:val="00647EA5"/>
    <w:rsid w:val="00650FBE"/>
    <w:rsid w:val="00656EDF"/>
    <w:rsid w:val="0065766E"/>
    <w:rsid w:val="00661B0F"/>
    <w:rsid w:val="00665592"/>
    <w:rsid w:val="00667E75"/>
    <w:rsid w:val="00667ECC"/>
    <w:rsid w:val="006707C0"/>
    <w:rsid w:val="00671899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96883"/>
    <w:rsid w:val="00697BB7"/>
    <w:rsid w:val="006A3883"/>
    <w:rsid w:val="006A4A67"/>
    <w:rsid w:val="006A5D39"/>
    <w:rsid w:val="006B092A"/>
    <w:rsid w:val="006B5F68"/>
    <w:rsid w:val="006C63B8"/>
    <w:rsid w:val="006D128D"/>
    <w:rsid w:val="006D1DDD"/>
    <w:rsid w:val="006D22BC"/>
    <w:rsid w:val="006D4951"/>
    <w:rsid w:val="006D4F49"/>
    <w:rsid w:val="006D5C8F"/>
    <w:rsid w:val="006D7AEF"/>
    <w:rsid w:val="006D7FA4"/>
    <w:rsid w:val="006E2C7A"/>
    <w:rsid w:val="006E456F"/>
    <w:rsid w:val="006E5679"/>
    <w:rsid w:val="006E7909"/>
    <w:rsid w:val="006F088E"/>
    <w:rsid w:val="006F25E8"/>
    <w:rsid w:val="00700E75"/>
    <w:rsid w:val="00702449"/>
    <w:rsid w:val="00705F2E"/>
    <w:rsid w:val="007079A4"/>
    <w:rsid w:val="00707AC0"/>
    <w:rsid w:val="00710775"/>
    <w:rsid w:val="0071604A"/>
    <w:rsid w:val="007206D4"/>
    <w:rsid w:val="007273F0"/>
    <w:rsid w:val="00730CFE"/>
    <w:rsid w:val="007320F2"/>
    <w:rsid w:val="00737D26"/>
    <w:rsid w:val="00737E9A"/>
    <w:rsid w:val="00740560"/>
    <w:rsid w:val="007418E0"/>
    <w:rsid w:val="0074649E"/>
    <w:rsid w:val="00746B5E"/>
    <w:rsid w:val="00753019"/>
    <w:rsid w:val="00755DBE"/>
    <w:rsid w:val="007570CB"/>
    <w:rsid w:val="007608BB"/>
    <w:rsid w:val="00762728"/>
    <w:rsid w:val="00763262"/>
    <w:rsid w:val="0076370A"/>
    <w:rsid w:val="00763EB7"/>
    <w:rsid w:val="00765F4E"/>
    <w:rsid w:val="00770459"/>
    <w:rsid w:val="00771FBD"/>
    <w:rsid w:val="0077238A"/>
    <w:rsid w:val="00772673"/>
    <w:rsid w:val="00773F09"/>
    <w:rsid w:val="00774608"/>
    <w:rsid w:val="007760AE"/>
    <w:rsid w:val="00776F26"/>
    <w:rsid w:val="00777C32"/>
    <w:rsid w:val="00781FE3"/>
    <w:rsid w:val="00782073"/>
    <w:rsid w:val="007829A8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0A5F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3B90"/>
    <w:rsid w:val="007D4E7B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1FBD"/>
    <w:rsid w:val="00803256"/>
    <w:rsid w:val="00803806"/>
    <w:rsid w:val="0080593A"/>
    <w:rsid w:val="00807DC4"/>
    <w:rsid w:val="008113D4"/>
    <w:rsid w:val="00811CEF"/>
    <w:rsid w:val="008129A5"/>
    <w:rsid w:val="00812EE8"/>
    <w:rsid w:val="008148E1"/>
    <w:rsid w:val="00814CB4"/>
    <w:rsid w:val="00817D3A"/>
    <w:rsid w:val="008249BB"/>
    <w:rsid w:val="008317B4"/>
    <w:rsid w:val="00834ACC"/>
    <w:rsid w:val="0083601D"/>
    <w:rsid w:val="008360E3"/>
    <w:rsid w:val="008373A3"/>
    <w:rsid w:val="00842513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303A"/>
    <w:rsid w:val="0088358F"/>
    <w:rsid w:val="00884C20"/>
    <w:rsid w:val="0088592B"/>
    <w:rsid w:val="008864AD"/>
    <w:rsid w:val="008938AA"/>
    <w:rsid w:val="008946E5"/>
    <w:rsid w:val="00894A15"/>
    <w:rsid w:val="00894C3A"/>
    <w:rsid w:val="008951BF"/>
    <w:rsid w:val="00897533"/>
    <w:rsid w:val="008A2CAA"/>
    <w:rsid w:val="008A4276"/>
    <w:rsid w:val="008A4CF7"/>
    <w:rsid w:val="008A6A9C"/>
    <w:rsid w:val="008A7198"/>
    <w:rsid w:val="008B1707"/>
    <w:rsid w:val="008B1E6D"/>
    <w:rsid w:val="008B32BE"/>
    <w:rsid w:val="008C0F92"/>
    <w:rsid w:val="008C2C3C"/>
    <w:rsid w:val="008C2EF3"/>
    <w:rsid w:val="008C5B87"/>
    <w:rsid w:val="008C61B5"/>
    <w:rsid w:val="008C6C54"/>
    <w:rsid w:val="008C79BB"/>
    <w:rsid w:val="008D0333"/>
    <w:rsid w:val="008D1587"/>
    <w:rsid w:val="008D27D4"/>
    <w:rsid w:val="008D38D9"/>
    <w:rsid w:val="008D767F"/>
    <w:rsid w:val="008E57C2"/>
    <w:rsid w:val="008E5D62"/>
    <w:rsid w:val="008F3AB6"/>
    <w:rsid w:val="008F416D"/>
    <w:rsid w:val="008F6D54"/>
    <w:rsid w:val="008F72F2"/>
    <w:rsid w:val="008F75ED"/>
    <w:rsid w:val="008F7B26"/>
    <w:rsid w:val="008F7CE3"/>
    <w:rsid w:val="008F7F80"/>
    <w:rsid w:val="00900744"/>
    <w:rsid w:val="00900B2E"/>
    <w:rsid w:val="00910948"/>
    <w:rsid w:val="00914415"/>
    <w:rsid w:val="00914F99"/>
    <w:rsid w:val="00930BC1"/>
    <w:rsid w:val="00931126"/>
    <w:rsid w:val="00931BAE"/>
    <w:rsid w:val="00944B4F"/>
    <w:rsid w:val="0095153B"/>
    <w:rsid w:val="00951AF6"/>
    <w:rsid w:val="00953DB4"/>
    <w:rsid w:val="00961216"/>
    <w:rsid w:val="0096299E"/>
    <w:rsid w:val="00965163"/>
    <w:rsid w:val="009674B4"/>
    <w:rsid w:val="00967542"/>
    <w:rsid w:val="00970186"/>
    <w:rsid w:val="00970294"/>
    <w:rsid w:val="009750B7"/>
    <w:rsid w:val="009801E4"/>
    <w:rsid w:val="00980387"/>
    <w:rsid w:val="00984C53"/>
    <w:rsid w:val="00990C6F"/>
    <w:rsid w:val="00996F92"/>
    <w:rsid w:val="009A205F"/>
    <w:rsid w:val="009A2769"/>
    <w:rsid w:val="009A2CD0"/>
    <w:rsid w:val="009A3A8A"/>
    <w:rsid w:val="009B2B2B"/>
    <w:rsid w:val="009B5370"/>
    <w:rsid w:val="009B6439"/>
    <w:rsid w:val="009B6797"/>
    <w:rsid w:val="009C0E61"/>
    <w:rsid w:val="009C1063"/>
    <w:rsid w:val="009C4A43"/>
    <w:rsid w:val="009C50A6"/>
    <w:rsid w:val="009D0EEB"/>
    <w:rsid w:val="009D1867"/>
    <w:rsid w:val="009D1BA9"/>
    <w:rsid w:val="009D1E9A"/>
    <w:rsid w:val="009D3F74"/>
    <w:rsid w:val="009D471F"/>
    <w:rsid w:val="009D5CA5"/>
    <w:rsid w:val="009D664A"/>
    <w:rsid w:val="009D6847"/>
    <w:rsid w:val="009E179B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4B0"/>
    <w:rsid w:val="00A1268C"/>
    <w:rsid w:val="00A16299"/>
    <w:rsid w:val="00A17CEA"/>
    <w:rsid w:val="00A208E3"/>
    <w:rsid w:val="00A2439B"/>
    <w:rsid w:val="00A250DB"/>
    <w:rsid w:val="00A250F0"/>
    <w:rsid w:val="00A322D1"/>
    <w:rsid w:val="00A3434A"/>
    <w:rsid w:val="00A370D0"/>
    <w:rsid w:val="00A37370"/>
    <w:rsid w:val="00A37E02"/>
    <w:rsid w:val="00A37E64"/>
    <w:rsid w:val="00A37F6E"/>
    <w:rsid w:val="00A42FB5"/>
    <w:rsid w:val="00A44584"/>
    <w:rsid w:val="00A5496C"/>
    <w:rsid w:val="00A572F1"/>
    <w:rsid w:val="00A610E0"/>
    <w:rsid w:val="00A6210F"/>
    <w:rsid w:val="00A661DE"/>
    <w:rsid w:val="00A66289"/>
    <w:rsid w:val="00A66B5D"/>
    <w:rsid w:val="00A7067D"/>
    <w:rsid w:val="00A70FEB"/>
    <w:rsid w:val="00A74A42"/>
    <w:rsid w:val="00A74F2D"/>
    <w:rsid w:val="00A75F64"/>
    <w:rsid w:val="00A76F8C"/>
    <w:rsid w:val="00A821C4"/>
    <w:rsid w:val="00A82BA8"/>
    <w:rsid w:val="00A8308B"/>
    <w:rsid w:val="00A834E9"/>
    <w:rsid w:val="00A84263"/>
    <w:rsid w:val="00A859EE"/>
    <w:rsid w:val="00A87B84"/>
    <w:rsid w:val="00AA3E6A"/>
    <w:rsid w:val="00AA48F7"/>
    <w:rsid w:val="00AA6739"/>
    <w:rsid w:val="00AA723E"/>
    <w:rsid w:val="00AA7DC9"/>
    <w:rsid w:val="00AB0149"/>
    <w:rsid w:val="00AB16AA"/>
    <w:rsid w:val="00AB33E3"/>
    <w:rsid w:val="00AB4E07"/>
    <w:rsid w:val="00AB59EB"/>
    <w:rsid w:val="00AB6A95"/>
    <w:rsid w:val="00AC09CB"/>
    <w:rsid w:val="00AC198C"/>
    <w:rsid w:val="00AC2E2F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132F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398A"/>
    <w:rsid w:val="00B144C0"/>
    <w:rsid w:val="00B14CE3"/>
    <w:rsid w:val="00B247B4"/>
    <w:rsid w:val="00B25334"/>
    <w:rsid w:val="00B3147C"/>
    <w:rsid w:val="00B317EB"/>
    <w:rsid w:val="00B31D24"/>
    <w:rsid w:val="00B321F1"/>
    <w:rsid w:val="00B35A48"/>
    <w:rsid w:val="00B37707"/>
    <w:rsid w:val="00B417BE"/>
    <w:rsid w:val="00B421BD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1E13"/>
    <w:rsid w:val="00B96355"/>
    <w:rsid w:val="00B970C9"/>
    <w:rsid w:val="00BA5F9D"/>
    <w:rsid w:val="00BA73C4"/>
    <w:rsid w:val="00BB27CA"/>
    <w:rsid w:val="00BB39EA"/>
    <w:rsid w:val="00BB3BD2"/>
    <w:rsid w:val="00BB55C0"/>
    <w:rsid w:val="00BC0021"/>
    <w:rsid w:val="00BC035F"/>
    <w:rsid w:val="00BC2E39"/>
    <w:rsid w:val="00BC2EE7"/>
    <w:rsid w:val="00BC49B4"/>
    <w:rsid w:val="00BC5639"/>
    <w:rsid w:val="00BD05AA"/>
    <w:rsid w:val="00BD0C3B"/>
    <w:rsid w:val="00BD3618"/>
    <w:rsid w:val="00BD611F"/>
    <w:rsid w:val="00BD7B29"/>
    <w:rsid w:val="00BE12C8"/>
    <w:rsid w:val="00BE260E"/>
    <w:rsid w:val="00BE3283"/>
    <w:rsid w:val="00BE5E5F"/>
    <w:rsid w:val="00BE63CE"/>
    <w:rsid w:val="00C005F2"/>
    <w:rsid w:val="00C02BDF"/>
    <w:rsid w:val="00C03E14"/>
    <w:rsid w:val="00C057B7"/>
    <w:rsid w:val="00C105B7"/>
    <w:rsid w:val="00C10731"/>
    <w:rsid w:val="00C10BDD"/>
    <w:rsid w:val="00C14DCE"/>
    <w:rsid w:val="00C230A8"/>
    <w:rsid w:val="00C26145"/>
    <w:rsid w:val="00C2678A"/>
    <w:rsid w:val="00C31EF5"/>
    <w:rsid w:val="00C36CA5"/>
    <w:rsid w:val="00C36CAE"/>
    <w:rsid w:val="00C455CF"/>
    <w:rsid w:val="00C45E08"/>
    <w:rsid w:val="00C509B9"/>
    <w:rsid w:val="00C51751"/>
    <w:rsid w:val="00C5584A"/>
    <w:rsid w:val="00C55A3C"/>
    <w:rsid w:val="00C560D8"/>
    <w:rsid w:val="00C569B9"/>
    <w:rsid w:val="00C5772B"/>
    <w:rsid w:val="00C57DE2"/>
    <w:rsid w:val="00C77AA4"/>
    <w:rsid w:val="00C90DF4"/>
    <w:rsid w:val="00C92504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B5E53"/>
    <w:rsid w:val="00CC09EE"/>
    <w:rsid w:val="00CC289A"/>
    <w:rsid w:val="00CC396C"/>
    <w:rsid w:val="00CC5A17"/>
    <w:rsid w:val="00CC5F3B"/>
    <w:rsid w:val="00CD515D"/>
    <w:rsid w:val="00CD6E99"/>
    <w:rsid w:val="00CD7C5C"/>
    <w:rsid w:val="00CE08CE"/>
    <w:rsid w:val="00CE2EE6"/>
    <w:rsid w:val="00CE3DCB"/>
    <w:rsid w:val="00CE5DE4"/>
    <w:rsid w:val="00CE718A"/>
    <w:rsid w:val="00CE7BB5"/>
    <w:rsid w:val="00CF3217"/>
    <w:rsid w:val="00CF3F39"/>
    <w:rsid w:val="00D01031"/>
    <w:rsid w:val="00D068A7"/>
    <w:rsid w:val="00D07E75"/>
    <w:rsid w:val="00D10941"/>
    <w:rsid w:val="00D10BD6"/>
    <w:rsid w:val="00D12FA1"/>
    <w:rsid w:val="00D14BAE"/>
    <w:rsid w:val="00D14F81"/>
    <w:rsid w:val="00D15EC7"/>
    <w:rsid w:val="00D16CFE"/>
    <w:rsid w:val="00D224CC"/>
    <w:rsid w:val="00D23262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820EB"/>
    <w:rsid w:val="00D82174"/>
    <w:rsid w:val="00D96EF6"/>
    <w:rsid w:val="00DA73ED"/>
    <w:rsid w:val="00DB27A9"/>
    <w:rsid w:val="00DB293A"/>
    <w:rsid w:val="00DB41D2"/>
    <w:rsid w:val="00DB4566"/>
    <w:rsid w:val="00DB5B3F"/>
    <w:rsid w:val="00DC0C38"/>
    <w:rsid w:val="00DC10F3"/>
    <w:rsid w:val="00DD1685"/>
    <w:rsid w:val="00DD38DD"/>
    <w:rsid w:val="00DD4344"/>
    <w:rsid w:val="00DD4AEF"/>
    <w:rsid w:val="00DD5A2F"/>
    <w:rsid w:val="00DD5B4C"/>
    <w:rsid w:val="00DE1986"/>
    <w:rsid w:val="00DE2FBB"/>
    <w:rsid w:val="00DE4B38"/>
    <w:rsid w:val="00DE54AA"/>
    <w:rsid w:val="00DE635A"/>
    <w:rsid w:val="00DF1AE8"/>
    <w:rsid w:val="00DF30F4"/>
    <w:rsid w:val="00E022E3"/>
    <w:rsid w:val="00E03B7C"/>
    <w:rsid w:val="00E052C6"/>
    <w:rsid w:val="00E10773"/>
    <w:rsid w:val="00E1478F"/>
    <w:rsid w:val="00E14F0E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4699B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470D"/>
    <w:rsid w:val="00E84D02"/>
    <w:rsid w:val="00E85B18"/>
    <w:rsid w:val="00E86900"/>
    <w:rsid w:val="00E900CD"/>
    <w:rsid w:val="00E900D7"/>
    <w:rsid w:val="00E947A6"/>
    <w:rsid w:val="00E96DAD"/>
    <w:rsid w:val="00E9733C"/>
    <w:rsid w:val="00EA424E"/>
    <w:rsid w:val="00EA5644"/>
    <w:rsid w:val="00EB0CB1"/>
    <w:rsid w:val="00EB2822"/>
    <w:rsid w:val="00EB537F"/>
    <w:rsid w:val="00EB5AC5"/>
    <w:rsid w:val="00EB67CA"/>
    <w:rsid w:val="00EB7741"/>
    <w:rsid w:val="00EC1EC7"/>
    <w:rsid w:val="00EC23C9"/>
    <w:rsid w:val="00EC6140"/>
    <w:rsid w:val="00EC7077"/>
    <w:rsid w:val="00ED1082"/>
    <w:rsid w:val="00EE0046"/>
    <w:rsid w:val="00EE549F"/>
    <w:rsid w:val="00EE5D39"/>
    <w:rsid w:val="00EF11E3"/>
    <w:rsid w:val="00EF13CA"/>
    <w:rsid w:val="00EF1E74"/>
    <w:rsid w:val="00EF2E82"/>
    <w:rsid w:val="00EF5FA4"/>
    <w:rsid w:val="00EF7400"/>
    <w:rsid w:val="00F042FD"/>
    <w:rsid w:val="00F10090"/>
    <w:rsid w:val="00F1016F"/>
    <w:rsid w:val="00F11331"/>
    <w:rsid w:val="00F128F1"/>
    <w:rsid w:val="00F13493"/>
    <w:rsid w:val="00F15891"/>
    <w:rsid w:val="00F16832"/>
    <w:rsid w:val="00F17A5B"/>
    <w:rsid w:val="00F24784"/>
    <w:rsid w:val="00F2657B"/>
    <w:rsid w:val="00F30486"/>
    <w:rsid w:val="00F30675"/>
    <w:rsid w:val="00F33B2E"/>
    <w:rsid w:val="00F34E82"/>
    <w:rsid w:val="00F35B0B"/>
    <w:rsid w:val="00F35C32"/>
    <w:rsid w:val="00F45816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8C8"/>
    <w:rsid w:val="00F90EB4"/>
    <w:rsid w:val="00F92A08"/>
    <w:rsid w:val="00F94487"/>
    <w:rsid w:val="00F94BFA"/>
    <w:rsid w:val="00FA1FD9"/>
    <w:rsid w:val="00FA2B84"/>
    <w:rsid w:val="00FA50B0"/>
    <w:rsid w:val="00FA6DBC"/>
    <w:rsid w:val="00FB00B3"/>
    <w:rsid w:val="00FB15D1"/>
    <w:rsid w:val="00FB3C1B"/>
    <w:rsid w:val="00FB4688"/>
    <w:rsid w:val="00FB5979"/>
    <w:rsid w:val="00FB69A5"/>
    <w:rsid w:val="00FC09D1"/>
    <w:rsid w:val="00FC1BEE"/>
    <w:rsid w:val="00FC1D54"/>
    <w:rsid w:val="00FC20C3"/>
    <w:rsid w:val="00FC38F3"/>
    <w:rsid w:val="00FC5115"/>
    <w:rsid w:val="00FC601C"/>
    <w:rsid w:val="00FD3095"/>
    <w:rsid w:val="00FD4E57"/>
    <w:rsid w:val="00FD7D3C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ٌٌٌRedressement progressif de la FBCF durant 2010…</vt:lpstr>
      <vt:lpstr>ٌٌٌRedressement progressif de la FBCF durant 2010…</vt:lpstr>
    </vt:vector>
  </TitlesOfParts>
  <Company>Hewlett-Packard Company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60</cp:revision>
  <cp:lastPrinted>2025-04-16T13:09:00Z</cp:lastPrinted>
  <dcterms:created xsi:type="dcterms:W3CDTF">2024-04-17T10:00:00Z</dcterms:created>
  <dcterms:modified xsi:type="dcterms:W3CDTF">2025-04-21T11:17:00Z</dcterms:modified>
</cp:coreProperties>
</file>