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C6" w:rsidRDefault="00CB28C6" w:rsidP="007845B6">
      <w:pPr>
        <w:spacing w:before="100" w:beforeAutospacing="1" w:after="100" w:afterAutospacing="1" w:line="240" w:lineRule="auto"/>
        <w:jc w:val="center"/>
        <w:outlineLvl w:val="2"/>
        <w:rPr>
          <w:rFonts w:cstheme="minorHAnsi"/>
          <w:b/>
          <w:bCs/>
          <w:sz w:val="28"/>
          <w:szCs w:val="28"/>
        </w:rPr>
      </w:pPr>
      <w:bookmarkStart w:id="0" w:name="_GoBack"/>
      <w:bookmarkEnd w:id="0"/>
    </w:p>
    <w:p w:rsidR="00946C4E" w:rsidRDefault="00946C4E" w:rsidP="00946C4E">
      <w:pPr>
        <w:spacing w:after="0" w:line="240" w:lineRule="auto"/>
        <w:jc w:val="center"/>
        <w:outlineLvl w:val="2"/>
        <w:rPr>
          <w:rFonts w:cstheme="minorHAnsi"/>
          <w:b/>
          <w:bCs/>
          <w:sz w:val="28"/>
          <w:szCs w:val="28"/>
        </w:rPr>
      </w:pPr>
    </w:p>
    <w:p w:rsidR="00685BFD" w:rsidRPr="00FB7BFF" w:rsidRDefault="007845B6" w:rsidP="00946C4E">
      <w:pPr>
        <w:spacing w:after="100" w:afterAutospacing="1" w:line="240" w:lineRule="auto"/>
        <w:jc w:val="center"/>
        <w:outlineLvl w:val="2"/>
        <w:rPr>
          <w:rFonts w:cstheme="minorHAnsi"/>
          <w:b/>
          <w:bCs/>
          <w:shadow/>
          <w:sz w:val="28"/>
          <w:szCs w:val="28"/>
        </w:rPr>
      </w:pPr>
      <w:r w:rsidRPr="00FB7BFF">
        <w:rPr>
          <w:rFonts w:cstheme="minorHAnsi"/>
          <w:b/>
          <w:bCs/>
          <w:shadow/>
          <w:sz w:val="28"/>
          <w:szCs w:val="28"/>
        </w:rPr>
        <w:t>Refonte de l</w:t>
      </w:r>
      <w:r w:rsidR="00685BFD" w:rsidRPr="00FB7BFF">
        <w:rPr>
          <w:rFonts w:cstheme="minorHAnsi"/>
          <w:b/>
          <w:bCs/>
          <w:shadow/>
          <w:sz w:val="28"/>
          <w:szCs w:val="28"/>
        </w:rPr>
        <w:t xml:space="preserve">’Enquête Nationale </w:t>
      </w:r>
      <w:r w:rsidRPr="00FB7BFF">
        <w:rPr>
          <w:rFonts w:cstheme="minorHAnsi"/>
          <w:b/>
          <w:bCs/>
          <w:shadow/>
          <w:sz w:val="28"/>
          <w:szCs w:val="28"/>
        </w:rPr>
        <w:t xml:space="preserve">sur l’Emploi - </w:t>
      </w:r>
      <w:r w:rsidR="00685BFD" w:rsidRPr="00FB7BFF">
        <w:rPr>
          <w:rFonts w:cstheme="minorHAnsi"/>
          <w:b/>
          <w:bCs/>
          <w:shadow/>
          <w:sz w:val="28"/>
          <w:szCs w:val="28"/>
        </w:rPr>
        <w:t xml:space="preserve"> </w:t>
      </w:r>
      <w:r w:rsidRPr="00FB7BFF">
        <w:rPr>
          <w:rFonts w:cstheme="minorHAnsi"/>
          <w:b/>
          <w:bCs/>
          <w:shadow/>
          <w:sz w:val="28"/>
          <w:szCs w:val="28"/>
        </w:rPr>
        <w:t xml:space="preserve">le HCP consulte </w:t>
      </w:r>
      <w:r w:rsidR="00685BFD" w:rsidRPr="00FB7BFF">
        <w:rPr>
          <w:rFonts w:cstheme="minorHAnsi"/>
          <w:b/>
          <w:bCs/>
          <w:shadow/>
          <w:sz w:val="28"/>
          <w:szCs w:val="28"/>
        </w:rPr>
        <w:t xml:space="preserve">les utilisateurs </w:t>
      </w:r>
    </w:p>
    <w:p w:rsidR="00685BFD" w:rsidRPr="00946C4E" w:rsidRDefault="00685BFD" w:rsidP="00946C4E">
      <w:pPr>
        <w:spacing w:after="0" w:line="240" w:lineRule="auto"/>
        <w:outlineLvl w:val="2"/>
        <w:rPr>
          <w:rFonts w:ascii="Times New Roman" w:eastAsia="Times New Roman" w:hAnsi="Times New Roman" w:cs="Times New Roman"/>
          <w:b/>
          <w:bCs/>
          <w:sz w:val="16"/>
          <w:szCs w:val="16"/>
          <w:lang w:eastAsia="fr-FR"/>
        </w:rPr>
      </w:pPr>
    </w:p>
    <w:p w:rsidR="00685BFD" w:rsidRDefault="00685BFD" w:rsidP="00946C4E">
      <w:pPr>
        <w:spacing w:after="0" w:line="240" w:lineRule="auto"/>
        <w:jc w:val="both"/>
        <w:rPr>
          <w:rFonts w:eastAsia="Times New Roman" w:cstheme="minorHAnsi"/>
          <w:sz w:val="26"/>
          <w:szCs w:val="26"/>
          <w:lang w:eastAsia="fr-FR"/>
        </w:rPr>
      </w:pPr>
      <w:r w:rsidRPr="00685BFD">
        <w:rPr>
          <w:rFonts w:eastAsia="Times New Roman" w:cstheme="minorHAnsi"/>
          <w:b/>
          <w:bCs/>
          <w:sz w:val="26"/>
          <w:szCs w:val="26"/>
          <w:lang w:eastAsia="fr-FR"/>
        </w:rPr>
        <w:t xml:space="preserve">Rabat, le 18 juillet 2025 - </w:t>
      </w:r>
      <w:r w:rsidRPr="00685BFD">
        <w:rPr>
          <w:rFonts w:eastAsia="Times New Roman" w:cstheme="minorHAnsi"/>
          <w:sz w:val="26"/>
          <w:szCs w:val="26"/>
          <w:lang w:eastAsia="fr-FR"/>
        </w:rPr>
        <w:t xml:space="preserve">Le Haut-Commissariat au Plan (HCP) </w:t>
      </w:r>
      <w:r w:rsidRPr="00D40E05">
        <w:rPr>
          <w:rFonts w:eastAsia="Times New Roman" w:cstheme="minorHAnsi"/>
          <w:sz w:val="26"/>
          <w:szCs w:val="26"/>
          <w:lang w:eastAsia="fr-FR"/>
        </w:rPr>
        <w:t xml:space="preserve">a organisé un atelier de concertation </w:t>
      </w:r>
      <w:r w:rsidR="00AC4817" w:rsidRPr="00D40E05">
        <w:rPr>
          <w:rFonts w:eastAsia="Times New Roman" w:cstheme="minorHAnsi"/>
          <w:sz w:val="26"/>
          <w:szCs w:val="26"/>
          <w:lang w:eastAsia="fr-FR"/>
        </w:rPr>
        <w:t>avec l</w:t>
      </w:r>
      <w:r w:rsidRPr="00D40E05">
        <w:rPr>
          <w:rFonts w:eastAsia="Times New Roman" w:cstheme="minorHAnsi"/>
          <w:sz w:val="26"/>
          <w:szCs w:val="26"/>
          <w:lang w:eastAsia="fr-FR"/>
        </w:rPr>
        <w:t>es utilisateurs</w:t>
      </w:r>
      <w:r w:rsidR="00CB28C6" w:rsidRPr="00D40E05">
        <w:rPr>
          <w:rFonts w:eastAsia="Times New Roman" w:cstheme="minorHAnsi"/>
          <w:sz w:val="26"/>
          <w:szCs w:val="26"/>
          <w:lang w:eastAsia="fr-FR"/>
        </w:rPr>
        <w:t xml:space="preserve"> potentiels des données sur </w:t>
      </w:r>
      <w:r w:rsidR="0020096A" w:rsidRPr="00D40E05">
        <w:rPr>
          <w:rFonts w:eastAsia="Times New Roman" w:cstheme="minorHAnsi"/>
          <w:sz w:val="26"/>
          <w:szCs w:val="26"/>
          <w:lang w:eastAsia="fr-FR"/>
        </w:rPr>
        <w:t>l’offre de la main d’œuvre</w:t>
      </w:r>
      <w:r w:rsidR="00CB28C6" w:rsidRPr="00D40E05">
        <w:rPr>
          <w:rFonts w:eastAsia="Times New Roman" w:cstheme="minorHAnsi"/>
          <w:sz w:val="26"/>
          <w:szCs w:val="26"/>
          <w:lang w:eastAsia="fr-FR"/>
        </w:rPr>
        <w:t xml:space="preserve"> et ce,</w:t>
      </w:r>
      <w:r w:rsidRPr="00685BFD">
        <w:rPr>
          <w:rFonts w:eastAsia="Times New Roman" w:cstheme="minorHAnsi"/>
          <w:sz w:val="26"/>
          <w:szCs w:val="26"/>
          <w:lang w:eastAsia="fr-FR"/>
        </w:rPr>
        <w:t xml:space="preserve"> dans le cadre de la refonte de l’Enquête Nationale sur l’Emploi (ENE).</w:t>
      </w:r>
      <w:r w:rsidR="00597F60">
        <w:rPr>
          <w:rFonts w:eastAsia="Times New Roman" w:cstheme="minorHAnsi"/>
          <w:sz w:val="26"/>
          <w:szCs w:val="26"/>
          <w:lang w:eastAsia="fr-FR"/>
        </w:rPr>
        <w:t xml:space="preserve"> </w:t>
      </w:r>
      <w:r w:rsidRPr="00685BFD">
        <w:rPr>
          <w:rFonts w:eastAsia="Times New Roman" w:cstheme="minorHAnsi"/>
          <w:sz w:val="26"/>
          <w:szCs w:val="26"/>
          <w:lang w:eastAsia="fr-FR"/>
        </w:rPr>
        <w:t>Cet atelier s’inscrit dans une démarche participative visant à adapter le dispositif d’observation du marché du travail aux nouveaux enjeux économiques et sociaux.</w:t>
      </w:r>
    </w:p>
    <w:p w:rsidR="00597F60" w:rsidRDefault="00597F60" w:rsidP="00597F60">
      <w:pPr>
        <w:spacing w:before="100" w:beforeAutospacing="1" w:after="100" w:afterAutospacing="1" w:line="240" w:lineRule="auto"/>
        <w:jc w:val="both"/>
        <w:rPr>
          <w:rFonts w:eastAsia="Times New Roman" w:cstheme="minorHAnsi"/>
          <w:sz w:val="26"/>
          <w:szCs w:val="26"/>
          <w:lang w:eastAsia="fr-FR"/>
        </w:rPr>
      </w:pPr>
      <w:r>
        <w:rPr>
          <w:rFonts w:eastAsia="Times New Roman" w:cstheme="minorHAnsi"/>
          <w:sz w:val="26"/>
          <w:szCs w:val="26"/>
          <w:lang w:eastAsia="fr-FR"/>
        </w:rPr>
        <w:t>Cette refonte de l’ENE</w:t>
      </w:r>
      <w:r w:rsidRPr="00D40E05">
        <w:rPr>
          <w:rFonts w:eastAsia="Times New Roman" w:cstheme="minorHAnsi"/>
          <w:sz w:val="26"/>
          <w:szCs w:val="26"/>
          <w:lang w:eastAsia="fr-FR"/>
        </w:rPr>
        <w:t xml:space="preserve"> est menée en parfaite coordination avec le Bureau International du travail dans le cadre du programme THAMM Plus financé par l’Union européenne et ce, pour garantir une plus forte conformité aux nouveaux standards internationaux en la matière. </w:t>
      </w:r>
    </w:p>
    <w:p w:rsidR="00685BFD" w:rsidRPr="00685BFD" w:rsidRDefault="00685BFD" w:rsidP="00D40E05">
      <w:pPr>
        <w:pStyle w:val="NormalWeb"/>
        <w:jc w:val="both"/>
        <w:rPr>
          <w:rFonts w:asciiTheme="minorHAnsi" w:hAnsiTheme="minorHAnsi" w:cstheme="minorHAnsi"/>
          <w:sz w:val="26"/>
          <w:szCs w:val="26"/>
        </w:rPr>
      </w:pPr>
      <w:r w:rsidRPr="00685BFD">
        <w:rPr>
          <w:rFonts w:asciiTheme="minorHAnsi" w:hAnsiTheme="minorHAnsi" w:cstheme="minorHAnsi"/>
          <w:sz w:val="26"/>
          <w:szCs w:val="26"/>
        </w:rPr>
        <w:t xml:space="preserve">La refonte de l’ENE intervient dans un contexte de transformation profonde du marché du travail, marqué par l’émergence de nouvelles réalités comme la migration de la main-d’œuvre, l’économie verte ou encore </w:t>
      </w:r>
      <w:r w:rsidRPr="00D40E05">
        <w:rPr>
          <w:rFonts w:asciiTheme="minorHAnsi" w:hAnsiTheme="minorHAnsi" w:cstheme="minorHAnsi"/>
          <w:sz w:val="26"/>
          <w:szCs w:val="26"/>
        </w:rPr>
        <w:t>les</w:t>
      </w:r>
      <w:r w:rsidR="0020096A" w:rsidRPr="00D40E05">
        <w:rPr>
          <w:rFonts w:asciiTheme="minorHAnsi" w:hAnsiTheme="minorHAnsi" w:cstheme="minorHAnsi"/>
          <w:sz w:val="26"/>
          <w:szCs w:val="26"/>
        </w:rPr>
        <w:t xml:space="preserve"> nouvelles </w:t>
      </w:r>
      <w:r w:rsidRPr="00D40E05">
        <w:rPr>
          <w:rFonts w:asciiTheme="minorHAnsi" w:hAnsiTheme="minorHAnsi" w:cstheme="minorHAnsi"/>
          <w:sz w:val="26"/>
          <w:szCs w:val="26"/>
        </w:rPr>
        <w:t>formes d’emploi</w:t>
      </w:r>
      <w:r w:rsidR="00D40E05">
        <w:rPr>
          <w:rFonts w:asciiTheme="minorHAnsi" w:hAnsiTheme="minorHAnsi" w:cstheme="minorHAnsi"/>
          <w:sz w:val="26"/>
          <w:szCs w:val="26"/>
        </w:rPr>
        <w:t xml:space="preserve">. </w:t>
      </w:r>
      <w:r w:rsidRPr="00D40E05">
        <w:rPr>
          <w:rFonts w:asciiTheme="minorHAnsi" w:hAnsiTheme="minorHAnsi" w:cstheme="minorHAnsi"/>
          <w:sz w:val="26"/>
          <w:szCs w:val="26"/>
        </w:rPr>
        <w:t>Cette révision vise à enrichir le contenu de l’enquête, à améliorer la qualité d</w:t>
      </w:r>
      <w:r w:rsidRPr="00685BFD">
        <w:rPr>
          <w:rFonts w:asciiTheme="minorHAnsi" w:hAnsiTheme="minorHAnsi" w:cstheme="minorHAnsi"/>
          <w:sz w:val="26"/>
          <w:szCs w:val="26"/>
        </w:rPr>
        <w:t xml:space="preserve">es données produites et à aligner </w:t>
      </w:r>
      <w:r w:rsidR="008E7DDC">
        <w:rPr>
          <w:rFonts w:asciiTheme="minorHAnsi" w:hAnsiTheme="minorHAnsi" w:cstheme="minorHAnsi"/>
          <w:sz w:val="26"/>
          <w:szCs w:val="26"/>
        </w:rPr>
        <w:t xml:space="preserve">le </w:t>
      </w:r>
      <w:r w:rsidR="0020096A">
        <w:rPr>
          <w:rFonts w:asciiTheme="minorHAnsi" w:hAnsiTheme="minorHAnsi" w:cstheme="minorHAnsi"/>
          <w:sz w:val="26"/>
          <w:szCs w:val="26"/>
        </w:rPr>
        <w:t xml:space="preserve">nouveau </w:t>
      </w:r>
      <w:r w:rsidR="008E7DDC">
        <w:rPr>
          <w:rFonts w:asciiTheme="minorHAnsi" w:hAnsiTheme="minorHAnsi" w:cstheme="minorHAnsi"/>
          <w:sz w:val="26"/>
          <w:szCs w:val="26"/>
        </w:rPr>
        <w:t>questionnaire de l’enquête</w:t>
      </w:r>
      <w:r w:rsidRPr="00685BFD">
        <w:rPr>
          <w:rFonts w:asciiTheme="minorHAnsi" w:hAnsiTheme="minorHAnsi" w:cstheme="minorHAnsi"/>
          <w:sz w:val="26"/>
          <w:szCs w:val="26"/>
        </w:rPr>
        <w:t xml:space="preserve"> avec les dernières normes internationales en matière de statistiques du travail.</w:t>
      </w:r>
    </w:p>
    <w:p w:rsidR="00685BFD" w:rsidRPr="00685BFD" w:rsidRDefault="00685BFD" w:rsidP="00597F60">
      <w:pPr>
        <w:pStyle w:val="NormalWeb"/>
        <w:jc w:val="both"/>
        <w:rPr>
          <w:rFonts w:asciiTheme="minorHAnsi" w:hAnsiTheme="minorHAnsi" w:cstheme="minorHAnsi"/>
          <w:sz w:val="26"/>
          <w:szCs w:val="26"/>
        </w:rPr>
      </w:pPr>
      <w:r w:rsidRPr="00685BFD">
        <w:rPr>
          <w:rFonts w:asciiTheme="minorHAnsi" w:hAnsiTheme="minorHAnsi" w:cstheme="minorHAnsi"/>
          <w:sz w:val="26"/>
          <w:szCs w:val="26"/>
        </w:rPr>
        <w:t>Cet atelier réunit</w:t>
      </w:r>
      <w:r w:rsidR="00CB28C6">
        <w:rPr>
          <w:rFonts w:asciiTheme="minorHAnsi" w:hAnsiTheme="minorHAnsi" w:cstheme="minorHAnsi"/>
          <w:sz w:val="26"/>
          <w:szCs w:val="26"/>
        </w:rPr>
        <w:t xml:space="preserve"> les principaux utilisateurs des données issues de </w:t>
      </w:r>
      <w:r w:rsidRPr="00685BFD">
        <w:rPr>
          <w:rFonts w:asciiTheme="minorHAnsi" w:hAnsiTheme="minorHAnsi" w:cstheme="minorHAnsi"/>
          <w:sz w:val="26"/>
          <w:szCs w:val="26"/>
        </w:rPr>
        <w:t>l’ENE afin d’identifier leurs besoins spécifiques</w:t>
      </w:r>
      <w:r w:rsidRPr="0020096A">
        <w:rPr>
          <w:rFonts w:asciiTheme="minorHAnsi" w:hAnsiTheme="minorHAnsi" w:cstheme="minorHAnsi"/>
          <w:color w:val="FF0000"/>
          <w:sz w:val="26"/>
          <w:szCs w:val="26"/>
        </w:rPr>
        <w:t xml:space="preserve"> </w:t>
      </w:r>
      <w:r w:rsidRPr="00685BFD">
        <w:rPr>
          <w:rFonts w:asciiTheme="minorHAnsi" w:hAnsiTheme="minorHAnsi" w:cstheme="minorHAnsi"/>
          <w:sz w:val="26"/>
          <w:szCs w:val="26"/>
        </w:rPr>
        <w:t>et de prioriser les thématiques à intégrer dans la nouvelle version du questionnaire</w:t>
      </w:r>
      <w:r w:rsidR="008E7DDC">
        <w:rPr>
          <w:rFonts w:asciiTheme="minorHAnsi" w:hAnsiTheme="minorHAnsi" w:cstheme="minorHAnsi"/>
          <w:sz w:val="26"/>
          <w:szCs w:val="26"/>
        </w:rPr>
        <w:t xml:space="preserve"> de l’enquête</w:t>
      </w:r>
      <w:r w:rsidRPr="00685BFD">
        <w:rPr>
          <w:rFonts w:asciiTheme="minorHAnsi" w:hAnsiTheme="minorHAnsi" w:cstheme="minorHAnsi"/>
          <w:sz w:val="26"/>
          <w:szCs w:val="26"/>
        </w:rPr>
        <w:t>. Les échanges permettront également de discuter des meilleures modalités de diffusion des données sur l’offre de main-d’œuvre.</w:t>
      </w:r>
    </w:p>
    <w:p w:rsidR="00685BFD" w:rsidRPr="00685BFD" w:rsidRDefault="00685BFD" w:rsidP="00CB28C6">
      <w:pPr>
        <w:pStyle w:val="NormalWeb"/>
        <w:jc w:val="both"/>
        <w:rPr>
          <w:rFonts w:asciiTheme="minorHAnsi" w:hAnsiTheme="minorHAnsi" w:cstheme="minorHAnsi"/>
          <w:sz w:val="26"/>
          <w:szCs w:val="26"/>
        </w:rPr>
      </w:pPr>
      <w:r w:rsidRPr="00685BFD">
        <w:rPr>
          <w:rFonts w:asciiTheme="minorHAnsi" w:hAnsiTheme="minorHAnsi" w:cstheme="minorHAnsi"/>
          <w:sz w:val="26"/>
          <w:szCs w:val="26"/>
        </w:rPr>
        <w:t xml:space="preserve">À travers cette initiative, le HCP réaffirme son engagement à fournir des statistiques de qualité au service des décideurs publics, </w:t>
      </w:r>
      <w:r w:rsidR="00CB28C6">
        <w:rPr>
          <w:rFonts w:asciiTheme="minorHAnsi" w:hAnsiTheme="minorHAnsi" w:cstheme="minorHAnsi"/>
          <w:sz w:val="26"/>
          <w:szCs w:val="26"/>
        </w:rPr>
        <w:t xml:space="preserve">des opérateurs économiques, </w:t>
      </w:r>
      <w:r w:rsidRPr="00685BFD">
        <w:rPr>
          <w:rFonts w:asciiTheme="minorHAnsi" w:hAnsiTheme="minorHAnsi" w:cstheme="minorHAnsi"/>
          <w:sz w:val="26"/>
          <w:szCs w:val="26"/>
        </w:rPr>
        <w:t xml:space="preserve">des chercheurs et des partenaires </w:t>
      </w:r>
      <w:r w:rsidR="00CB28C6">
        <w:rPr>
          <w:rFonts w:asciiTheme="minorHAnsi" w:hAnsiTheme="minorHAnsi" w:cstheme="minorHAnsi"/>
          <w:sz w:val="26"/>
          <w:szCs w:val="26"/>
        </w:rPr>
        <w:t>de la société civile</w:t>
      </w:r>
      <w:r w:rsidRPr="00685BFD">
        <w:rPr>
          <w:rFonts w:asciiTheme="minorHAnsi" w:hAnsiTheme="minorHAnsi" w:cstheme="minorHAnsi"/>
          <w:sz w:val="26"/>
          <w:szCs w:val="26"/>
        </w:rPr>
        <w:t>, en vue de promouvoir des politiques de l’emploi fondées sur des données probantes.</w:t>
      </w:r>
    </w:p>
    <w:p w:rsidR="00001257" w:rsidRDefault="00001257"/>
    <w:sectPr w:rsidR="00001257" w:rsidSect="000012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ADA" w:rsidRDefault="00484ADA" w:rsidP="00CB12C0">
      <w:pPr>
        <w:spacing w:after="0" w:line="240" w:lineRule="auto"/>
      </w:pPr>
      <w:r>
        <w:separator/>
      </w:r>
    </w:p>
  </w:endnote>
  <w:endnote w:type="continuationSeparator" w:id="0">
    <w:p w:rsidR="00484ADA" w:rsidRDefault="00484ADA" w:rsidP="00CB1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ADA" w:rsidRDefault="00484ADA" w:rsidP="00CB12C0">
      <w:pPr>
        <w:spacing w:after="0" w:line="240" w:lineRule="auto"/>
      </w:pPr>
      <w:r>
        <w:separator/>
      </w:r>
    </w:p>
  </w:footnote>
  <w:footnote w:type="continuationSeparator" w:id="0">
    <w:p w:rsidR="00484ADA" w:rsidRDefault="00484ADA" w:rsidP="00CB1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CB12C0" w:rsidTr="000C0344">
      <w:trPr>
        <w:trHeight w:val="1134"/>
      </w:trPr>
      <w:tc>
        <w:tcPr>
          <w:tcW w:w="3070" w:type="dxa"/>
        </w:tcPr>
        <w:p w:rsidR="00CB12C0" w:rsidRDefault="00CB12C0" w:rsidP="000C0344">
          <w:pPr>
            <w:spacing w:before="100" w:beforeAutospacing="1" w:after="100" w:afterAutospacing="1"/>
            <w:outlineLvl w:val="2"/>
            <w:rPr>
              <w:rFonts w:cstheme="minorHAnsi"/>
              <w:b/>
              <w:bCs/>
              <w:sz w:val="28"/>
              <w:szCs w:val="28"/>
            </w:rPr>
          </w:pPr>
          <w:r w:rsidRPr="00EA2A2E">
            <w:rPr>
              <w:rFonts w:cstheme="minorHAnsi"/>
              <w:b/>
              <w:bCs/>
              <w:noProof/>
              <w:sz w:val="28"/>
              <w:szCs w:val="28"/>
              <w:lang w:eastAsia="fr-FR"/>
            </w:rPr>
            <w:drawing>
              <wp:inline distT="0" distB="0" distL="0" distR="0">
                <wp:extent cx="1028698" cy="771525"/>
                <wp:effectExtent l="19050" t="0" r="2" b="0"/>
                <wp:docPr id="1" name="Image 1" descr="C:\Users\hp\Downloads\64866749-46411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4866749-46411648.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0276" cy="780208"/>
                        </a:xfrm>
                        <a:prstGeom prst="rect">
                          <a:avLst/>
                        </a:prstGeom>
                        <a:noFill/>
                        <a:ln>
                          <a:noFill/>
                        </a:ln>
                      </pic:spPr>
                    </pic:pic>
                  </a:graphicData>
                </a:graphic>
              </wp:inline>
            </w:drawing>
          </w:r>
        </w:p>
      </w:tc>
      <w:tc>
        <w:tcPr>
          <w:tcW w:w="3071" w:type="dxa"/>
        </w:tcPr>
        <w:p w:rsidR="00CB12C0" w:rsidRDefault="00CB12C0" w:rsidP="000C0344">
          <w:pPr>
            <w:spacing w:before="100" w:beforeAutospacing="1" w:after="100" w:afterAutospacing="1"/>
            <w:jc w:val="center"/>
            <w:outlineLvl w:val="2"/>
            <w:rPr>
              <w:rFonts w:cstheme="minorHAnsi"/>
              <w:b/>
              <w:bCs/>
              <w:sz w:val="28"/>
              <w:szCs w:val="28"/>
            </w:rPr>
          </w:pPr>
        </w:p>
      </w:tc>
      <w:tc>
        <w:tcPr>
          <w:tcW w:w="3071" w:type="dxa"/>
        </w:tcPr>
        <w:p w:rsidR="00CB12C0" w:rsidRDefault="00CB12C0" w:rsidP="000C0344">
          <w:pPr>
            <w:spacing w:before="100" w:beforeAutospacing="1" w:after="100" w:afterAutospacing="1"/>
            <w:jc w:val="center"/>
            <w:outlineLvl w:val="2"/>
            <w:rPr>
              <w:rFonts w:cstheme="minorHAnsi"/>
              <w:b/>
              <w:bCs/>
              <w:sz w:val="28"/>
              <w:szCs w:val="28"/>
            </w:rPr>
          </w:pPr>
          <w:r w:rsidRPr="00EA2A2E">
            <w:rPr>
              <w:rFonts w:cstheme="minorHAnsi"/>
              <w:b/>
              <w:bCs/>
              <w:noProof/>
              <w:sz w:val="28"/>
              <w:szCs w:val="28"/>
              <w:lang w:eastAsia="fr-FR"/>
            </w:rPr>
            <w:drawing>
              <wp:anchor distT="0" distB="0" distL="114300" distR="114300" simplePos="0" relativeHeight="251659264" behindDoc="0" locked="0" layoutInCell="1" allowOverlap="1">
                <wp:simplePos x="0" y="0"/>
                <wp:positionH relativeFrom="margin">
                  <wp:posOffset>696595</wp:posOffset>
                </wp:positionH>
                <wp:positionV relativeFrom="paragraph">
                  <wp:posOffset>-1270</wp:posOffset>
                </wp:positionV>
                <wp:extent cx="1162050" cy="490220"/>
                <wp:effectExtent l="19050" t="0" r="0" b="0"/>
                <wp:wrapThrough wrapText="bothSides">
                  <wp:wrapPolygon edited="0">
                    <wp:start x="1416" y="3358"/>
                    <wp:lineTo x="-354" y="8394"/>
                    <wp:lineTo x="0" y="16788"/>
                    <wp:lineTo x="1416" y="20145"/>
                    <wp:lineTo x="6728" y="20145"/>
                    <wp:lineTo x="16289" y="20145"/>
                    <wp:lineTo x="18767" y="19306"/>
                    <wp:lineTo x="18059" y="16788"/>
                    <wp:lineTo x="21246" y="13430"/>
                    <wp:lineTo x="21246" y="5876"/>
                    <wp:lineTo x="18413" y="3358"/>
                    <wp:lineTo x="1416" y="3358"/>
                  </wp:wrapPolygon>
                </wp:wrapThrough>
                <wp:docPr id="2" name="Picture 46508015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12579" name="Picture 1874112579" descr="A blue and white logo&#10;&#10;AI-generated content may be incorrect."/>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490220"/>
                        </a:xfrm>
                        <a:prstGeom prst="rect">
                          <a:avLst/>
                        </a:prstGeom>
                        <a:noFill/>
                        <a:ln>
                          <a:noFill/>
                        </a:ln>
                      </pic:spPr>
                    </pic:pic>
                  </a:graphicData>
                </a:graphic>
              </wp:anchor>
            </w:drawing>
          </w:r>
        </w:p>
      </w:tc>
    </w:tr>
  </w:tbl>
  <w:p w:rsidR="00CB12C0" w:rsidRDefault="00CB12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85BFD"/>
    <w:rsid w:val="00001257"/>
    <w:rsid w:val="00051295"/>
    <w:rsid w:val="0020096A"/>
    <w:rsid w:val="00206E80"/>
    <w:rsid w:val="002E7B14"/>
    <w:rsid w:val="00484ADA"/>
    <w:rsid w:val="00597F60"/>
    <w:rsid w:val="005C1283"/>
    <w:rsid w:val="005C1FC1"/>
    <w:rsid w:val="005C26E0"/>
    <w:rsid w:val="00672D84"/>
    <w:rsid w:val="00685BFD"/>
    <w:rsid w:val="006C37DE"/>
    <w:rsid w:val="006E35EC"/>
    <w:rsid w:val="007845B6"/>
    <w:rsid w:val="00803B8D"/>
    <w:rsid w:val="008C084A"/>
    <w:rsid w:val="008E7DDC"/>
    <w:rsid w:val="00934DB4"/>
    <w:rsid w:val="00946C4E"/>
    <w:rsid w:val="0095770A"/>
    <w:rsid w:val="00AC4817"/>
    <w:rsid w:val="00AD7F80"/>
    <w:rsid w:val="00B60141"/>
    <w:rsid w:val="00BA0AFA"/>
    <w:rsid w:val="00CB12C0"/>
    <w:rsid w:val="00CB28C6"/>
    <w:rsid w:val="00CC6449"/>
    <w:rsid w:val="00D40E05"/>
    <w:rsid w:val="00E340F8"/>
    <w:rsid w:val="00F76B37"/>
    <w:rsid w:val="00FB7B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57"/>
  </w:style>
  <w:style w:type="paragraph" w:styleId="Titre3">
    <w:name w:val="heading 3"/>
    <w:basedOn w:val="Normal"/>
    <w:link w:val="Titre3Car"/>
    <w:uiPriority w:val="9"/>
    <w:qFormat/>
    <w:rsid w:val="00685B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85BF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685BFD"/>
    <w:rPr>
      <w:b/>
      <w:bCs/>
    </w:rPr>
  </w:style>
  <w:style w:type="paragraph" w:styleId="NormalWeb">
    <w:name w:val="Normal (Web)"/>
    <w:basedOn w:val="Normal"/>
    <w:uiPriority w:val="99"/>
    <w:semiHidden/>
    <w:unhideWhenUsed/>
    <w:rsid w:val="00685B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CB12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12C0"/>
  </w:style>
  <w:style w:type="paragraph" w:styleId="Pieddepage">
    <w:name w:val="footer"/>
    <w:basedOn w:val="Normal"/>
    <w:link w:val="PieddepageCar"/>
    <w:uiPriority w:val="99"/>
    <w:semiHidden/>
    <w:unhideWhenUsed/>
    <w:rsid w:val="00CB12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12C0"/>
  </w:style>
  <w:style w:type="table" w:styleId="Grilledutableau">
    <w:name w:val="Table Grid"/>
    <w:basedOn w:val="TableauNormal"/>
    <w:uiPriority w:val="59"/>
    <w:rsid w:val="00CB1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B12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13792">
      <w:bodyDiv w:val="1"/>
      <w:marLeft w:val="0"/>
      <w:marRight w:val="0"/>
      <w:marTop w:val="0"/>
      <w:marBottom w:val="0"/>
      <w:divBdr>
        <w:top w:val="none" w:sz="0" w:space="0" w:color="auto"/>
        <w:left w:val="none" w:sz="0" w:space="0" w:color="auto"/>
        <w:bottom w:val="none" w:sz="0" w:space="0" w:color="auto"/>
        <w:right w:val="none" w:sz="0" w:space="0" w:color="auto"/>
      </w:divBdr>
    </w:div>
    <w:div w:id="8229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1597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5</cp:revision>
  <dcterms:created xsi:type="dcterms:W3CDTF">2025-07-21T20:32:00Z</dcterms:created>
  <dcterms:modified xsi:type="dcterms:W3CDTF">2025-07-21T20:49:00Z</dcterms:modified>
</cp:coreProperties>
</file>