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2E6EEF" w:rsidRDefault="002E6EEF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3265DF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28"/>
          <w:szCs w:val="28"/>
        </w:rPr>
      </w:pPr>
      <w:r w:rsidRPr="003265DF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مذكرة إخبارية</w:t>
      </w:r>
    </w:p>
    <w:p w:rsidR="00043EE2" w:rsidRPr="003265DF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28"/>
          <w:szCs w:val="28"/>
        </w:rPr>
      </w:pPr>
      <w:r w:rsidRPr="003265DF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 xml:space="preserve"> للمندوبية السامية للتخطيط</w:t>
      </w:r>
    </w:p>
    <w:p w:rsidR="00043EE2" w:rsidRPr="003265DF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28"/>
          <w:szCs w:val="28"/>
        </w:rPr>
      </w:pPr>
      <w:r w:rsidRPr="003265DF">
        <w:rPr>
          <w:rFonts w:cs="Arabic Transparent" w:hint="cs"/>
          <w:b/>
          <w:bCs/>
          <w:color w:val="943634" w:themeColor="accent2" w:themeShade="BF"/>
          <w:sz w:val="28"/>
          <w:szCs w:val="28"/>
          <w:rtl/>
        </w:rPr>
        <w:t xml:space="preserve">حول الرقم الاستدلالي للإنتاج </w:t>
      </w:r>
      <w:r w:rsidRPr="003265DF">
        <w:rPr>
          <w:rFonts w:cs="Arabic Transparent" w:hint="cs"/>
          <w:b/>
          <w:bCs/>
          <w:color w:val="943634" w:themeColor="accent2" w:themeShade="BF"/>
          <w:sz w:val="28"/>
          <w:szCs w:val="28"/>
          <w:rtl/>
          <w:lang w:bidi="ar-MA"/>
        </w:rPr>
        <w:t>الصناعي</w:t>
      </w:r>
      <w:r w:rsidR="00853FEE" w:rsidRPr="003265DF">
        <w:rPr>
          <w:rFonts w:cs="Arabic Transparent"/>
          <w:b/>
          <w:bCs/>
          <w:color w:val="943634" w:themeColor="accent2" w:themeShade="BF"/>
          <w:sz w:val="28"/>
          <w:szCs w:val="28"/>
          <w:lang w:bidi="ar-MA"/>
        </w:rPr>
        <w:t xml:space="preserve"> </w:t>
      </w:r>
      <w:r w:rsidRPr="003265DF">
        <w:rPr>
          <w:rFonts w:cs="Arabic Transparent" w:hint="cs"/>
          <w:b/>
          <w:bCs/>
          <w:color w:val="943634" w:themeColor="accent2" w:themeShade="BF"/>
          <w:sz w:val="28"/>
          <w:szCs w:val="28"/>
          <w:rtl/>
        </w:rPr>
        <w:t>والطاق</w:t>
      </w:r>
      <w:r w:rsidRPr="003265DF">
        <w:rPr>
          <w:rFonts w:cs="Arabic Transparent" w:hint="eastAsia"/>
          <w:b/>
          <w:bCs/>
          <w:color w:val="943634" w:themeColor="accent2" w:themeShade="BF"/>
          <w:sz w:val="28"/>
          <w:szCs w:val="28"/>
          <w:rtl/>
        </w:rPr>
        <w:t>ي</w:t>
      </w:r>
      <w:r w:rsidRPr="003265DF">
        <w:rPr>
          <w:rFonts w:cs="Arabic Transparent" w:hint="cs"/>
          <w:b/>
          <w:bCs/>
          <w:color w:val="943634" w:themeColor="accent2" w:themeShade="BF"/>
          <w:sz w:val="28"/>
          <w:szCs w:val="28"/>
          <w:rtl/>
        </w:rPr>
        <w:t xml:space="preserve"> والمعدني</w:t>
      </w:r>
    </w:p>
    <w:p w:rsidR="00043EE2" w:rsidRPr="003265DF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lang w:bidi="ar-MA"/>
        </w:rPr>
      </w:pPr>
      <w:r w:rsidRPr="003265DF">
        <w:rPr>
          <w:rFonts w:cs="Simplified Arabic"/>
          <w:b/>
          <w:bCs/>
          <w:color w:val="943634" w:themeColor="accent2" w:themeShade="BF"/>
          <w:sz w:val="28"/>
          <w:szCs w:val="28"/>
        </w:rPr>
        <w:t xml:space="preserve">) </w:t>
      </w:r>
      <w:r w:rsidRPr="003265DF">
        <w:rPr>
          <w:rFonts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>أساس 100 </w:t>
      </w:r>
      <w:r w:rsidRPr="003265DF">
        <w:rPr>
          <w:rFonts w:cs="Simplified Arabic"/>
          <w:b/>
          <w:bCs/>
          <w:color w:val="943634" w:themeColor="accent2" w:themeShade="BF"/>
          <w:sz w:val="28"/>
          <w:szCs w:val="28"/>
          <w:lang w:bidi="ar-MA"/>
        </w:rPr>
        <w:t>:</w:t>
      </w:r>
      <w:r w:rsidRPr="003265DF">
        <w:rPr>
          <w:rFonts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>2015</w:t>
      </w:r>
      <w:r w:rsidRPr="003265DF">
        <w:rPr>
          <w:rFonts w:cs="Simplified Arabic"/>
          <w:b/>
          <w:bCs/>
          <w:color w:val="943634" w:themeColor="accent2" w:themeShade="BF"/>
          <w:sz w:val="28"/>
          <w:szCs w:val="28"/>
          <w:lang w:bidi="ar-MA"/>
        </w:rPr>
        <w:t>(</w:t>
      </w:r>
    </w:p>
    <w:p w:rsidR="00043EE2" w:rsidRPr="00BA4433" w:rsidRDefault="00043EE2" w:rsidP="00D064F9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3265DF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 xml:space="preserve">الفصل الرابع من سنة </w:t>
      </w:r>
      <w:r w:rsidRPr="003265DF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144365" w:rsidRPr="003265DF">
        <w:rPr>
          <w:rFonts w:cs="Simplified Arabic"/>
          <w:b/>
          <w:bCs/>
          <w:color w:val="943634" w:themeColor="accent2" w:themeShade="BF"/>
          <w:sz w:val="28"/>
          <w:szCs w:val="28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4F0ED3" w:rsidRPr="00BA4433" w:rsidRDefault="004F0ED3" w:rsidP="004F0ED3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043EE2" w:rsidRPr="004F0ED3" w:rsidRDefault="00043EE2" w:rsidP="002E6EEF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عرف </w:t>
      </w:r>
      <w:r w:rsidRPr="004F0ED3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الصناعة التحويلية</w:t>
      </w:r>
      <w:r w:rsidRPr="004F0E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باستثناء تكرير</w:t>
      </w:r>
      <w:r w:rsidR="00853FEE" w:rsidRPr="004F0ED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F0E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النفط</w:t>
      </w:r>
      <w:r w:rsidR="00853FEE" w:rsidRPr="004F0ED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قدره </w:t>
      </w:r>
      <w:r w:rsidR="00721EFB" w:rsidRPr="004F0ED3">
        <w:rPr>
          <w:rFonts w:ascii="Simplified Arabic" w:hAnsi="Simplified Arabic" w:cs="Simplified Arabic"/>
          <w:sz w:val="28"/>
          <w:szCs w:val="28"/>
        </w:rPr>
        <w:t>4,0</w:t>
      </w:r>
      <w:r w:rsidRPr="004F0ED3">
        <w:rPr>
          <w:rFonts w:ascii="Simplified Arabic" w:hAnsi="Simplified Arabic" w:cs="Simplified Arabic"/>
          <w:sz w:val="28"/>
          <w:szCs w:val="28"/>
        </w:rPr>
        <w:t>%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خلال الفصل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الرابع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من سنة </w:t>
      </w:r>
      <w:r w:rsidRPr="004F0ED3">
        <w:rPr>
          <w:rFonts w:ascii="Simplified Arabic" w:hAnsi="Simplified Arabic" w:cs="Simplified Arabic"/>
          <w:sz w:val="28"/>
          <w:szCs w:val="28"/>
        </w:rPr>
        <w:t>202</w:t>
      </w:r>
      <w:r w:rsidR="00144365" w:rsidRPr="004F0ED3">
        <w:rPr>
          <w:rFonts w:ascii="Simplified Arabic" w:hAnsi="Simplified Arabic" w:cs="Simplified Arabic"/>
          <w:sz w:val="28"/>
          <w:szCs w:val="28"/>
        </w:rPr>
        <w:t>5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مقارنة مع نفس الفترة من سنة </w:t>
      </w:r>
      <w:r w:rsidRPr="004F0ED3">
        <w:rPr>
          <w:rFonts w:ascii="Simplified Arabic" w:hAnsi="Simplified Arabic" w:cs="Simplified Arabic"/>
          <w:sz w:val="28"/>
          <w:szCs w:val="28"/>
        </w:rPr>
        <w:t>202</w:t>
      </w:r>
      <w:r w:rsidR="00144365" w:rsidRPr="004F0ED3">
        <w:rPr>
          <w:rFonts w:ascii="Simplified Arabic" w:hAnsi="Simplified Arabic" w:cs="Simplified Arabic"/>
          <w:sz w:val="28"/>
          <w:szCs w:val="28"/>
        </w:rPr>
        <w:t>4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A33DC" w:rsidRDefault="00043EE2" w:rsidP="002E6EEF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ويعود هذا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التطور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أساسا إلى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ارتفاع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ك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من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"الصناعات الغذائية</w:t>
      </w:r>
      <w:r w:rsidR="00F66CB2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9,9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%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66CB2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 xml:space="preserve">"الصناعات </w:t>
      </w:r>
      <w:r w:rsidR="00D064F9" w:rsidRPr="004F0ED3">
        <w:rPr>
          <w:rFonts w:ascii="Simplified Arabic" w:hAnsi="Simplified Arabic" w:cs="Simplified Arabic"/>
          <w:sz w:val="28"/>
          <w:szCs w:val="28"/>
          <w:rtl/>
          <w:lang w:bidi="ar-MA"/>
        </w:rPr>
        <w:t>الصيدلانية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>" ب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28,9%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"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 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صناعة منتجات معدنية باستثناء الآلات والمعدات"</w:t>
      </w:r>
      <w:r w:rsidR="00853FEE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1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>4,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5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%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"</w:t>
      </w:r>
      <w:r w:rsidRPr="004F0ED3">
        <w:rPr>
          <w:rFonts w:ascii="Simplified Arabic" w:hAnsi="Simplified Arabic" w:cs="Simplified Arabic"/>
          <w:sz w:val="28"/>
          <w:szCs w:val="28"/>
          <w:rtl/>
          <w:lang w:bidi="ar-MA"/>
        </w:rPr>
        <w:t>صنع منتجات أخرى غير معدنية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 xml:space="preserve"> 4,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8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>%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وفي "</w:t>
      </w:r>
      <w:r w:rsidR="004A33DC" w:rsidRPr="004F0ED3">
        <w:rPr>
          <w:rFonts w:ascii="Simplified Arabic" w:hAnsi="Simplified Arabic" w:cs="Simplified Arabic"/>
          <w:sz w:val="28"/>
          <w:szCs w:val="28"/>
          <w:rtl/>
        </w:rPr>
        <w:t>صنع وسائل النقل الأخرى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711B25">
        <w:rPr>
          <w:rFonts w:ascii="Simplified Arabic" w:hAnsi="Simplified Arabic" w:cs="Simplified Arabic"/>
          <w:sz w:val="28"/>
          <w:szCs w:val="28"/>
        </w:rPr>
        <w:t xml:space="preserve">   </w:t>
      </w:r>
      <w:r w:rsidR="00711B2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>3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7,1</w:t>
      </w:r>
      <w:r w:rsidR="004A33DC" w:rsidRPr="004F0ED3">
        <w:rPr>
          <w:rFonts w:ascii="Simplified Arabic" w:hAnsi="Simplified Arabic" w:cs="Simplified Arabic"/>
          <w:sz w:val="28"/>
          <w:szCs w:val="28"/>
        </w:rPr>
        <w:t>%</w:t>
      </w:r>
      <w:r w:rsidR="00711B25">
        <w:rPr>
          <w:rFonts w:ascii="Simplified Arabic" w:hAnsi="Simplified Arabic" w:cs="Simplified Arabic" w:hint="cs"/>
          <w:sz w:val="28"/>
          <w:szCs w:val="28"/>
          <w:rtl/>
        </w:rPr>
        <w:t xml:space="preserve">  و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3D6358" w:rsidRPr="004F0ED3">
        <w:rPr>
          <w:rFonts w:ascii="Simplified Arabic" w:hAnsi="Simplified Arabic" w:cs="Simplified Arabic"/>
          <w:sz w:val="28"/>
          <w:szCs w:val="28"/>
        </w:rPr>
        <w:t xml:space="preserve"> </w:t>
      </w:r>
      <w:r w:rsidR="004A33DC" w:rsidRPr="004F0ED3">
        <w:rPr>
          <w:rFonts w:ascii="Simplified Arabic" w:hAnsi="Simplified Arabic" w:cs="Simplified Arabic"/>
          <w:sz w:val="28"/>
          <w:szCs w:val="28"/>
          <w:rtl/>
        </w:rPr>
        <w:t>"</w:t>
      </w:r>
      <w:r w:rsidR="00721EFB" w:rsidRPr="004F0ED3">
        <w:rPr>
          <w:rFonts w:ascii="Simplified Arabic" w:hAnsi="Simplified Arabic" w:cs="Simplified Arabic"/>
          <w:sz w:val="28"/>
          <w:szCs w:val="28"/>
          <w:rtl/>
          <w:lang w:bidi="ar-MA"/>
        </w:rPr>
        <w:t>صناعة منتجات التبغ</w:t>
      </w:r>
      <w:r w:rsidR="004A33DC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21EFB" w:rsidRPr="004F0ED3">
        <w:rPr>
          <w:rFonts w:ascii="Simplified Arabic" w:hAnsi="Simplified Arabic" w:cs="Simplified Arabic"/>
          <w:sz w:val="28"/>
          <w:szCs w:val="28"/>
        </w:rPr>
        <w:t>4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,7%</w:t>
      </w:r>
      <w:r w:rsidR="00AB3F1D" w:rsidRPr="004F0ED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F0ED3" w:rsidRPr="006B7F3D" w:rsidRDefault="004F0ED3" w:rsidP="002E6EEF">
      <w:pPr>
        <w:bidi/>
        <w:ind w:firstLine="567"/>
        <w:jc w:val="both"/>
        <w:rPr>
          <w:rFonts w:ascii="Simplified Arabic" w:hAnsi="Simplified Arabic" w:cs="Simplified Arabic"/>
          <w:sz w:val="16"/>
          <w:szCs w:val="16"/>
        </w:rPr>
      </w:pPr>
    </w:p>
    <w:p w:rsidR="00D064F9" w:rsidRDefault="00043EE2" w:rsidP="002E6EEF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4F0ED3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على العكس من ذلك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فقد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تراجع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لإنتاج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صناعة السيارات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" 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6,2%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"</w:t>
      </w:r>
      <w:r w:rsidR="00D064F9" w:rsidRPr="004F0ED3">
        <w:rPr>
          <w:rFonts w:ascii="Simplified Arabic" w:hAnsi="Simplified Arabic" w:cs="Simplified Arabic"/>
          <w:sz w:val="28"/>
          <w:szCs w:val="28"/>
          <w:rtl/>
          <w:lang w:bidi="ar-MA"/>
        </w:rPr>
        <w:t>صناعة الملابس</w:t>
      </w:r>
      <w:r w:rsidR="00E37293" w:rsidRPr="004F0ED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37293" w:rsidRPr="004F0ED3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 w:rsidR="00E37293" w:rsidRPr="004F0ED3">
        <w:rPr>
          <w:rFonts w:ascii="Simplified Arabic" w:hAnsi="Simplified Arabic" w:cs="Simplified Arabic"/>
          <w:sz w:val="28"/>
          <w:szCs w:val="28"/>
        </w:rPr>
        <w:t xml:space="preserve"> 4,7% </w:t>
      </w:r>
      <w:r w:rsidR="002265FC" w:rsidRPr="004F0ED3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2265FC" w:rsidRPr="004F0ED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"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صنع تجهيزات معلوماتية ومنتجات الكترونية وبصرية"</w:t>
      </w:r>
      <w:r w:rsidR="00E37293" w:rsidRPr="004F0ED3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 w:rsidR="00E37293" w:rsidRPr="004F0ED3">
        <w:rPr>
          <w:rFonts w:ascii="Simplified Arabic" w:hAnsi="Simplified Arabic" w:cs="Simplified Arabic"/>
          <w:sz w:val="28"/>
          <w:szCs w:val="28"/>
        </w:rPr>
        <w:t xml:space="preserve"> 12,6% </w:t>
      </w:r>
      <w:r w:rsidR="002265FC" w:rsidRPr="004F0ED3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2265FC" w:rsidRPr="004F0E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37293" w:rsidRPr="004F0ED3">
        <w:rPr>
          <w:rFonts w:ascii="Simplified Arabic" w:hAnsi="Simplified Arabic" w:cs="Simplified Arabic"/>
          <w:sz w:val="28"/>
          <w:szCs w:val="28"/>
          <w:rtl/>
        </w:rPr>
        <w:t>"صنع الأجهزة الكهربائية"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37293" w:rsidRPr="004F0ED3">
        <w:rPr>
          <w:rFonts w:ascii="Simplified Arabic" w:hAnsi="Simplified Arabic" w:cs="Simplified Arabic"/>
          <w:sz w:val="28"/>
          <w:szCs w:val="28"/>
          <w:rtl/>
        </w:rPr>
        <w:t>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37293" w:rsidRPr="004F0ED3">
        <w:rPr>
          <w:rFonts w:ascii="Simplified Arabic" w:hAnsi="Simplified Arabic" w:cs="Simplified Arabic"/>
          <w:sz w:val="28"/>
          <w:szCs w:val="28"/>
        </w:rPr>
        <w:t xml:space="preserve"> 2,3%</w:t>
      </w:r>
      <w:r w:rsidR="002265FC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="002265FC" w:rsidRPr="004F0E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37293" w:rsidRPr="004F0ED3">
        <w:rPr>
          <w:rFonts w:ascii="Simplified Arabic" w:hAnsi="Simplified Arabic" w:cs="Simplified Arabic"/>
          <w:sz w:val="28"/>
          <w:szCs w:val="28"/>
          <w:rtl/>
        </w:rPr>
        <w:t>"صناعات تحويلية أخرى" 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37293" w:rsidRPr="004F0ED3">
        <w:rPr>
          <w:rFonts w:ascii="Simplified Arabic" w:hAnsi="Simplified Arabic" w:cs="Simplified Arabic"/>
          <w:sz w:val="28"/>
          <w:szCs w:val="28"/>
        </w:rPr>
        <w:t xml:space="preserve"> .15,4%</w:t>
      </w:r>
    </w:p>
    <w:p w:rsidR="004F0ED3" w:rsidRPr="006B7F3D" w:rsidRDefault="004F0ED3" w:rsidP="002E6EEF">
      <w:pPr>
        <w:bidi/>
        <w:ind w:firstLine="567"/>
        <w:jc w:val="both"/>
        <w:rPr>
          <w:rFonts w:ascii="Simplified Arabic" w:hAnsi="Simplified Arabic" w:cs="Simplified Arabic"/>
          <w:sz w:val="16"/>
          <w:szCs w:val="16"/>
        </w:rPr>
      </w:pPr>
    </w:p>
    <w:p w:rsidR="00043EE2" w:rsidRDefault="00043EE2" w:rsidP="002E6EEF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وفيما يتعلق </w:t>
      </w:r>
      <w:r w:rsidRPr="004F0E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بالرقم الاستدلالي </w:t>
      </w:r>
      <w:r w:rsidRPr="004F0E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Pr="004F0E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لصناعات </w:t>
      </w:r>
      <w:r w:rsidRPr="004F0E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الاستخراجية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فقد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>انخفض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بنسبة 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4,4</w:t>
      </w:r>
      <w:r w:rsidRPr="004F0ED3">
        <w:rPr>
          <w:rFonts w:ascii="Simplified Arabic" w:hAnsi="Simplified Arabic" w:cs="Simplified Arabic"/>
          <w:sz w:val="28"/>
          <w:szCs w:val="28"/>
        </w:rPr>
        <w:t>%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وذلك نتيجة </w:t>
      </w:r>
      <w:r w:rsidR="00F66CB2" w:rsidRPr="004F0ED3">
        <w:rPr>
          <w:rFonts w:ascii="Simplified Arabic" w:hAnsi="Simplified Arabic" w:cs="Simplified Arabic"/>
          <w:sz w:val="28"/>
          <w:szCs w:val="28"/>
          <w:rtl/>
        </w:rPr>
        <w:t xml:space="preserve">الانخفاض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المسجل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"صناعات استخراجية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خرى" 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4,6</w:t>
      </w:r>
      <w:r w:rsidRPr="004F0ED3">
        <w:rPr>
          <w:rFonts w:ascii="Simplified Arabic" w:hAnsi="Simplified Arabic" w:cs="Simplified Arabic"/>
          <w:sz w:val="28"/>
          <w:szCs w:val="28"/>
        </w:rPr>
        <w:t>%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 w:hint="cs"/>
          <w:sz w:val="28"/>
          <w:szCs w:val="28"/>
          <w:rtl/>
        </w:rPr>
        <w:t>والارتفاع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64F9" w:rsidRPr="004F0ED3">
        <w:rPr>
          <w:rFonts w:ascii="Simplified Arabic" w:hAnsi="Simplified Arabic" w:cs="Simplified Arabic"/>
          <w:sz w:val="28"/>
          <w:szCs w:val="28"/>
          <w:rtl/>
        </w:rPr>
        <w:t>في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"المعادن الحديدية" ب</w:t>
      </w:r>
      <w:r w:rsidRPr="004F0ED3">
        <w:rPr>
          <w:rFonts w:ascii="Simplified Arabic" w:hAnsi="Simplified Arabic" w:cs="Simplified Arabic"/>
          <w:sz w:val="28"/>
          <w:szCs w:val="28"/>
        </w:rPr>
        <w:t>.0,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7</w:t>
      </w:r>
      <w:r w:rsidRPr="004F0ED3">
        <w:rPr>
          <w:rFonts w:ascii="Simplified Arabic" w:hAnsi="Simplified Arabic" w:cs="Simplified Arabic"/>
          <w:sz w:val="28"/>
          <w:szCs w:val="28"/>
        </w:rPr>
        <w:t xml:space="preserve">% </w:t>
      </w:r>
    </w:p>
    <w:p w:rsidR="004F0ED3" w:rsidRPr="006B7F3D" w:rsidRDefault="004F0ED3" w:rsidP="002E6EEF">
      <w:pPr>
        <w:bidi/>
        <w:ind w:firstLine="567"/>
        <w:jc w:val="both"/>
        <w:rPr>
          <w:rFonts w:ascii="Simplified Arabic" w:hAnsi="Simplified Arabic" w:cs="Simplified Arabic"/>
          <w:sz w:val="16"/>
          <w:szCs w:val="16"/>
        </w:rPr>
      </w:pPr>
    </w:p>
    <w:p w:rsidR="004F0ED3" w:rsidRDefault="00043EE2" w:rsidP="002E6EEF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أما فيما يخص </w:t>
      </w:r>
      <w:r w:rsidRPr="004F0ED3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الطاقة الكهربائية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، فقد سجل من جهته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قدره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2,8</w:t>
      </w:r>
      <w:r w:rsidRPr="004F0ED3">
        <w:rPr>
          <w:rFonts w:ascii="Simplified Arabic" w:hAnsi="Simplified Arabic" w:cs="Simplified Arabic"/>
          <w:sz w:val="28"/>
          <w:szCs w:val="28"/>
        </w:rPr>
        <w:t xml:space="preserve">% </w:t>
      </w:r>
    </w:p>
    <w:p w:rsidR="004F0ED3" w:rsidRPr="006B7F3D" w:rsidRDefault="004F0ED3" w:rsidP="002E6EEF">
      <w:pPr>
        <w:bidi/>
        <w:ind w:firstLine="567"/>
        <w:jc w:val="both"/>
        <w:rPr>
          <w:rFonts w:ascii="Simplified Arabic" w:hAnsi="Simplified Arabic" w:cs="Simplified Arabic"/>
          <w:sz w:val="16"/>
          <w:szCs w:val="16"/>
        </w:rPr>
      </w:pPr>
    </w:p>
    <w:p w:rsidR="00043EE2" w:rsidRPr="00442372" w:rsidRDefault="00043EE2" w:rsidP="002E6EEF">
      <w:pPr>
        <w:bidi/>
        <w:ind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وبهذا، تكون الأرقام الاستدلالية للإنتاج قد سجلت خلال سنة </w:t>
      </w:r>
      <w:r w:rsidRPr="004F0ED3">
        <w:rPr>
          <w:rFonts w:ascii="Simplified Arabic" w:hAnsi="Simplified Arabic" w:cs="Simplified Arabic"/>
          <w:sz w:val="28"/>
          <w:szCs w:val="28"/>
        </w:rPr>
        <w:t>202</w:t>
      </w:r>
      <w:r w:rsidR="00144365" w:rsidRPr="004F0ED3">
        <w:rPr>
          <w:rFonts w:ascii="Simplified Arabic" w:hAnsi="Simplified Arabic" w:cs="Simplified Arabic"/>
          <w:sz w:val="28"/>
          <w:szCs w:val="28"/>
        </w:rPr>
        <w:t>5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مقارنة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2265FC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</w:rPr>
        <w:t>202</w:t>
      </w:r>
      <w:r w:rsidR="00144365" w:rsidRPr="004F0ED3">
        <w:rPr>
          <w:rFonts w:ascii="Simplified Arabic" w:hAnsi="Simplified Arabic" w:cs="Simplified Arabic"/>
          <w:sz w:val="28"/>
          <w:szCs w:val="28"/>
        </w:rPr>
        <w:t>4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يقدر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7</w:t>
      </w:r>
      <w:r w:rsidRPr="004F0ED3">
        <w:rPr>
          <w:rFonts w:ascii="Simplified Arabic" w:hAnsi="Simplified Arabic" w:cs="Simplified Arabic"/>
          <w:sz w:val="28"/>
          <w:szCs w:val="28"/>
        </w:rPr>
        <w:t>,0%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وب </w:t>
      </w:r>
      <w:r w:rsidR="00D064F9" w:rsidRPr="004F0ED3">
        <w:rPr>
          <w:rFonts w:ascii="Simplified Arabic" w:hAnsi="Simplified Arabic" w:cs="Simplified Arabic"/>
          <w:sz w:val="28"/>
          <w:szCs w:val="28"/>
        </w:rPr>
        <w:t>4,</w:t>
      </w:r>
      <w:r w:rsidR="00721EFB" w:rsidRPr="004F0ED3">
        <w:rPr>
          <w:rFonts w:ascii="Simplified Arabic" w:hAnsi="Simplified Arabic" w:cs="Simplified Arabic"/>
          <w:sz w:val="28"/>
          <w:szCs w:val="28"/>
        </w:rPr>
        <w:t>1</w:t>
      </w:r>
      <w:r w:rsidRPr="004F0ED3">
        <w:rPr>
          <w:rFonts w:ascii="Simplified Arabic" w:hAnsi="Simplified Arabic" w:cs="Simplified Arabic"/>
          <w:sz w:val="28"/>
          <w:szCs w:val="28"/>
        </w:rPr>
        <w:t>%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وب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66CB2" w:rsidRPr="004F0ED3">
        <w:rPr>
          <w:rFonts w:ascii="Simplified Arabic" w:hAnsi="Simplified Arabic" w:cs="Simplified Arabic"/>
          <w:sz w:val="28"/>
          <w:szCs w:val="28"/>
        </w:rPr>
        <w:t>6,3</w:t>
      </w:r>
      <w:r w:rsidRPr="004F0ED3">
        <w:rPr>
          <w:rFonts w:ascii="Simplified Arabic" w:hAnsi="Simplified Arabic" w:cs="Simplified Arabic"/>
          <w:sz w:val="28"/>
          <w:szCs w:val="28"/>
        </w:rPr>
        <w:t>%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بالنسبة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للصناعات الاستخراجية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لصناعة التحويلية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باستثناء تكرير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النفط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 xml:space="preserve">لطاقة الكهربائية </w:t>
      </w:r>
      <w:r w:rsidRPr="004F0ED3">
        <w:rPr>
          <w:rFonts w:ascii="Simplified Arabic" w:hAnsi="Simplified Arabic" w:cs="Simplified Arabic"/>
          <w:sz w:val="28"/>
          <w:szCs w:val="28"/>
          <w:rtl/>
          <w:lang w:bidi="ar-MA"/>
        </w:rPr>
        <w:t>ع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لى</w:t>
      </w:r>
      <w:r w:rsidR="00853FEE" w:rsidRPr="004F0ED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ال</w:t>
      </w:r>
      <w:r w:rsidRPr="004F0ED3">
        <w:rPr>
          <w:rFonts w:ascii="Simplified Arabic" w:hAnsi="Simplified Arabic" w:cs="Simplified Arabic" w:hint="cs"/>
          <w:sz w:val="28"/>
          <w:szCs w:val="28"/>
          <w:rtl/>
        </w:rPr>
        <w:t>تو</w:t>
      </w:r>
      <w:r w:rsidRPr="004F0ED3">
        <w:rPr>
          <w:rFonts w:ascii="Simplified Arabic" w:hAnsi="Simplified Arabic" w:cs="Simplified Arabic"/>
          <w:sz w:val="28"/>
          <w:szCs w:val="28"/>
          <w:rtl/>
        </w:rPr>
        <w:t>الي.</w:t>
      </w: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  <w:rtl/>
        </w:rPr>
        <w:t>100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Default="00043EE2" w:rsidP="00144365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الرابع</w:t>
      </w:r>
      <w:r w:rsidR="00853FEE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144365">
        <w:rPr>
          <w:rFonts w:cs="Simplified Arabic"/>
          <w:b/>
          <w:bCs/>
          <w:color w:val="943634" w:themeColor="accent2" w:themeShade="BF"/>
          <w:sz w:val="28"/>
          <w:szCs w:val="28"/>
        </w:rPr>
        <w:t>5</w:t>
      </w:r>
    </w:p>
    <w:tbl>
      <w:tblPr>
        <w:tblW w:w="9040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873"/>
        <w:gridCol w:w="1048"/>
        <w:gridCol w:w="1122"/>
        <w:gridCol w:w="851"/>
        <w:gridCol w:w="1210"/>
        <w:gridCol w:w="1210"/>
        <w:gridCol w:w="2726"/>
      </w:tblGrid>
      <w:tr w:rsidR="00043EE2" w:rsidRPr="00E92558" w:rsidTr="006A29DC">
        <w:trPr>
          <w:trHeight w:val="360"/>
          <w:jc w:val="center"/>
        </w:trPr>
        <w:tc>
          <w:tcPr>
            <w:tcW w:w="873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048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 w:hint="cs"/>
                <w:b/>
                <w:bCs/>
                <w:rtl/>
              </w:rPr>
              <w:t>سنة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</w:t>
            </w:r>
            <w:r w:rsidR="00144365">
              <w:rPr>
                <w:rFonts w:cs="Arial"/>
                <w:b/>
                <w:bCs/>
              </w:rPr>
              <w:t>5</w:t>
            </w:r>
          </w:p>
        </w:tc>
        <w:tc>
          <w:tcPr>
            <w:tcW w:w="1122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 w:hint="cs"/>
                <w:b/>
                <w:bCs/>
                <w:rtl/>
              </w:rPr>
              <w:t>سنة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</w:t>
            </w:r>
            <w:r w:rsidR="00144365">
              <w:rPr>
                <w:rFonts w:cs="Arial"/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210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الفصل ا</w:t>
            </w:r>
            <w:r w:rsidRPr="00A33C24">
              <w:rPr>
                <w:rFonts w:cs="Arial" w:hint="cs"/>
                <w:b/>
                <w:bCs/>
                <w:rtl/>
              </w:rPr>
              <w:t>لرابع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</w:t>
            </w:r>
            <w:r w:rsidR="00144365">
              <w:rPr>
                <w:rFonts w:cs="Arial"/>
                <w:b/>
                <w:bCs/>
              </w:rPr>
              <w:t>5</w:t>
            </w:r>
          </w:p>
        </w:tc>
        <w:tc>
          <w:tcPr>
            <w:tcW w:w="1210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الفصل ا</w:t>
            </w:r>
            <w:r w:rsidRPr="00A33C24">
              <w:rPr>
                <w:rFonts w:cs="Arial" w:hint="cs"/>
                <w:b/>
                <w:bCs/>
                <w:rtl/>
              </w:rPr>
              <w:t>لرابع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</w:t>
            </w:r>
            <w:r w:rsidR="00144365">
              <w:rPr>
                <w:rFonts w:cs="Arial"/>
                <w:b/>
                <w:bCs/>
              </w:rPr>
              <w:t>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A33C24" w:rsidRDefault="00043EE2" w:rsidP="00076B11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القطاع والفرع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-4,4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143,6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150,2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105,1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117,5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-4,6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144,9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151,9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127,7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122,7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144,6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139,0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140,2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130,2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9,9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138,5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126,0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102,2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101,9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156,2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153,2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-6,6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90,9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97,3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144,9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138,4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83,7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89,2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86,7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-4,7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90,1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94,5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-4,7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85,9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90,1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67,4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-2,6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64,7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75,7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116,3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125,6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125,6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-3,3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123,2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127,4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-4,5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124,9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130,8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141,4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137,9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163,3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154,8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167,5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166,3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159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147,5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28,9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199,4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154,7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138,5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132,7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131,0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107,5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113,3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137,2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91,5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89,7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131,2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114,6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-5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125,2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-12,6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147,1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168,4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140,6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163,9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167,8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111,6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114,2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141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144,0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163,6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157,6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-6,2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190,2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202,7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158,7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151,1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37,1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195,3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142,5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100,3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28,7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133,3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103,6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-3,5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73,9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76,6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-15,4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68,2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80,6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DD6C01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721EFB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94,2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93,9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137,3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118,8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AE7B15" w:rsidRDefault="00721EFB" w:rsidP="00721EFB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721EFB" w:rsidRPr="00E92558" w:rsidTr="006A29DC">
        <w:trPr>
          <w:trHeight w:val="354"/>
          <w:jc w:val="center"/>
        </w:trPr>
        <w:tc>
          <w:tcPr>
            <w:tcW w:w="873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048" w:type="dxa"/>
            <w:vAlign w:val="center"/>
          </w:tcPr>
          <w:p w:rsidR="00721EFB" w:rsidRPr="000D782D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144,5</w:t>
            </w:r>
          </w:p>
        </w:tc>
        <w:tc>
          <w:tcPr>
            <w:tcW w:w="1122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135,9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210" w:type="dxa"/>
            <w:vAlign w:val="center"/>
          </w:tcPr>
          <w:p w:rsidR="00721EFB" w:rsidRPr="00991DD3" w:rsidRDefault="00721EFB" w:rsidP="00721E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144,3</w:t>
            </w:r>
          </w:p>
        </w:tc>
        <w:tc>
          <w:tcPr>
            <w:tcW w:w="1210" w:type="dxa"/>
            <w:vAlign w:val="center"/>
          </w:tcPr>
          <w:p w:rsidR="00721EFB" w:rsidRPr="00D842A0" w:rsidRDefault="00721EFB" w:rsidP="00721E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140,4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721EFB" w:rsidRPr="0031020D" w:rsidRDefault="00721EFB" w:rsidP="00721EFB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="00076B1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  <w:bookmarkStart w:id="1" w:name="_GoBack"/>
            <w:bookmarkEnd w:id="1"/>
            <w:r w:rsidR="00076B11"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وتوزيع الكهرباء</w:t>
            </w:r>
          </w:p>
        </w:tc>
      </w:tr>
    </w:tbl>
    <w:p w:rsidR="00144365" w:rsidRDefault="00144365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144365" w:rsidRDefault="00144365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144365" w:rsidRDefault="00144365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144365" w:rsidRDefault="00144365" w:rsidP="00144365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144365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C54A23" w:rsidRDefault="00144365" w:rsidP="00144365">
            <w:pPr>
              <w:jc w:val="center"/>
            </w:pPr>
            <w:r w:rsidRPr="00C54A23">
              <w:t>127,5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C54A23" w:rsidRDefault="00144365" w:rsidP="00144365">
            <w:pPr>
              <w:jc w:val="center"/>
            </w:pPr>
            <w:r w:rsidRPr="00C54A23">
              <w:t>116,5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C54A23" w:rsidRDefault="00144365" w:rsidP="00144365">
            <w:pPr>
              <w:jc w:val="center"/>
            </w:pPr>
            <w:r w:rsidRPr="00C54A23">
              <w:t>115,7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</w:tr>
      <w:tr w:rsidR="00144365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126,4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113,2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123,8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144365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149,3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122,2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138,1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144365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711680" w:rsidRDefault="00144365" w:rsidP="00144365">
            <w:pPr>
              <w:jc w:val="center"/>
            </w:pPr>
            <w:r w:rsidRPr="00C54A23">
              <w:t>140,4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>
              <w:t>139,0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Default="00144365" w:rsidP="00144365">
            <w:pPr>
              <w:jc w:val="center"/>
            </w:pPr>
            <w:r w:rsidRPr="00C54A23">
              <w:t>150,2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44365" w:rsidRPr="00F265CB" w:rsidRDefault="00144365" w:rsidP="00144365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D21762" w:rsidRPr="00E02022" w:rsidTr="00D21762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D21762" w:rsidRPr="00D21762" w:rsidRDefault="00D21762" w:rsidP="00D21762">
            <w:pPr>
              <w:jc w:val="center"/>
            </w:pPr>
            <w:r w:rsidRPr="00D21762"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D21762" w:rsidRPr="00D21762" w:rsidRDefault="00D21762" w:rsidP="00D21762">
            <w:pPr>
              <w:jc w:val="center"/>
            </w:pPr>
            <w:r w:rsidRPr="00D21762">
              <w:t>120,2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D21762" w:rsidRPr="00D21762" w:rsidRDefault="00D21762" w:rsidP="00D21762">
            <w:pPr>
              <w:jc w:val="center"/>
            </w:pPr>
            <w:r w:rsidRPr="00D21762">
              <w:t>128,2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D21762" w:rsidRPr="00F265CB" w:rsidRDefault="00D21762" w:rsidP="00D21762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21762" w:rsidRPr="00F265CB" w:rsidRDefault="00D21762" w:rsidP="00D2176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</w:tr>
      <w:tr w:rsidR="00F258DE" w:rsidRPr="00E02022" w:rsidTr="00F258D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138,3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121,1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144,6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65CB" w:rsidRDefault="00F258DE" w:rsidP="00F258DE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65CB" w:rsidRDefault="00F258DE" w:rsidP="00F258DE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F258DE" w:rsidRPr="00E02022" w:rsidTr="00F258D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158,8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124,9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58DE" w:rsidRDefault="00F258DE" w:rsidP="00F258DE">
            <w:pPr>
              <w:jc w:val="center"/>
            </w:pPr>
            <w:r w:rsidRPr="00F258DE">
              <w:t>148,3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65CB" w:rsidRDefault="00F258DE" w:rsidP="00F258DE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258DE" w:rsidRPr="00F265CB" w:rsidRDefault="00F258DE" w:rsidP="00F258DE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F66CB2" w:rsidP="006A29DC">
            <w:pPr>
              <w:jc w:val="center"/>
            </w:pPr>
            <w:r>
              <w:t>144,3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D064F9" w:rsidP="006A29DC">
            <w:pPr>
              <w:jc w:val="center"/>
            </w:pPr>
            <w:r w:rsidRPr="00486D54">
              <w:t>144,</w:t>
            </w:r>
            <w:r w:rsidR="00721EFB">
              <w:t>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F66CB2" w:rsidP="006A29DC">
            <w:pPr>
              <w:jc w:val="center"/>
            </w:pPr>
            <w:r>
              <w:t>143,6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043EE2" w:rsidRDefault="00721EFB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  <w:r>
        <w:rPr>
          <w:noProof/>
        </w:rPr>
        <w:drawing>
          <wp:inline distT="0" distB="0" distL="0" distR="0">
            <wp:extent cx="5759450" cy="3561080"/>
            <wp:effectExtent l="0" t="0" r="12700" b="1270"/>
            <wp:docPr id="9" name="Graphique 9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10" w:rsidRDefault="00CC1710">
      <w:r>
        <w:separator/>
      </w:r>
    </w:p>
  </w:endnote>
  <w:endnote w:type="continuationSeparator" w:id="0">
    <w:p w:rsidR="00CC1710" w:rsidRDefault="00CC1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3094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3094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D6A0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D6A0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3094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10" w:rsidRDefault="00CC1710">
      <w:r>
        <w:separator/>
      </w:r>
    </w:p>
  </w:footnote>
  <w:footnote w:type="continuationSeparator" w:id="0">
    <w:p w:rsidR="00CC1710" w:rsidRDefault="00CC1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4B54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6B11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163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0945"/>
    <w:rsid w:val="00137652"/>
    <w:rsid w:val="001379C2"/>
    <w:rsid w:val="00141341"/>
    <w:rsid w:val="001437B0"/>
    <w:rsid w:val="00144365"/>
    <w:rsid w:val="001473C4"/>
    <w:rsid w:val="0015016F"/>
    <w:rsid w:val="00152ECC"/>
    <w:rsid w:val="00153DC3"/>
    <w:rsid w:val="00155095"/>
    <w:rsid w:val="00155EBB"/>
    <w:rsid w:val="001630F0"/>
    <w:rsid w:val="0016363C"/>
    <w:rsid w:val="001640AC"/>
    <w:rsid w:val="00165DDE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65FC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E6EEF"/>
    <w:rsid w:val="002F223B"/>
    <w:rsid w:val="002F237C"/>
    <w:rsid w:val="002F3B72"/>
    <w:rsid w:val="002F5F0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65DF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D6358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2372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33DC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0ED3"/>
    <w:rsid w:val="004F553E"/>
    <w:rsid w:val="004F572F"/>
    <w:rsid w:val="004F57F8"/>
    <w:rsid w:val="004F70A7"/>
    <w:rsid w:val="005050C3"/>
    <w:rsid w:val="005052E3"/>
    <w:rsid w:val="005126CC"/>
    <w:rsid w:val="00514A1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F5D"/>
    <w:rsid w:val="00623C6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B7F3D"/>
    <w:rsid w:val="006C331D"/>
    <w:rsid w:val="006C5727"/>
    <w:rsid w:val="006C5DCA"/>
    <w:rsid w:val="006C63B8"/>
    <w:rsid w:val="006D22BC"/>
    <w:rsid w:val="006D400F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11B25"/>
    <w:rsid w:val="007206D4"/>
    <w:rsid w:val="00721EFB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2580"/>
    <w:rsid w:val="00753319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17B4"/>
    <w:rsid w:val="0083601D"/>
    <w:rsid w:val="008360E3"/>
    <w:rsid w:val="008373A3"/>
    <w:rsid w:val="0084269C"/>
    <w:rsid w:val="00852402"/>
    <w:rsid w:val="00853FEE"/>
    <w:rsid w:val="008565DC"/>
    <w:rsid w:val="0085717A"/>
    <w:rsid w:val="00861475"/>
    <w:rsid w:val="0086177A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4E75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30BD"/>
    <w:rsid w:val="00944B4F"/>
    <w:rsid w:val="00945384"/>
    <w:rsid w:val="0095153B"/>
    <w:rsid w:val="00953DB4"/>
    <w:rsid w:val="009543F8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07F"/>
    <w:rsid w:val="009E4BD5"/>
    <w:rsid w:val="009F3563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EAC"/>
    <w:rsid w:val="00AA3FB7"/>
    <w:rsid w:val="00AA48F7"/>
    <w:rsid w:val="00AA6739"/>
    <w:rsid w:val="00AA723E"/>
    <w:rsid w:val="00AA75F0"/>
    <w:rsid w:val="00AB0149"/>
    <w:rsid w:val="00AB16AA"/>
    <w:rsid w:val="00AB3F1D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22EA"/>
    <w:rsid w:val="00B247B4"/>
    <w:rsid w:val="00B24FE5"/>
    <w:rsid w:val="00B25334"/>
    <w:rsid w:val="00B317EB"/>
    <w:rsid w:val="00B31D24"/>
    <w:rsid w:val="00B327DB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1710"/>
    <w:rsid w:val="00CC289A"/>
    <w:rsid w:val="00CC5A17"/>
    <w:rsid w:val="00CC5F3B"/>
    <w:rsid w:val="00CD2B1E"/>
    <w:rsid w:val="00CD4E56"/>
    <w:rsid w:val="00CD6E99"/>
    <w:rsid w:val="00CD7C5C"/>
    <w:rsid w:val="00CE059A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4F9"/>
    <w:rsid w:val="00D068A7"/>
    <w:rsid w:val="00D07E75"/>
    <w:rsid w:val="00D12FA1"/>
    <w:rsid w:val="00D14BAE"/>
    <w:rsid w:val="00D14FC4"/>
    <w:rsid w:val="00D15EC7"/>
    <w:rsid w:val="00D17BB6"/>
    <w:rsid w:val="00D21762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1324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6A07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29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1016F"/>
    <w:rsid w:val="00F11331"/>
    <w:rsid w:val="00F1139A"/>
    <w:rsid w:val="00F13493"/>
    <w:rsid w:val="00F15891"/>
    <w:rsid w:val="00F16832"/>
    <w:rsid w:val="00F24784"/>
    <w:rsid w:val="00F258DE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66CB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3FD4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S%20DATA\autres%20indices%20stat\T4%202025\tableaux\v1\graphe-ipi_v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AR'!$A$28:$B$35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AR'!$C$28:$C$35</c:f>
              <c:numCache>
                <c:formatCode>0\.0</c:formatCode>
                <c:ptCount val="8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  <c:pt idx="6">
                  <c:v>148.30000000000001</c:v>
                </c:pt>
                <c:pt idx="7">
                  <c:v>143.6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AR'!$A$28:$B$35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AR'!$D$28:$D$35</c:f>
              <c:numCache>
                <c:formatCode>0\.0</c:formatCode>
                <c:ptCount val="8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120.7</c:v>
                </c:pt>
                <c:pt idx="5">
                  <c:v>121.1</c:v>
                </c:pt>
                <c:pt idx="6">
                  <c:v>126.3</c:v>
                </c:pt>
                <c:pt idx="7">
                  <c:v>144.6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AR'!$A$28:$B$35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AR'!$E$28:$E$35</c:f>
              <c:numCache>
                <c:formatCode>0\.0</c:formatCode>
                <c:ptCount val="8"/>
                <c:pt idx="0" formatCode="General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  <c:pt idx="6">
                  <c:v>158.80000000000001</c:v>
                </c:pt>
                <c:pt idx="7">
                  <c:v>144.30000000000001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98292096"/>
        <c:axId val="98293632"/>
      </c:lineChart>
      <c:catAx>
        <c:axId val="982920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293632"/>
        <c:crosses val="autoZero"/>
        <c:auto val="1"/>
        <c:lblAlgn val="ctr"/>
        <c:lblOffset val="100"/>
        <c:tickLblSkip val="1"/>
        <c:tickMarkSkip val="1"/>
      </c:catAx>
      <c:valAx>
        <c:axId val="98293632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2920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15</cp:revision>
  <cp:lastPrinted>2026-03-10T14:20:00Z</cp:lastPrinted>
  <dcterms:created xsi:type="dcterms:W3CDTF">2026-03-09T14:41:00Z</dcterms:created>
  <dcterms:modified xsi:type="dcterms:W3CDTF">2026-03-12T17:58:00Z</dcterms:modified>
</cp:coreProperties>
</file>