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94" w:rsidRPr="00B64C48" w:rsidRDefault="00147E94" w:rsidP="00147E94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="Albertus Medium" w:hAnsi="Albertus Medium" w:cstheme="majorBidi"/>
          <w:b/>
          <w:bCs/>
          <w:color w:val="000000"/>
          <w:sz w:val="26"/>
          <w:szCs w:val="26"/>
          <w:lang w:bidi="he-IL"/>
        </w:rPr>
      </w:pPr>
      <w:bookmarkStart w:id="0" w:name="_Toc203465692"/>
      <w:r w:rsidRPr="00B64C48">
        <w:rPr>
          <w:rFonts w:ascii="Albertus Medium" w:hAnsi="Albertus Medium" w:cstheme="majorBidi"/>
          <w:b/>
          <w:bCs/>
          <w:color w:val="000000"/>
          <w:lang w:bidi="he-IL"/>
        </w:rPr>
        <w:t>Royaume du Maroc</w:t>
      </w:r>
    </w:p>
    <w:p w:rsidR="00147E94" w:rsidRPr="00DD33B6" w:rsidRDefault="00624AA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  <w:lang w:bidi="he-IL"/>
        </w:rPr>
      </w:pPr>
      <w:r w:rsidRPr="00DD33B6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709924" cy="1019175"/>
            <wp:effectExtent l="19050" t="0" r="4576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020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E94" w:rsidRPr="006A4E50" w:rsidRDefault="006A4E50" w:rsidP="0036272F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i/>
          <w:iCs/>
          <w:color w:val="984806" w:themeColor="accent6" w:themeShade="80"/>
          <w:sz w:val="20"/>
          <w:szCs w:val="20"/>
          <w:lang w:bidi="he-IL"/>
        </w:rPr>
      </w:pPr>
      <w:r w:rsidRPr="006A4E50">
        <w:rPr>
          <w:rFonts w:asciiTheme="majorBidi" w:hAnsiTheme="majorBidi" w:cstheme="majorBidi"/>
          <w:b/>
          <w:bCs/>
          <w:i/>
          <w:iCs/>
          <w:color w:val="984806" w:themeColor="accent6" w:themeShade="80"/>
          <w:sz w:val="20"/>
          <w:szCs w:val="20"/>
          <w:lang w:bidi="he-IL"/>
        </w:rPr>
        <w:t xml:space="preserve">Direction Régionale du </w:t>
      </w:r>
      <w:r w:rsidR="0036272F">
        <w:rPr>
          <w:rFonts w:asciiTheme="majorBidi" w:hAnsiTheme="majorBidi" w:cstheme="majorBidi"/>
          <w:b/>
          <w:bCs/>
          <w:i/>
          <w:iCs/>
          <w:color w:val="984806" w:themeColor="accent6" w:themeShade="80"/>
          <w:sz w:val="20"/>
          <w:szCs w:val="20"/>
          <w:lang w:bidi="he-IL"/>
        </w:rPr>
        <w:t>Drâa-Tafilalet</w:t>
      </w: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Pr="0069212C" w:rsidRDefault="00FB11FE" w:rsidP="0037517C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lbertus Extra Bold" w:hAnsi="Albertus Extra Bold" w:cstheme="majorBidi"/>
          <w:b/>
          <w:bCs/>
          <w:color w:val="4A0027"/>
          <w:sz w:val="32"/>
          <w:szCs w:val="32"/>
        </w:rPr>
      </w:pPr>
      <w:r w:rsidRPr="0069212C">
        <w:rPr>
          <w:rFonts w:ascii="Albertus Extra Bold" w:hAnsi="Albertus Extra Bold" w:cstheme="majorBidi"/>
          <w:b/>
          <w:bCs/>
          <w:color w:val="4A0027"/>
          <w:sz w:val="32"/>
          <w:szCs w:val="32"/>
        </w:rPr>
        <w:t>PROJECTIONS DE LA POPULATION</w:t>
      </w:r>
      <w:r w:rsidR="006B7820" w:rsidRPr="0069212C">
        <w:rPr>
          <w:rFonts w:ascii="Albertus Extra Bold" w:hAnsi="Albertus Extra Bold" w:cstheme="majorBidi"/>
          <w:b/>
          <w:bCs/>
          <w:color w:val="4A0027"/>
          <w:sz w:val="32"/>
          <w:szCs w:val="32"/>
        </w:rPr>
        <w:t xml:space="preserve"> </w:t>
      </w:r>
      <w:r w:rsidR="007F192A" w:rsidRPr="0069212C">
        <w:rPr>
          <w:rFonts w:ascii="Albertus Extra Bold" w:hAnsi="Albertus Extra Bold" w:cstheme="majorBidi"/>
          <w:b/>
          <w:bCs/>
          <w:color w:val="4A0027"/>
          <w:sz w:val="32"/>
          <w:szCs w:val="32"/>
        </w:rPr>
        <w:t xml:space="preserve">DES </w:t>
      </w:r>
      <w:r w:rsidR="006B7820" w:rsidRPr="0069212C">
        <w:rPr>
          <w:rFonts w:ascii="Albertus Extra Bold" w:hAnsi="Albertus Extra Bold" w:cstheme="majorBidi"/>
          <w:b/>
          <w:bCs/>
          <w:color w:val="4A0027"/>
          <w:sz w:val="32"/>
          <w:szCs w:val="32"/>
        </w:rPr>
        <w:t>PROVINCES</w:t>
      </w:r>
      <w:r w:rsidR="007F192A" w:rsidRPr="0069212C">
        <w:rPr>
          <w:rFonts w:ascii="Albertus Extra Bold" w:hAnsi="Albertus Extra Bold" w:cstheme="majorBidi"/>
          <w:b/>
          <w:bCs/>
          <w:color w:val="4A0027"/>
          <w:sz w:val="32"/>
          <w:szCs w:val="32"/>
        </w:rPr>
        <w:t xml:space="preserve"> </w:t>
      </w:r>
      <w:r w:rsidRPr="0069212C">
        <w:rPr>
          <w:rFonts w:ascii="Albertus Extra Bold" w:hAnsi="Albertus Extra Bold" w:cstheme="majorBidi"/>
          <w:b/>
          <w:bCs/>
          <w:color w:val="4A0027"/>
          <w:sz w:val="32"/>
          <w:szCs w:val="32"/>
        </w:rPr>
        <w:t>201</w:t>
      </w:r>
      <w:r w:rsidR="00867374" w:rsidRPr="0069212C">
        <w:rPr>
          <w:rFonts w:ascii="Albertus Extra Bold" w:hAnsi="Albertus Extra Bold" w:cstheme="majorBidi"/>
          <w:b/>
          <w:bCs/>
          <w:color w:val="4A0027"/>
          <w:sz w:val="32"/>
          <w:szCs w:val="32"/>
        </w:rPr>
        <w:t>4</w:t>
      </w:r>
      <w:r w:rsidRPr="0069212C">
        <w:rPr>
          <w:rFonts w:ascii="Albertus Extra Bold" w:hAnsi="Albertus Extra Bold" w:cstheme="majorBidi"/>
          <w:b/>
          <w:bCs/>
          <w:color w:val="4A0027"/>
          <w:sz w:val="32"/>
          <w:szCs w:val="32"/>
        </w:rPr>
        <w:t>-20</w:t>
      </w:r>
      <w:r w:rsidR="006B7820" w:rsidRPr="0069212C">
        <w:rPr>
          <w:rFonts w:ascii="Albertus Extra Bold" w:hAnsi="Albertus Extra Bold" w:cstheme="majorBidi"/>
          <w:b/>
          <w:bCs/>
          <w:color w:val="4A0027"/>
          <w:sz w:val="32"/>
          <w:szCs w:val="32"/>
        </w:rPr>
        <w:t>3</w:t>
      </w:r>
      <w:r w:rsidRPr="0069212C">
        <w:rPr>
          <w:rFonts w:ascii="Albertus Extra Bold" w:hAnsi="Albertus Extra Bold" w:cstheme="majorBidi"/>
          <w:b/>
          <w:bCs/>
          <w:color w:val="4A0027"/>
          <w:sz w:val="32"/>
          <w:szCs w:val="32"/>
        </w:rPr>
        <w:t>0</w:t>
      </w:r>
    </w:p>
    <w:p w:rsidR="00FB11FE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</w:pPr>
    </w:p>
    <w:p w:rsidR="00F82082" w:rsidRDefault="00F82082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</w:pPr>
    </w:p>
    <w:p w:rsidR="00B64C48" w:rsidRDefault="00B64C48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</w:pPr>
    </w:p>
    <w:tbl>
      <w:tblPr>
        <w:tblStyle w:val="Grilledutableau"/>
        <w:tblW w:w="0" w:type="auto"/>
        <w:tblInd w:w="24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8"/>
      </w:tblGrid>
      <w:tr w:rsidR="00F82082" w:rsidTr="00F82082">
        <w:trPr>
          <w:trHeight w:val="120"/>
        </w:trPr>
        <w:tc>
          <w:tcPr>
            <w:tcW w:w="4678" w:type="dxa"/>
          </w:tcPr>
          <w:p w:rsidR="00F82082" w:rsidRDefault="00F82082" w:rsidP="003A7174">
            <w:pPr>
              <w:widowControl w:val="0"/>
              <w:tabs>
                <w:tab w:val="center" w:pos="3096"/>
                <w:tab w:val="left" w:pos="432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800000"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800000"/>
                <w:sz w:val="48"/>
                <w:szCs w:val="48"/>
              </w:rPr>
              <w:t>Région</w:t>
            </w:r>
            <w:r w:rsidRPr="00F82082">
              <w:rPr>
                <w:rFonts w:asciiTheme="majorBidi" w:hAnsiTheme="majorBidi" w:cstheme="majorBidi"/>
                <w:b/>
                <w:bCs/>
                <w:i/>
                <w:iCs/>
                <w:color w:val="800000"/>
                <w:sz w:val="48"/>
                <w:szCs w:val="48"/>
              </w:rPr>
              <w:t xml:space="preserve"> </w:t>
            </w:r>
            <w:r w:rsidR="003A7174">
              <w:rPr>
                <w:rFonts w:asciiTheme="majorBidi" w:hAnsiTheme="majorBidi" w:cstheme="majorBidi"/>
                <w:b/>
                <w:bCs/>
                <w:i/>
                <w:iCs/>
                <w:color w:val="800000"/>
                <w:sz w:val="48"/>
                <w:szCs w:val="48"/>
              </w:rPr>
              <w:t>Drâa-Tafilalet</w:t>
            </w:r>
          </w:p>
        </w:tc>
      </w:tr>
    </w:tbl>
    <w:p w:rsidR="00FB11FE" w:rsidRDefault="00FB11FE" w:rsidP="00F82082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</w:pPr>
    </w:p>
    <w:p w:rsidR="00FB11FE" w:rsidRPr="00DD33B6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F192A" w:rsidRPr="00DD33B6" w:rsidRDefault="007F192A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C85829" w:rsidRDefault="00C85829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C85829" w:rsidRPr="00DD33B6" w:rsidRDefault="00C85829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FB11FE" w:rsidRDefault="00FB11FE" w:rsidP="0034797A">
      <w:pPr>
        <w:widowControl w:val="0"/>
        <w:tabs>
          <w:tab w:val="center" w:pos="3096"/>
          <w:tab w:val="left" w:pos="4320"/>
        </w:tabs>
        <w:autoSpaceDE w:val="0"/>
        <w:autoSpaceDN w:val="0"/>
        <w:adjustRightInd w:val="0"/>
        <w:spacing w:before="60" w:after="6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152352" w:rsidRPr="00DD33B6" w:rsidRDefault="0015235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he-IL"/>
        </w:rPr>
      </w:pPr>
    </w:p>
    <w:p w:rsidR="0037517C" w:rsidRDefault="0037517C" w:rsidP="0037517C">
      <w:pPr>
        <w:tabs>
          <w:tab w:val="left" w:pos="-720"/>
          <w:tab w:val="left" w:pos="0"/>
          <w:tab w:val="left" w:pos="720"/>
          <w:tab w:val="left" w:pos="874"/>
          <w:tab w:val="left" w:pos="1440"/>
        </w:tabs>
        <w:suppressAutoHyphens/>
        <w:spacing w:after="180" w:line="312" w:lineRule="auto"/>
        <w:jc w:val="center"/>
        <w:rPr>
          <w:rFonts w:asciiTheme="majorBidi" w:hAnsiTheme="majorBidi" w:cstheme="majorBidi"/>
          <w:spacing w:val="-3"/>
          <w:sz w:val="24"/>
        </w:rPr>
      </w:pPr>
    </w:p>
    <w:p w:rsidR="00B64C48" w:rsidRDefault="00B64C48" w:rsidP="0037517C">
      <w:pPr>
        <w:tabs>
          <w:tab w:val="left" w:pos="-720"/>
          <w:tab w:val="left" w:pos="0"/>
          <w:tab w:val="left" w:pos="720"/>
          <w:tab w:val="left" w:pos="874"/>
          <w:tab w:val="left" w:pos="1440"/>
        </w:tabs>
        <w:suppressAutoHyphens/>
        <w:spacing w:after="180" w:line="312" w:lineRule="auto"/>
        <w:jc w:val="center"/>
        <w:rPr>
          <w:rFonts w:asciiTheme="majorBidi" w:hAnsiTheme="majorBidi" w:cstheme="majorBidi"/>
          <w:spacing w:val="-3"/>
          <w:sz w:val="24"/>
        </w:rPr>
      </w:pPr>
    </w:p>
    <w:p w:rsidR="00B64C48" w:rsidRDefault="00B64C48" w:rsidP="0037517C">
      <w:pPr>
        <w:tabs>
          <w:tab w:val="left" w:pos="-720"/>
          <w:tab w:val="left" w:pos="0"/>
          <w:tab w:val="left" w:pos="720"/>
          <w:tab w:val="left" w:pos="874"/>
          <w:tab w:val="left" w:pos="1440"/>
        </w:tabs>
        <w:suppressAutoHyphens/>
        <w:spacing w:after="180" w:line="312" w:lineRule="auto"/>
        <w:jc w:val="center"/>
        <w:rPr>
          <w:rFonts w:asciiTheme="majorBidi" w:hAnsiTheme="majorBidi" w:cstheme="majorBidi"/>
          <w:spacing w:val="-3"/>
          <w:sz w:val="24"/>
        </w:rPr>
      </w:pPr>
    </w:p>
    <w:p w:rsidR="00A304DE" w:rsidRPr="00DD33B6" w:rsidRDefault="009B6173" w:rsidP="00C558C1">
      <w:pPr>
        <w:tabs>
          <w:tab w:val="left" w:pos="-720"/>
          <w:tab w:val="left" w:pos="0"/>
          <w:tab w:val="left" w:pos="720"/>
          <w:tab w:val="left" w:pos="874"/>
          <w:tab w:val="left" w:pos="1440"/>
        </w:tabs>
        <w:suppressAutoHyphens/>
        <w:spacing w:after="180" w:line="312" w:lineRule="auto"/>
        <w:jc w:val="both"/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</w:pPr>
      <w:r>
        <w:rPr>
          <w:rFonts w:asciiTheme="majorBidi" w:hAnsiTheme="majorBidi" w:cstheme="majorBidi"/>
          <w:spacing w:val="-3"/>
          <w:sz w:val="24"/>
        </w:rPr>
        <w:lastRenderedPageBreak/>
        <w:t xml:space="preserve"> </w:t>
      </w:r>
      <w:r w:rsidR="00F17F6E"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>1</w:t>
      </w:r>
      <w:r w:rsidR="00A304DE"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>-</w:t>
      </w:r>
      <w:r w:rsidR="00F17F6E"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 xml:space="preserve"> E</w:t>
      </w:r>
      <w:r w:rsidR="00A304DE"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 xml:space="preserve">volution de la population </w:t>
      </w:r>
      <w:r w:rsidR="008207E1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 xml:space="preserve">de la </w:t>
      </w:r>
      <w:r w:rsidR="00F82082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>R</w:t>
      </w:r>
      <w:r w:rsidR="00A304DE"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>égion</w:t>
      </w:r>
      <w:r w:rsidR="008207E1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 xml:space="preserve"> </w:t>
      </w:r>
      <w:r w:rsidR="00C558C1" w:rsidRPr="00C558C1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t>Drâa-Tafilalet</w:t>
      </w:r>
    </w:p>
    <w:p w:rsidR="008207E1" w:rsidRDefault="008207E1" w:rsidP="0037517C">
      <w:pPr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eastAsia="fr-FR"/>
        </w:rPr>
      </w:pPr>
    </w:p>
    <w:p w:rsidR="00F92D6F" w:rsidRDefault="00A304DE" w:rsidP="00C558C1">
      <w:pPr>
        <w:spacing w:before="120" w:after="120"/>
        <w:jc w:val="center"/>
        <w:rPr>
          <w:rFonts w:asciiTheme="majorBidi" w:hAnsiTheme="majorBidi" w:cstheme="majorBidi"/>
          <w:color w:val="000000"/>
          <w:sz w:val="24"/>
          <w:szCs w:val="24"/>
          <w:lang w:eastAsia="fr-FR"/>
        </w:rPr>
      </w:pPr>
      <w:r w:rsidRPr="00DD33B6">
        <w:rPr>
          <w:rFonts w:asciiTheme="majorBidi" w:hAnsiTheme="majorBidi" w:cstheme="majorBidi"/>
          <w:b/>
          <w:bCs/>
          <w:color w:val="000000"/>
          <w:sz w:val="24"/>
          <w:szCs w:val="24"/>
          <w:lang w:eastAsia="fr-FR"/>
        </w:rPr>
        <w:t xml:space="preserve">Tableau </w:t>
      </w:r>
      <w:r w:rsidR="007262EB" w:rsidRPr="00DD33B6">
        <w:rPr>
          <w:rFonts w:asciiTheme="majorBidi" w:hAnsiTheme="majorBidi" w:cstheme="majorBidi"/>
          <w:b/>
          <w:bCs/>
          <w:color w:val="000000"/>
          <w:sz w:val="24"/>
          <w:szCs w:val="24"/>
          <w:lang w:eastAsia="fr-FR"/>
        </w:rPr>
        <w:t>1</w:t>
      </w:r>
      <w:r w:rsidRPr="00DD33B6">
        <w:rPr>
          <w:rFonts w:asciiTheme="majorBidi" w:hAnsiTheme="majorBidi" w:cstheme="majorBidi"/>
          <w:b/>
          <w:bCs/>
          <w:color w:val="000000"/>
          <w:sz w:val="24"/>
          <w:szCs w:val="24"/>
          <w:lang w:eastAsia="fr-FR"/>
        </w:rPr>
        <w:t> </w:t>
      </w:r>
      <w:r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: </w:t>
      </w:r>
      <w:r w:rsidR="000F1D13">
        <w:rPr>
          <w:rFonts w:asciiTheme="majorBidi" w:hAnsiTheme="majorBidi" w:cstheme="majorBidi"/>
          <w:color w:val="000000"/>
          <w:sz w:val="24"/>
          <w:szCs w:val="24"/>
          <w:lang w:eastAsia="fr-FR"/>
        </w:rPr>
        <w:t>p</w:t>
      </w:r>
      <w:r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rojection de la population </w:t>
      </w:r>
      <w:r w:rsidR="0037517C">
        <w:rPr>
          <w:rFonts w:asciiTheme="majorBidi" w:hAnsiTheme="majorBidi" w:cstheme="majorBidi"/>
          <w:color w:val="000000"/>
          <w:sz w:val="24"/>
          <w:szCs w:val="24"/>
          <w:lang w:eastAsia="fr-FR"/>
        </w:rPr>
        <w:t>de la</w:t>
      </w:r>
      <w:r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F82082">
        <w:rPr>
          <w:rFonts w:asciiTheme="majorBidi" w:hAnsiTheme="majorBidi" w:cstheme="majorBidi"/>
          <w:color w:val="000000"/>
          <w:sz w:val="24"/>
          <w:szCs w:val="24"/>
          <w:lang w:eastAsia="fr-FR"/>
        </w:rPr>
        <w:t>R</w:t>
      </w:r>
      <w:r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égion </w:t>
      </w:r>
      <w:r w:rsidR="00C558C1" w:rsidRPr="00C558C1">
        <w:rPr>
          <w:rFonts w:asciiTheme="majorBidi" w:hAnsiTheme="majorBidi" w:cstheme="majorBidi"/>
          <w:color w:val="000000"/>
          <w:sz w:val="24"/>
          <w:szCs w:val="24"/>
          <w:lang w:eastAsia="fr-FR"/>
        </w:rPr>
        <w:t>Drâa-Tafilalet</w:t>
      </w:r>
      <w:r w:rsidR="00B5281B" w:rsidRPr="00B5281B">
        <w:rPr>
          <w:rFonts w:ascii="Calibri,Bold" w:hAnsi="Calibri,Bold" w:cs="Calibri,Bold"/>
          <w:b/>
          <w:bCs/>
          <w:color w:val="548335"/>
          <w:sz w:val="24"/>
          <w:szCs w:val="24"/>
          <w:lang w:eastAsia="fr-FR"/>
        </w:rPr>
        <w:t xml:space="preserve"> </w:t>
      </w:r>
      <w:r w:rsidR="00B5281B" w:rsidRPr="00B5281B">
        <w:rPr>
          <w:rFonts w:asciiTheme="majorBidi" w:hAnsiTheme="majorBidi" w:cstheme="majorBidi"/>
          <w:color w:val="000000"/>
          <w:sz w:val="24"/>
          <w:szCs w:val="24"/>
          <w:lang w:eastAsia="fr-FR"/>
        </w:rPr>
        <w:t>au 1er juillet de 2014 à 2030</w:t>
      </w:r>
    </w:p>
    <w:tbl>
      <w:tblPr>
        <w:tblW w:w="8775" w:type="dxa"/>
        <w:jc w:val="center"/>
        <w:tblInd w:w="-260" w:type="dxa"/>
        <w:tblCellMar>
          <w:left w:w="70" w:type="dxa"/>
          <w:right w:w="70" w:type="dxa"/>
        </w:tblCellMar>
        <w:tblLook w:val="04A0"/>
      </w:tblPr>
      <w:tblGrid>
        <w:gridCol w:w="2683"/>
        <w:gridCol w:w="1041"/>
        <w:gridCol w:w="1041"/>
        <w:gridCol w:w="1041"/>
        <w:gridCol w:w="752"/>
        <w:gridCol w:w="752"/>
        <w:gridCol w:w="752"/>
        <w:gridCol w:w="713"/>
      </w:tblGrid>
      <w:tr w:rsidR="00A304DE" w:rsidRPr="00DD33B6" w:rsidTr="00F92D6F">
        <w:trPr>
          <w:trHeight w:val="300"/>
          <w:jc w:val="center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F92D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Région</w:t>
            </w:r>
          </w:p>
          <w:p w:rsidR="00A304DE" w:rsidRPr="00DD33B6" w:rsidRDefault="00A304DE" w:rsidP="000F1D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Population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Poids (en %)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TAAM</w:t>
            </w:r>
          </w:p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(%)</w:t>
            </w:r>
          </w:p>
        </w:tc>
      </w:tr>
      <w:tr w:rsidR="00A304DE" w:rsidRPr="00DD33B6" w:rsidTr="00F92D6F">
        <w:trPr>
          <w:trHeight w:val="300"/>
          <w:jc w:val="center"/>
        </w:trPr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201</w:t>
            </w:r>
            <w:r w:rsidR="00F362B4"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2020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</w:t>
            </w:r>
            <w:r w:rsidR="00F362B4"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201</w:t>
            </w:r>
            <w:r w:rsidR="00F362B4"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2020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20</w:t>
            </w:r>
            <w:r w:rsidR="00F362B4"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04DE" w:rsidRPr="00DD33B6" w:rsidRDefault="00A304DE" w:rsidP="000F1D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F362B4" w:rsidRPr="00DD33B6" w:rsidTr="006B4E18">
        <w:trPr>
          <w:trHeight w:val="300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061C49" w:rsidP="00F92D6F">
            <w:pPr>
              <w:spacing w:before="240" w:line="240" w:lineRule="auto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C558C1">
              <w:rPr>
                <w:rFonts w:asciiTheme="majorBidi" w:hAnsiTheme="majorBidi" w:cstheme="majorBidi"/>
                <w:color w:val="000000"/>
                <w:sz w:val="24"/>
                <w:szCs w:val="24"/>
                <w:lang w:eastAsia="fr-FR"/>
              </w:rPr>
              <w:t>Drâa-Tafilalet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C558C1" w:rsidRDefault="00C558C1" w:rsidP="006B4E18">
            <w:pPr>
              <w:spacing w:before="24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C558C1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1 632 418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C558C1" w:rsidRDefault="00C558C1" w:rsidP="006B4E18">
            <w:pPr>
              <w:spacing w:before="24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C558C1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1 693 786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C558C1" w:rsidRDefault="00C558C1" w:rsidP="006B4E18">
            <w:pPr>
              <w:spacing w:before="24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C558C1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1 773 240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C558C1" w:rsidP="006B4E18">
            <w:pPr>
              <w:spacing w:before="24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397130" w:rsidP="006B4E18">
            <w:pPr>
              <w:spacing w:before="24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4</w:t>
            </w:r>
            <w:r w:rsidR="00F362B4" w:rsidRPr="00DD33B6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,</w:t>
            </w:r>
            <w:r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6B4E18">
            <w:pPr>
              <w:spacing w:before="24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6B4E18" w:rsidRDefault="00F362B4" w:rsidP="006B4E18">
            <w:pPr>
              <w:spacing w:before="240" w:line="240" w:lineRule="auto"/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  <w:lang w:eastAsia="fr-FR"/>
              </w:rPr>
            </w:pPr>
            <w:r w:rsidRPr="006B4E18">
              <w:rPr>
                <w:rFonts w:asciiTheme="majorBidi" w:hAnsiTheme="majorBidi" w:cstheme="majorBidi"/>
                <w:color w:val="FF0000"/>
                <w:sz w:val="18"/>
                <w:szCs w:val="18"/>
                <w:lang w:eastAsia="fr-FR"/>
              </w:rPr>
              <w:t>1,36</w:t>
            </w:r>
          </w:p>
        </w:tc>
      </w:tr>
      <w:tr w:rsidR="00F362B4" w:rsidRPr="00DD33B6" w:rsidTr="00F92D6F">
        <w:trPr>
          <w:trHeight w:val="300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92D6F" w:rsidP="00F92D6F">
            <w:pPr>
              <w:spacing w:before="24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Maroc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33 769 512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35 951 657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39 329 985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100,0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100,0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2B4" w:rsidRPr="00DD33B6" w:rsidRDefault="00F362B4" w:rsidP="00F92D6F">
            <w:pPr>
              <w:spacing w:before="24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DD33B6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fr-FR"/>
              </w:rPr>
              <w:t>0,96</w:t>
            </w:r>
          </w:p>
        </w:tc>
      </w:tr>
    </w:tbl>
    <w:p w:rsidR="00A304DE" w:rsidRPr="0069212C" w:rsidRDefault="0069212C" w:rsidP="0069212C">
      <w:pPr>
        <w:ind w:left="142"/>
        <w:rPr>
          <w:rFonts w:asciiTheme="majorBidi" w:hAnsiTheme="majorBidi" w:cstheme="majorBidi"/>
          <w:i/>
          <w:iCs/>
          <w:sz w:val="20"/>
          <w:szCs w:val="20"/>
        </w:rPr>
      </w:pPr>
      <w:r w:rsidRPr="0069212C">
        <w:rPr>
          <w:rFonts w:asciiTheme="majorBidi" w:hAnsiTheme="majorBidi" w:cstheme="majorBidi"/>
          <w:i/>
          <w:iCs/>
          <w:sz w:val="20"/>
          <w:szCs w:val="20"/>
          <w:u w:val="single"/>
        </w:rPr>
        <w:t>Source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: 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HCP </w:t>
      </w:r>
      <w:r>
        <w:rPr>
          <w:rFonts w:asciiTheme="majorBidi" w:hAnsiTheme="majorBidi" w:cstheme="majorBidi"/>
          <w:i/>
          <w:iCs/>
          <w:sz w:val="20"/>
          <w:szCs w:val="20"/>
        </w:rPr>
        <w:t>(</w:t>
      </w:r>
      <w:r w:rsidRPr="0069212C">
        <w:rPr>
          <w:rFonts w:asciiTheme="majorBidi" w:hAnsiTheme="majorBidi" w:cstheme="majorBidi"/>
          <w:i/>
          <w:iCs/>
          <w:sz w:val="18"/>
          <w:szCs w:val="18"/>
        </w:rPr>
        <w:t>CERED</w:t>
      </w:r>
      <w:r>
        <w:rPr>
          <w:rFonts w:asciiTheme="majorBidi" w:hAnsiTheme="majorBidi" w:cstheme="majorBidi"/>
          <w:i/>
          <w:iCs/>
          <w:sz w:val="18"/>
          <w:szCs w:val="18"/>
        </w:rPr>
        <w:t>)</w:t>
      </w:r>
    </w:p>
    <w:p w:rsidR="008207E1" w:rsidRPr="00DD33B6" w:rsidRDefault="008207E1" w:rsidP="00F92D6F">
      <w:pPr>
        <w:jc w:val="center"/>
        <w:rPr>
          <w:rFonts w:asciiTheme="majorBidi" w:hAnsiTheme="majorBidi" w:cstheme="majorBidi"/>
          <w:b/>
          <w:bCs/>
        </w:rPr>
      </w:pPr>
    </w:p>
    <w:p w:rsidR="00B5281B" w:rsidRDefault="00D979E0" w:rsidP="00B5281B">
      <w:pPr>
        <w:spacing w:before="120" w:after="120"/>
        <w:jc w:val="center"/>
        <w:rPr>
          <w:rFonts w:asciiTheme="majorBidi" w:hAnsiTheme="majorBidi" w:cstheme="majorBidi"/>
          <w:color w:val="000000"/>
          <w:sz w:val="24"/>
          <w:szCs w:val="24"/>
          <w:lang w:eastAsia="fr-FR"/>
        </w:rPr>
      </w:pPr>
      <w:r w:rsidRPr="00DD33B6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Tableau 2 </w:t>
      </w: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: </w:t>
      </w:r>
      <w:r w:rsidR="00A71AA6">
        <w:rPr>
          <w:rFonts w:asciiTheme="majorBidi" w:hAnsiTheme="majorBidi" w:cstheme="majorBidi"/>
          <w:color w:val="000000"/>
          <w:szCs w:val="24"/>
          <w:lang w:eastAsia="fr-FR"/>
        </w:rPr>
        <w:t>p</w:t>
      </w: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>rojection de la population</w:t>
      </w:r>
      <w:r w:rsidR="00C61CC3"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 urbaine et rurale </w:t>
      </w:r>
      <w:r w:rsidR="00F92D6F">
        <w:rPr>
          <w:rFonts w:asciiTheme="majorBidi" w:hAnsiTheme="majorBidi" w:cstheme="majorBidi"/>
          <w:color w:val="000000"/>
          <w:sz w:val="24"/>
          <w:szCs w:val="24"/>
          <w:lang w:eastAsia="fr-FR"/>
        </w:rPr>
        <w:t>de la</w:t>
      </w:r>
      <w:r w:rsidR="00F92D6F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F82082">
        <w:rPr>
          <w:rFonts w:asciiTheme="majorBidi" w:hAnsiTheme="majorBidi" w:cstheme="majorBidi"/>
          <w:color w:val="000000"/>
          <w:sz w:val="24"/>
          <w:szCs w:val="24"/>
          <w:lang w:eastAsia="fr-FR"/>
        </w:rPr>
        <w:t>R</w:t>
      </w:r>
      <w:r w:rsidR="00F82082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>égion</w:t>
      </w:r>
      <w:r w:rsidR="00F92D6F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6B4E18" w:rsidRPr="00C558C1">
        <w:rPr>
          <w:rFonts w:asciiTheme="majorBidi" w:hAnsiTheme="majorBidi" w:cstheme="majorBidi"/>
          <w:color w:val="000000"/>
          <w:sz w:val="24"/>
          <w:szCs w:val="24"/>
          <w:lang w:eastAsia="fr-FR"/>
        </w:rPr>
        <w:t>Drâa-Tafilalet</w:t>
      </w:r>
      <w:r w:rsidR="00B5281B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B5281B" w:rsidRPr="00B5281B">
        <w:rPr>
          <w:rFonts w:asciiTheme="majorBidi" w:hAnsiTheme="majorBidi" w:cstheme="majorBidi"/>
          <w:color w:val="000000"/>
          <w:sz w:val="24"/>
          <w:szCs w:val="24"/>
          <w:lang w:eastAsia="fr-FR"/>
        </w:rPr>
        <w:t>1er juillet de 2014 à 2030</w:t>
      </w:r>
    </w:p>
    <w:tbl>
      <w:tblPr>
        <w:tblW w:w="9152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2613"/>
        <w:gridCol w:w="1141"/>
        <w:gridCol w:w="1141"/>
        <w:gridCol w:w="1001"/>
        <w:gridCol w:w="1141"/>
        <w:gridCol w:w="1141"/>
        <w:gridCol w:w="974"/>
      </w:tblGrid>
      <w:tr w:rsidR="00B41D10" w:rsidRPr="00FD6980" w:rsidTr="00F92D6F">
        <w:trPr>
          <w:trHeight w:val="300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F92D6F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 Région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Population urbaine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Population rurale</w:t>
            </w:r>
          </w:p>
        </w:tc>
      </w:tr>
      <w:tr w:rsidR="00B41D10" w:rsidRPr="00FD6980" w:rsidTr="00F92D6F">
        <w:trPr>
          <w:trHeight w:val="300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A71AA6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FD6980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TAAM</w:t>
            </w:r>
            <w:r w:rsid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(%)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B41D10" w:rsidRPr="00FD6980" w:rsidRDefault="00B41D10" w:rsidP="000F1D13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TAAM (%)</w:t>
            </w:r>
          </w:p>
        </w:tc>
      </w:tr>
      <w:tr w:rsidR="00B41D10" w:rsidRPr="00FD6980" w:rsidTr="00FD6980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6B4E18" w:rsidP="00F92D6F">
            <w:pPr>
              <w:spacing w:before="240" w:line="240" w:lineRule="auto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C558C1">
              <w:rPr>
                <w:rFonts w:asciiTheme="majorBidi" w:hAnsiTheme="majorBidi" w:cstheme="majorBidi"/>
                <w:color w:val="000000"/>
                <w:sz w:val="24"/>
                <w:szCs w:val="24"/>
                <w:lang w:eastAsia="fr-FR"/>
              </w:rPr>
              <w:t>Drâa-Tafilalet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B5281B" w:rsidRDefault="00B5281B" w:rsidP="00B5281B">
            <w:pPr>
              <w:spacing w:before="240" w:line="240" w:lineRule="auto"/>
              <w:jc w:val="right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B5281B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558</w:t>
            </w:r>
            <w:r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 xml:space="preserve"> </w:t>
            </w:r>
            <w:r w:rsidRPr="00B5281B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857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B5281B" w:rsidRDefault="00B5281B" w:rsidP="00B5281B">
            <w:pPr>
              <w:spacing w:before="240" w:line="240" w:lineRule="auto"/>
              <w:jc w:val="right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B5281B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693</w:t>
            </w:r>
            <w:r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 xml:space="preserve"> </w:t>
            </w:r>
            <w:r w:rsidRPr="00B5281B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222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B5281B" w:rsidRDefault="00B41D10" w:rsidP="00B5281B">
            <w:pPr>
              <w:spacing w:before="240" w:line="240" w:lineRule="auto"/>
              <w:jc w:val="right"/>
              <w:rPr>
                <w:rFonts w:asciiTheme="minorHAnsi" w:hAnsiTheme="minorHAnsi" w:cstheme="majorBidi"/>
                <w:color w:val="FF0000"/>
                <w:sz w:val="20"/>
                <w:szCs w:val="20"/>
                <w:lang w:eastAsia="fr-FR"/>
              </w:rPr>
            </w:pPr>
            <w:r w:rsidRPr="00B5281B">
              <w:rPr>
                <w:rFonts w:asciiTheme="minorHAnsi" w:hAnsiTheme="minorHAnsi" w:cstheme="majorBidi"/>
                <w:color w:val="FF0000"/>
                <w:sz w:val="20"/>
                <w:szCs w:val="20"/>
                <w:lang w:eastAsia="fr-FR"/>
              </w:rPr>
              <w:t>1,66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1 172 029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1 014 819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B5281B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color w:val="FF0000"/>
                <w:sz w:val="20"/>
                <w:szCs w:val="20"/>
                <w:lang w:eastAsia="fr-FR"/>
              </w:rPr>
            </w:pPr>
            <w:r w:rsidRPr="00B5281B">
              <w:rPr>
                <w:rFonts w:asciiTheme="minorHAnsi" w:hAnsiTheme="minorHAnsi" w:cstheme="majorBidi"/>
                <w:color w:val="FF0000"/>
                <w:sz w:val="20"/>
                <w:szCs w:val="20"/>
                <w:lang w:eastAsia="fr-FR"/>
              </w:rPr>
              <w:t>-0,55</w:t>
            </w:r>
          </w:p>
        </w:tc>
      </w:tr>
      <w:tr w:rsidR="00B41D10" w:rsidRPr="00FD6980" w:rsidTr="00FD6980">
        <w:trPr>
          <w:trHeight w:val="300"/>
          <w:jc w:val="center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F92D6F" w:rsidP="00F92D6F">
            <w:pPr>
              <w:spacing w:before="240"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Maroc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20 352 799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26 661 546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1,04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13 416 713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12 668 439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D10" w:rsidRPr="00FD6980" w:rsidRDefault="00B41D10" w:rsidP="00F92D6F">
            <w:pPr>
              <w:spacing w:before="240" w:line="240" w:lineRule="auto"/>
              <w:jc w:val="right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FD6980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-0,22</w:t>
            </w:r>
          </w:p>
        </w:tc>
      </w:tr>
    </w:tbl>
    <w:p w:rsidR="0069212C" w:rsidRPr="0069212C" w:rsidRDefault="0069212C" w:rsidP="0069212C">
      <w:pPr>
        <w:rPr>
          <w:rFonts w:asciiTheme="majorBidi" w:hAnsiTheme="majorBidi" w:cstheme="majorBidi"/>
          <w:i/>
          <w:iCs/>
          <w:sz w:val="20"/>
          <w:szCs w:val="20"/>
        </w:rPr>
      </w:pPr>
      <w:r w:rsidRPr="0069212C">
        <w:rPr>
          <w:rFonts w:asciiTheme="majorBidi" w:hAnsiTheme="majorBidi" w:cstheme="majorBidi"/>
          <w:i/>
          <w:iCs/>
          <w:sz w:val="20"/>
          <w:szCs w:val="20"/>
          <w:u w:val="single"/>
        </w:rPr>
        <w:t>Source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: 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HCP </w:t>
      </w:r>
      <w:r>
        <w:rPr>
          <w:rFonts w:asciiTheme="majorBidi" w:hAnsiTheme="majorBidi" w:cstheme="majorBidi"/>
          <w:i/>
          <w:iCs/>
          <w:sz w:val="20"/>
          <w:szCs w:val="20"/>
        </w:rPr>
        <w:t>(</w:t>
      </w:r>
      <w:r w:rsidRPr="0069212C">
        <w:rPr>
          <w:rFonts w:asciiTheme="majorBidi" w:hAnsiTheme="majorBidi" w:cstheme="majorBidi"/>
          <w:i/>
          <w:iCs/>
          <w:sz w:val="18"/>
          <w:szCs w:val="18"/>
        </w:rPr>
        <w:t>CERED</w:t>
      </w:r>
      <w:r>
        <w:rPr>
          <w:rFonts w:asciiTheme="majorBidi" w:hAnsiTheme="majorBidi" w:cstheme="majorBidi"/>
          <w:i/>
          <w:iCs/>
          <w:sz w:val="18"/>
          <w:szCs w:val="18"/>
        </w:rPr>
        <w:t>)</w:t>
      </w:r>
    </w:p>
    <w:p w:rsidR="00642A82" w:rsidRDefault="00642A82" w:rsidP="003F782F">
      <w:pPr>
        <w:tabs>
          <w:tab w:val="left" w:pos="0"/>
        </w:tabs>
        <w:suppressAutoHyphens/>
        <w:spacing w:after="180" w:line="312" w:lineRule="auto"/>
        <w:jc w:val="both"/>
        <w:rPr>
          <w:rFonts w:asciiTheme="majorBidi" w:hAnsiTheme="majorBidi" w:cstheme="majorBidi"/>
          <w:spacing w:val="-3"/>
          <w:sz w:val="24"/>
        </w:rPr>
      </w:pPr>
    </w:p>
    <w:p w:rsidR="008207E1" w:rsidRPr="00DD33B6" w:rsidRDefault="008207E1" w:rsidP="003F782F">
      <w:pPr>
        <w:tabs>
          <w:tab w:val="left" w:pos="0"/>
        </w:tabs>
        <w:suppressAutoHyphens/>
        <w:spacing w:after="180" w:line="312" w:lineRule="auto"/>
        <w:jc w:val="both"/>
        <w:rPr>
          <w:rFonts w:asciiTheme="majorBidi" w:hAnsiTheme="majorBidi" w:cstheme="majorBidi"/>
          <w:spacing w:val="-3"/>
          <w:sz w:val="24"/>
        </w:rPr>
      </w:pPr>
    </w:p>
    <w:p w:rsidR="00BE2651" w:rsidRDefault="00760ED5" w:rsidP="00BE2651">
      <w:pPr>
        <w:spacing w:before="120" w:after="120"/>
        <w:jc w:val="center"/>
        <w:rPr>
          <w:rFonts w:asciiTheme="majorBidi" w:hAnsiTheme="majorBidi" w:cstheme="majorBidi"/>
          <w:color w:val="000000"/>
          <w:sz w:val="24"/>
          <w:szCs w:val="24"/>
          <w:lang w:eastAsia="fr-FR"/>
        </w:rPr>
      </w:pPr>
      <w:r w:rsidRPr="00DD33B6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Tableau 3 </w:t>
      </w: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: </w:t>
      </w:r>
      <w:r w:rsidR="00F92D6F">
        <w:rPr>
          <w:rFonts w:asciiTheme="majorBidi" w:hAnsiTheme="majorBidi" w:cstheme="majorBidi"/>
          <w:color w:val="000000"/>
          <w:szCs w:val="24"/>
          <w:lang w:eastAsia="fr-FR"/>
        </w:rPr>
        <w:t>E</w:t>
      </w:r>
      <w:r w:rsidRPr="00DD33B6">
        <w:rPr>
          <w:rFonts w:asciiTheme="majorBidi" w:hAnsiTheme="majorBidi" w:cstheme="majorBidi"/>
          <w:color w:val="000000"/>
          <w:szCs w:val="24"/>
          <w:lang w:eastAsia="fr-FR"/>
        </w:rPr>
        <w:t xml:space="preserve">volution du taux d’urbanisation </w:t>
      </w:r>
      <w:r w:rsidR="00F92D6F">
        <w:rPr>
          <w:rFonts w:asciiTheme="majorBidi" w:hAnsiTheme="majorBidi" w:cstheme="majorBidi"/>
          <w:color w:val="000000"/>
          <w:sz w:val="24"/>
          <w:szCs w:val="24"/>
          <w:lang w:eastAsia="fr-FR"/>
        </w:rPr>
        <w:t>de la</w:t>
      </w:r>
      <w:r w:rsidR="00F92D6F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F82082">
        <w:rPr>
          <w:rFonts w:asciiTheme="majorBidi" w:hAnsiTheme="majorBidi" w:cstheme="majorBidi"/>
          <w:color w:val="000000"/>
          <w:sz w:val="24"/>
          <w:szCs w:val="24"/>
          <w:lang w:eastAsia="fr-FR"/>
        </w:rPr>
        <w:t>R</w:t>
      </w:r>
      <w:r w:rsidR="00F82082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>égion</w:t>
      </w:r>
      <w:r w:rsidR="00F92D6F" w:rsidRPr="00DD33B6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BE2651" w:rsidRPr="00C558C1">
        <w:rPr>
          <w:rFonts w:asciiTheme="majorBidi" w:hAnsiTheme="majorBidi" w:cstheme="majorBidi"/>
          <w:color w:val="000000"/>
          <w:sz w:val="24"/>
          <w:szCs w:val="24"/>
          <w:lang w:eastAsia="fr-FR"/>
        </w:rPr>
        <w:t>Drâa-Tafilalet</w:t>
      </w:r>
      <w:r w:rsidR="00BE2651">
        <w:rPr>
          <w:rFonts w:asciiTheme="majorBidi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BE2651" w:rsidRPr="00B5281B">
        <w:rPr>
          <w:rFonts w:asciiTheme="majorBidi" w:hAnsiTheme="majorBidi" w:cstheme="majorBidi"/>
          <w:color w:val="000000"/>
          <w:sz w:val="24"/>
          <w:szCs w:val="24"/>
          <w:lang w:eastAsia="fr-FR"/>
        </w:rPr>
        <w:t>1er juillet de 2014 à 2030</w:t>
      </w:r>
    </w:p>
    <w:tbl>
      <w:tblPr>
        <w:tblW w:w="5930" w:type="dxa"/>
        <w:jc w:val="center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3"/>
        <w:gridCol w:w="1141"/>
        <w:gridCol w:w="1141"/>
        <w:gridCol w:w="1035"/>
      </w:tblGrid>
      <w:tr w:rsidR="00760ED5" w:rsidRPr="009758B5" w:rsidTr="00F92D6F">
        <w:trPr>
          <w:trHeight w:val="300"/>
          <w:jc w:val="center"/>
        </w:trPr>
        <w:tc>
          <w:tcPr>
            <w:tcW w:w="2613" w:type="dxa"/>
            <w:shd w:val="clear" w:color="auto" w:fill="E5B8B7" w:themeFill="accent2" w:themeFillTint="66"/>
            <w:noWrap/>
            <w:vAlign w:val="center"/>
            <w:hideMark/>
          </w:tcPr>
          <w:p w:rsidR="00760ED5" w:rsidRPr="009758B5" w:rsidRDefault="00760ED5" w:rsidP="00A71AA6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 xml:space="preserve">Régions </w:t>
            </w:r>
          </w:p>
        </w:tc>
        <w:tc>
          <w:tcPr>
            <w:tcW w:w="1141" w:type="dxa"/>
            <w:shd w:val="clear" w:color="auto" w:fill="E5B8B7" w:themeFill="accent2" w:themeFillTint="66"/>
            <w:noWrap/>
            <w:vAlign w:val="center"/>
            <w:hideMark/>
          </w:tcPr>
          <w:p w:rsidR="00760ED5" w:rsidRPr="009758B5" w:rsidRDefault="00760ED5" w:rsidP="00A71AA6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1141" w:type="dxa"/>
            <w:shd w:val="clear" w:color="auto" w:fill="E5B8B7" w:themeFill="accent2" w:themeFillTint="66"/>
            <w:noWrap/>
            <w:vAlign w:val="center"/>
            <w:hideMark/>
          </w:tcPr>
          <w:p w:rsidR="00760ED5" w:rsidRPr="009758B5" w:rsidRDefault="00760ED5" w:rsidP="00A71AA6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1035" w:type="dxa"/>
            <w:shd w:val="clear" w:color="auto" w:fill="E5B8B7" w:themeFill="accent2" w:themeFillTint="66"/>
            <w:noWrap/>
            <w:vAlign w:val="center"/>
            <w:hideMark/>
          </w:tcPr>
          <w:p w:rsidR="00760ED5" w:rsidRPr="009758B5" w:rsidRDefault="00760ED5" w:rsidP="00A71AA6">
            <w:pPr>
              <w:spacing w:after="0" w:line="240" w:lineRule="auto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2030</w:t>
            </w:r>
          </w:p>
        </w:tc>
      </w:tr>
      <w:tr w:rsidR="00760ED5" w:rsidRPr="009758B5" w:rsidTr="009758B5">
        <w:trPr>
          <w:trHeight w:val="300"/>
          <w:jc w:val="center"/>
        </w:trPr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760ED5" w:rsidRPr="009758B5" w:rsidRDefault="00BE2651" w:rsidP="00F92D6F">
            <w:pPr>
              <w:spacing w:before="240" w:line="240" w:lineRule="auto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 w:rsidRPr="00C558C1">
              <w:rPr>
                <w:rFonts w:asciiTheme="majorBidi" w:hAnsiTheme="majorBidi" w:cstheme="majorBidi"/>
                <w:color w:val="000000"/>
                <w:sz w:val="24"/>
                <w:szCs w:val="24"/>
                <w:lang w:eastAsia="fr-FR"/>
              </w:rPr>
              <w:t>Drâa-Tafilalet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760ED5" w:rsidRPr="009758B5" w:rsidRDefault="00B5281B" w:rsidP="00B5281B">
            <w:pPr>
              <w:spacing w:before="240" w:line="240" w:lineRule="auto"/>
              <w:jc w:val="center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34,2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760ED5" w:rsidRPr="009758B5" w:rsidRDefault="00BE2651" w:rsidP="00BE2651">
            <w:pPr>
              <w:spacing w:before="240" w:line="240" w:lineRule="auto"/>
              <w:jc w:val="center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36</w:t>
            </w:r>
            <w:r w:rsidR="00760ED5" w:rsidRPr="009758B5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,</w:t>
            </w:r>
            <w:r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760ED5" w:rsidRPr="009758B5" w:rsidRDefault="00BE2651" w:rsidP="00BE2651">
            <w:pPr>
              <w:spacing w:before="240" w:line="240" w:lineRule="auto"/>
              <w:jc w:val="center"/>
              <w:rPr>
                <w:rFonts w:asciiTheme="minorHAnsi" w:hAnsiTheme="minorHAnsi" w:cstheme="majorBidi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39</w:t>
            </w:r>
            <w:r w:rsidR="00760ED5" w:rsidRPr="009758B5"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,</w:t>
            </w:r>
            <w:r>
              <w:rPr>
                <w:rFonts w:asciiTheme="minorHAnsi" w:hAnsiTheme="minorHAnsi" w:cstheme="majorBidi"/>
                <w:sz w:val="20"/>
                <w:szCs w:val="20"/>
                <w:lang w:eastAsia="fr-FR"/>
              </w:rPr>
              <w:t>0</w:t>
            </w:r>
          </w:p>
        </w:tc>
      </w:tr>
      <w:tr w:rsidR="00760ED5" w:rsidRPr="009758B5" w:rsidTr="009758B5">
        <w:trPr>
          <w:trHeight w:val="300"/>
          <w:jc w:val="center"/>
        </w:trPr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760ED5" w:rsidRPr="009758B5" w:rsidRDefault="00F92D6F" w:rsidP="00F92D6F">
            <w:pPr>
              <w:spacing w:before="240"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ajorBidi"/>
                <w:b/>
                <w:bCs/>
                <w:sz w:val="20"/>
                <w:szCs w:val="20"/>
                <w:lang w:eastAsia="fr-FR"/>
              </w:rPr>
              <w:t>Maroc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760ED5" w:rsidRPr="009758B5" w:rsidRDefault="00760ED5" w:rsidP="00F92D6F">
            <w:pPr>
              <w:spacing w:before="240" w:line="240" w:lineRule="auto"/>
              <w:jc w:val="center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60,3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760ED5" w:rsidRPr="009758B5" w:rsidRDefault="00760ED5" w:rsidP="00F92D6F">
            <w:pPr>
              <w:spacing w:before="240" w:line="240" w:lineRule="auto"/>
              <w:jc w:val="center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63,4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760ED5" w:rsidRPr="009758B5" w:rsidRDefault="00760ED5" w:rsidP="00F92D6F">
            <w:pPr>
              <w:spacing w:before="240" w:line="240" w:lineRule="auto"/>
              <w:jc w:val="center"/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</w:pPr>
            <w:r w:rsidRPr="009758B5">
              <w:rPr>
                <w:rFonts w:asciiTheme="minorHAnsi" w:hAnsiTheme="minorHAnsi" w:cstheme="majorBidi"/>
                <w:b/>
                <w:sz w:val="20"/>
                <w:szCs w:val="20"/>
                <w:lang w:eastAsia="fr-FR"/>
              </w:rPr>
              <w:t>67,8</w:t>
            </w:r>
          </w:p>
        </w:tc>
      </w:tr>
    </w:tbl>
    <w:p w:rsidR="0069212C" w:rsidRPr="0069212C" w:rsidRDefault="0069212C" w:rsidP="0069212C">
      <w:pPr>
        <w:tabs>
          <w:tab w:val="left" w:pos="-720"/>
          <w:tab w:val="left" w:pos="426"/>
          <w:tab w:val="left" w:pos="720"/>
          <w:tab w:val="left" w:pos="874"/>
          <w:tab w:val="left" w:pos="1440"/>
        </w:tabs>
        <w:suppressAutoHyphens/>
        <w:spacing w:after="180" w:line="312" w:lineRule="auto"/>
        <w:ind w:left="156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bookmarkStart w:id="1" w:name="_Toc391717731"/>
      <w:bookmarkStart w:id="2" w:name="_Toc391722966"/>
      <w:bookmarkStart w:id="3" w:name="_Toc391780370"/>
      <w:bookmarkStart w:id="4" w:name="_Toc391978702"/>
      <w:bookmarkStart w:id="5" w:name="_Toc392066970"/>
      <w:bookmarkStart w:id="6" w:name="_Toc392406805"/>
      <w:bookmarkStart w:id="7" w:name="_Toc393274633"/>
      <w:bookmarkStart w:id="8" w:name="_Toc393596888"/>
      <w:bookmarkStart w:id="9" w:name="_Toc394284870"/>
      <w:bookmarkStart w:id="10" w:name="_Toc394287445"/>
      <w:bookmarkStart w:id="11" w:name="_Toc398970216"/>
      <w:r w:rsidRPr="0069212C">
        <w:rPr>
          <w:rFonts w:asciiTheme="majorBidi" w:hAnsiTheme="majorBidi" w:cstheme="majorBidi"/>
          <w:i/>
          <w:iCs/>
          <w:sz w:val="20"/>
          <w:szCs w:val="20"/>
          <w:u w:val="single"/>
        </w:rPr>
        <w:t>Source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: 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HCP </w:t>
      </w:r>
      <w:r>
        <w:rPr>
          <w:rFonts w:asciiTheme="majorBidi" w:hAnsiTheme="majorBidi" w:cstheme="majorBidi"/>
          <w:i/>
          <w:iCs/>
          <w:sz w:val="20"/>
          <w:szCs w:val="20"/>
        </w:rPr>
        <w:t>(</w:t>
      </w:r>
      <w:r w:rsidRPr="0069212C">
        <w:rPr>
          <w:rFonts w:asciiTheme="majorBidi" w:hAnsiTheme="majorBidi" w:cstheme="majorBidi"/>
          <w:i/>
          <w:iCs/>
          <w:sz w:val="18"/>
          <w:szCs w:val="18"/>
        </w:rPr>
        <w:t>CERED</w:t>
      </w:r>
      <w:r>
        <w:rPr>
          <w:rFonts w:asciiTheme="majorBidi" w:hAnsiTheme="majorBidi" w:cstheme="majorBidi"/>
          <w:i/>
          <w:iCs/>
          <w:sz w:val="18"/>
          <w:szCs w:val="18"/>
        </w:rPr>
        <w:t>)</w:t>
      </w:r>
    </w:p>
    <w:p w:rsidR="00AA3031" w:rsidRDefault="00AA3031" w:rsidP="00EA7AB5">
      <w:pPr>
        <w:pStyle w:val="Titre"/>
        <w:jc w:val="center"/>
        <w:rPr>
          <w:rFonts w:asciiTheme="majorBidi" w:hAnsiTheme="majorBidi" w:cstheme="majorBidi"/>
          <w:sz w:val="40"/>
          <w:szCs w:val="40"/>
        </w:rPr>
        <w:sectPr w:rsidR="00AA3031" w:rsidSect="00D74C74">
          <w:footerReference w:type="even" r:id="rId9"/>
          <w:footerReference w:type="default" r:id="rId10"/>
          <w:pgSz w:w="11906" w:h="16838" w:code="9"/>
          <w:pgMar w:top="1361" w:right="1418" w:bottom="1361" w:left="1418" w:header="709" w:footer="2019" w:gutter="0"/>
          <w:cols w:space="708"/>
          <w:titlePg/>
          <w:docGrid w:linePitch="360"/>
        </w:sectPr>
      </w:pPr>
    </w:p>
    <w:p w:rsidR="00BB7F54" w:rsidRDefault="00BB7F54" w:rsidP="00B7598D">
      <w:pPr>
        <w:tabs>
          <w:tab w:val="left" w:pos="0"/>
        </w:tabs>
        <w:suppressAutoHyphens/>
        <w:spacing w:after="0" w:line="312" w:lineRule="auto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  <w:r w:rsidRPr="00DD33B6">
        <w:rPr>
          <w:rFonts w:asciiTheme="majorBidi" w:hAnsiTheme="majorBidi" w:cstheme="majorBidi"/>
          <w:b/>
          <w:iCs/>
          <w:color w:val="0000FF"/>
          <w:spacing w:val="5"/>
          <w:kern w:val="28"/>
          <w:sz w:val="28"/>
          <w:szCs w:val="48"/>
        </w:rPr>
        <w:lastRenderedPageBreak/>
        <w:t>2- Evolution de la population par provinces et préfectures</w:t>
      </w:r>
    </w:p>
    <w:p w:rsidR="00BB7F54" w:rsidRDefault="00BB7F54" w:rsidP="008328BD">
      <w:pPr>
        <w:tabs>
          <w:tab w:val="left" w:pos="0"/>
        </w:tabs>
        <w:suppressAutoHyphens/>
        <w:spacing w:after="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B7598D" w:rsidRDefault="00B7598D" w:rsidP="008328BD">
      <w:pPr>
        <w:tabs>
          <w:tab w:val="left" w:pos="0"/>
        </w:tabs>
        <w:suppressAutoHyphens/>
        <w:spacing w:after="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B7598D" w:rsidRDefault="007744B3" w:rsidP="00C85829">
      <w:pPr>
        <w:tabs>
          <w:tab w:val="left" w:pos="0"/>
        </w:tabs>
        <w:suppressAutoHyphens/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BC33A1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 xml:space="preserve">Tableau </w:t>
      </w:r>
      <w:r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4</w:t>
      </w:r>
      <w:r w:rsidRPr="00BC33A1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 xml:space="preserve"> :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P</w:t>
      </w:r>
      <w:r w:rsidRPr="008328BD">
        <w:rPr>
          <w:rFonts w:asciiTheme="majorBidi" w:hAnsiTheme="majorBidi" w:cstheme="majorBidi"/>
          <w:color w:val="000000"/>
          <w:szCs w:val="24"/>
          <w:lang w:eastAsia="fr-FR"/>
        </w:rPr>
        <w:t xml:space="preserve">rojection de la population totale des provinces et préfectures </w:t>
      </w:r>
    </w:p>
    <w:p w:rsidR="007744B3" w:rsidRDefault="007744B3" w:rsidP="00C85829">
      <w:pPr>
        <w:tabs>
          <w:tab w:val="left" w:pos="0"/>
        </w:tabs>
        <w:suppressAutoHyphens/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8328BD">
        <w:rPr>
          <w:rFonts w:asciiTheme="majorBidi" w:hAnsiTheme="majorBidi" w:cstheme="majorBidi"/>
          <w:color w:val="000000"/>
          <w:szCs w:val="24"/>
          <w:lang w:eastAsia="fr-FR"/>
        </w:rPr>
        <w:t xml:space="preserve">2014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-</w:t>
      </w:r>
      <w:r w:rsidRPr="008328BD">
        <w:rPr>
          <w:rFonts w:asciiTheme="majorBidi" w:hAnsiTheme="majorBidi" w:cstheme="majorBidi"/>
          <w:color w:val="000000"/>
          <w:szCs w:val="24"/>
          <w:lang w:eastAsia="fr-FR"/>
        </w:rPr>
        <w:t xml:space="preserve"> 2030</w:t>
      </w:r>
    </w:p>
    <w:p w:rsidR="00B7598D" w:rsidRDefault="00B7598D" w:rsidP="008328BD">
      <w:pPr>
        <w:tabs>
          <w:tab w:val="left" w:pos="0"/>
        </w:tabs>
        <w:suppressAutoHyphens/>
        <w:spacing w:after="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tbl>
      <w:tblPr>
        <w:tblW w:w="1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2"/>
        <w:gridCol w:w="816"/>
        <w:gridCol w:w="816"/>
        <w:gridCol w:w="816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F5409D" w:rsidRPr="008328BD" w:rsidTr="00F5409D">
        <w:trPr>
          <w:trHeight w:val="252"/>
        </w:trPr>
        <w:tc>
          <w:tcPr>
            <w:tcW w:w="1272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E452D6" w:rsidRDefault="006B2C13" w:rsidP="00B7598D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E452D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Province/préfecture</w:t>
            </w:r>
          </w:p>
        </w:tc>
        <w:tc>
          <w:tcPr>
            <w:tcW w:w="816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2014</w:t>
            </w:r>
          </w:p>
        </w:tc>
        <w:tc>
          <w:tcPr>
            <w:tcW w:w="816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2015</w:t>
            </w:r>
          </w:p>
        </w:tc>
        <w:tc>
          <w:tcPr>
            <w:tcW w:w="816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2016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2017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2018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2019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2020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2021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2022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2023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2024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2025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2026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2027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2028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2029</w:t>
            </w:r>
          </w:p>
        </w:tc>
        <w:tc>
          <w:tcPr>
            <w:tcW w:w="815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8328BD" w:rsidRDefault="006B2C13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2030</w:t>
            </w:r>
          </w:p>
        </w:tc>
      </w:tr>
      <w:tr w:rsidR="00F5409D" w:rsidRPr="008328BD" w:rsidTr="00F5409D">
        <w:trPr>
          <w:trHeight w:val="25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5409D" w:rsidRDefault="00F5409D">
            <w:r>
              <w:t>Errachidia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418 026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419 180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420 339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421 471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422 552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423 554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424 458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425 250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425 920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426 470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426 901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427 218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427 421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427 506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427 463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427 287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426 969</w:t>
            </w:r>
          </w:p>
        </w:tc>
      </w:tr>
      <w:tr w:rsidR="00F5409D" w:rsidRPr="008328BD" w:rsidTr="00F5409D">
        <w:trPr>
          <w:trHeight w:val="25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5409D" w:rsidRDefault="00F5409D">
            <w:r>
              <w:t>Midelt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288 772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291 191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293 634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296 081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298 510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300 901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303 242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305 520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307 732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309 870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311 941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313 944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315 880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317 742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319 523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321 219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322 821</w:t>
            </w:r>
          </w:p>
        </w:tc>
      </w:tr>
      <w:tr w:rsidR="00F5409D" w:rsidRPr="008328BD" w:rsidTr="00F5409D">
        <w:trPr>
          <w:trHeight w:val="25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5409D" w:rsidRDefault="00F5409D">
            <w:r>
              <w:t>Ouarzazate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296 973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299 186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301 465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303 786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306 129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308 476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310 813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313 127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315 411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317 667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319 892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322 092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324 261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326 399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328 496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330 543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332 535</w:t>
            </w:r>
          </w:p>
        </w:tc>
      </w:tr>
      <w:tr w:rsidR="00F5409D" w:rsidRPr="008328BD" w:rsidTr="00F5409D">
        <w:trPr>
          <w:trHeight w:val="25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5409D" w:rsidRDefault="00F5409D">
            <w:r>
              <w:t>Tinghir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321 742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324 729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327 749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330 778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333 794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336 771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339 695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342 556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345 347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348 067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350 719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353 307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355 833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358 289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360 672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362 980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365 204</w:t>
            </w:r>
          </w:p>
        </w:tc>
      </w:tr>
      <w:tr w:rsidR="00F5409D" w:rsidRPr="008328BD" w:rsidTr="00F5409D">
        <w:trPr>
          <w:trHeight w:val="252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5409D" w:rsidRDefault="00F5409D">
            <w:r>
              <w:t>Zagora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306 905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308 358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309 840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311 324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312 788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314 210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315 578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316 881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318 116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319 283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320 386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321 431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322 415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323 340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324 200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324 991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409D" w:rsidRPr="00F5409D" w:rsidRDefault="00F5409D" w:rsidP="00F5409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F5409D">
              <w:rPr>
                <w:rFonts w:ascii="Arial" w:hAnsi="Arial"/>
                <w:sz w:val="14"/>
                <w:szCs w:val="14"/>
                <w:lang w:eastAsia="fr-FR"/>
              </w:rPr>
              <w:t>325 711</w:t>
            </w:r>
          </w:p>
        </w:tc>
      </w:tr>
      <w:tr w:rsidR="00612C91" w:rsidRPr="00612C91" w:rsidTr="00F5409D">
        <w:trPr>
          <w:trHeight w:val="252"/>
        </w:trPr>
        <w:tc>
          <w:tcPr>
            <w:tcW w:w="1272" w:type="dxa"/>
            <w:shd w:val="clear" w:color="auto" w:fill="FDE9D9" w:themeFill="accent6" w:themeFillTint="33"/>
            <w:noWrap/>
            <w:vAlign w:val="center"/>
            <w:hideMark/>
          </w:tcPr>
          <w:p w:rsidR="00612C91" w:rsidRPr="002038BB" w:rsidRDefault="00612C91" w:rsidP="00C85829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lang w:eastAsia="fr-FR"/>
              </w:rPr>
            </w:pPr>
            <w:r w:rsidRPr="00F3719D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4"/>
                <w:szCs w:val="14"/>
                <w:lang w:eastAsia="fr-FR"/>
              </w:rPr>
              <w:t>Drâa-Tafilalet</w:t>
            </w:r>
          </w:p>
        </w:tc>
        <w:tc>
          <w:tcPr>
            <w:tcW w:w="816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1632418</w:t>
            </w:r>
          </w:p>
        </w:tc>
        <w:tc>
          <w:tcPr>
            <w:tcW w:w="816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1642644</w:t>
            </w:r>
          </w:p>
        </w:tc>
        <w:tc>
          <w:tcPr>
            <w:tcW w:w="816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1653027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1663440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1673773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1683912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1693786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1703334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1712526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1721357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1729839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1737992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1745810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1753276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1760354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1767020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bottom"/>
            <w:hideMark/>
          </w:tcPr>
          <w:p w:rsidR="00612C91" w:rsidRPr="00612C91" w:rsidRDefault="00612C91" w:rsidP="00612C91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612C91">
              <w:rPr>
                <w:rFonts w:ascii="Arial" w:hAnsi="Arial"/>
                <w:sz w:val="14"/>
                <w:szCs w:val="14"/>
                <w:lang w:eastAsia="fr-FR"/>
              </w:rPr>
              <w:t>1773240</w:t>
            </w:r>
          </w:p>
        </w:tc>
      </w:tr>
      <w:tr w:rsidR="00F5409D" w:rsidRPr="008328BD" w:rsidTr="00F5409D">
        <w:trPr>
          <w:trHeight w:val="252"/>
        </w:trPr>
        <w:tc>
          <w:tcPr>
            <w:tcW w:w="1272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294346" w:rsidRDefault="00C85829" w:rsidP="00B7598D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Maroc Total</w:t>
            </w:r>
          </w:p>
        </w:tc>
        <w:tc>
          <w:tcPr>
            <w:tcW w:w="816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33 769 512</w:t>
            </w:r>
          </w:p>
        </w:tc>
        <w:tc>
          <w:tcPr>
            <w:tcW w:w="816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34 124 870</w:t>
            </w:r>
          </w:p>
        </w:tc>
        <w:tc>
          <w:tcPr>
            <w:tcW w:w="816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34 486 536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34 852 121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35 219 547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35 586 616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35 951 657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36 313 189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36 670 216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37 022 385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37 369 652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37 712 153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38 049 577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38 381 174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38 705 839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39 022 517</w:t>
            </w:r>
          </w:p>
        </w:tc>
        <w:tc>
          <w:tcPr>
            <w:tcW w:w="815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328BD" w:rsidRDefault="00C85829" w:rsidP="00B7598D">
            <w:pPr>
              <w:spacing w:before="240" w:line="240" w:lineRule="auto"/>
              <w:jc w:val="right"/>
              <w:rPr>
                <w:rFonts w:cs="Times New Roman"/>
                <w:b/>
                <w:bCs/>
                <w:sz w:val="14"/>
                <w:szCs w:val="14"/>
                <w:lang w:eastAsia="fr-FR"/>
              </w:rPr>
            </w:pPr>
            <w:r w:rsidRPr="008328BD">
              <w:rPr>
                <w:rFonts w:cs="Times New Roman"/>
                <w:b/>
                <w:bCs/>
                <w:sz w:val="14"/>
                <w:szCs w:val="14"/>
                <w:lang w:eastAsia="fr-FR"/>
              </w:rPr>
              <w:t>39 329 985</w:t>
            </w:r>
          </w:p>
        </w:tc>
      </w:tr>
    </w:tbl>
    <w:p w:rsidR="0069212C" w:rsidRPr="0069212C" w:rsidRDefault="0069212C" w:rsidP="0069212C">
      <w:pPr>
        <w:ind w:left="142"/>
        <w:rPr>
          <w:rFonts w:asciiTheme="majorBidi" w:hAnsiTheme="majorBidi" w:cstheme="majorBidi"/>
          <w:i/>
          <w:iCs/>
          <w:sz w:val="20"/>
          <w:szCs w:val="20"/>
        </w:rPr>
      </w:pPr>
      <w:r w:rsidRPr="0069212C">
        <w:rPr>
          <w:rFonts w:asciiTheme="majorBidi" w:hAnsiTheme="majorBidi" w:cstheme="majorBidi"/>
          <w:i/>
          <w:iCs/>
          <w:sz w:val="20"/>
          <w:szCs w:val="20"/>
          <w:u w:val="single"/>
        </w:rPr>
        <w:t>Source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: 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HCP </w:t>
      </w:r>
      <w:r>
        <w:rPr>
          <w:rFonts w:asciiTheme="majorBidi" w:hAnsiTheme="majorBidi" w:cstheme="majorBidi"/>
          <w:i/>
          <w:iCs/>
          <w:sz w:val="20"/>
          <w:szCs w:val="20"/>
        </w:rPr>
        <w:t>(</w:t>
      </w:r>
      <w:r w:rsidRPr="0069212C">
        <w:rPr>
          <w:rFonts w:asciiTheme="majorBidi" w:hAnsiTheme="majorBidi" w:cstheme="majorBidi"/>
          <w:i/>
          <w:iCs/>
          <w:sz w:val="18"/>
          <w:szCs w:val="18"/>
        </w:rPr>
        <w:t>CERED</w:t>
      </w:r>
      <w:r>
        <w:rPr>
          <w:rFonts w:asciiTheme="majorBidi" w:hAnsiTheme="majorBidi" w:cstheme="majorBidi"/>
          <w:i/>
          <w:iCs/>
          <w:sz w:val="18"/>
          <w:szCs w:val="18"/>
        </w:rPr>
        <w:t>)</w:t>
      </w:r>
    </w:p>
    <w:p w:rsidR="006B2C13" w:rsidRDefault="006B2C13" w:rsidP="00B7598D">
      <w:pPr>
        <w:tabs>
          <w:tab w:val="left" w:pos="0"/>
        </w:tabs>
        <w:suppressAutoHyphens/>
        <w:spacing w:before="24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FD2181" w:rsidRDefault="00FD2181" w:rsidP="00B7598D">
      <w:pPr>
        <w:tabs>
          <w:tab w:val="left" w:pos="0"/>
        </w:tabs>
        <w:suppressAutoHyphens/>
        <w:spacing w:before="24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C85829" w:rsidRDefault="00C85829" w:rsidP="00B7598D">
      <w:pPr>
        <w:tabs>
          <w:tab w:val="left" w:pos="0"/>
        </w:tabs>
        <w:suppressAutoHyphens/>
        <w:spacing w:before="24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B7598D" w:rsidRDefault="007744B3" w:rsidP="00C85829">
      <w:pPr>
        <w:tabs>
          <w:tab w:val="left" w:pos="0"/>
        </w:tabs>
        <w:suppressAutoHyphens/>
        <w:spacing w:after="18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B7598D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lastRenderedPageBreak/>
        <w:t>Tableau 5</w:t>
      </w:r>
      <w:r w:rsidRPr="006B2C13">
        <w:rPr>
          <w:rFonts w:asciiTheme="majorBidi" w:hAnsiTheme="majorBidi" w:cstheme="majorBidi"/>
          <w:color w:val="000000"/>
          <w:szCs w:val="24"/>
          <w:lang w:eastAsia="fr-FR"/>
        </w:rPr>
        <w:t xml:space="preserve"> :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P</w:t>
      </w:r>
      <w:r w:rsidRPr="006B2C13">
        <w:rPr>
          <w:rFonts w:asciiTheme="majorBidi" w:hAnsiTheme="majorBidi" w:cstheme="majorBidi"/>
          <w:color w:val="000000"/>
          <w:szCs w:val="24"/>
          <w:lang w:eastAsia="fr-FR"/>
        </w:rPr>
        <w:t xml:space="preserve">rojection de la population urbaine des provinces et préfectures </w:t>
      </w:r>
    </w:p>
    <w:p w:rsidR="007744B3" w:rsidRPr="006B2C13" w:rsidRDefault="007744B3" w:rsidP="00C85829">
      <w:pPr>
        <w:tabs>
          <w:tab w:val="left" w:pos="0"/>
        </w:tabs>
        <w:suppressAutoHyphens/>
        <w:spacing w:after="18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6B2C13">
        <w:rPr>
          <w:rFonts w:asciiTheme="majorBidi" w:hAnsiTheme="majorBidi" w:cstheme="majorBidi"/>
          <w:color w:val="000000"/>
          <w:szCs w:val="24"/>
          <w:lang w:eastAsia="fr-FR"/>
        </w:rPr>
        <w:t xml:space="preserve">2014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-</w:t>
      </w:r>
      <w:r w:rsidRPr="006B2C13">
        <w:rPr>
          <w:rFonts w:asciiTheme="majorBidi" w:hAnsiTheme="majorBidi" w:cstheme="majorBidi"/>
          <w:color w:val="000000"/>
          <w:szCs w:val="24"/>
          <w:lang w:eastAsia="fr-FR"/>
        </w:rPr>
        <w:t xml:space="preserve"> 2030</w:t>
      </w:r>
    </w:p>
    <w:tbl>
      <w:tblPr>
        <w:tblW w:w="16551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43"/>
        <w:gridCol w:w="876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</w:tblGrid>
      <w:tr w:rsidR="006B2C13" w:rsidRPr="00AD5D73" w:rsidTr="00BB7F54">
        <w:trPr>
          <w:trHeight w:val="255"/>
          <w:jc w:val="center"/>
        </w:trPr>
        <w:tc>
          <w:tcPr>
            <w:tcW w:w="1643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Province/préfecture</w:t>
            </w:r>
          </w:p>
        </w:tc>
        <w:tc>
          <w:tcPr>
            <w:tcW w:w="876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2014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2015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2016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2017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2018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2019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2020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2021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2022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2023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2024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2025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2026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2027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2028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2029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6B2C13" w:rsidRPr="00AD5D73" w:rsidRDefault="006B2C13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2030</w:t>
            </w:r>
          </w:p>
        </w:tc>
      </w:tr>
      <w:tr w:rsidR="00BE2651" w:rsidRPr="00E21586" w:rsidTr="00BE2651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BE2651" w:rsidRPr="00BE2651" w:rsidRDefault="00BE2651">
            <w:pPr>
              <w:rPr>
                <w:sz w:val="14"/>
                <w:szCs w:val="14"/>
              </w:rPr>
            </w:pPr>
            <w:r w:rsidRPr="00BE2651">
              <w:rPr>
                <w:sz w:val="14"/>
                <w:szCs w:val="14"/>
              </w:rPr>
              <w:t>Errachidia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193586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195818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198030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200210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202349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204435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206458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208407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210274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212058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213756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215367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216891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218322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219651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220873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221978</w:t>
            </w:r>
          </w:p>
        </w:tc>
      </w:tr>
      <w:tr w:rsidR="00BE2651" w:rsidRPr="00E21586" w:rsidTr="00BE2651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BE2651" w:rsidRPr="00BE2651" w:rsidRDefault="00BE2651">
            <w:pPr>
              <w:rPr>
                <w:sz w:val="14"/>
                <w:szCs w:val="14"/>
              </w:rPr>
            </w:pPr>
            <w:r w:rsidRPr="00BE2651">
              <w:rPr>
                <w:sz w:val="14"/>
                <w:szCs w:val="14"/>
              </w:rPr>
              <w:t>Midelt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125664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127779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129902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132025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134140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136240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138317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140364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142377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144350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146284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148176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150026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151827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153575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155263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156885</w:t>
            </w:r>
          </w:p>
        </w:tc>
      </w:tr>
      <w:tr w:rsidR="00BE2651" w:rsidRPr="00E21586" w:rsidTr="00BE2651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BE2651" w:rsidRPr="00BE2651" w:rsidRDefault="00BE2651">
            <w:pPr>
              <w:rPr>
                <w:sz w:val="14"/>
                <w:szCs w:val="14"/>
              </w:rPr>
            </w:pPr>
            <w:r w:rsidRPr="00BE2651">
              <w:rPr>
                <w:sz w:val="14"/>
                <w:szCs w:val="14"/>
              </w:rPr>
              <w:t>Ouarzazate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113197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116090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119028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122005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125014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128049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131103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134167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137236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140308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143378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146447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149509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152562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155596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158606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161583</w:t>
            </w:r>
          </w:p>
        </w:tc>
      </w:tr>
      <w:tr w:rsidR="00BE2651" w:rsidRPr="00E21586" w:rsidTr="00BE2651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BE2651" w:rsidRPr="00BE2651" w:rsidRDefault="00BE2651">
            <w:pPr>
              <w:rPr>
                <w:sz w:val="14"/>
                <w:szCs w:val="14"/>
              </w:rPr>
            </w:pPr>
            <w:r w:rsidRPr="00BE2651">
              <w:rPr>
                <w:sz w:val="14"/>
                <w:szCs w:val="14"/>
              </w:rPr>
              <w:t>Tinghir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75825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76913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77999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79079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80149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81204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82239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83252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84238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85196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86125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87024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87895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88731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89532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90294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91013</w:t>
            </w:r>
          </w:p>
        </w:tc>
      </w:tr>
      <w:tr w:rsidR="00BE2651" w:rsidRPr="00E21586" w:rsidTr="00BE2651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BE2651" w:rsidRPr="00BE2651" w:rsidRDefault="00BE2651">
            <w:pPr>
              <w:rPr>
                <w:sz w:val="14"/>
                <w:szCs w:val="14"/>
              </w:rPr>
            </w:pPr>
            <w:r w:rsidRPr="00BE2651">
              <w:rPr>
                <w:sz w:val="14"/>
                <w:szCs w:val="14"/>
              </w:rPr>
              <w:t>Zagora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50585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51365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52146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52924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53697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54462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55216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55955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56678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57384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58072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58742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59392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60022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60629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61210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61763</w:t>
            </w:r>
          </w:p>
        </w:tc>
      </w:tr>
      <w:tr w:rsidR="00BE2651" w:rsidRPr="00E21586" w:rsidTr="00D81CFF">
        <w:trPr>
          <w:trHeight w:val="255"/>
          <w:jc w:val="center"/>
        </w:trPr>
        <w:tc>
          <w:tcPr>
            <w:tcW w:w="1643" w:type="dxa"/>
            <w:shd w:val="clear" w:color="auto" w:fill="FDE9D9" w:themeFill="accent6" w:themeFillTint="33"/>
            <w:noWrap/>
            <w:vAlign w:val="center"/>
            <w:hideMark/>
          </w:tcPr>
          <w:p w:rsidR="00BE2651" w:rsidRPr="00F3719D" w:rsidRDefault="00BE2651" w:rsidP="00C85829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4"/>
                <w:szCs w:val="14"/>
                <w:lang w:eastAsia="fr-FR"/>
              </w:rPr>
              <w:t>Drâa-Tafilalet</w:t>
            </w:r>
          </w:p>
        </w:tc>
        <w:tc>
          <w:tcPr>
            <w:tcW w:w="876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558857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567965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577105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586243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595349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604390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613333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622145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630803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639296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647615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655756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663713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671464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678983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686246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fr-FR"/>
              </w:rPr>
              <w:t>693222</w:t>
            </w:r>
          </w:p>
        </w:tc>
      </w:tr>
      <w:tr w:rsidR="00294346" w:rsidRPr="00E21586" w:rsidTr="00294346">
        <w:trPr>
          <w:trHeight w:val="255"/>
          <w:jc w:val="center"/>
        </w:trPr>
        <w:tc>
          <w:tcPr>
            <w:tcW w:w="1643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2038BB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2038BB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 xml:space="preserve">Maroc </w:t>
            </w:r>
          </w:p>
        </w:tc>
        <w:tc>
          <w:tcPr>
            <w:tcW w:w="876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20 352 799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20 751 800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21 154 782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21 560 585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21 968 101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22 376 115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22 783 438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23 188 900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23 591 583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23 991 045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24 386 960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24 779 199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25 167 391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25 550 773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25 928 315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26 298 978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8D2671" w:rsidRDefault="00C85829" w:rsidP="00B7598D">
            <w:pPr>
              <w:spacing w:before="240" w:line="240" w:lineRule="auto"/>
              <w:jc w:val="right"/>
              <w:rPr>
                <w:rFonts w:ascii="Arial" w:hAnsi="Arial"/>
                <w:sz w:val="14"/>
                <w:szCs w:val="14"/>
                <w:lang w:eastAsia="fr-FR"/>
              </w:rPr>
            </w:pPr>
            <w:r w:rsidRPr="008D2671">
              <w:rPr>
                <w:rFonts w:ascii="Arial" w:hAnsi="Arial"/>
                <w:sz w:val="14"/>
                <w:szCs w:val="14"/>
                <w:lang w:eastAsia="fr-FR"/>
              </w:rPr>
              <w:t>26 661 546</w:t>
            </w:r>
          </w:p>
        </w:tc>
      </w:tr>
    </w:tbl>
    <w:p w:rsidR="0069212C" w:rsidRPr="0069212C" w:rsidRDefault="0069212C" w:rsidP="0069212C">
      <w:pPr>
        <w:rPr>
          <w:rFonts w:asciiTheme="majorBidi" w:hAnsiTheme="majorBidi" w:cstheme="majorBidi"/>
          <w:i/>
          <w:iCs/>
          <w:sz w:val="20"/>
          <w:szCs w:val="20"/>
        </w:rPr>
      </w:pPr>
      <w:r w:rsidRPr="0069212C">
        <w:rPr>
          <w:rFonts w:asciiTheme="majorBidi" w:hAnsiTheme="majorBidi" w:cstheme="majorBidi"/>
          <w:i/>
          <w:iCs/>
          <w:sz w:val="20"/>
          <w:szCs w:val="20"/>
          <w:u w:val="single"/>
        </w:rPr>
        <w:t>Source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: 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HCP </w:t>
      </w:r>
      <w:r w:rsidRPr="0069212C">
        <w:rPr>
          <w:rFonts w:asciiTheme="majorBidi" w:hAnsiTheme="majorBidi" w:cstheme="majorBidi"/>
          <w:i/>
          <w:iCs/>
          <w:sz w:val="18"/>
          <w:szCs w:val="18"/>
        </w:rPr>
        <w:t>( CERED</w:t>
      </w:r>
      <w:r>
        <w:rPr>
          <w:rFonts w:asciiTheme="majorBidi" w:hAnsiTheme="majorBidi" w:cstheme="majorBidi"/>
          <w:i/>
          <w:iCs/>
          <w:sz w:val="18"/>
          <w:szCs w:val="18"/>
        </w:rPr>
        <w:t>)</w:t>
      </w:r>
    </w:p>
    <w:p w:rsidR="008D2671" w:rsidRDefault="008D2671" w:rsidP="0069212C">
      <w:pPr>
        <w:tabs>
          <w:tab w:val="left" w:pos="0"/>
        </w:tabs>
        <w:suppressAutoHyphens/>
        <w:spacing w:before="240" w:line="312" w:lineRule="auto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C85829" w:rsidRDefault="00C85829" w:rsidP="00B7598D">
      <w:pPr>
        <w:tabs>
          <w:tab w:val="left" w:pos="0"/>
        </w:tabs>
        <w:suppressAutoHyphens/>
        <w:spacing w:before="24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BE2651" w:rsidRDefault="00BE2651" w:rsidP="00B7598D">
      <w:pPr>
        <w:tabs>
          <w:tab w:val="left" w:pos="0"/>
        </w:tabs>
        <w:suppressAutoHyphens/>
        <w:spacing w:before="24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5358C1" w:rsidRDefault="005358C1" w:rsidP="00B7598D">
      <w:pPr>
        <w:tabs>
          <w:tab w:val="left" w:pos="0"/>
        </w:tabs>
        <w:suppressAutoHyphens/>
        <w:spacing w:before="240" w:line="312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eastAsia="fr-FR"/>
        </w:rPr>
      </w:pPr>
    </w:p>
    <w:p w:rsidR="00B7598D" w:rsidRDefault="007744B3" w:rsidP="00C85829">
      <w:pPr>
        <w:tabs>
          <w:tab w:val="left" w:pos="0"/>
        </w:tabs>
        <w:suppressAutoHyphens/>
        <w:spacing w:after="18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BC33A1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 xml:space="preserve">Tableau </w:t>
      </w:r>
      <w:r w:rsidR="00597FE4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6</w:t>
      </w:r>
      <w:r w:rsidRPr="00BC33A1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 xml:space="preserve"> :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P</w:t>
      </w:r>
      <w:r w:rsidR="00C85829" w:rsidRPr="00E21586">
        <w:rPr>
          <w:rFonts w:asciiTheme="majorBidi" w:hAnsiTheme="majorBidi" w:cstheme="majorBidi"/>
          <w:color w:val="000000"/>
          <w:szCs w:val="24"/>
          <w:lang w:eastAsia="fr-FR"/>
        </w:rPr>
        <w:t>rojections</w:t>
      </w:r>
      <w:r w:rsidRPr="00E21586">
        <w:rPr>
          <w:rFonts w:asciiTheme="majorBidi" w:hAnsiTheme="majorBidi" w:cstheme="majorBidi"/>
          <w:color w:val="000000"/>
          <w:szCs w:val="24"/>
          <w:lang w:eastAsia="fr-FR"/>
        </w:rPr>
        <w:t xml:space="preserve"> de la population rurale des provinces et préfectures </w:t>
      </w:r>
    </w:p>
    <w:p w:rsidR="007744B3" w:rsidRDefault="007744B3" w:rsidP="00C85829">
      <w:pPr>
        <w:tabs>
          <w:tab w:val="left" w:pos="0"/>
        </w:tabs>
        <w:suppressAutoHyphens/>
        <w:spacing w:after="180" w:line="312" w:lineRule="auto"/>
        <w:jc w:val="center"/>
        <w:rPr>
          <w:rFonts w:asciiTheme="majorBidi" w:hAnsiTheme="majorBidi" w:cstheme="majorBidi"/>
          <w:color w:val="000000"/>
          <w:szCs w:val="24"/>
          <w:lang w:eastAsia="fr-FR"/>
        </w:rPr>
      </w:pPr>
      <w:r w:rsidRPr="00E21586">
        <w:rPr>
          <w:rFonts w:asciiTheme="majorBidi" w:hAnsiTheme="majorBidi" w:cstheme="majorBidi"/>
          <w:color w:val="000000"/>
          <w:szCs w:val="24"/>
          <w:lang w:eastAsia="fr-FR"/>
        </w:rPr>
        <w:t xml:space="preserve">2014 </w:t>
      </w:r>
      <w:r w:rsidR="00C85829">
        <w:rPr>
          <w:rFonts w:asciiTheme="majorBidi" w:hAnsiTheme="majorBidi" w:cstheme="majorBidi"/>
          <w:color w:val="000000"/>
          <w:szCs w:val="24"/>
          <w:lang w:eastAsia="fr-FR"/>
        </w:rPr>
        <w:t>-</w:t>
      </w:r>
      <w:r w:rsidRPr="00E21586">
        <w:rPr>
          <w:rFonts w:asciiTheme="majorBidi" w:hAnsiTheme="majorBidi" w:cstheme="majorBidi"/>
          <w:color w:val="000000"/>
          <w:szCs w:val="24"/>
          <w:lang w:eastAsia="fr-FR"/>
        </w:rPr>
        <w:t xml:space="preserve"> 2030</w:t>
      </w:r>
    </w:p>
    <w:tbl>
      <w:tblPr>
        <w:tblW w:w="16551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43"/>
        <w:gridCol w:w="876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</w:tblGrid>
      <w:tr w:rsidR="00B7598D" w:rsidRPr="00E21586" w:rsidTr="00B7598D">
        <w:trPr>
          <w:trHeight w:val="255"/>
          <w:jc w:val="center"/>
        </w:trPr>
        <w:tc>
          <w:tcPr>
            <w:tcW w:w="1643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Province/préfecture</w:t>
            </w:r>
          </w:p>
        </w:tc>
        <w:tc>
          <w:tcPr>
            <w:tcW w:w="876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2014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2015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2016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2017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2018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2019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2020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2021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2022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2023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2024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2025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2026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2027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2028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2029</w:t>
            </w:r>
          </w:p>
        </w:tc>
        <w:tc>
          <w:tcPr>
            <w:tcW w:w="877" w:type="dxa"/>
            <w:shd w:val="clear" w:color="auto" w:fill="FABF8F" w:themeFill="accent6" w:themeFillTint="99"/>
            <w:noWrap/>
            <w:vAlign w:val="center"/>
            <w:hideMark/>
          </w:tcPr>
          <w:p w:rsidR="008207E1" w:rsidRPr="00AD5D73" w:rsidRDefault="008207E1" w:rsidP="00B7598D">
            <w:pPr>
              <w:spacing w:before="240" w:line="240" w:lineRule="auto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AD5D73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>2030</w:t>
            </w:r>
          </w:p>
        </w:tc>
      </w:tr>
      <w:tr w:rsidR="00BE2651" w:rsidRPr="00E21586" w:rsidTr="002279CA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BE2651" w:rsidRDefault="00BE2651">
            <w:r>
              <w:t>Errachidia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224440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223362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222309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221261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220203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219119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218000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216843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215646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214412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213145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211851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210530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209184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207812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206414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204991</w:t>
            </w:r>
          </w:p>
        </w:tc>
      </w:tr>
      <w:tr w:rsidR="00BE2651" w:rsidRPr="00E21586" w:rsidTr="002279CA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BE2651" w:rsidRDefault="00BE2651">
            <w:r>
              <w:t>Midelt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163108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163412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163732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164056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164370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164661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164925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165156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165355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165520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165657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165768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165854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165915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165948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165956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165936</w:t>
            </w:r>
          </w:p>
        </w:tc>
      </w:tr>
      <w:tr w:rsidR="00BE2651" w:rsidRPr="00E21586" w:rsidTr="002279CA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BE2651" w:rsidRDefault="00BE2651">
            <w:r>
              <w:t>Ouarzazate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183776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183096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182437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181781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181115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180427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179710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178960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178175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177359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176514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175645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174752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173837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172900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171937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170952</w:t>
            </w:r>
          </w:p>
        </w:tc>
      </w:tr>
      <w:tr w:rsidR="00BE2651" w:rsidRPr="00E21586" w:rsidTr="002279CA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BE2651" w:rsidRDefault="00BE2651">
            <w:r>
              <w:t>Tinghir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245917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247816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249750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251699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253645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255567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257456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259304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261109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262871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264594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266283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267938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269558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271140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272686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274191</w:t>
            </w:r>
          </w:p>
        </w:tc>
      </w:tr>
      <w:tr w:rsidR="00BE2651" w:rsidRPr="00E21586" w:rsidTr="002279CA">
        <w:trPr>
          <w:trHeight w:val="255"/>
          <w:jc w:val="center"/>
        </w:trPr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BE2651" w:rsidRDefault="00BE2651">
            <w:r>
              <w:t>Zagora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256320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256993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257694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258400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259091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259748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260362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260926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261438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261899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262314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262689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263023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263318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263571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263781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BE2651" w:rsidRPr="00BE2651" w:rsidRDefault="00BE2651" w:rsidP="00BE2651">
            <w:pPr>
              <w:spacing w:before="240" w:line="240" w:lineRule="auto"/>
              <w:jc w:val="center"/>
              <w:rPr>
                <w:rFonts w:ascii="Arial" w:hAnsi="Arial"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sz w:val="14"/>
                <w:szCs w:val="14"/>
                <w:lang w:eastAsia="fr-FR"/>
              </w:rPr>
              <w:t>263948</w:t>
            </w:r>
          </w:p>
        </w:tc>
      </w:tr>
      <w:tr w:rsidR="00BE2651" w:rsidRPr="00E21586" w:rsidTr="00BE2651">
        <w:trPr>
          <w:trHeight w:val="255"/>
          <w:jc w:val="center"/>
        </w:trPr>
        <w:tc>
          <w:tcPr>
            <w:tcW w:w="1643" w:type="dxa"/>
            <w:shd w:val="clear" w:color="auto" w:fill="FDE9D9" w:themeFill="accent6" w:themeFillTint="33"/>
            <w:noWrap/>
            <w:vAlign w:val="center"/>
            <w:hideMark/>
          </w:tcPr>
          <w:p w:rsidR="00BE2651" w:rsidRPr="00F3719D" w:rsidRDefault="00BE2651" w:rsidP="00B7598D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i/>
                <w:iCs/>
                <w:sz w:val="14"/>
                <w:szCs w:val="14"/>
                <w:lang w:eastAsia="fr-FR"/>
              </w:rPr>
            </w:pPr>
            <w:r w:rsidRPr="00F3719D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4"/>
                <w:szCs w:val="14"/>
                <w:lang w:eastAsia="fr-FR"/>
              </w:rPr>
              <w:t>Drâa-Tafilalet</w:t>
            </w:r>
          </w:p>
        </w:tc>
        <w:tc>
          <w:tcPr>
            <w:tcW w:w="876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1073561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1074679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1075922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1077197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1078424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1079522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1080453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1081189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1081723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1082061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1082224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1082236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1082097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1081812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1081371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1080774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bottom"/>
            <w:hideMark/>
          </w:tcPr>
          <w:p w:rsidR="00BE2651" w:rsidRPr="00F3719D" w:rsidRDefault="00BE2651" w:rsidP="00BE2651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3719D">
              <w:rPr>
                <w:rFonts w:ascii="Arial" w:hAnsi="Arial"/>
                <w:b/>
                <w:bCs/>
                <w:i/>
                <w:iCs/>
                <w:color w:val="000000"/>
                <w:sz w:val="14"/>
                <w:szCs w:val="14"/>
              </w:rPr>
              <w:t>1080018</w:t>
            </w:r>
          </w:p>
        </w:tc>
      </w:tr>
      <w:tr w:rsidR="00294346" w:rsidRPr="00E21586" w:rsidTr="00294346">
        <w:trPr>
          <w:trHeight w:val="255"/>
          <w:jc w:val="center"/>
        </w:trPr>
        <w:tc>
          <w:tcPr>
            <w:tcW w:w="1643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294346" w:rsidRDefault="00C85829" w:rsidP="002038BB">
            <w:pPr>
              <w:spacing w:before="240" w:line="240" w:lineRule="auto"/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</w:pPr>
            <w:r w:rsidRPr="00294346">
              <w:rPr>
                <w:rFonts w:asciiTheme="minorBidi" w:hAnsiTheme="minorBidi" w:cstheme="minorBidi"/>
                <w:b/>
                <w:bCs/>
                <w:sz w:val="14"/>
                <w:szCs w:val="14"/>
                <w:lang w:eastAsia="fr-FR"/>
              </w:rPr>
              <w:t xml:space="preserve">Maroc </w:t>
            </w:r>
          </w:p>
        </w:tc>
        <w:tc>
          <w:tcPr>
            <w:tcW w:w="876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13 416 713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13 373 070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13 331 754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13 291 536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13 251 446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13 210 501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13 168 219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13 124 289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13 078 633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13 031 340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12 982 692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12 932 954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12 882 186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12 830 401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12 777 524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12 723 539</w:t>
            </w:r>
          </w:p>
        </w:tc>
        <w:tc>
          <w:tcPr>
            <w:tcW w:w="877" w:type="dxa"/>
            <w:shd w:val="clear" w:color="auto" w:fill="FDE9D9" w:themeFill="accent6" w:themeFillTint="33"/>
            <w:noWrap/>
            <w:vAlign w:val="center"/>
            <w:hideMark/>
          </w:tcPr>
          <w:p w:rsidR="00C85829" w:rsidRPr="00BE2651" w:rsidRDefault="00C85829" w:rsidP="00B7598D">
            <w:pPr>
              <w:spacing w:before="240" w:line="240" w:lineRule="auto"/>
              <w:jc w:val="right"/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</w:pPr>
            <w:r w:rsidRPr="00BE2651">
              <w:rPr>
                <w:rFonts w:ascii="Arial" w:hAnsi="Arial"/>
                <w:b/>
                <w:bCs/>
                <w:sz w:val="14"/>
                <w:szCs w:val="14"/>
                <w:lang w:eastAsia="fr-FR"/>
              </w:rPr>
              <w:t>12 668 439</w:t>
            </w:r>
          </w:p>
        </w:tc>
      </w:tr>
    </w:tbl>
    <w:p w:rsidR="00AE5FB9" w:rsidRPr="00194DD0" w:rsidRDefault="0069212C" w:rsidP="0098723C">
      <w:pPr>
        <w:rPr>
          <w:rFonts w:asciiTheme="majorBidi" w:hAnsiTheme="majorBidi" w:cstheme="majorBidi"/>
          <w:b/>
          <w:bCs/>
          <w:color w:val="000000"/>
          <w:sz w:val="2"/>
          <w:szCs w:val="2"/>
          <w:lang w:eastAsia="fr-FR"/>
        </w:rPr>
      </w:pPr>
      <w:r w:rsidRPr="0069212C">
        <w:rPr>
          <w:rFonts w:asciiTheme="majorBidi" w:hAnsiTheme="majorBidi" w:cstheme="majorBidi"/>
          <w:i/>
          <w:iCs/>
          <w:sz w:val="20"/>
          <w:szCs w:val="20"/>
          <w:u w:val="single"/>
        </w:rPr>
        <w:t>Source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: 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69212C">
        <w:rPr>
          <w:rFonts w:asciiTheme="majorBidi" w:hAnsiTheme="majorBidi" w:cstheme="majorBidi"/>
          <w:i/>
          <w:iCs/>
          <w:sz w:val="20"/>
          <w:szCs w:val="20"/>
        </w:rPr>
        <w:t xml:space="preserve">HCP </w:t>
      </w:r>
      <w:r w:rsidR="00B64C48">
        <w:rPr>
          <w:rFonts w:asciiTheme="majorBidi" w:hAnsiTheme="majorBidi" w:cstheme="majorBidi"/>
          <w:i/>
          <w:iCs/>
          <w:sz w:val="20"/>
          <w:szCs w:val="20"/>
        </w:rPr>
        <w:t>(</w:t>
      </w:r>
      <w:r w:rsidRPr="0069212C">
        <w:rPr>
          <w:rFonts w:asciiTheme="majorBidi" w:hAnsiTheme="majorBidi" w:cstheme="majorBidi"/>
          <w:i/>
          <w:iCs/>
          <w:sz w:val="18"/>
          <w:szCs w:val="18"/>
        </w:rPr>
        <w:t>CERED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BE2651">
        <w:rPr>
          <w:rFonts w:asciiTheme="majorBidi" w:hAnsiTheme="majorBidi" w:cstheme="majorBidi"/>
          <w:i/>
          <w:iCs/>
          <w:sz w:val="18"/>
          <w:szCs w:val="18"/>
        </w:rPr>
        <w:t>)</w:t>
      </w:r>
    </w:p>
    <w:sectPr w:rsidR="00AE5FB9" w:rsidRPr="00194DD0" w:rsidSect="0098723C">
      <w:pgSz w:w="16838" w:h="11906" w:orient="landscape" w:code="9"/>
      <w:pgMar w:top="1418" w:right="1361" w:bottom="1418" w:left="1361" w:header="709" w:footer="20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884" w:rsidRDefault="00823884">
      <w:r>
        <w:separator/>
      </w:r>
    </w:p>
  </w:endnote>
  <w:endnote w:type="continuationSeparator" w:id="1">
    <w:p w:rsidR="00823884" w:rsidRDefault="0082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1B" w:rsidRDefault="00946C2E" w:rsidP="00F27B00">
    <w:pPr>
      <w:pStyle w:val="Pieddepage"/>
      <w:framePr w:wrap="around" w:vAnchor="text" w:hAnchor="margin" w:xAlign="center" w:y="1"/>
      <w:rPr>
        <w:rStyle w:val="Numrodepage"/>
        <w:rFonts w:cs="Arial"/>
      </w:rPr>
    </w:pPr>
    <w:r>
      <w:rPr>
        <w:rStyle w:val="Numrodepage"/>
        <w:rFonts w:cs="Arial"/>
      </w:rPr>
      <w:fldChar w:fldCharType="begin"/>
    </w:r>
    <w:r w:rsidR="00B5281B"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end"/>
    </w:r>
  </w:p>
  <w:p w:rsidR="00B5281B" w:rsidRDefault="00B5281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1B" w:rsidRDefault="00946C2E" w:rsidP="00F27B00">
    <w:pPr>
      <w:pStyle w:val="Pieddepage"/>
      <w:framePr w:wrap="around" w:vAnchor="text" w:hAnchor="margin" w:xAlign="center" w:y="1"/>
      <w:rPr>
        <w:rStyle w:val="Numrodepage"/>
        <w:rFonts w:cs="Arial"/>
      </w:rPr>
    </w:pPr>
    <w:r>
      <w:rPr>
        <w:rStyle w:val="Numrodepage"/>
        <w:rFonts w:cs="Arial"/>
      </w:rPr>
      <w:fldChar w:fldCharType="begin"/>
    </w:r>
    <w:r w:rsidR="00B5281B"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separate"/>
    </w:r>
    <w:r w:rsidR="00FD2181">
      <w:rPr>
        <w:rStyle w:val="Numrodepage"/>
        <w:rFonts w:cs="Arial"/>
        <w:noProof/>
      </w:rPr>
      <w:t>4</w:t>
    </w:r>
    <w:r>
      <w:rPr>
        <w:rStyle w:val="Numrodepage"/>
        <w:rFonts w:cs="Arial"/>
      </w:rPr>
      <w:fldChar w:fldCharType="end"/>
    </w:r>
  </w:p>
  <w:p w:rsidR="00B5281B" w:rsidRDefault="00B528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884" w:rsidRDefault="00823884">
      <w:r>
        <w:separator/>
      </w:r>
    </w:p>
  </w:footnote>
  <w:footnote w:type="continuationSeparator" w:id="1">
    <w:p w:rsidR="00823884" w:rsidRDefault="0082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" o:bullet="t">
        <v:imagedata r:id="rId1" o:title="art1427"/>
      </v:shape>
    </w:pict>
  </w:numPicBullet>
  <w:abstractNum w:abstractNumId="0">
    <w:nsid w:val="FFFFFF89"/>
    <w:multiLevelType w:val="singleLevel"/>
    <w:tmpl w:val="3870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5C8011B2"/>
    <w:lvl w:ilvl="0">
      <w:numFmt w:val="bullet"/>
      <w:lvlText w:val="*"/>
      <w:lvlJc w:val="left"/>
    </w:lvl>
  </w:abstractNum>
  <w:abstractNum w:abstractNumId="2">
    <w:nsid w:val="01EC7470"/>
    <w:multiLevelType w:val="hybridMultilevel"/>
    <w:tmpl w:val="903CB07A"/>
    <w:lvl w:ilvl="0" w:tplc="B704B9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6E20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E4D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94A8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6EE7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D6DE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586D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EFE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A64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36977BD"/>
    <w:multiLevelType w:val="hybridMultilevel"/>
    <w:tmpl w:val="9D8A63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41847"/>
    <w:multiLevelType w:val="multilevel"/>
    <w:tmpl w:val="366C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F74D0"/>
    <w:multiLevelType w:val="singleLevel"/>
    <w:tmpl w:val="2FE4B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2847865"/>
    <w:multiLevelType w:val="hybridMultilevel"/>
    <w:tmpl w:val="0E342E48"/>
    <w:lvl w:ilvl="0" w:tplc="ADAADBE2">
      <w:start w:val="200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>
    <w:nsid w:val="17A95DD4"/>
    <w:multiLevelType w:val="hybridMultilevel"/>
    <w:tmpl w:val="BA669490"/>
    <w:lvl w:ilvl="0" w:tplc="D3EECF1E">
      <w:start w:val="3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FBC3161"/>
    <w:multiLevelType w:val="hybridMultilevel"/>
    <w:tmpl w:val="EDA43638"/>
    <w:lvl w:ilvl="0" w:tplc="FD00858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21D47CDB"/>
    <w:multiLevelType w:val="hybridMultilevel"/>
    <w:tmpl w:val="6AE0916A"/>
    <w:lvl w:ilvl="0" w:tplc="2098C1DA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rFonts w:cs="Times New Roman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4E76659"/>
    <w:multiLevelType w:val="multilevel"/>
    <w:tmpl w:val="73CE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2649EB"/>
    <w:multiLevelType w:val="hybridMultilevel"/>
    <w:tmpl w:val="F662AF0E"/>
    <w:lvl w:ilvl="0" w:tplc="1A9EA71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93713"/>
    <w:multiLevelType w:val="hybridMultilevel"/>
    <w:tmpl w:val="2BDC11B2"/>
    <w:lvl w:ilvl="0" w:tplc="2E586CC4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27CF7B76"/>
    <w:multiLevelType w:val="hybridMultilevel"/>
    <w:tmpl w:val="BA76BD72"/>
    <w:lvl w:ilvl="0" w:tplc="23C477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3315AF"/>
    <w:multiLevelType w:val="hybridMultilevel"/>
    <w:tmpl w:val="1DD25D0C"/>
    <w:lvl w:ilvl="0" w:tplc="20F83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77135"/>
    <w:multiLevelType w:val="hybridMultilevel"/>
    <w:tmpl w:val="94BEEA76"/>
    <w:lvl w:ilvl="0" w:tplc="017A0C06">
      <w:start w:val="200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6">
    <w:nsid w:val="37310B2C"/>
    <w:multiLevelType w:val="hybridMultilevel"/>
    <w:tmpl w:val="B58C426E"/>
    <w:lvl w:ilvl="0" w:tplc="04185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7E73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D00F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FE1A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24F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2870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F2F6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06E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7A57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86C4192"/>
    <w:multiLevelType w:val="hybridMultilevel"/>
    <w:tmpl w:val="CCA8E4C6"/>
    <w:lvl w:ilvl="0" w:tplc="5C7A3AF2">
      <w:start w:val="2004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8">
    <w:nsid w:val="3DA409A3"/>
    <w:multiLevelType w:val="hybridMultilevel"/>
    <w:tmpl w:val="B26A30F4"/>
    <w:lvl w:ilvl="0" w:tplc="A2062F3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424C2AEA"/>
    <w:multiLevelType w:val="hybridMultilevel"/>
    <w:tmpl w:val="2806BF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C4C70"/>
    <w:multiLevelType w:val="hybridMultilevel"/>
    <w:tmpl w:val="EBC0CB3A"/>
    <w:lvl w:ilvl="0" w:tplc="195A18C4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4DD6F18"/>
    <w:multiLevelType w:val="hybridMultilevel"/>
    <w:tmpl w:val="8AB243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7C2C4E"/>
    <w:multiLevelType w:val="hybridMultilevel"/>
    <w:tmpl w:val="B51A4B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4949E5"/>
    <w:multiLevelType w:val="hybridMultilevel"/>
    <w:tmpl w:val="3ED28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4"/>
  </w:num>
  <w:num w:numId="5">
    <w:abstractNumId w:val="10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7">
    <w:abstractNumId w:val="1"/>
  </w:num>
  <w:num w:numId="8">
    <w:abstractNumId w:val="18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5"/>
  </w:num>
  <w:num w:numId="14">
    <w:abstractNumId w:val="17"/>
  </w:num>
  <w:num w:numId="15">
    <w:abstractNumId w:val="6"/>
  </w:num>
  <w:num w:numId="16">
    <w:abstractNumId w:val="11"/>
  </w:num>
  <w:num w:numId="17">
    <w:abstractNumId w:val="14"/>
  </w:num>
  <w:num w:numId="18">
    <w:abstractNumId w:val="13"/>
  </w:num>
  <w:num w:numId="19">
    <w:abstractNumId w:val="21"/>
  </w:num>
  <w:num w:numId="20">
    <w:abstractNumId w:val="22"/>
  </w:num>
  <w:num w:numId="21">
    <w:abstractNumId w:val="3"/>
  </w:num>
  <w:num w:numId="22">
    <w:abstractNumId w:val="2"/>
  </w:num>
  <w:num w:numId="23">
    <w:abstractNumId w:val="16"/>
  </w:num>
  <w:num w:numId="24">
    <w:abstractNumId w:val="2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F78"/>
    <w:rsid w:val="00000229"/>
    <w:rsid w:val="00001311"/>
    <w:rsid w:val="00010025"/>
    <w:rsid w:val="0001686D"/>
    <w:rsid w:val="00020F5B"/>
    <w:rsid w:val="00022309"/>
    <w:rsid w:val="0002598B"/>
    <w:rsid w:val="00027FA6"/>
    <w:rsid w:val="00030617"/>
    <w:rsid w:val="00031645"/>
    <w:rsid w:val="00031F74"/>
    <w:rsid w:val="000358A5"/>
    <w:rsid w:val="00043498"/>
    <w:rsid w:val="00044573"/>
    <w:rsid w:val="00046A9F"/>
    <w:rsid w:val="000479DF"/>
    <w:rsid w:val="00047A2C"/>
    <w:rsid w:val="00047EE3"/>
    <w:rsid w:val="00047EF1"/>
    <w:rsid w:val="00050AB2"/>
    <w:rsid w:val="0005239A"/>
    <w:rsid w:val="00055647"/>
    <w:rsid w:val="00056EAC"/>
    <w:rsid w:val="00057D79"/>
    <w:rsid w:val="00060FFB"/>
    <w:rsid w:val="00061057"/>
    <w:rsid w:val="0006163F"/>
    <w:rsid w:val="00061B2A"/>
    <w:rsid w:val="00061C49"/>
    <w:rsid w:val="00063F40"/>
    <w:rsid w:val="0006476C"/>
    <w:rsid w:val="00064D83"/>
    <w:rsid w:val="000656FA"/>
    <w:rsid w:val="00071397"/>
    <w:rsid w:val="0007182A"/>
    <w:rsid w:val="000812B7"/>
    <w:rsid w:val="0008167B"/>
    <w:rsid w:val="00081A79"/>
    <w:rsid w:val="000830E0"/>
    <w:rsid w:val="000853A5"/>
    <w:rsid w:val="00086E15"/>
    <w:rsid w:val="00087C4C"/>
    <w:rsid w:val="00092B2B"/>
    <w:rsid w:val="00093B96"/>
    <w:rsid w:val="000960A0"/>
    <w:rsid w:val="000A1182"/>
    <w:rsid w:val="000A4C5B"/>
    <w:rsid w:val="000A5353"/>
    <w:rsid w:val="000B41A3"/>
    <w:rsid w:val="000B454A"/>
    <w:rsid w:val="000C4F85"/>
    <w:rsid w:val="000C5372"/>
    <w:rsid w:val="000C74D3"/>
    <w:rsid w:val="000D1814"/>
    <w:rsid w:val="000D1C06"/>
    <w:rsid w:val="000D226B"/>
    <w:rsid w:val="000D644F"/>
    <w:rsid w:val="000E21A7"/>
    <w:rsid w:val="000E2933"/>
    <w:rsid w:val="000E4293"/>
    <w:rsid w:val="000F1D13"/>
    <w:rsid w:val="000F5811"/>
    <w:rsid w:val="000F613E"/>
    <w:rsid w:val="000F6877"/>
    <w:rsid w:val="00101685"/>
    <w:rsid w:val="00103805"/>
    <w:rsid w:val="00106B23"/>
    <w:rsid w:val="00114457"/>
    <w:rsid w:val="00114CAF"/>
    <w:rsid w:val="00114CDA"/>
    <w:rsid w:val="001157D5"/>
    <w:rsid w:val="00121833"/>
    <w:rsid w:val="00124750"/>
    <w:rsid w:val="00127028"/>
    <w:rsid w:val="001275CF"/>
    <w:rsid w:val="001312FA"/>
    <w:rsid w:val="00131C7B"/>
    <w:rsid w:val="00131F91"/>
    <w:rsid w:val="001377FB"/>
    <w:rsid w:val="00140607"/>
    <w:rsid w:val="00142E37"/>
    <w:rsid w:val="0014359F"/>
    <w:rsid w:val="001444FF"/>
    <w:rsid w:val="00147E94"/>
    <w:rsid w:val="001516EF"/>
    <w:rsid w:val="00152352"/>
    <w:rsid w:val="00154086"/>
    <w:rsid w:val="00154EB8"/>
    <w:rsid w:val="0015700A"/>
    <w:rsid w:val="00162487"/>
    <w:rsid w:val="00165672"/>
    <w:rsid w:val="00166079"/>
    <w:rsid w:val="001713C4"/>
    <w:rsid w:val="001714A0"/>
    <w:rsid w:val="001725CD"/>
    <w:rsid w:val="00177393"/>
    <w:rsid w:val="001859B5"/>
    <w:rsid w:val="001870C7"/>
    <w:rsid w:val="001900B1"/>
    <w:rsid w:val="00190B1C"/>
    <w:rsid w:val="001939D9"/>
    <w:rsid w:val="00193CA9"/>
    <w:rsid w:val="00194DD0"/>
    <w:rsid w:val="00197BAB"/>
    <w:rsid w:val="001A6873"/>
    <w:rsid w:val="001B0B0E"/>
    <w:rsid w:val="001B11C8"/>
    <w:rsid w:val="001B281D"/>
    <w:rsid w:val="001B4119"/>
    <w:rsid w:val="001B4981"/>
    <w:rsid w:val="001B5010"/>
    <w:rsid w:val="001B6231"/>
    <w:rsid w:val="001B775D"/>
    <w:rsid w:val="001C305A"/>
    <w:rsid w:val="001C48EA"/>
    <w:rsid w:val="001C6597"/>
    <w:rsid w:val="001C715E"/>
    <w:rsid w:val="001C7201"/>
    <w:rsid w:val="001D1108"/>
    <w:rsid w:val="001D1296"/>
    <w:rsid w:val="001D1354"/>
    <w:rsid w:val="001D1AB3"/>
    <w:rsid w:val="001D21DF"/>
    <w:rsid w:val="001D2932"/>
    <w:rsid w:val="001D58DF"/>
    <w:rsid w:val="001D5EFB"/>
    <w:rsid w:val="001E39B3"/>
    <w:rsid w:val="001E4AF4"/>
    <w:rsid w:val="001E55B6"/>
    <w:rsid w:val="001E7544"/>
    <w:rsid w:val="001F2A9D"/>
    <w:rsid w:val="001F41CB"/>
    <w:rsid w:val="001F4FD3"/>
    <w:rsid w:val="001F5FF7"/>
    <w:rsid w:val="002010F0"/>
    <w:rsid w:val="002038BB"/>
    <w:rsid w:val="00205742"/>
    <w:rsid w:val="00211D07"/>
    <w:rsid w:val="00214D42"/>
    <w:rsid w:val="00215303"/>
    <w:rsid w:val="002172AD"/>
    <w:rsid w:val="00220B61"/>
    <w:rsid w:val="00223467"/>
    <w:rsid w:val="00226D71"/>
    <w:rsid w:val="0023007C"/>
    <w:rsid w:val="00233711"/>
    <w:rsid w:val="002344A7"/>
    <w:rsid w:val="00244F27"/>
    <w:rsid w:val="002464A0"/>
    <w:rsid w:val="0025104A"/>
    <w:rsid w:val="002519B0"/>
    <w:rsid w:val="00251ECE"/>
    <w:rsid w:val="00253717"/>
    <w:rsid w:val="00255102"/>
    <w:rsid w:val="0025651A"/>
    <w:rsid w:val="00262578"/>
    <w:rsid w:val="00262980"/>
    <w:rsid w:val="00265474"/>
    <w:rsid w:val="00275858"/>
    <w:rsid w:val="00276E42"/>
    <w:rsid w:val="00285BA8"/>
    <w:rsid w:val="00287CB5"/>
    <w:rsid w:val="00291004"/>
    <w:rsid w:val="002915A3"/>
    <w:rsid w:val="00291EA1"/>
    <w:rsid w:val="00294346"/>
    <w:rsid w:val="0029580D"/>
    <w:rsid w:val="00296310"/>
    <w:rsid w:val="00296C96"/>
    <w:rsid w:val="002A12DB"/>
    <w:rsid w:val="002A675F"/>
    <w:rsid w:val="002A6BA1"/>
    <w:rsid w:val="002B02CC"/>
    <w:rsid w:val="002B0D8C"/>
    <w:rsid w:val="002B1C15"/>
    <w:rsid w:val="002B5A61"/>
    <w:rsid w:val="002B5B7E"/>
    <w:rsid w:val="002C37B8"/>
    <w:rsid w:val="002C4EC7"/>
    <w:rsid w:val="002C5914"/>
    <w:rsid w:val="002C5A49"/>
    <w:rsid w:val="002C675A"/>
    <w:rsid w:val="002C7A58"/>
    <w:rsid w:val="002C7CA6"/>
    <w:rsid w:val="002D12B2"/>
    <w:rsid w:val="002D1DB6"/>
    <w:rsid w:val="002D275E"/>
    <w:rsid w:val="002D2AEA"/>
    <w:rsid w:val="002E06D3"/>
    <w:rsid w:val="002E0841"/>
    <w:rsid w:val="002E7D60"/>
    <w:rsid w:val="002F3EFB"/>
    <w:rsid w:val="002F43A9"/>
    <w:rsid w:val="002F45A1"/>
    <w:rsid w:val="002F4E11"/>
    <w:rsid w:val="00300374"/>
    <w:rsid w:val="00304E90"/>
    <w:rsid w:val="00306AAC"/>
    <w:rsid w:val="00312C43"/>
    <w:rsid w:val="00315D95"/>
    <w:rsid w:val="00316414"/>
    <w:rsid w:val="003164F3"/>
    <w:rsid w:val="00330038"/>
    <w:rsid w:val="0033076A"/>
    <w:rsid w:val="003326DA"/>
    <w:rsid w:val="0033411E"/>
    <w:rsid w:val="00335B41"/>
    <w:rsid w:val="00337673"/>
    <w:rsid w:val="00337C1F"/>
    <w:rsid w:val="003412C4"/>
    <w:rsid w:val="003465A6"/>
    <w:rsid w:val="0034797A"/>
    <w:rsid w:val="00351A24"/>
    <w:rsid w:val="00352AF4"/>
    <w:rsid w:val="003553F0"/>
    <w:rsid w:val="00356701"/>
    <w:rsid w:val="00356B4C"/>
    <w:rsid w:val="0036272F"/>
    <w:rsid w:val="00364201"/>
    <w:rsid w:val="00364531"/>
    <w:rsid w:val="003705F5"/>
    <w:rsid w:val="0037517C"/>
    <w:rsid w:val="00377128"/>
    <w:rsid w:val="003814F3"/>
    <w:rsid w:val="0038521C"/>
    <w:rsid w:val="00386FFB"/>
    <w:rsid w:val="00391213"/>
    <w:rsid w:val="00392054"/>
    <w:rsid w:val="00393928"/>
    <w:rsid w:val="0039438F"/>
    <w:rsid w:val="003961E1"/>
    <w:rsid w:val="00396D8C"/>
    <w:rsid w:val="00397130"/>
    <w:rsid w:val="003A1EE7"/>
    <w:rsid w:val="003A3B37"/>
    <w:rsid w:val="003A58A1"/>
    <w:rsid w:val="003A70CB"/>
    <w:rsid w:val="003A7174"/>
    <w:rsid w:val="003B08ED"/>
    <w:rsid w:val="003B5273"/>
    <w:rsid w:val="003B567F"/>
    <w:rsid w:val="003B58D1"/>
    <w:rsid w:val="003C365A"/>
    <w:rsid w:val="003C47E2"/>
    <w:rsid w:val="003D1ED6"/>
    <w:rsid w:val="003D6222"/>
    <w:rsid w:val="003E59F6"/>
    <w:rsid w:val="003E5CD6"/>
    <w:rsid w:val="003E637C"/>
    <w:rsid w:val="003E7FB5"/>
    <w:rsid w:val="003F1E38"/>
    <w:rsid w:val="003F2167"/>
    <w:rsid w:val="003F4284"/>
    <w:rsid w:val="003F60DF"/>
    <w:rsid w:val="003F6AA3"/>
    <w:rsid w:val="003F782F"/>
    <w:rsid w:val="003F7AC3"/>
    <w:rsid w:val="003F7F17"/>
    <w:rsid w:val="004005A6"/>
    <w:rsid w:val="00402684"/>
    <w:rsid w:val="00402C73"/>
    <w:rsid w:val="004056DB"/>
    <w:rsid w:val="00405759"/>
    <w:rsid w:val="00405B2F"/>
    <w:rsid w:val="00406EC5"/>
    <w:rsid w:val="004074EB"/>
    <w:rsid w:val="004114E7"/>
    <w:rsid w:val="004117E0"/>
    <w:rsid w:val="00411AE2"/>
    <w:rsid w:val="00414949"/>
    <w:rsid w:val="0041741E"/>
    <w:rsid w:val="0042201B"/>
    <w:rsid w:val="004238C4"/>
    <w:rsid w:val="00424FE4"/>
    <w:rsid w:val="00432784"/>
    <w:rsid w:val="00436A6E"/>
    <w:rsid w:val="00440DB8"/>
    <w:rsid w:val="0044170F"/>
    <w:rsid w:val="00441955"/>
    <w:rsid w:val="00443331"/>
    <w:rsid w:val="00444455"/>
    <w:rsid w:val="00447222"/>
    <w:rsid w:val="004516A1"/>
    <w:rsid w:val="004527E3"/>
    <w:rsid w:val="004559E4"/>
    <w:rsid w:val="00455ECC"/>
    <w:rsid w:val="0045671A"/>
    <w:rsid w:val="00460BAE"/>
    <w:rsid w:val="00462FA9"/>
    <w:rsid w:val="004641DE"/>
    <w:rsid w:val="0046420C"/>
    <w:rsid w:val="0046590A"/>
    <w:rsid w:val="004707E8"/>
    <w:rsid w:val="00472331"/>
    <w:rsid w:val="00473026"/>
    <w:rsid w:val="0047434A"/>
    <w:rsid w:val="00480B26"/>
    <w:rsid w:val="00482235"/>
    <w:rsid w:val="00485387"/>
    <w:rsid w:val="0048668E"/>
    <w:rsid w:val="004874F7"/>
    <w:rsid w:val="004875CB"/>
    <w:rsid w:val="0049419A"/>
    <w:rsid w:val="00494785"/>
    <w:rsid w:val="004950F5"/>
    <w:rsid w:val="00495335"/>
    <w:rsid w:val="004972DF"/>
    <w:rsid w:val="004A0F16"/>
    <w:rsid w:val="004A58E4"/>
    <w:rsid w:val="004A63F8"/>
    <w:rsid w:val="004B2577"/>
    <w:rsid w:val="004B357B"/>
    <w:rsid w:val="004B3951"/>
    <w:rsid w:val="004B395D"/>
    <w:rsid w:val="004B52DA"/>
    <w:rsid w:val="004B720A"/>
    <w:rsid w:val="004C0789"/>
    <w:rsid w:val="004C09E5"/>
    <w:rsid w:val="004C2F74"/>
    <w:rsid w:val="004C6BB7"/>
    <w:rsid w:val="004D2D87"/>
    <w:rsid w:val="004D34E9"/>
    <w:rsid w:val="004D5B48"/>
    <w:rsid w:val="004D69CD"/>
    <w:rsid w:val="004E0486"/>
    <w:rsid w:val="004E20CD"/>
    <w:rsid w:val="004E48FD"/>
    <w:rsid w:val="004E50A6"/>
    <w:rsid w:val="004F3212"/>
    <w:rsid w:val="004F783A"/>
    <w:rsid w:val="00501E14"/>
    <w:rsid w:val="005024AE"/>
    <w:rsid w:val="00502E09"/>
    <w:rsid w:val="00512DCE"/>
    <w:rsid w:val="00514A15"/>
    <w:rsid w:val="00517A23"/>
    <w:rsid w:val="00522F35"/>
    <w:rsid w:val="00523334"/>
    <w:rsid w:val="005238EB"/>
    <w:rsid w:val="00527685"/>
    <w:rsid w:val="005311C7"/>
    <w:rsid w:val="00531A98"/>
    <w:rsid w:val="005322BC"/>
    <w:rsid w:val="00534047"/>
    <w:rsid w:val="005358C1"/>
    <w:rsid w:val="005371FF"/>
    <w:rsid w:val="00540F82"/>
    <w:rsid w:val="00543932"/>
    <w:rsid w:val="00544EB4"/>
    <w:rsid w:val="005524B4"/>
    <w:rsid w:val="00555A33"/>
    <w:rsid w:val="00557E2F"/>
    <w:rsid w:val="00560719"/>
    <w:rsid w:val="0056217F"/>
    <w:rsid w:val="00564803"/>
    <w:rsid w:val="00574B49"/>
    <w:rsid w:val="00581256"/>
    <w:rsid w:val="0058188B"/>
    <w:rsid w:val="00590DAD"/>
    <w:rsid w:val="00593586"/>
    <w:rsid w:val="00594803"/>
    <w:rsid w:val="005954B2"/>
    <w:rsid w:val="005971F6"/>
    <w:rsid w:val="00597FE4"/>
    <w:rsid w:val="005A2070"/>
    <w:rsid w:val="005A3060"/>
    <w:rsid w:val="005B084E"/>
    <w:rsid w:val="005B18D0"/>
    <w:rsid w:val="005B4E40"/>
    <w:rsid w:val="005B5963"/>
    <w:rsid w:val="005B73CC"/>
    <w:rsid w:val="005C37DB"/>
    <w:rsid w:val="005C6581"/>
    <w:rsid w:val="005C6FED"/>
    <w:rsid w:val="005D03BB"/>
    <w:rsid w:val="005D3658"/>
    <w:rsid w:val="005D701B"/>
    <w:rsid w:val="005D7131"/>
    <w:rsid w:val="005E48B6"/>
    <w:rsid w:val="005E5643"/>
    <w:rsid w:val="005E681C"/>
    <w:rsid w:val="005E6CE3"/>
    <w:rsid w:val="005E743C"/>
    <w:rsid w:val="005F0162"/>
    <w:rsid w:val="005F0F96"/>
    <w:rsid w:val="005F4CCD"/>
    <w:rsid w:val="005F4D46"/>
    <w:rsid w:val="00600978"/>
    <w:rsid w:val="00610462"/>
    <w:rsid w:val="00611729"/>
    <w:rsid w:val="00612C91"/>
    <w:rsid w:val="006139B2"/>
    <w:rsid w:val="00613F5B"/>
    <w:rsid w:val="00614182"/>
    <w:rsid w:val="0061479E"/>
    <w:rsid w:val="00621C54"/>
    <w:rsid w:val="00623F78"/>
    <w:rsid w:val="00624AAE"/>
    <w:rsid w:val="00625F7D"/>
    <w:rsid w:val="0062661D"/>
    <w:rsid w:val="00630669"/>
    <w:rsid w:val="00631504"/>
    <w:rsid w:val="0063287A"/>
    <w:rsid w:val="0063517E"/>
    <w:rsid w:val="0063653F"/>
    <w:rsid w:val="00636792"/>
    <w:rsid w:val="00640793"/>
    <w:rsid w:val="00642A82"/>
    <w:rsid w:val="00643899"/>
    <w:rsid w:val="00653E19"/>
    <w:rsid w:val="00661E83"/>
    <w:rsid w:val="00666ED2"/>
    <w:rsid w:val="00672660"/>
    <w:rsid w:val="006733BE"/>
    <w:rsid w:val="00677790"/>
    <w:rsid w:val="00683190"/>
    <w:rsid w:val="00683A4E"/>
    <w:rsid w:val="00684AD4"/>
    <w:rsid w:val="00684CBB"/>
    <w:rsid w:val="006901F9"/>
    <w:rsid w:val="00690964"/>
    <w:rsid w:val="00691A38"/>
    <w:rsid w:val="0069212C"/>
    <w:rsid w:val="00693058"/>
    <w:rsid w:val="00695BCA"/>
    <w:rsid w:val="006960FC"/>
    <w:rsid w:val="006A0666"/>
    <w:rsid w:val="006A2699"/>
    <w:rsid w:val="006A4A38"/>
    <w:rsid w:val="006A4E50"/>
    <w:rsid w:val="006B2C13"/>
    <w:rsid w:val="006B3D3B"/>
    <w:rsid w:val="006B4E18"/>
    <w:rsid w:val="006B5096"/>
    <w:rsid w:val="006B5C83"/>
    <w:rsid w:val="006B627E"/>
    <w:rsid w:val="006B7820"/>
    <w:rsid w:val="006C422C"/>
    <w:rsid w:val="006C78C4"/>
    <w:rsid w:val="006D05BD"/>
    <w:rsid w:val="006D0AB5"/>
    <w:rsid w:val="006D41BC"/>
    <w:rsid w:val="006D454C"/>
    <w:rsid w:val="006D45D0"/>
    <w:rsid w:val="006D6EC1"/>
    <w:rsid w:val="006E0B4C"/>
    <w:rsid w:val="006E1680"/>
    <w:rsid w:val="006E21D5"/>
    <w:rsid w:val="006E247A"/>
    <w:rsid w:val="006E2FF8"/>
    <w:rsid w:val="006E3219"/>
    <w:rsid w:val="006E65D1"/>
    <w:rsid w:val="006E7B9F"/>
    <w:rsid w:val="006F2C65"/>
    <w:rsid w:val="006F57C4"/>
    <w:rsid w:val="00704297"/>
    <w:rsid w:val="007075A8"/>
    <w:rsid w:val="00710405"/>
    <w:rsid w:val="00710B2B"/>
    <w:rsid w:val="007134F6"/>
    <w:rsid w:val="00713B12"/>
    <w:rsid w:val="00715DEA"/>
    <w:rsid w:val="0071760D"/>
    <w:rsid w:val="00721F93"/>
    <w:rsid w:val="007262EB"/>
    <w:rsid w:val="00731876"/>
    <w:rsid w:val="00731BCD"/>
    <w:rsid w:val="00732319"/>
    <w:rsid w:val="00732C2C"/>
    <w:rsid w:val="00733C9D"/>
    <w:rsid w:val="007341ED"/>
    <w:rsid w:val="00735B5C"/>
    <w:rsid w:val="0073642A"/>
    <w:rsid w:val="007413FA"/>
    <w:rsid w:val="00741E46"/>
    <w:rsid w:val="00743043"/>
    <w:rsid w:val="0074615A"/>
    <w:rsid w:val="00750087"/>
    <w:rsid w:val="007569E3"/>
    <w:rsid w:val="00760ED5"/>
    <w:rsid w:val="00761634"/>
    <w:rsid w:val="0076558A"/>
    <w:rsid w:val="00766DFE"/>
    <w:rsid w:val="00767238"/>
    <w:rsid w:val="007744B3"/>
    <w:rsid w:val="00777957"/>
    <w:rsid w:val="00777C02"/>
    <w:rsid w:val="00777F2A"/>
    <w:rsid w:val="00777F54"/>
    <w:rsid w:val="00781AA2"/>
    <w:rsid w:val="00783479"/>
    <w:rsid w:val="0078512B"/>
    <w:rsid w:val="0078686E"/>
    <w:rsid w:val="007874D7"/>
    <w:rsid w:val="00792915"/>
    <w:rsid w:val="007943A0"/>
    <w:rsid w:val="00796BA1"/>
    <w:rsid w:val="00797651"/>
    <w:rsid w:val="0079795E"/>
    <w:rsid w:val="00797CAB"/>
    <w:rsid w:val="007A01E4"/>
    <w:rsid w:val="007A0FEA"/>
    <w:rsid w:val="007A1291"/>
    <w:rsid w:val="007A36A5"/>
    <w:rsid w:val="007A440F"/>
    <w:rsid w:val="007A7DE9"/>
    <w:rsid w:val="007B64F8"/>
    <w:rsid w:val="007D7AF4"/>
    <w:rsid w:val="007E1FDD"/>
    <w:rsid w:val="007E33C8"/>
    <w:rsid w:val="007E3860"/>
    <w:rsid w:val="007E4C99"/>
    <w:rsid w:val="007E6194"/>
    <w:rsid w:val="007E6C4D"/>
    <w:rsid w:val="007F1263"/>
    <w:rsid w:val="007F192A"/>
    <w:rsid w:val="007F21EE"/>
    <w:rsid w:val="007F25C7"/>
    <w:rsid w:val="007F2DBF"/>
    <w:rsid w:val="007F3AF5"/>
    <w:rsid w:val="007F605A"/>
    <w:rsid w:val="007F71F1"/>
    <w:rsid w:val="007F7C09"/>
    <w:rsid w:val="007F7CA6"/>
    <w:rsid w:val="008019B6"/>
    <w:rsid w:val="00802B5F"/>
    <w:rsid w:val="008031A2"/>
    <w:rsid w:val="00805DCA"/>
    <w:rsid w:val="008066B8"/>
    <w:rsid w:val="008121F0"/>
    <w:rsid w:val="00813630"/>
    <w:rsid w:val="00813ACA"/>
    <w:rsid w:val="00814BD4"/>
    <w:rsid w:val="00815458"/>
    <w:rsid w:val="0081560C"/>
    <w:rsid w:val="008207E1"/>
    <w:rsid w:val="008208D2"/>
    <w:rsid w:val="00821AF5"/>
    <w:rsid w:val="00823884"/>
    <w:rsid w:val="00827A9E"/>
    <w:rsid w:val="008328BD"/>
    <w:rsid w:val="008331F4"/>
    <w:rsid w:val="0083441D"/>
    <w:rsid w:val="00836566"/>
    <w:rsid w:val="008407C4"/>
    <w:rsid w:val="00841B41"/>
    <w:rsid w:val="008421CA"/>
    <w:rsid w:val="0084334E"/>
    <w:rsid w:val="008466CD"/>
    <w:rsid w:val="00847548"/>
    <w:rsid w:val="008476F3"/>
    <w:rsid w:val="00852023"/>
    <w:rsid w:val="00852279"/>
    <w:rsid w:val="008527B6"/>
    <w:rsid w:val="0085749F"/>
    <w:rsid w:val="00860C12"/>
    <w:rsid w:val="00861DBA"/>
    <w:rsid w:val="00862750"/>
    <w:rsid w:val="00863DB6"/>
    <w:rsid w:val="008664CF"/>
    <w:rsid w:val="00867233"/>
    <w:rsid w:val="00867374"/>
    <w:rsid w:val="008728CD"/>
    <w:rsid w:val="008746EA"/>
    <w:rsid w:val="008759D6"/>
    <w:rsid w:val="00877BF4"/>
    <w:rsid w:val="00892941"/>
    <w:rsid w:val="008973F0"/>
    <w:rsid w:val="008A4452"/>
    <w:rsid w:val="008B0CDC"/>
    <w:rsid w:val="008B1C13"/>
    <w:rsid w:val="008B4345"/>
    <w:rsid w:val="008B7BDF"/>
    <w:rsid w:val="008C34A0"/>
    <w:rsid w:val="008C5183"/>
    <w:rsid w:val="008C5DBC"/>
    <w:rsid w:val="008D0618"/>
    <w:rsid w:val="008D2671"/>
    <w:rsid w:val="008D3054"/>
    <w:rsid w:val="008D5995"/>
    <w:rsid w:val="008D5ED8"/>
    <w:rsid w:val="008D7881"/>
    <w:rsid w:val="008E121F"/>
    <w:rsid w:val="008E526D"/>
    <w:rsid w:val="008E5D6A"/>
    <w:rsid w:val="008E69BF"/>
    <w:rsid w:val="008E6FB0"/>
    <w:rsid w:val="008F4AE9"/>
    <w:rsid w:val="0090186F"/>
    <w:rsid w:val="00903073"/>
    <w:rsid w:val="00910543"/>
    <w:rsid w:val="0091117A"/>
    <w:rsid w:val="0091520E"/>
    <w:rsid w:val="0091564B"/>
    <w:rsid w:val="00921198"/>
    <w:rsid w:val="0092198A"/>
    <w:rsid w:val="00921A2B"/>
    <w:rsid w:val="0092228B"/>
    <w:rsid w:val="00922945"/>
    <w:rsid w:val="00930726"/>
    <w:rsid w:val="00930B78"/>
    <w:rsid w:val="00931629"/>
    <w:rsid w:val="00934E59"/>
    <w:rsid w:val="009435DA"/>
    <w:rsid w:val="00943744"/>
    <w:rsid w:val="00944ACA"/>
    <w:rsid w:val="00946655"/>
    <w:rsid w:val="00946C2E"/>
    <w:rsid w:val="00947216"/>
    <w:rsid w:val="009521D0"/>
    <w:rsid w:val="009538D2"/>
    <w:rsid w:val="00953A69"/>
    <w:rsid w:val="00972A81"/>
    <w:rsid w:val="00973383"/>
    <w:rsid w:val="009758B5"/>
    <w:rsid w:val="00975B4F"/>
    <w:rsid w:val="009836C8"/>
    <w:rsid w:val="00985725"/>
    <w:rsid w:val="0098723C"/>
    <w:rsid w:val="00990E0D"/>
    <w:rsid w:val="009938AC"/>
    <w:rsid w:val="00997245"/>
    <w:rsid w:val="00997DC6"/>
    <w:rsid w:val="009A3383"/>
    <w:rsid w:val="009A6859"/>
    <w:rsid w:val="009A72F2"/>
    <w:rsid w:val="009A7F01"/>
    <w:rsid w:val="009B6173"/>
    <w:rsid w:val="009C0B45"/>
    <w:rsid w:val="009C3947"/>
    <w:rsid w:val="009C7666"/>
    <w:rsid w:val="009D0056"/>
    <w:rsid w:val="009D1ABB"/>
    <w:rsid w:val="009D2D37"/>
    <w:rsid w:val="009E03E4"/>
    <w:rsid w:val="009E24EB"/>
    <w:rsid w:val="009E60A9"/>
    <w:rsid w:val="009E68D5"/>
    <w:rsid w:val="009E6D6B"/>
    <w:rsid w:val="009F6D4F"/>
    <w:rsid w:val="009F7C69"/>
    <w:rsid w:val="00A0254F"/>
    <w:rsid w:val="00A049C9"/>
    <w:rsid w:val="00A04A60"/>
    <w:rsid w:val="00A04C0E"/>
    <w:rsid w:val="00A139C8"/>
    <w:rsid w:val="00A1502B"/>
    <w:rsid w:val="00A155EF"/>
    <w:rsid w:val="00A158D2"/>
    <w:rsid w:val="00A1604E"/>
    <w:rsid w:val="00A21A4F"/>
    <w:rsid w:val="00A22301"/>
    <w:rsid w:val="00A23ECA"/>
    <w:rsid w:val="00A23EFF"/>
    <w:rsid w:val="00A2789E"/>
    <w:rsid w:val="00A304DE"/>
    <w:rsid w:val="00A312D1"/>
    <w:rsid w:val="00A35596"/>
    <w:rsid w:val="00A44AA0"/>
    <w:rsid w:val="00A47D51"/>
    <w:rsid w:val="00A514E0"/>
    <w:rsid w:val="00A52465"/>
    <w:rsid w:val="00A5328E"/>
    <w:rsid w:val="00A53A07"/>
    <w:rsid w:val="00A542CC"/>
    <w:rsid w:val="00A54F95"/>
    <w:rsid w:val="00A550DD"/>
    <w:rsid w:val="00A55E98"/>
    <w:rsid w:val="00A60624"/>
    <w:rsid w:val="00A617A7"/>
    <w:rsid w:val="00A636EF"/>
    <w:rsid w:val="00A64768"/>
    <w:rsid w:val="00A67CF7"/>
    <w:rsid w:val="00A71AA6"/>
    <w:rsid w:val="00A72C16"/>
    <w:rsid w:val="00A73A3B"/>
    <w:rsid w:val="00A740A8"/>
    <w:rsid w:val="00A74B70"/>
    <w:rsid w:val="00A86CA9"/>
    <w:rsid w:val="00A918AB"/>
    <w:rsid w:val="00A92CC9"/>
    <w:rsid w:val="00A93A98"/>
    <w:rsid w:val="00A941AE"/>
    <w:rsid w:val="00A96CB7"/>
    <w:rsid w:val="00AA0DD9"/>
    <w:rsid w:val="00AA15E4"/>
    <w:rsid w:val="00AA2D10"/>
    <w:rsid w:val="00AA3031"/>
    <w:rsid w:val="00AA343B"/>
    <w:rsid w:val="00AA3FA1"/>
    <w:rsid w:val="00AA6191"/>
    <w:rsid w:val="00AA686C"/>
    <w:rsid w:val="00AB0144"/>
    <w:rsid w:val="00AB2345"/>
    <w:rsid w:val="00AB664C"/>
    <w:rsid w:val="00AC3BFD"/>
    <w:rsid w:val="00AC4189"/>
    <w:rsid w:val="00AC4AA8"/>
    <w:rsid w:val="00AD166B"/>
    <w:rsid w:val="00AD1964"/>
    <w:rsid w:val="00AD21CC"/>
    <w:rsid w:val="00AD557F"/>
    <w:rsid w:val="00AD5D73"/>
    <w:rsid w:val="00AD6125"/>
    <w:rsid w:val="00AE0A3B"/>
    <w:rsid w:val="00AE1E02"/>
    <w:rsid w:val="00AE4925"/>
    <w:rsid w:val="00AE5DB2"/>
    <w:rsid w:val="00AE5FB9"/>
    <w:rsid w:val="00AE64BF"/>
    <w:rsid w:val="00AF248D"/>
    <w:rsid w:val="00AF3196"/>
    <w:rsid w:val="00AF7BEC"/>
    <w:rsid w:val="00B007DD"/>
    <w:rsid w:val="00B00F48"/>
    <w:rsid w:val="00B0173C"/>
    <w:rsid w:val="00B03248"/>
    <w:rsid w:val="00B044BC"/>
    <w:rsid w:val="00B04588"/>
    <w:rsid w:val="00B11362"/>
    <w:rsid w:val="00B131A7"/>
    <w:rsid w:val="00B15111"/>
    <w:rsid w:val="00B159C4"/>
    <w:rsid w:val="00B2291B"/>
    <w:rsid w:val="00B238AB"/>
    <w:rsid w:val="00B26EB3"/>
    <w:rsid w:val="00B27581"/>
    <w:rsid w:val="00B319DC"/>
    <w:rsid w:val="00B31C25"/>
    <w:rsid w:val="00B34AE6"/>
    <w:rsid w:val="00B36175"/>
    <w:rsid w:val="00B37CB9"/>
    <w:rsid w:val="00B4166C"/>
    <w:rsid w:val="00B41D10"/>
    <w:rsid w:val="00B4697C"/>
    <w:rsid w:val="00B5034C"/>
    <w:rsid w:val="00B51A0C"/>
    <w:rsid w:val="00B51CCF"/>
    <w:rsid w:val="00B5281B"/>
    <w:rsid w:val="00B53724"/>
    <w:rsid w:val="00B54F37"/>
    <w:rsid w:val="00B55F9E"/>
    <w:rsid w:val="00B56BD6"/>
    <w:rsid w:val="00B645A2"/>
    <w:rsid w:val="00B64C48"/>
    <w:rsid w:val="00B7221F"/>
    <w:rsid w:val="00B75789"/>
    <w:rsid w:val="00B7598D"/>
    <w:rsid w:val="00B77313"/>
    <w:rsid w:val="00B82F63"/>
    <w:rsid w:val="00B85F0B"/>
    <w:rsid w:val="00B92305"/>
    <w:rsid w:val="00B92435"/>
    <w:rsid w:val="00B95987"/>
    <w:rsid w:val="00B973FD"/>
    <w:rsid w:val="00BA1F46"/>
    <w:rsid w:val="00BA39C1"/>
    <w:rsid w:val="00BA5624"/>
    <w:rsid w:val="00BA6279"/>
    <w:rsid w:val="00BA7FDE"/>
    <w:rsid w:val="00BB0AA9"/>
    <w:rsid w:val="00BB1FCE"/>
    <w:rsid w:val="00BB3466"/>
    <w:rsid w:val="00BB53B5"/>
    <w:rsid w:val="00BB5806"/>
    <w:rsid w:val="00BB77D7"/>
    <w:rsid w:val="00BB7F54"/>
    <w:rsid w:val="00BC33A1"/>
    <w:rsid w:val="00BC598D"/>
    <w:rsid w:val="00BC6584"/>
    <w:rsid w:val="00BC736C"/>
    <w:rsid w:val="00BD090F"/>
    <w:rsid w:val="00BD3338"/>
    <w:rsid w:val="00BD5C44"/>
    <w:rsid w:val="00BE168A"/>
    <w:rsid w:val="00BE2651"/>
    <w:rsid w:val="00BE3E44"/>
    <w:rsid w:val="00BE702B"/>
    <w:rsid w:val="00BF00EE"/>
    <w:rsid w:val="00BF0396"/>
    <w:rsid w:val="00BF7F95"/>
    <w:rsid w:val="00C06199"/>
    <w:rsid w:val="00C06E74"/>
    <w:rsid w:val="00C07138"/>
    <w:rsid w:val="00C10918"/>
    <w:rsid w:val="00C115E3"/>
    <w:rsid w:val="00C14294"/>
    <w:rsid w:val="00C1447B"/>
    <w:rsid w:val="00C16E03"/>
    <w:rsid w:val="00C17CA5"/>
    <w:rsid w:val="00C20026"/>
    <w:rsid w:val="00C22492"/>
    <w:rsid w:val="00C274C5"/>
    <w:rsid w:val="00C31FF0"/>
    <w:rsid w:val="00C34F84"/>
    <w:rsid w:val="00C404AA"/>
    <w:rsid w:val="00C40E75"/>
    <w:rsid w:val="00C42D6F"/>
    <w:rsid w:val="00C430BD"/>
    <w:rsid w:val="00C43C32"/>
    <w:rsid w:val="00C4642C"/>
    <w:rsid w:val="00C5330E"/>
    <w:rsid w:val="00C53960"/>
    <w:rsid w:val="00C54BE5"/>
    <w:rsid w:val="00C558C1"/>
    <w:rsid w:val="00C61CC3"/>
    <w:rsid w:val="00C61E4F"/>
    <w:rsid w:val="00C64B39"/>
    <w:rsid w:val="00C65861"/>
    <w:rsid w:val="00C66EAB"/>
    <w:rsid w:val="00C712AA"/>
    <w:rsid w:val="00C73572"/>
    <w:rsid w:val="00C76D71"/>
    <w:rsid w:val="00C8449B"/>
    <w:rsid w:val="00C85829"/>
    <w:rsid w:val="00C87DB9"/>
    <w:rsid w:val="00C90A86"/>
    <w:rsid w:val="00C91875"/>
    <w:rsid w:val="00C9340B"/>
    <w:rsid w:val="00C95C35"/>
    <w:rsid w:val="00CA7D06"/>
    <w:rsid w:val="00CB1198"/>
    <w:rsid w:val="00CB2A15"/>
    <w:rsid w:val="00CB5604"/>
    <w:rsid w:val="00CB6028"/>
    <w:rsid w:val="00CB727E"/>
    <w:rsid w:val="00CC27A5"/>
    <w:rsid w:val="00CC4E80"/>
    <w:rsid w:val="00CD536B"/>
    <w:rsid w:val="00CD6BFB"/>
    <w:rsid w:val="00CD7287"/>
    <w:rsid w:val="00CE02F7"/>
    <w:rsid w:val="00CE0580"/>
    <w:rsid w:val="00CE1517"/>
    <w:rsid w:val="00CE1EBC"/>
    <w:rsid w:val="00CE3C79"/>
    <w:rsid w:val="00CE43B7"/>
    <w:rsid w:val="00CE7121"/>
    <w:rsid w:val="00CF1CAE"/>
    <w:rsid w:val="00CF228D"/>
    <w:rsid w:val="00CF4D0A"/>
    <w:rsid w:val="00CF5120"/>
    <w:rsid w:val="00CF5124"/>
    <w:rsid w:val="00CF6CED"/>
    <w:rsid w:val="00CF7F98"/>
    <w:rsid w:val="00D0004E"/>
    <w:rsid w:val="00D0244B"/>
    <w:rsid w:val="00D04CF4"/>
    <w:rsid w:val="00D06DD2"/>
    <w:rsid w:val="00D11131"/>
    <w:rsid w:val="00D11B03"/>
    <w:rsid w:val="00D13B96"/>
    <w:rsid w:val="00D15CAB"/>
    <w:rsid w:val="00D23AB6"/>
    <w:rsid w:val="00D31237"/>
    <w:rsid w:val="00D33009"/>
    <w:rsid w:val="00D3322C"/>
    <w:rsid w:val="00D3486F"/>
    <w:rsid w:val="00D355AC"/>
    <w:rsid w:val="00D42BA9"/>
    <w:rsid w:val="00D436C6"/>
    <w:rsid w:val="00D43DA6"/>
    <w:rsid w:val="00D46AFB"/>
    <w:rsid w:val="00D47B04"/>
    <w:rsid w:val="00D51496"/>
    <w:rsid w:val="00D51B2A"/>
    <w:rsid w:val="00D527E7"/>
    <w:rsid w:val="00D550B3"/>
    <w:rsid w:val="00D562E3"/>
    <w:rsid w:val="00D608B9"/>
    <w:rsid w:val="00D640F7"/>
    <w:rsid w:val="00D717A6"/>
    <w:rsid w:val="00D72B95"/>
    <w:rsid w:val="00D7317D"/>
    <w:rsid w:val="00D74C74"/>
    <w:rsid w:val="00D74D89"/>
    <w:rsid w:val="00D7581A"/>
    <w:rsid w:val="00D80751"/>
    <w:rsid w:val="00D8543B"/>
    <w:rsid w:val="00D854CA"/>
    <w:rsid w:val="00D85E68"/>
    <w:rsid w:val="00D8772F"/>
    <w:rsid w:val="00D9204F"/>
    <w:rsid w:val="00D93285"/>
    <w:rsid w:val="00D979E0"/>
    <w:rsid w:val="00DA0D67"/>
    <w:rsid w:val="00DA13A5"/>
    <w:rsid w:val="00DA5D0C"/>
    <w:rsid w:val="00DA6105"/>
    <w:rsid w:val="00DA6B7A"/>
    <w:rsid w:val="00DB18FB"/>
    <w:rsid w:val="00DB2BE0"/>
    <w:rsid w:val="00DB7584"/>
    <w:rsid w:val="00DB789A"/>
    <w:rsid w:val="00DC2BE2"/>
    <w:rsid w:val="00DC2C15"/>
    <w:rsid w:val="00DC30C6"/>
    <w:rsid w:val="00DC4430"/>
    <w:rsid w:val="00DD04C2"/>
    <w:rsid w:val="00DD33B6"/>
    <w:rsid w:val="00DD355B"/>
    <w:rsid w:val="00DD46B3"/>
    <w:rsid w:val="00DD54C9"/>
    <w:rsid w:val="00DD5591"/>
    <w:rsid w:val="00DE0712"/>
    <w:rsid w:val="00DE494F"/>
    <w:rsid w:val="00DE6BC7"/>
    <w:rsid w:val="00DE6EC9"/>
    <w:rsid w:val="00DF0CBB"/>
    <w:rsid w:val="00DF2FA1"/>
    <w:rsid w:val="00DF3C3C"/>
    <w:rsid w:val="00DF53A1"/>
    <w:rsid w:val="00E01780"/>
    <w:rsid w:val="00E028C5"/>
    <w:rsid w:val="00E03132"/>
    <w:rsid w:val="00E037AF"/>
    <w:rsid w:val="00E05D7E"/>
    <w:rsid w:val="00E1033B"/>
    <w:rsid w:val="00E11B08"/>
    <w:rsid w:val="00E11B86"/>
    <w:rsid w:val="00E124EB"/>
    <w:rsid w:val="00E1636E"/>
    <w:rsid w:val="00E21586"/>
    <w:rsid w:val="00E22003"/>
    <w:rsid w:val="00E2320A"/>
    <w:rsid w:val="00E23E0D"/>
    <w:rsid w:val="00E27811"/>
    <w:rsid w:val="00E324AC"/>
    <w:rsid w:val="00E3426A"/>
    <w:rsid w:val="00E41075"/>
    <w:rsid w:val="00E41B24"/>
    <w:rsid w:val="00E4327B"/>
    <w:rsid w:val="00E44F01"/>
    <w:rsid w:val="00E452D6"/>
    <w:rsid w:val="00E45BB4"/>
    <w:rsid w:val="00E46A64"/>
    <w:rsid w:val="00E47670"/>
    <w:rsid w:val="00E507B3"/>
    <w:rsid w:val="00E52F1F"/>
    <w:rsid w:val="00E538DE"/>
    <w:rsid w:val="00E5472A"/>
    <w:rsid w:val="00E54C24"/>
    <w:rsid w:val="00E55EA2"/>
    <w:rsid w:val="00E5682E"/>
    <w:rsid w:val="00E60B00"/>
    <w:rsid w:val="00E60E2D"/>
    <w:rsid w:val="00E61386"/>
    <w:rsid w:val="00E62932"/>
    <w:rsid w:val="00E62CEE"/>
    <w:rsid w:val="00E62D32"/>
    <w:rsid w:val="00E67AEE"/>
    <w:rsid w:val="00E731EE"/>
    <w:rsid w:val="00E75803"/>
    <w:rsid w:val="00E759D1"/>
    <w:rsid w:val="00E75B7A"/>
    <w:rsid w:val="00E77910"/>
    <w:rsid w:val="00E84924"/>
    <w:rsid w:val="00E84DD8"/>
    <w:rsid w:val="00E907C6"/>
    <w:rsid w:val="00E907E8"/>
    <w:rsid w:val="00E90B2F"/>
    <w:rsid w:val="00E90E6A"/>
    <w:rsid w:val="00E933A1"/>
    <w:rsid w:val="00E9501E"/>
    <w:rsid w:val="00E960C4"/>
    <w:rsid w:val="00EA7AB5"/>
    <w:rsid w:val="00EB1256"/>
    <w:rsid w:val="00EB2028"/>
    <w:rsid w:val="00EB36F3"/>
    <w:rsid w:val="00EB44F7"/>
    <w:rsid w:val="00EB4E18"/>
    <w:rsid w:val="00EB4EA2"/>
    <w:rsid w:val="00EB6075"/>
    <w:rsid w:val="00EC0068"/>
    <w:rsid w:val="00EC1786"/>
    <w:rsid w:val="00EC5502"/>
    <w:rsid w:val="00EC6A7A"/>
    <w:rsid w:val="00ED22A9"/>
    <w:rsid w:val="00ED3752"/>
    <w:rsid w:val="00ED7C8B"/>
    <w:rsid w:val="00ED7FEB"/>
    <w:rsid w:val="00EE2AC2"/>
    <w:rsid w:val="00EE3122"/>
    <w:rsid w:val="00EE3C59"/>
    <w:rsid w:val="00EE5A25"/>
    <w:rsid w:val="00EE7575"/>
    <w:rsid w:val="00EF062E"/>
    <w:rsid w:val="00EF11F3"/>
    <w:rsid w:val="00EF14A0"/>
    <w:rsid w:val="00EF4910"/>
    <w:rsid w:val="00EF539D"/>
    <w:rsid w:val="00EF72D6"/>
    <w:rsid w:val="00F02D67"/>
    <w:rsid w:val="00F03561"/>
    <w:rsid w:val="00F10F70"/>
    <w:rsid w:val="00F123AA"/>
    <w:rsid w:val="00F141CD"/>
    <w:rsid w:val="00F1518B"/>
    <w:rsid w:val="00F17F6E"/>
    <w:rsid w:val="00F201B9"/>
    <w:rsid w:val="00F20C1F"/>
    <w:rsid w:val="00F21BDB"/>
    <w:rsid w:val="00F2237F"/>
    <w:rsid w:val="00F27B00"/>
    <w:rsid w:val="00F323A0"/>
    <w:rsid w:val="00F344FC"/>
    <w:rsid w:val="00F34A7E"/>
    <w:rsid w:val="00F362B4"/>
    <w:rsid w:val="00F36315"/>
    <w:rsid w:val="00F3719D"/>
    <w:rsid w:val="00F434ED"/>
    <w:rsid w:val="00F43CF9"/>
    <w:rsid w:val="00F45122"/>
    <w:rsid w:val="00F46AAC"/>
    <w:rsid w:val="00F51559"/>
    <w:rsid w:val="00F52774"/>
    <w:rsid w:val="00F5409D"/>
    <w:rsid w:val="00F56AF7"/>
    <w:rsid w:val="00F56E68"/>
    <w:rsid w:val="00F57397"/>
    <w:rsid w:val="00F60843"/>
    <w:rsid w:val="00F617D6"/>
    <w:rsid w:val="00F61AA5"/>
    <w:rsid w:val="00F61B21"/>
    <w:rsid w:val="00F627F9"/>
    <w:rsid w:val="00F63845"/>
    <w:rsid w:val="00F64D19"/>
    <w:rsid w:val="00F66937"/>
    <w:rsid w:val="00F67501"/>
    <w:rsid w:val="00F70884"/>
    <w:rsid w:val="00F801D9"/>
    <w:rsid w:val="00F80550"/>
    <w:rsid w:val="00F82082"/>
    <w:rsid w:val="00F8557E"/>
    <w:rsid w:val="00F86189"/>
    <w:rsid w:val="00F87243"/>
    <w:rsid w:val="00F912D4"/>
    <w:rsid w:val="00F92D6F"/>
    <w:rsid w:val="00F96C78"/>
    <w:rsid w:val="00F97AC3"/>
    <w:rsid w:val="00FA03DD"/>
    <w:rsid w:val="00FA45BB"/>
    <w:rsid w:val="00FA6845"/>
    <w:rsid w:val="00FB0D62"/>
    <w:rsid w:val="00FB11FE"/>
    <w:rsid w:val="00FB3501"/>
    <w:rsid w:val="00FB6627"/>
    <w:rsid w:val="00FC6170"/>
    <w:rsid w:val="00FD072A"/>
    <w:rsid w:val="00FD2181"/>
    <w:rsid w:val="00FD27C1"/>
    <w:rsid w:val="00FD36A3"/>
    <w:rsid w:val="00FD6980"/>
    <w:rsid w:val="00FE3414"/>
    <w:rsid w:val="00FE50DF"/>
    <w:rsid w:val="00FF29FD"/>
    <w:rsid w:val="00FF3A20"/>
    <w:rsid w:val="00FF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F78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23F78"/>
    <w:pPr>
      <w:keepNext/>
      <w:keepLines/>
      <w:spacing w:before="240" w:after="0"/>
      <w:outlineLvl w:val="0"/>
    </w:pPr>
    <w:rPr>
      <w:rFonts w:ascii="Cambria" w:hAnsi="Cambria" w:cs="Times New Roman"/>
      <w:b/>
      <w:bCs/>
      <w:color w:val="0000F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623F78"/>
    <w:pPr>
      <w:keepNext/>
      <w:keepLines/>
      <w:spacing w:before="120" w:after="0"/>
      <w:outlineLvl w:val="1"/>
    </w:pPr>
    <w:rPr>
      <w:rFonts w:ascii="Cambria" w:hAnsi="Cambria" w:cs="Times New Roman"/>
      <w:b/>
      <w:bCs/>
      <w:color w:val="0000F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E23E0D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E23E0D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E23E0D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Titre6">
    <w:name w:val="heading 6"/>
    <w:basedOn w:val="Normal"/>
    <w:next w:val="Normal"/>
    <w:link w:val="Titre6Car"/>
    <w:uiPriority w:val="9"/>
    <w:qFormat/>
    <w:rsid w:val="00E23E0D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qFormat/>
    <w:rsid w:val="00E23E0D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qFormat/>
    <w:rsid w:val="00E23E0D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E23E0D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623F78"/>
    <w:rPr>
      <w:rFonts w:ascii="Cambria" w:hAnsi="Cambria" w:cs="Times New Roman"/>
      <w:b/>
      <w:bCs/>
      <w:color w:val="0000FF"/>
      <w:sz w:val="28"/>
      <w:szCs w:val="28"/>
      <w:lang w:val="fr-FR"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623F78"/>
    <w:rPr>
      <w:rFonts w:ascii="Cambria" w:hAnsi="Cambria" w:cs="Times New Roman"/>
      <w:b/>
      <w:bCs/>
      <w:color w:val="0000FF"/>
      <w:sz w:val="24"/>
      <w:szCs w:val="24"/>
      <w:lang w:val="fr-FR" w:eastAsia="en-US"/>
    </w:rPr>
  </w:style>
  <w:style w:type="character" w:customStyle="1" w:styleId="Titre3Car">
    <w:name w:val="Titre 3 Car"/>
    <w:basedOn w:val="Policepardfaut"/>
    <w:link w:val="Titre3"/>
    <w:uiPriority w:val="9"/>
    <w:locked/>
    <w:rsid w:val="00E23E0D"/>
    <w:rPr>
      <w:rFonts w:ascii="Cambria" w:hAnsi="Cambria" w:cs="Times New Roman"/>
      <w:b/>
      <w:bCs/>
      <w:color w:val="4F81BD"/>
      <w:sz w:val="22"/>
      <w:szCs w:val="22"/>
      <w:lang w:val="fr-FR" w:eastAsia="en-US"/>
    </w:rPr>
  </w:style>
  <w:style w:type="character" w:customStyle="1" w:styleId="Titre4Car">
    <w:name w:val="Titre 4 Car"/>
    <w:basedOn w:val="Policepardfaut"/>
    <w:link w:val="Titre4"/>
    <w:uiPriority w:val="9"/>
    <w:locked/>
    <w:rsid w:val="00E23E0D"/>
    <w:rPr>
      <w:rFonts w:ascii="Cambria" w:hAnsi="Cambria" w:cs="Times New Roman"/>
      <w:b/>
      <w:bCs/>
      <w:i/>
      <w:iCs/>
      <w:color w:val="4F81BD"/>
      <w:sz w:val="22"/>
      <w:szCs w:val="22"/>
      <w:lang w:val="fr-FR" w:eastAsia="en-US"/>
    </w:rPr>
  </w:style>
  <w:style w:type="character" w:customStyle="1" w:styleId="Titre5Car">
    <w:name w:val="Titre 5 Car"/>
    <w:basedOn w:val="Policepardfaut"/>
    <w:link w:val="Titre5"/>
    <w:uiPriority w:val="9"/>
    <w:locked/>
    <w:rsid w:val="00E23E0D"/>
    <w:rPr>
      <w:rFonts w:ascii="Cambria" w:hAnsi="Cambria" w:cs="Times New Roman"/>
      <w:color w:val="243F60"/>
      <w:sz w:val="22"/>
      <w:szCs w:val="22"/>
      <w:lang w:val="fr-FR" w:eastAsia="en-US"/>
    </w:rPr>
  </w:style>
  <w:style w:type="character" w:customStyle="1" w:styleId="Titre6Car">
    <w:name w:val="Titre 6 Car"/>
    <w:basedOn w:val="Policepardfaut"/>
    <w:link w:val="Titre6"/>
    <w:uiPriority w:val="9"/>
    <w:locked/>
    <w:rsid w:val="00E23E0D"/>
    <w:rPr>
      <w:rFonts w:ascii="Cambria" w:hAnsi="Cambria" w:cs="Times New Roman"/>
      <w:i/>
      <w:iCs/>
      <w:color w:val="243F60"/>
      <w:sz w:val="22"/>
      <w:szCs w:val="22"/>
      <w:lang w:val="fr-FR" w:eastAsia="en-US"/>
    </w:rPr>
  </w:style>
  <w:style w:type="character" w:customStyle="1" w:styleId="Titre7Car">
    <w:name w:val="Titre 7 Car"/>
    <w:basedOn w:val="Policepardfaut"/>
    <w:link w:val="Titre7"/>
    <w:uiPriority w:val="9"/>
    <w:locked/>
    <w:rsid w:val="00E23E0D"/>
    <w:rPr>
      <w:rFonts w:ascii="Cambria" w:hAnsi="Cambria" w:cs="Times New Roman"/>
      <w:i/>
      <w:iCs/>
      <w:color w:val="404040"/>
      <w:sz w:val="22"/>
      <w:szCs w:val="22"/>
      <w:lang w:val="fr-FR" w:eastAsia="en-US"/>
    </w:rPr>
  </w:style>
  <w:style w:type="character" w:customStyle="1" w:styleId="Titre8Car">
    <w:name w:val="Titre 8 Car"/>
    <w:basedOn w:val="Policepardfaut"/>
    <w:link w:val="Titre8"/>
    <w:uiPriority w:val="9"/>
    <w:locked/>
    <w:rsid w:val="00E23E0D"/>
    <w:rPr>
      <w:rFonts w:ascii="Cambria" w:hAnsi="Cambria" w:cs="Times New Roman"/>
      <w:color w:val="4F81BD"/>
      <w:lang w:val="fr-FR" w:eastAsia="en-US"/>
    </w:rPr>
  </w:style>
  <w:style w:type="character" w:customStyle="1" w:styleId="Titre9Car">
    <w:name w:val="Titre 9 Car"/>
    <w:basedOn w:val="Policepardfaut"/>
    <w:link w:val="Titre9"/>
    <w:uiPriority w:val="9"/>
    <w:locked/>
    <w:rsid w:val="00E23E0D"/>
    <w:rPr>
      <w:rFonts w:ascii="Cambria" w:hAnsi="Cambria" w:cs="Times New Roman"/>
      <w:i/>
      <w:iCs/>
      <w:color w:val="404040"/>
      <w:lang w:val="fr-FR" w:eastAsia="en-US"/>
    </w:rPr>
  </w:style>
  <w:style w:type="paragraph" w:customStyle="1" w:styleId="Para">
    <w:name w:val="Para"/>
    <w:basedOn w:val="Corpsdetexte"/>
    <w:autoRedefine/>
    <w:rsid w:val="0078686E"/>
    <w:pPr>
      <w:spacing w:before="240" w:after="240" w:line="240" w:lineRule="auto"/>
      <w:jc w:val="both"/>
    </w:pPr>
    <w:rPr>
      <w:rFonts w:ascii="Cambria" w:hAnsi="Cambria" w:cs="Times New Roman"/>
      <w:iCs/>
      <w:color w:val="0000FF"/>
      <w:spacing w:val="5"/>
      <w:kern w:val="28"/>
      <w:sz w:val="28"/>
      <w:szCs w:val="48"/>
    </w:rPr>
  </w:style>
  <w:style w:type="paragraph" w:styleId="Corpsdetexte">
    <w:name w:val="Body Text"/>
    <w:basedOn w:val="Normal"/>
    <w:link w:val="CorpsdetexteCar"/>
    <w:uiPriority w:val="99"/>
    <w:rsid w:val="00623F7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63FB1"/>
    <w:rPr>
      <w:rFonts w:ascii="Calibri" w:hAnsi="Calibri" w:cs="Arial"/>
      <w:sz w:val="22"/>
      <w:szCs w:val="22"/>
      <w:lang w:val="fr-FR"/>
    </w:rPr>
  </w:style>
  <w:style w:type="paragraph" w:styleId="Lgende">
    <w:name w:val="caption"/>
    <w:basedOn w:val="Normal"/>
    <w:next w:val="Normal"/>
    <w:qFormat/>
    <w:rsid w:val="00623F78"/>
    <w:pPr>
      <w:keepNext/>
      <w:spacing w:before="120" w:after="120" w:line="240" w:lineRule="auto"/>
      <w:ind w:left="567" w:right="567"/>
      <w:jc w:val="center"/>
    </w:pPr>
    <w:rPr>
      <w:b/>
      <w:bCs/>
      <w:color w:val="0000FF"/>
    </w:rPr>
  </w:style>
  <w:style w:type="paragraph" w:styleId="Notedebasdepage">
    <w:name w:val="footnote text"/>
    <w:basedOn w:val="Normal"/>
    <w:link w:val="NotedebasdepageCar"/>
    <w:semiHidden/>
    <w:rsid w:val="00623F7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623F78"/>
    <w:rPr>
      <w:rFonts w:ascii="Courier New" w:hAnsi="Courier New" w:cs="Courier New"/>
      <w:lang w:val="fr-FR" w:eastAsia="en-US"/>
    </w:rPr>
  </w:style>
  <w:style w:type="character" w:styleId="Appelnotedebasdep">
    <w:name w:val="footnote reference"/>
    <w:basedOn w:val="Policepardfaut"/>
    <w:semiHidden/>
    <w:rsid w:val="00623F78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rsid w:val="00623F78"/>
    <w:rPr>
      <w:rFonts w:cs="Times New Roman"/>
      <w:color w:val="0000FF"/>
      <w:u w:val="single"/>
    </w:rPr>
  </w:style>
  <w:style w:type="character" w:styleId="lev">
    <w:name w:val="Strong"/>
    <w:basedOn w:val="Policepardfaut"/>
    <w:uiPriority w:val="22"/>
    <w:qFormat/>
    <w:rsid w:val="00623F78"/>
    <w:rPr>
      <w:rFonts w:cs="Times New Roman"/>
      <w:b/>
      <w:bCs/>
    </w:rPr>
  </w:style>
  <w:style w:type="paragraph" w:styleId="Pieddepage">
    <w:name w:val="footer"/>
    <w:basedOn w:val="Normal"/>
    <w:link w:val="PieddepageCar"/>
    <w:uiPriority w:val="99"/>
    <w:rsid w:val="00AA3F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E23E0D"/>
    <w:rPr>
      <w:rFonts w:ascii="Calibri" w:hAnsi="Calibri" w:cs="Arial"/>
      <w:sz w:val="22"/>
      <w:szCs w:val="22"/>
      <w:lang w:val="fr-FR" w:eastAsia="en-US"/>
    </w:rPr>
  </w:style>
  <w:style w:type="character" w:styleId="Numrodepage">
    <w:name w:val="page number"/>
    <w:basedOn w:val="Policepardfaut"/>
    <w:uiPriority w:val="99"/>
    <w:rsid w:val="00AA3FA1"/>
    <w:rPr>
      <w:rFonts w:cs="Times New Roman"/>
    </w:rPr>
  </w:style>
  <w:style w:type="paragraph" w:styleId="NormalWeb">
    <w:name w:val="Normal (Web)"/>
    <w:basedOn w:val="Normal"/>
    <w:uiPriority w:val="99"/>
    <w:rsid w:val="00E23E0D"/>
  </w:style>
  <w:style w:type="paragraph" w:styleId="Titre">
    <w:name w:val="Title"/>
    <w:basedOn w:val="Normal"/>
    <w:next w:val="Normal"/>
    <w:link w:val="TitreCar"/>
    <w:uiPriority w:val="10"/>
    <w:qFormat/>
    <w:rsid w:val="00E23E0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i/>
      <w:iCs/>
      <w:color w:val="0000FF"/>
      <w:spacing w:val="5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locked/>
    <w:rsid w:val="00E23E0D"/>
    <w:rPr>
      <w:rFonts w:ascii="Cambria" w:hAnsi="Cambria" w:cs="Times New Roman"/>
      <w:i/>
      <w:iCs/>
      <w:color w:val="0000FF"/>
      <w:spacing w:val="5"/>
      <w:kern w:val="28"/>
      <w:sz w:val="48"/>
      <w:szCs w:val="48"/>
      <w:lang w:val="fr-FR" w:eastAsia="en-US"/>
    </w:rPr>
  </w:style>
  <w:style w:type="paragraph" w:styleId="Listepuces">
    <w:name w:val="List Bullet"/>
    <w:basedOn w:val="Normal"/>
    <w:autoRedefine/>
    <w:uiPriority w:val="99"/>
    <w:rsid w:val="00E23E0D"/>
    <w:pPr>
      <w:tabs>
        <w:tab w:val="num" w:pos="567"/>
      </w:tabs>
      <w:spacing w:after="0" w:line="288" w:lineRule="auto"/>
      <w:ind w:left="567" w:hanging="567"/>
      <w:jc w:val="both"/>
    </w:pPr>
    <w:rPr>
      <w:rFonts w:ascii="Times New Roman" w:hAnsi="Times New Roman" w:cs="Times New Roman"/>
      <w:spacing w:val="-2"/>
      <w:sz w:val="24"/>
    </w:rPr>
  </w:style>
  <w:style w:type="paragraph" w:styleId="En-tte">
    <w:name w:val="header"/>
    <w:basedOn w:val="Normal"/>
    <w:link w:val="En-tteCar"/>
    <w:uiPriority w:val="99"/>
    <w:rsid w:val="00E23E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23E0D"/>
    <w:rPr>
      <w:rFonts w:ascii="Calibri" w:hAnsi="Calibri" w:cs="Arial"/>
      <w:sz w:val="22"/>
      <w:szCs w:val="22"/>
      <w:lang w:val="fr-FR"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3E0D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locked/>
    <w:rsid w:val="00E23E0D"/>
    <w:rPr>
      <w:rFonts w:ascii="Cambria" w:hAnsi="Cambria" w:cs="Times New Roman"/>
      <w:i/>
      <w:iCs/>
      <w:color w:val="4F81BD"/>
      <w:spacing w:val="15"/>
      <w:sz w:val="24"/>
      <w:szCs w:val="24"/>
      <w:lang w:val="fr-FR" w:eastAsia="en-US"/>
    </w:rPr>
  </w:style>
  <w:style w:type="paragraph" w:customStyle="1" w:styleId="Sansinterligne1">
    <w:name w:val="Sans interligne1"/>
    <w:link w:val="SansinterligneCar"/>
    <w:qFormat/>
    <w:rsid w:val="00E23E0D"/>
    <w:rPr>
      <w:rFonts w:ascii="Calibri" w:hAnsi="Calibri" w:cs="Arial"/>
      <w:sz w:val="22"/>
      <w:szCs w:val="22"/>
      <w:lang w:val="en-US" w:eastAsia="en-US"/>
    </w:rPr>
  </w:style>
  <w:style w:type="character" w:customStyle="1" w:styleId="SansinterligneCar">
    <w:name w:val="Sans interligne Car"/>
    <w:basedOn w:val="Policepardfaut"/>
    <w:link w:val="Sansinterligne1"/>
    <w:locked/>
    <w:rsid w:val="00E23E0D"/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Citation1">
    <w:name w:val="Citation1"/>
    <w:basedOn w:val="Normal"/>
    <w:next w:val="Normal"/>
    <w:link w:val="CitationCar"/>
    <w:qFormat/>
    <w:rsid w:val="00E23E0D"/>
    <w:rPr>
      <w:i/>
      <w:iCs/>
      <w:color w:val="000000"/>
    </w:rPr>
  </w:style>
  <w:style w:type="character" w:customStyle="1" w:styleId="CitationCar">
    <w:name w:val="Citation Car"/>
    <w:basedOn w:val="Policepardfaut"/>
    <w:link w:val="Citation1"/>
    <w:locked/>
    <w:rsid w:val="00E23E0D"/>
    <w:rPr>
      <w:rFonts w:ascii="Calibri" w:hAnsi="Calibri" w:cs="Arial"/>
      <w:i/>
      <w:iCs/>
      <w:color w:val="000000"/>
      <w:sz w:val="22"/>
      <w:szCs w:val="22"/>
      <w:lang w:val="fr-FR" w:eastAsia="en-US"/>
    </w:rPr>
  </w:style>
  <w:style w:type="paragraph" w:customStyle="1" w:styleId="Citationintense1">
    <w:name w:val="Citation intense1"/>
    <w:basedOn w:val="Normal"/>
    <w:next w:val="Normal"/>
    <w:link w:val="CitationintenseCar"/>
    <w:qFormat/>
    <w:rsid w:val="00E23E0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1"/>
    <w:locked/>
    <w:rsid w:val="00E23E0D"/>
    <w:rPr>
      <w:rFonts w:ascii="Calibri" w:hAnsi="Calibri" w:cs="Arial"/>
      <w:b/>
      <w:bCs/>
      <w:i/>
      <w:iCs/>
      <w:color w:val="4F81BD"/>
      <w:sz w:val="22"/>
      <w:szCs w:val="22"/>
      <w:lang w:val="fr-FR" w:eastAsia="en-US"/>
    </w:rPr>
  </w:style>
  <w:style w:type="paragraph" w:styleId="Notedefin">
    <w:name w:val="endnote text"/>
    <w:basedOn w:val="Normal"/>
    <w:link w:val="NotedefinCar"/>
    <w:uiPriority w:val="99"/>
    <w:rsid w:val="00E23E0D"/>
    <w:rPr>
      <w:rFonts w:ascii="Cambria" w:hAnsi="Cambria" w:cs="Times New Roman"/>
      <w:sz w:val="20"/>
      <w:szCs w:val="20"/>
      <w:lang w:val="en-US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E23E0D"/>
    <w:rPr>
      <w:rFonts w:ascii="Cambria" w:hAnsi="Cambria" w:cs="Times New Roman"/>
      <w:lang w:val="en-US" w:eastAsia="en-US"/>
    </w:rPr>
  </w:style>
  <w:style w:type="paragraph" w:styleId="Corpsdetexte2">
    <w:name w:val="Body Text 2"/>
    <w:basedOn w:val="Normal"/>
    <w:link w:val="Corpsdetexte2Car"/>
    <w:uiPriority w:val="99"/>
    <w:rsid w:val="00A23EC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63FB1"/>
    <w:rPr>
      <w:rFonts w:ascii="Calibri" w:hAnsi="Calibri" w:cs="Arial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rsid w:val="003479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FB1"/>
    <w:rPr>
      <w:sz w:val="0"/>
      <w:szCs w:val="0"/>
      <w:lang w:val="fr-FR"/>
    </w:rPr>
  </w:style>
  <w:style w:type="character" w:styleId="Lienhypertextesuivivisit">
    <w:name w:val="FollowedHyperlink"/>
    <w:basedOn w:val="Policepardfaut"/>
    <w:uiPriority w:val="99"/>
    <w:unhideWhenUsed/>
    <w:rsid w:val="00FE3414"/>
    <w:rPr>
      <w:color w:val="800080"/>
      <w:u w:val="single"/>
    </w:rPr>
  </w:style>
  <w:style w:type="paragraph" w:customStyle="1" w:styleId="xl66">
    <w:name w:val="xl66"/>
    <w:basedOn w:val="Normal"/>
    <w:rsid w:val="00FE3414"/>
    <w:pPr>
      <w:spacing w:before="100" w:beforeAutospacing="1" w:after="100" w:afterAutospacing="1" w:line="240" w:lineRule="auto"/>
    </w:pPr>
    <w:rPr>
      <w:rFonts w:ascii="Arial" w:hAnsi="Arial"/>
      <w:sz w:val="18"/>
      <w:szCs w:val="18"/>
      <w:lang w:eastAsia="fr-FR"/>
    </w:rPr>
  </w:style>
  <w:style w:type="paragraph" w:customStyle="1" w:styleId="xl67">
    <w:name w:val="xl67"/>
    <w:basedOn w:val="Normal"/>
    <w:rsid w:val="00FE3414"/>
    <w:pPr>
      <w:spacing w:before="100" w:beforeAutospacing="1" w:after="100" w:afterAutospacing="1" w:line="240" w:lineRule="auto"/>
    </w:pPr>
    <w:rPr>
      <w:rFonts w:ascii="Arial" w:hAnsi="Arial"/>
      <w:sz w:val="18"/>
      <w:szCs w:val="18"/>
      <w:lang w:eastAsia="fr-FR"/>
    </w:rPr>
  </w:style>
  <w:style w:type="paragraph" w:customStyle="1" w:styleId="xl68">
    <w:name w:val="xl68"/>
    <w:basedOn w:val="Normal"/>
    <w:rsid w:val="00FE3414"/>
    <w:pPr>
      <w:spacing w:before="100" w:beforeAutospacing="1" w:after="100" w:afterAutospacing="1" w:line="240" w:lineRule="auto"/>
      <w:jc w:val="right"/>
    </w:pPr>
    <w:rPr>
      <w:rFonts w:ascii="Courier" w:hAnsi="Courier" w:cs="Times New Roman"/>
      <w:b/>
      <w:bCs/>
      <w:sz w:val="24"/>
      <w:szCs w:val="24"/>
      <w:lang w:eastAsia="fr-FR"/>
    </w:rPr>
  </w:style>
  <w:style w:type="paragraph" w:customStyle="1" w:styleId="xl69">
    <w:name w:val="xl69"/>
    <w:basedOn w:val="Normal"/>
    <w:rsid w:val="00FE3414"/>
    <w:pPr>
      <w:spacing w:before="100" w:beforeAutospacing="1" w:after="100" w:afterAutospacing="1" w:line="240" w:lineRule="auto"/>
      <w:jc w:val="right"/>
    </w:pPr>
    <w:rPr>
      <w:rFonts w:ascii="Arial" w:hAnsi="Arial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FE3414"/>
    <w:pPr>
      <w:spacing w:before="100" w:beforeAutospacing="1" w:after="100" w:afterAutospacing="1" w:line="240" w:lineRule="auto"/>
      <w:jc w:val="right"/>
    </w:pPr>
    <w:rPr>
      <w:rFonts w:ascii="Arial" w:hAnsi="Arial"/>
      <w:b/>
      <w:bCs/>
      <w:sz w:val="18"/>
      <w:szCs w:val="18"/>
      <w:lang w:eastAsia="fr-FR"/>
    </w:rPr>
  </w:style>
  <w:style w:type="paragraph" w:customStyle="1" w:styleId="Corpstexte">
    <w:name w:val="Corps_texte"/>
    <w:basedOn w:val="Normal"/>
    <w:link w:val="CorpstexteCar"/>
    <w:qFormat/>
    <w:rsid w:val="00A304DE"/>
    <w:pPr>
      <w:spacing w:after="160" w:line="259" w:lineRule="auto"/>
      <w:jc w:val="both"/>
    </w:pPr>
    <w:rPr>
      <w:rFonts w:eastAsia="Calibri" w:cs="Times New Roman"/>
      <w:sz w:val="24"/>
      <w:szCs w:val="24"/>
    </w:rPr>
  </w:style>
  <w:style w:type="character" w:customStyle="1" w:styleId="CorpstexteCar">
    <w:name w:val="Corps_texte Car"/>
    <w:link w:val="Corpstexte"/>
    <w:rsid w:val="00A304DE"/>
    <w:rPr>
      <w:rFonts w:ascii="Calibri" w:eastAsia="Calibri" w:hAnsi="Calibri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DD33B6"/>
    <w:pPr>
      <w:ind w:left="720"/>
      <w:contextualSpacing/>
    </w:pPr>
  </w:style>
  <w:style w:type="paragraph" w:customStyle="1" w:styleId="Default">
    <w:name w:val="Default"/>
    <w:rsid w:val="000013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3">
    <w:name w:val="xl63"/>
    <w:basedOn w:val="Normal"/>
    <w:rsid w:val="00AE5FB9"/>
    <w:pPr>
      <w:spacing w:before="100" w:beforeAutospacing="1" w:after="100" w:afterAutospacing="1" w:line="240" w:lineRule="auto"/>
    </w:pPr>
    <w:rPr>
      <w:rFonts w:ascii="Sakkal Majalla" w:hAnsi="Sakkal Majalla" w:cs="Sakkal Majalla"/>
      <w:color w:val="000000"/>
      <w:lang w:eastAsia="fr-FR"/>
    </w:rPr>
  </w:style>
  <w:style w:type="paragraph" w:customStyle="1" w:styleId="xl64">
    <w:name w:val="xl64"/>
    <w:basedOn w:val="Normal"/>
    <w:rsid w:val="00AE5FB9"/>
    <w:pPr>
      <w:spacing w:before="100" w:beforeAutospacing="1" w:after="100" w:afterAutospacing="1" w:line="240" w:lineRule="auto"/>
    </w:pPr>
    <w:rPr>
      <w:rFonts w:ascii="Arial" w:hAnsi="Arial"/>
      <w:sz w:val="14"/>
      <w:szCs w:val="14"/>
      <w:lang w:eastAsia="fr-FR"/>
    </w:rPr>
  </w:style>
  <w:style w:type="paragraph" w:customStyle="1" w:styleId="xl65">
    <w:name w:val="xl65"/>
    <w:basedOn w:val="Normal"/>
    <w:rsid w:val="00AE5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14"/>
      <w:szCs w:val="14"/>
      <w:lang w:eastAsia="fr-FR"/>
    </w:rPr>
  </w:style>
  <w:style w:type="table" w:styleId="Grilledutableau">
    <w:name w:val="Table Grid"/>
    <w:basedOn w:val="TableauNormal"/>
    <w:rsid w:val="00F820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08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3562D-808E-49E9-B8AB-7D836D58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User</dc:creator>
  <cp:lastModifiedBy>HC</cp:lastModifiedBy>
  <cp:revision>17</cp:revision>
  <cp:lastPrinted>2017-05-03T13:08:00Z</cp:lastPrinted>
  <dcterms:created xsi:type="dcterms:W3CDTF">2017-06-19T09:46:00Z</dcterms:created>
  <dcterms:modified xsi:type="dcterms:W3CDTF">2018-01-30T10:44:00Z</dcterms:modified>
</cp:coreProperties>
</file>