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5B3" w:rsidRDefault="005715B3" w:rsidP="002130FA">
      <w:pPr>
        <w:pStyle w:val="Paragraphedeliste"/>
        <w:ind w:left="0" w:firstLine="426"/>
        <w:jc w:val="center"/>
        <w:rPr>
          <w:rFonts w:ascii="Book Antiqua" w:hAnsi="Book Antiqua"/>
          <w:noProof/>
          <w:sz w:val="24"/>
          <w:szCs w:val="24"/>
          <w:lang w:eastAsia="fr-FR"/>
        </w:rPr>
      </w:pPr>
    </w:p>
    <w:p w:rsidR="001A124E" w:rsidRDefault="001A124E" w:rsidP="002130FA">
      <w:pPr>
        <w:pStyle w:val="Paragraphedeliste"/>
        <w:ind w:left="0" w:firstLine="426"/>
        <w:jc w:val="center"/>
        <w:rPr>
          <w:rFonts w:ascii="Book Antiqua" w:hAnsi="Book Antiqua"/>
          <w:noProof/>
          <w:sz w:val="24"/>
          <w:szCs w:val="24"/>
          <w:lang w:eastAsia="fr-FR"/>
        </w:rPr>
      </w:pPr>
    </w:p>
    <w:p w:rsidR="001A124E" w:rsidRDefault="001A124E" w:rsidP="002130FA">
      <w:pPr>
        <w:pStyle w:val="Paragraphedeliste"/>
        <w:ind w:left="0" w:firstLine="426"/>
        <w:jc w:val="center"/>
        <w:rPr>
          <w:rFonts w:ascii="Book Antiqua" w:hAnsi="Book Antiqua"/>
          <w:noProof/>
          <w:sz w:val="24"/>
          <w:szCs w:val="24"/>
          <w:lang w:eastAsia="fr-FR"/>
        </w:rPr>
      </w:pPr>
    </w:p>
    <w:p w:rsidR="001A124E" w:rsidRPr="008F62DF" w:rsidRDefault="001A124E" w:rsidP="002130FA">
      <w:pPr>
        <w:pStyle w:val="Paragraphedeliste"/>
        <w:ind w:left="0" w:firstLine="426"/>
        <w:jc w:val="center"/>
        <w:rPr>
          <w:rFonts w:ascii="Book Antiqua" w:hAnsi="Book Antiqua" w:cstheme="majorBidi"/>
          <w:b/>
          <w:bCs/>
          <w:spacing w:val="-3"/>
          <w:sz w:val="28"/>
          <w:szCs w:val="28"/>
        </w:rPr>
      </w:pPr>
    </w:p>
    <w:p w:rsidR="005A6DAE" w:rsidRDefault="005A6DAE" w:rsidP="00AA3152">
      <w:pPr>
        <w:spacing w:line="264" w:lineRule="auto"/>
        <w:ind w:left="851"/>
        <w:jc w:val="center"/>
        <w:rPr>
          <w:rFonts w:ascii="Book Antiqua" w:hAnsi="Book Antiqua" w:cstheme="majorBidi"/>
          <w:b/>
          <w:bCs/>
          <w:spacing w:val="-3"/>
          <w:sz w:val="28"/>
          <w:szCs w:val="28"/>
        </w:rPr>
      </w:pPr>
    </w:p>
    <w:p w:rsidR="00AA3152" w:rsidRPr="004910DD" w:rsidRDefault="00AA3152" w:rsidP="005A6DAE">
      <w:pPr>
        <w:spacing w:after="80" w:line="264" w:lineRule="auto"/>
        <w:ind w:left="851"/>
        <w:jc w:val="center"/>
        <w:rPr>
          <w:rFonts w:ascii="Book Antiqua" w:hAnsi="Book Antiqua" w:cstheme="majorBidi"/>
          <w:b/>
          <w:bCs/>
          <w:shadow/>
          <w:spacing w:val="-3"/>
          <w:sz w:val="28"/>
          <w:szCs w:val="28"/>
        </w:rPr>
      </w:pPr>
      <w:r w:rsidRPr="004910DD">
        <w:rPr>
          <w:rFonts w:ascii="Book Antiqua" w:hAnsi="Book Antiqua" w:cstheme="majorBidi"/>
          <w:b/>
          <w:bCs/>
          <w:shadow/>
          <w:spacing w:val="-3"/>
          <w:sz w:val="28"/>
          <w:szCs w:val="28"/>
        </w:rPr>
        <w:t xml:space="preserve">Intervention </w:t>
      </w:r>
      <w:r w:rsidR="00997D0A" w:rsidRPr="004910DD">
        <w:rPr>
          <w:rFonts w:ascii="Book Antiqua" w:hAnsi="Book Antiqua" w:cstheme="majorBidi"/>
          <w:b/>
          <w:bCs/>
          <w:shadow/>
          <w:spacing w:val="-3"/>
          <w:sz w:val="28"/>
          <w:szCs w:val="28"/>
        </w:rPr>
        <w:t xml:space="preserve">de </w:t>
      </w:r>
      <w:r w:rsidR="001E0BC8" w:rsidRPr="004910DD">
        <w:rPr>
          <w:rFonts w:ascii="Book Antiqua" w:hAnsi="Book Antiqua" w:cstheme="majorBidi"/>
          <w:b/>
          <w:bCs/>
          <w:shadow/>
          <w:spacing w:val="-3"/>
          <w:sz w:val="28"/>
          <w:szCs w:val="28"/>
        </w:rPr>
        <w:t xml:space="preserve">Monsieur </w:t>
      </w:r>
      <w:r w:rsidRPr="004910DD">
        <w:rPr>
          <w:rFonts w:ascii="Book Antiqua" w:hAnsi="Book Antiqua" w:cstheme="majorBidi"/>
          <w:b/>
          <w:bCs/>
          <w:shadow/>
          <w:spacing w:val="-3"/>
          <w:sz w:val="28"/>
          <w:szCs w:val="28"/>
        </w:rPr>
        <w:t>Ahmed Lahlimi Alami,</w:t>
      </w:r>
    </w:p>
    <w:p w:rsidR="00952EEA" w:rsidRPr="004910DD" w:rsidRDefault="00952EEA" w:rsidP="005A6DAE">
      <w:pPr>
        <w:spacing w:after="80" w:line="264" w:lineRule="auto"/>
        <w:ind w:left="851"/>
        <w:jc w:val="center"/>
        <w:rPr>
          <w:rFonts w:ascii="Book Antiqua" w:hAnsi="Book Antiqua" w:cstheme="majorBidi"/>
          <w:b/>
          <w:bCs/>
          <w:shadow/>
          <w:spacing w:val="-3"/>
          <w:sz w:val="28"/>
          <w:szCs w:val="28"/>
        </w:rPr>
      </w:pPr>
      <w:r w:rsidRPr="004910DD">
        <w:rPr>
          <w:rFonts w:ascii="Book Antiqua" w:hAnsi="Book Antiqua" w:cstheme="majorBidi"/>
          <w:b/>
          <w:bCs/>
          <w:shadow/>
          <w:spacing w:val="-3"/>
          <w:sz w:val="28"/>
          <w:szCs w:val="28"/>
        </w:rPr>
        <w:t>Haut-Commissaire au Plan</w:t>
      </w:r>
    </w:p>
    <w:p w:rsidR="00EA1F3B" w:rsidRPr="004910DD" w:rsidRDefault="001E0BC8" w:rsidP="00EA1F3B">
      <w:pPr>
        <w:spacing w:line="264" w:lineRule="auto"/>
        <w:ind w:left="851"/>
        <w:jc w:val="center"/>
        <w:rPr>
          <w:rFonts w:ascii="Book Antiqua" w:hAnsi="Book Antiqua" w:cstheme="majorBidi"/>
          <w:b/>
          <w:bCs/>
          <w:shadow/>
          <w:spacing w:val="-3"/>
          <w:sz w:val="28"/>
          <w:szCs w:val="28"/>
        </w:rPr>
      </w:pPr>
      <w:r w:rsidRPr="004910DD">
        <w:rPr>
          <w:rFonts w:ascii="Book Antiqua" w:hAnsi="Book Antiqua" w:cstheme="majorBidi"/>
          <w:b/>
          <w:bCs/>
          <w:shadow/>
          <w:spacing w:val="-3"/>
          <w:sz w:val="28"/>
          <w:szCs w:val="28"/>
        </w:rPr>
        <w:t xml:space="preserve">à l’occasion </w:t>
      </w:r>
      <w:r w:rsidR="00EA1F3B" w:rsidRPr="004910DD">
        <w:rPr>
          <w:rFonts w:ascii="Book Antiqua" w:hAnsi="Book Antiqua" w:cstheme="majorBidi"/>
          <w:b/>
          <w:bCs/>
          <w:shadow/>
          <w:spacing w:val="-3"/>
          <w:sz w:val="28"/>
          <w:szCs w:val="28"/>
        </w:rPr>
        <w:t>du point de presse relatif aux travaux préparatoires du Recensement Général de la Population et de l’Habitat 2024</w:t>
      </w:r>
    </w:p>
    <w:p w:rsidR="0039243B" w:rsidRDefault="0039243B" w:rsidP="0039243B">
      <w:pPr>
        <w:pStyle w:val="Paragraphedeliste"/>
        <w:jc w:val="center"/>
        <w:rPr>
          <w:rFonts w:ascii="Book Antiqua" w:hAnsi="Book Antiqua" w:cstheme="majorBidi"/>
          <w:spacing w:val="-3"/>
          <w:sz w:val="26"/>
          <w:szCs w:val="26"/>
          <w:lang w:val="fr-MA"/>
        </w:rPr>
      </w:pPr>
    </w:p>
    <w:p w:rsidR="00997D0A" w:rsidRPr="000241DC" w:rsidRDefault="0039243B" w:rsidP="0039243B">
      <w:pPr>
        <w:pStyle w:val="Paragraphedeliste"/>
        <w:jc w:val="center"/>
        <w:rPr>
          <w:rFonts w:ascii="Book Antiqua" w:hAnsi="Book Antiqua" w:cstheme="majorBidi"/>
          <w:spacing w:val="-3"/>
          <w:sz w:val="26"/>
          <w:szCs w:val="26"/>
          <w:lang w:val="fr-MA"/>
        </w:rPr>
      </w:pPr>
      <w:r>
        <w:rPr>
          <w:rFonts w:ascii="Book Antiqua" w:hAnsi="Book Antiqua" w:cstheme="majorBidi"/>
          <w:spacing w:val="-3"/>
          <w:sz w:val="26"/>
          <w:szCs w:val="26"/>
          <w:lang w:val="fr-MA"/>
        </w:rPr>
        <w:t xml:space="preserve">Rabat le </w:t>
      </w:r>
      <w:r w:rsidR="00FE5E24" w:rsidRPr="000241DC">
        <w:rPr>
          <w:rFonts w:ascii="Book Antiqua" w:hAnsi="Book Antiqua" w:cstheme="majorBidi"/>
          <w:spacing w:val="-3"/>
          <w:sz w:val="26"/>
          <w:szCs w:val="26"/>
          <w:lang w:val="fr-MA"/>
        </w:rPr>
        <w:t>23</w:t>
      </w:r>
      <w:r>
        <w:rPr>
          <w:rFonts w:ascii="Book Antiqua" w:hAnsi="Book Antiqua" w:cstheme="majorBidi"/>
          <w:spacing w:val="-3"/>
          <w:sz w:val="26"/>
          <w:szCs w:val="26"/>
          <w:lang w:val="fr-MA"/>
        </w:rPr>
        <w:t>-</w:t>
      </w:r>
      <w:r w:rsidR="00FE5E24" w:rsidRPr="000241DC">
        <w:rPr>
          <w:rFonts w:ascii="Book Antiqua" w:hAnsi="Book Antiqua" w:cstheme="majorBidi"/>
          <w:spacing w:val="-3"/>
          <w:sz w:val="26"/>
          <w:szCs w:val="26"/>
          <w:lang w:val="fr-MA"/>
        </w:rPr>
        <w:t>02</w:t>
      </w:r>
      <w:r>
        <w:rPr>
          <w:rFonts w:ascii="Book Antiqua" w:hAnsi="Book Antiqua" w:cstheme="majorBidi"/>
          <w:spacing w:val="-3"/>
          <w:sz w:val="26"/>
          <w:szCs w:val="26"/>
          <w:lang w:val="fr-MA"/>
        </w:rPr>
        <w:t>-</w:t>
      </w:r>
      <w:r w:rsidR="00FE5E24" w:rsidRPr="000241DC">
        <w:rPr>
          <w:rFonts w:ascii="Book Antiqua" w:hAnsi="Book Antiqua" w:cstheme="majorBidi"/>
          <w:spacing w:val="-3"/>
          <w:sz w:val="26"/>
          <w:szCs w:val="26"/>
          <w:lang w:val="fr-MA"/>
        </w:rPr>
        <w:t>2023</w:t>
      </w:r>
      <w:r w:rsidR="00FF1F97">
        <w:rPr>
          <w:rFonts w:ascii="Book Antiqua" w:hAnsi="Book Antiqua" w:cstheme="majorBidi"/>
          <w:spacing w:val="-3"/>
          <w:sz w:val="26"/>
          <w:szCs w:val="26"/>
          <w:lang w:val="fr-MA"/>
        </w:rPr>
        <w:t xml:space="preserve"> </w:t>
      </w:r>
    </w:p>
    <w:p w:rsidR="004910DD" w:rsidRDefault="004910DD" w:rsidP="004302A0">
      <w:pPr>
        <w:jc w:val="both"/>
        <w:rPr>
          <w:rFonts w:asciiTheme="majorBidi" w:hAnsiTheme="majorBidi" w:cstheme="majorBidi"/>
          <w:spacing w:val="-3"/>
          <w:sz w:val="26"/>
          <w:szCs w:val="26"/>
        </w:rPr>
      </w:pPr>
    </w:p>
    <w:p w:rsidR="00AC647F" w:rsidRPr="005A6DAE" w:rsidRDefault="000241DC" w:rsidP="004302A0">
      <w:pPr>
        <w:jc w:val="both"/>
        <w:rPr>
          <w:rFonts w:asciiTheme="majorBidi" w:hAnsiTheme="majorBidi" w:cstheme="majorBidi"/>
          <w:spacing w:val="-3"/>
          <w:sz w:val="26"/>
          <w:szCs w:val="26"/>
        </w:rPr>
      </w:pPr>
      <w:r w:rsidRPr="005A6DAE">
        <w:rPr>
          <w:rFonts w:asciiTheme="majorBidi" w:hAnsiTheme="majorBidi" w:cstheme="majorBidi"/>
          <w:spacing w:val="-3"/>
          <w:sz w:val="26"/>
          <w:szCs w:val="26"/>
        </w:rPr>
        <w:t xml:space="preserve">Mesdames et Messieurs, </w:t>
      </w:r>
    </w:p>
    <w:p w:rsidR="000241DC" w:rsidRPr="005A6DAE" w:rsidRDefault="00DF2859" w:rsidP="004302A0">
      <w:pPr>
        <w:spacing w:after="240"/>
        <w:jc w:val="both"/>
        <w:rPr>
          <w:rFonts w:asciiTheme="majorBidi" w:hAnsiTheme="majorBidi" w:cstheme="majorBidi"/>
          <w:spacing w:val="-3"/>
          <w:sz w:val="26"/>
          <w:szCs w:val="26"/>
        </w:rPr>
      </w:pPr>
      <w:r w:rsidRPr="005A6DAE">
        <w:rPr>
          <w:rFonts w:asciiTheme="majorBidi" w:hAnsiTheme="majorBidi" w:cstheme="majorBidi"/>
          <w:spacing w:val="-3"/>
          <w:sz w:val="26"/>
          <w:szCs w:val="26"/>
        </w:rPr>
        <w:t xml:space="preserve">Comme vous </w:t>
      </w:r>
      <w:r w:rsidR="0005516A" w:rsidRPr="005A6DAE">
        <w:rPr>
          <w:rFonts w:asciiTheme="majorBidi" w:hAnsiTheme="majorBidi" w:cstheme="majorBidi"/>
          <w:spacing w:val="-3"/>
          <w:sz w:val="26"/>
          <w:szCs w:val="26"/>
        </w:rPr>
        <w:t xml:space="preserve">le </w:t>
      </w:r>
      <w:r w:rsidRPr="005A6DAE">
        <w:rPr>
          <w:rFonts w:asciiTheme="majorBidi" w:hAnsiTheme="majorBidi" w:cstheme="majorBidi"/>
          <w:spacing w:val="-3"/>
          <w:sz w:val="26"/>
          <w:szCs w:val="26"/>
        </w:rPr>
        <w:t>savez</w:t>
      </w:r>
      <w:r w:rsidR="0005516A" w:rsidRPr="005A6DAE">
        <w:rPr>
          <w:rFonts w:asciiTheme="majorBidi" w:hAnsiTheme="majorBidi" w:cstheme="majorBidi"/>
          <w:spacing w:val="-3"/>
          <w:sz w:val="26"/>
          <w:szCs w:val="26"/>
        </w:rPr>
        <w:t>, le prochain Recensement Général de la Population et de l’Habitat, 7</w:t>
      </w:r>
      <w:r w:rsidR="0005516A" w:rsidRPr="005A6DAE">
        <w:rPr>
          <w:rFonts w:asciiTheme="majorBidi" w:hAnsiTheme="majorBidi" w:cstheme="majorBidi"/>
          <w:spacing w:val="-3"/>
          <w:sz w:val="26"/>
          <w:szCs w:val="26"/>
          <w:vertAlign w:val="superscript"/>
        </w:rPr>
        <w:t>ème</w:t>
      </w:r>
      <w:r w:rsidR="0005516A" w:rsidRPr="005A6DAE">
        <w:rPr>
          <w:rFonts w:asciiTheme="majorBidi" w:hAnsiTheme="majorBidi" w:cstheme="majorBidi"/>
          <w:spacing w:val="-3"/>
          <w:sz w:val="26"/>
          <w:szCs w:val="26"/>
        </w:rPr>
        <w:t xml:space="preserve"> depuis l’indépendance du Maroc, sera réalisé en septembre 2024 en </w:t>
      </w:r>
      <w:r w:rsidR="000241DC" w:rsidRPr="005A6DAE">
        <w:rPr>
          <w:rFonts w:asciiTheme="majorBidi" w:hAnsiTheme="majorBidi" w:cstheme="majorBidi"/>
          <w:spacing w:val="-3"/>
          <w:sz w:val="26"/>
          <w:szCs w:val="26"/>
        </w:rPr>
        <w:t xml:space="preserve">application des Orientations de Sa Majesté le Roi que Dieu L’assiste et en conformité </w:t>
      </w:r>
      <w:r w:rsidR="00802361" w:rsidRPr="005A6DAE">
        <w:rPr>
          <w:rFonts w:asciiTheme="majorBidi" w:hAnsiTheme="majorBidi" w:cstheme="majorBidi"/>
          <w:spacing w:val="-3"/>
          <w:sz w:val="26"/>
          <w:szCs w:val="26"/>
        </w:rPr>
        <w:t>avec les</w:t>
      </w:r>
      <w:r w:rsidR="000241DC" w:rsidRPr="005A6DAE">
        <w:rPr>
          <w:rFonts w:asciiTheme="majorBidi" w:hAnsiTheme="majorBidi" w:cstheme="majorBidi"/>
          <w:spacing w:val="-3"/>
          <w:sz w:val="26"/>
          <w:szCs w:val="26"/>
        </w:rPr>
        <w:t xml:space="preserve"> recommandations de la Commission Statistique </w:t>
      </w:r>
      <w:r w:rsidR="00EC5FB1" w:rsidRPr="005A6DAE">
        <w:rPr>
          <w:rFonts w:asciiTheme="majorBidi" w:hAnsiTheme="majorBidi" w:cstheme="majorBidi"/>
          <w:spacing w:val="-3"/>
          <w:sz w:val="26"/>
          <w:szCs w:val="26"/>
        </w:rPr>
        <w:t xml:space="preserve">des </w:t>
      </w:r>
      <w:r w:rsidR="000241DC" w:rsidRPr="005A6DAE">
        <w:rPr>
          <w:rFonts w:asciiTheme="majorBidi" w:hAnsiTheme="majorBidi" w:cstheme="majorBidi"/>
          <w:spacing w:val="-3"/>
          <w:sz w:val="26"/>
          <w:szCs w:val="26"/>
        </w:rPr>
        <w:t xml:space="preserve">Nations Unies </w:t>
      </w:r>
      <w:r w:rsidR="00802361" w:rsidRPr="005A6DAE">
        <w:rPr>
          <w:rFonts w:asciiTheme="majorBidi" w:hAnsiTheme="majorBidi" w:cstheme="majorBidi"/>
          <w:spacing w:val="-3"/>
          <w:sz w:val="26"/>
          <w:szCs w:val="26"/>
        </w:rPr>
        <w:t>de</w:t>
      </w:r>
      <w:r w:rsidR="000241DC" w:rsidRPr="005A6DAE">
        <w:rPr>
          <w:rFonts w:asciiTheme="majorBidi" w:hAnsiTheme="majorBidi" w:cstheme="majorBidi"/>
          <w:spacing w:val="-3"/>
          <w:sz w:val="26"/>
          <w:szCs w:val="26"/>
        </w:rPr>
        <w:t xml:space="preserve"> réaliser le recensement </w:t>
      </w:r>
      <w:r w:rsidR="00802361" w:rsidRPr="005A6DAE">
        <w:rPr>
          <w:rFonts w:asciiTheme="majorBidi" w:hAnsiTheme="majorBidi" w:cstheme="majorBidi"/>
          <w:spacing w:val="-3"/>
          <w:sz w:val="26"/>
          <w:szCs w:val="26"/>
        </w:rPr>
        <w:t xml:space="preserve">de la population </w:t>
      </w:r>
      <w:r w:rsidR="000241DC" w:rsidRPr="005A6DAE">
        <w:rPr>
          <w:rFonts w:asciiTheme="majorBidi" w:hAnsiTheme="majorBidi" w:cstheme="majorBidi"/>
          <w:spacing w:val="-3"/>
          <w:sz w:val="26"/>
          <w:szCs w:val="26"/>
        </w:rPr>
        <w:t>au moins une fois tous les dix ans</w:t>
      </w:r>
      <w:r w:rsidR="0005516A" w:rsidRPr="005A6DAE">
        <w:rPr>
          <w:rFonts w:asciiTheme="majorBidi" w:hAnsiTheme="majorBidi" w:cstheme="majorBidi"/>
          <w:spacing w:val="-3"/>
          <w:sz w:val="26"/>
          <w:szCs w:val="26"/>
        </w:rPr>
        <w:t>.</w:t>
      </w:r>
    </w:p>
    <w:p w:rsidR="00047F57" w:rsidRPr="005A6DAE" w:rsidRDefault="003E6A8D" w:rsidP="004302A0">
      <w:pPr>
        <w:jc w:val="both"/>
        <w:rPr>
          <w:rFonts w:asciiTheme="majorBidi" w:hAnsiTheme="majorBidi" w:cstheme="majorBidi"/>
          <w:spacing w:val="-3"/>
          <w:sz w:val="26"/>
          <w:szCs w:val="26"/>
        </w:rPr>
      </w:pPr>
      <w:r w:rsidRPr="005A6DAE">
        <w:rPr>
          <w:rFonts w:asciiTheme="majorBidi" w:hAnsiTheme="majorBidi" w:cstheme="majorBidi"/>
          <w:spacing w:val="-3"/>
          <w:sz w:val="26"/>
          <w:szCs w:val="26"/>
        </w:rPr>
        <w:t xml:space="preserve">Dans la continuité de ces recensements, celui de 2024 s’inscrit cependant dans le contexte de la transformation digitale des lignes de produits et de services, amorcée par le HCP depuis 2019, et se caractérise, sous cet angle, par une </w:t>
      </w:r>
      <w:r w:rsidRPr="005A6DAE">
        <w:rPr>
          <w:rFonts w:asciiTheme="majorBidi" w:hAnsiTheme="majorBidi" w:cstheme="majorBidi"/>
          <w:b/>
          <w:bCs/>
          <w:spacing w:val="-3"/>
          <w:sz w:val="26"/>
          <w:szCs w:val="26"/>
        </w:rPr>
        <w:t>rupture</w:t>
      </w:r>
      <w:r w:rsidRPr="005A6DAE">
        <w:rPr>
          <w:rFonts w:asciiTheme="majorBidi" w:hAnsiTheme="majorBidi" w:cstheme="majorBidi"/>
          <w:spacing w:val="-3"/>
          <w:sz w:val="26"/>
          <w:szCs w:val="26"/>
        </w:rPr>
        <w:t xml:space="preserve"> par rapport </w:t>
      </w:r>
      <w:r w:rsidR="008E788C" w:rsidRPr="005A6DAE">
        <w:rPr>
          <w:rFonts w:asciiTheme="majorBidi" w:hAnsiTheme="majorBidi" w:cstheme="majorBidi"/>
          <w:spacing w:val="-3"/>
          <w:sz w:val="26"/>
          <w:szCs w:val="26"/>
        </w:rPr>
        <w:t>aux</w:t>
      </w:r>
      <w:r w:rsidRPr="005A6DAE">
        <w:rPr>
          <w:rFonts w:asciiTheme="majorBidi" w:hAnsiTheme="majorBidi" w:cstheme="majorBidi"/>
          <w:spacing w:val="-3"/>
          <w:sz w:val="26"/>
          <w:szCs w:val="26"/>
        </w:rPr>
        <w:t xml:space="preserve"> recensements</w:t>
      </w:r>
      <w:r w:rsidR="008E788C" w:rsidRPr="005A6DAE">
        <w:rPr>
          <w:rFonts w:asciiTheme="majorBidi" w:hAnsiTheme="majorBidi" w:cstheme="majorBidi"/>
          <w:spacing w:val="-3"/>
          <w:sz w:val="26"/>
          <w:szCs w:val="26"/>
        </w:rPr>
        <w:t xml:space="preserve"> passés</w:t>
      </w:r>
      <w:r w:rsidRPr="005A6DAE">
        <w:rPr>
          <w:rFonts w:asciiTheme="majorBidi" w:hAnsiTheme="majorBidi" w:cstheme="majorBidi"/>
          <w:spacing w:val="-3"/>
          <w:sz w:val="26"/>
          <w:szCs w:val="26"/>
        </w:rPr>
        <w:t xml:space="preserve">. </w:t>
      </w:r>
      <w:r w:rsidR="00047F57" w:rsidRPr="005A6DAE">
        <w:rPr>
          <w:rFonts w:asciiTheme="majorBidi" w:hAnsiTheme="majorBidi" w:cstheme="majorBidi"/>
          <w:spacing w:val="-3"/>
          <w:sz w:val="26"/>
          <w:szCs w:val="26"/>
        </w:rPr>
        <w:t>Cette rupture</w:t>
      </w:r>
      <w:r w:rsidR="00634E88">
        <w:rPr>
          <w:rFonts w:asciiTheme="majorBidi" w:hAnsiTheme="majorBidi" w:cstheme="majorBidi"/>
          <w:spacing w:val="-3"/>
          <w:sz w:val="26"/>
          <w:szCs w:val="26"/>
        </w:rPr>
        <w:t xml:space="preserve"> </w:t>
      </w:r>
      <w:r w:rsidR="001E79E5" w:rsidRPr="005A6DAE">
        <w:rPr>
          <w:rFonts w:asciiTheme="majorBidi" w:hAnsiTheme="majorBidi" w:cstheme="majorBidi"/>
          <w:spacing w:val="-3"/>
          <w:sz w:val="26"/>
          <w:szCs w:val="26"/>
        </w:rPr>
        <w:t>se fera au bénéfice</w:t>
      </w:r>
      <w:r w:rsidR="00634E88">
        <w:rPr>
          <w:rFonts w:asciiTheme="majorBidi" w:hAnsiTheme="majorBidi" w:cstheme="majorBidi"/>
          <w:spacing w:val="-3"/>
          <w:sz w:val="26"/>
          <w:szCs w:val="26"/>
        </w:rPr>
        <w:t xml:space="preserve"> </w:t>
      </w:r>
      <w:r w:rsidR="001E79E5" w:rsidRPr="005A6DAE">
        <w:rPr>
          <w:rFonts w:asciiTheme="majorBidi" w:hAnsiTheme="majorBidi" w:cstheme="majorBidi"/>
          <w:spacing w:val="-3"/>
          <w:sz w:val="26"/>
          <w:szCs w:val="26"/>
        </w:rPr>
        <w:t xml:space="preserve">d’une </w:t>
      </w:r>
      <w:r w:rsidR="001E79E5" w:rsidRPr="005A6DAE">
        <w:rPr>
          <w:rFonts w:asciiTheme="majorBidi" w:hAnsiTheme="majorBidi" w:cstheme="majorBidi"/>
          <w:b/>
          <w:bCs/>
          <w:spacing w:val="-3"/>
          <w:sz w:val="26"/>
          <w:szCs w:val="26"/>
        </w:rPr>
        <w:t xml:space="preserve">efficacité opérationnelle et </w:t>
      </w:r>
      <w:r w:rsidR="00CB4D1C" w:rsidRPr="005A6DAE">
        <w:rPr>
          <w:rFonts w:asciiTheme="majorBidi" w:hAnsiTheme="majorBidi" w:cstheme="majorBidi"/>
          <w:b/>
          <w:bCs/>
          <w:spacing w:val="-3"/>
          <w:sz w:val="26"/>
          <w:szCs w:val="26"/>
        </w:rPr>
        <w:t>d’une optimisation du</w:t>
      </w:r>
      <w:r w:rsidR="001E79E5" w:rsidRPr="005A6DAE">
        <w:rPr>
          <w:rFonts w:asciiTheme="majorBidi" w:hAnsiTheme="majorBidi" w:cstheme="majorBidi"/>
          <w:b/>
          <w:bCs/>
          <w:spacing w:val="-3"/>
          <w:sz w:val="26"/>
          <w:szCs w:val="26"/>
        </w:rPr>
        <w:t xml:space="preserve"> coût</w:t>
      </w:r>
      <w:r w:rsidR="00CB4D1C" w:rsidRPr="005A6DAE">
        <w:rPr>
          <w:rFonts w:asciiTheme="majorBidi" w:hAnsiTheme="majorBidi" w:cstheme="majorBidi"/>
          <w:b/>
          <w:bCs/>
          <w:spacing w:val="-3"/>
          <w:sz w:val="26"/>
          <w:szCs w:val="26"/>
        </w:rPr>
        <w:t xml:space="preserve"> budgétaire </w:t>
      </w:r>
      <w:r w:rsidR="00CB4D1C" w:rsidRPr="005A6DAE">
        <w:rPr>
          <w:rFonts w:asciiTheme="majorBidi" w:hAnsiTheme="majorBidi" w:cstheme="majorBidi"/>
          <w:spacing w:val="-3"/>
          <w:sz w:val="26"/>
          <w:szCs w:val="26"/>
        </w:rPr>
        <w:t>de l’ensemble du processus de réalisation du prochain recensement. Elle se traduit à</w:t>
      </w:r>
      <w:r w:rsidR="001E79E5" w:rsidRPr="005A6DAE">
        <w:rPr>
          <w:rFonts w:asciiTheme="majorBidi" w:hAnsiTheme="majorBidi" w:cstheme="majorBidi"/>
          <w:spacing w:val="-3"/>
          <w:sz w:val="26"/>
          <w:szCs w:val="26"/>
        </w:rPr>
        <w:t xml:space="preserve"> trois</w:t>
      </w:r>
      <w:r w:rsidR="00634E88">
        <w:rPr>
          <w:rFonts w:asciiTheme="majorBidi" w:hAnsiTheme="majorBidi" w:cstheme="majorBidi"/>
          <w:spacing w:val="-3"/>
          <w:sz w:val="26"/>
          <w:szCs w:val="26"/>
        </w:rPr>
        <w:t xml:space="preserve"> </w:t>
      </w:r>
      <w:r w:rsidR="00047F57" w:rsidRPr="005A6DAE">
        <w:rPr>
          <w:rFonts w:asciiTheme="majorBidi" w:hAnsiTheme="majorBidi" w:cstheme="majorBidi"/>
          <w:spacing w:val="-3"/>
          <w:sz w:val="26"/>
          <w:szCs w:val="26"/>
        </w:rPr>
        <w:t>niveau</w:t>
      </w:r>
      <w:r w:rsidR="001E79E5" w:rsidRPr="005A6DAE">
        <w:rPr>
          <w:rFonts w:asciiTheme="majorBidi" w:hAnsiTheme="majorBidi" w:cstheme="majorBidi"/>
          <w:spacing w:val="-3"/>
          <w:sz w:val="26"/>
          <w:szCs w:val="26"/>
        </w:rPr>
        <w:t xml:space="preserve">x, </w:t>
      </w:r>
      <w:r w:rsidR="00CB4D1C" w:rsidRPr="005A6DAE">
        <w:rPr>
          <w:rFonts w:asciiTheme="majorBidi" w:hAnsiTheme="majorBidi" w:cstheme="majorBidi"/>
          <w:spacing w:val="-3"/>
          <w:sz w:val="26"/>
          <w:szCs w:val="26"/>
        </w:rPr>
        <w:t>les</w:t>
      </w:r>
      <w:r w:rsidR="00047F57" w:rsidRPr="005A6DAE">
        <w:rPr>
          <w:rFonts w:asciiTheme="majorBidi" w:hAnsiTheme="majorBidi" w:cstheme="majorBidi"/>
          <w:spacing w:val="-3"/>
          <w:sz w:val="26"/>
          <w:szCs w:val="26"/>
        </w:rPr>
        <w:t xml:space="preserve"> travaux cartographiques </w:t>
      </w:r>
      <w:r w:rsidR="00CB4D1C" w:rsidRPr="005A6DAE">
        <w:rPr>
          <w:rFonts w:asciiTheme="majorBidi" w:hAnsiTheme="majorBidi" w:cstheme="majorBidi"/>
          <w:spacing w:val="-3"/>
          <w:sz w:val="26"/>
          <w:szCs w:val="26"/>
        </w:rPr>
        <w:t>qui en constituent la base géographique,</w:t>
      </w:r>
      <w:r w:rsidR="00047F57" w:rsidRPr="005A6DAE">
        <w:rPr>
          <w:rFonts w:asciiTheme="majorBidi" w:hAnsiTheme="majorBidi" w:cstheme="majorBidi"/>
          <w:spacing w:val="-3"/>
          <w:sz w:val="26"/>
          <w:szCs w:val="26"/>
        </w:rPr>
        <w:t xml:space="preserve"> économique</w:t>
      </w:r>
      <w:r w:rsidR="00CB4D1C" w:rsidRPr="005A6DAE">
        <w:rPr>
          <w:rFonts w:asciiTheme="majorBidi" w:hAnsiTheme="majorBidi" w:cstheme="majorBidi"/>
          <w:spacing w:val="-3"/>
          <w:sz w:val="26"/>
          <w:szCs w:val="26"/>
        </w:rPr>
        <w:t xml:space="preserve"> et humaine, le mode de</w:t>
      </w:r>
      <w:r w:rsidR="00047F57" w:rsidRPr="005A6DAE">
        <w:rPr>
          <w:rFonts w:asciiTheme="majorBidi" w:hAnsiTheme="majorBidi" w:cstheme="majorBidi"/>
          <w:spacing w:val="-3"/>
          <w:sz w:val="26"/>
          <w:szCs w:val="26"/>
        </w:rPr>
        <w:t xml:space="preserve"> collecte</w:t>
      </w:r>
      <w:r w:rsidR="00CB4D1C" w:rsidRPr="005A6DAE">
        <w:rPr>
          <w:rFonts w:asciiTheme="majorBidi" w:hAnsiTheme="majorBidi" w:cstheme="majorBidi"/>
          <w:spacing w:val="-3"/>
          <w:sz w:val="26"/>
          <w:szCs w:val="26"/>
        </w:rPr>
        <w:t xml:space="preserve"> des données auprès des ménages, leur exploitation et leur diffusion et, enfin,</w:t>
      </w:r>
      <w:r w:rsidR="00047F57" w:rsidRPr="005A6DAE">
        <w:rPr>
          <w:rFonts w:asciiTheme="majorBidi" w:hAnsiTheme="majorBidi" w:cstheme="majorBidi"/>
          <w:spacing w:val="-3"/>
          <w:sz w:val="26"/>
          <w:szCs w:val="26"/>
        </w:rPr>
        <w:t xml:space="preserve"> le recrutement</w:t>
      </w:r>
      <w:r w:rsidR="00CB4D1C" w:rsidRPr="005A6DAE">
        <w:rPr>
          <w:rFonts w:asciiTheme="majorBidi" w:hAnsiTheme="majorBidi" w:cstheme="majorBidi"/>
          <w:spacing w:val="-3"/>
          <w:sz w:val="26"/>
          <w:szCs w:val="26"/>
        </w:rPr>
        <w:t xml:space="preserve"> et formation</w:t>
      </w:r>
      <w:r w:rsidR="00047F57" w:rsidRPr="005A6DAE">
        <w:rPr>
          <w:rFonts w:asciiTheme="majorBidi" w:hAnsiTheme="majorBidi" w:cstheme="majorBidi"/>
          <w:spacing w:val="-3"/>
          <w:sz w:val="26"/>
          <w:szCs w:val="26"/>
        </w:rPr>
        <w:t xml:space="preserve"> des agents d’exécution</w:t>
      </w:r>
      <w:r w:rsidR="001E79E5" w:rsidRPr="005A6DAE">
        <w:rPr>
          <w:rFonts w:asciiTheme="majorBidi" w:hAnsiTheme="majorBidi" w:cstheme="majorBidi"/>
          <w:spacing w:val="-3"/>
          <w:sz w:val="26"/>
          <w:szCs w:val="26"/>
        </w:rPr>
        <w:t>.</w:t>
      </w:r>
    </w:p>
    <w:p w:rsidR="001228FE" w:rsidRPr="005A6DAE" w:rsidRDefault="00576E90" w:rsidP="004302A0">
      <w:pPr>
        <w:jc w:val="both"/>
        <w:rPr>
          <w:rFonts w:asciiTheme="majorBidi" w:hAnsiTheme="majorBidi" w:cstheme="majorBidi"/>
          <w:spacing w:val="-3"/>
          <w:sz w:val="26"/>
          <w:szCs w:val="26"/>
        </w:rPr>
      </w:pPr>
      <w:r w:rsidRPr="005A6DAE">
        <w:rPr>
          <w:rFonts w:asciiTheme="majorBidi" w:hAnsiTheme="majorBidi" w:cstheme="majorBidi"/>
          <w:spacing w:val="-3"/>
          <w:sz w:val="26"/>
          <w:szCs w:val="26"/>
          <w:lang w:val="fr-FR"/>
        </w:rPr>
        <w:t xml:space="preserve">Ces </w:t>
      </w:r>
      <w:r w:rsidR="001F52BE" w:rsidRPr="005A6DAE">
        <w:rPr>
          <w:rFonts w:asciiTheme="majorBidi" w:hAnsiTheme="majorBidi" w:cstheme="majorBidi"/>
          <w:spacing w:val="-3"/>
          <w:sz w:val="26"/>
          <w:szCs w:val="26"/>
          <w:lang w:val="fr-FR"/>
        </w:rPr>
        <w:t>travaux</w:t>
      </w:r>
      <w:r w:rsidR="002644C7" w:rsidRPr="005A6DAE">
        <w:rPr>
          <w:rFonts w:asciiTheme="majorBidi" w:hAnsiTheme="majorBidi" w:cstheme="majorBidi"/>
          <w:spacing w:val="-3"/>
          <w:sz w:val="26"/>
          <w:szCs w:val="26"/>
          <w:lang w:val="fr-FR"/>
        </w:rPr>
        <w:t xml:space="preserve"> sont pris en charge par</w:t>
      </w:r>
      <w:r w:rsidRPr="005A6DAE">
        <w:rPr>
          <w:rFonts w:asciiTheme="majorBidi" w:hAnsiTheme="majorBidi" w:cstheme="majorBidi"/>
          <w:spacing w:val="-3"/>
          <w:sz w:val="26"/>
          <w:szCs w:val="26"/>
          <w:lang w:val="fr-FR"/>
        </w:rPr>
        <w:t xml:space="preserve"> une solution informatique développée en interne par</w:t>
      </w:r>
      <w:r w:rsidRPr="005A6DAE">
        <w:rPr>
          <w:rFonts w:asciiTheme="majorBidi" w:hAnsiTheme="majorBidi" w:cstheme="majorBidi"/>
          <w:spacing w:val="-3"/>
          <w:sz w:val="26"/>
          <w:szCs w:val="26"/>
        </w:rPr>
        <w:t xml:space="preserve"> l</w:t>
      </w:r>
      <w:r w:rsidR="001228FE" w:rsidRPr="005A6DAE">
        <w:rPr>
          <w:rFonts w:asciiTheme="majorBidi" w:hAnsiTheme="majorBidi" w:cstheme="majorBidi"/>
          <w:spacing w:val="-3"/>
          <w:sz w:val="26"/>
          <w:szCs w:val="26"/>
        </w:rPr>
        <w:t>es cadres</w:t>
      </w:r>
      <w:r w:rsidR="00634E88">
        <w:rPr>
          <w:rFonts w:asciiTheme="majorBidi" w:hAnsiTheme="majorBidi" w:cstheme="majorBidi"/>
          <w:spacing w:val="-3"/>
          <w:sz w:val="26"/>
          <w:szCs w:val="26"/>
        </w:rPr>
        <w:t xml:space="preserve"> </w:t>
      </w:r>
      <w:r w:rsidR="001228FE" w:rsidRPr="005A6DAE">
        <w:rPr>
          <w:rFonts w:asciiTheme="majorBidi" w:hAnsiTheme="majorBidi" w:cstheme="majorBidi"/>
          <w:spacing w:val="-3"/>
          <w:sz w:val="26"/>
          <w:szCs w:val="26"/>
        </w:rPr>
        <w:t xml:space="preserve">du HCP, auxquels je voudrais rendre une nouvelle fois un hommage solennel, sincère et fortement mérité.  </w:t>
      </w:r>
    </w:p>
    <w:p w:rsidR="001E79E5" w:rsidRPr="005A6DAE" w:rsidRDefault="001228FE" w:rsidP="001228FE">
      <w:pPr>
        <w:jc w:val="both"/>
        <w:rPr>
          <w:rFonts w:asciiTheme="majorBidi" w:hAnsiTheme="majorBidi" w:cstheme="majorBidi"/>
          <w:spacing w:val="-3"/>
          <w:sz w:val="26"/>
          <w:szCs w:val="26"/>
        </w:rPr>
      </w:pPr>
      <w:r w:rsidRPr="005A6DAE">
        <w:rPr>
          <w:rFonts w:asciiTheme="majorBidi" w:hAnsiTheme="majorBidi" w:cstheme="majorBidi"/>
          <w:spacing w:val="-3"/>
          <w:sz w:val="26"/>
          <w:szCs w:val="26"/>
        </w:rPr>
        <w:t>Les innovations que connaitra le prochain recensement aux trois niveaux que je viens de citer seront présentés par mes collaborateurs, chacun en fonction du rôle de son département dans la conduite des travaux du recensement. P</w:t>
      </w:r>
      <w:r w:rsidR="001E79E5" w:rsidRPr="005A6DAE">
        <w:rPr>
          <w:rFonts w:asciiTheme="majorBidi" w:hAnsiTheme="majorBidi" w:cstheme="majorBidi"/>
          <w:spacing w:val="-3"/>
          <w:sz w:val="26"/>
          <w:szCs w:val="26"/>
        </w:rPr>
        <w:t xml:space="preserve">ermettez-moi, </w:t>
      </w:r>
      <w:r w:rsidR="00DB01C5" w:rsidRPr="005A6DAE">
        <w:rPr>
          <w:rFonts w:asciiTheme="majorBidi" w:hAnsiTheme="majorBidi" w:cstheme="majorBidi"/>
          <w:spacing w:val="-3"/>
          <w:sz w:val="26"/>
          <w:szCs w:val="26"/>
        </w:rPr>
        <w:t xml:space="preserve">Mesdames et Messieurs, </w:t>
      </w:r>
      <w:r w:rsidR="001E79E5" w:rsidRPr="005A6DAE">
        <w:rPr>
          <w:rFonts w:asciiTheme="majorBidi" w:hAnsiTheme="majorBidi" w:cstheme="majorBidi"/>
          <w:spacing w:val="-3"/>
          <w:sz w:val="26"/>
          <w:szCs w:val="26"/>
        </w:rPr>
        <w:t xml:space="preserve">d’en dire </w:t>
      </w:r>
      <w:r w:rsidR="00E845B5" w:rsidRPr="005A6DAE">
        <w:rPr>
          <w:rFonts w:asciiTheme="majorBidi" w:hAnsiTheme="majorBidi" w:cstheme="majorBidi"/>
          <w:spacing w:val="-3"/>
          <w:sz w:val="26"/>
          <w:szCs w:val="26"/>
        </w:rPr>
        <w:t xml:space="preserve">juste </w:t>
      </w:r>
      <w:r w:rsidR="001E79E5" w:rsidRPr="005A6DAE">
        <w:rPr>
          <w:rFonts w:asciiTheme="majorBidi" w:hAnsiTheme="majorBidi" w:cstheme="majorBidi"/>
          <w:spacing w:val="-3"/>
          <w:sz w:val="26"/>
          <w:szCs w:val="26"/>
        </w:rPr>
        <w:t>quelques mots.</w:t>
      </w:r>
    </w:p>
    <w:p w:rsidR="00286252" w:rsidRPr="005A6DAE" w:rsidRDefault="00776E17" w:rsidP="004302A0">
      <w:pPr>
        <w:spacing w:after="240"/>
        <w:jc w:val="both"/>
        <w:rPr>
          <w:rFonts w:asciiTheme="majorBidi" w:hAnsiTheme="majorBidi" w:cstheme="majorBidi"/>
          <w:spacing w:val="-3"/>
          <w:sz w:val="26"/>
          <w:szCs w:val="26"/>
        </w:rPr>
      </w:pPr>
      <w:r w:rsidRPr="005A6DAE">
        <w:rPr>
          <w:rFonts w:asciiTheme="majorBidi" w:hAnsiTheme="majorBidi" w:cstheme="majorBidi"/>
          <w:b/>
          <w:bCs/>
          <w:spacing w:val="-3"/>
          <w:sz w:val="26"/>
          <w:szCs w:val="26"/>
        </w:rPr>
        <w:t xml:space="preserve">Au plan </w:t>
      </w:r>
      <w:r w:rsidR="00553FE7" w:rsidRPr="005A6DAE">
        <w:rPr>
          <w:rFonts w:asciiTheme="majorBidi" w:hAnsiTheme="majorBidi" w:cstheme="majorBidi"/>
          <w:b/>
          <w:bCs/>
          <w:spacing w:val="-3"/>
          <w:sz w:val="26"/>
          <w:szCs w:val="26"/>
        </w:rPr>
        <w:t>des travaux cartographiques</w:t>
      </w:r>
      <w:r w:rsidR="00DB01C5" w:rsidRPr="005A6DAE">
        <w:rPr>
          <w:rFonts w:asciiTheme="majorBidi" w:hAnsiTheme="majorBidi" w:cstheme="majorBidi"/>
          <w:b/>
          <w:bCs/>
          <w:spacing w:val="-3"/>
          <w:sz w:val="26"/>
          <w:szCs w:val="26"/>
        </w:rPr>
        <w:t>,</w:t>
      </w:r>
      <w:r w:rsidRPr="005A6DAE">
        <w:rPr>
          <w:rFonts w:asciiTheme="majorBidi" w:hAnsiTheme="majorBidi" w:cstheme="majorBidi"/>
          <w:spacing w:val="-3"/>
          <w:sz w:val="26"/>
          <w:szCs w:val="26"/>
        </w:rPr>
        <w:t> </w:t>
      </w:r>
      <w:r w:rsidR="00EE7260" w:rsidRPr="005A6DAE">
        <w:rPr>
          <w:rFonts w:asciiTheme="majorBidi" w:hAnsiTheme="majorBidi" w:cstheme="majorBidi"/>
          <w:spacing w:val="-3"/>
          <w:sz w:val="26"/>
          <w:szCs w:val="26"/>
        </w:rPr>
        <w:t>l</w:t>
      </w:r>
      <w:r w:rsidR="001F52BE" w:rsidRPr="005A6DAE">
        <w:rPr>
          <w:rFonts w:asciiTheme="majorBidi" w:hAnsiTheme="majorBidi" w:cstheme="majorBidi"/>
          <w:spacing w:val="-3"/>
          <w:sz w:val="26"/>
          <w:szCs w:val="26"/>
        </w:rPr>
        <w:t>a solution informatique</w:t>
      </w:r>
      <w:r w:rsidR="00634E88">
        <w:rPr>
          <w:rFonts w:asciiTheme="majorBidi" w:hAnsiTheme="majorBidi" w:cstheme="majorBidi"/>
          <w:spacing w:val="-3"/>
          <w:sz w:val="26"/>
          <w:szCs w:val="26"/>
        </w:rPr>
        <w:t xml:space="preserve"> </w:t>
      </w:r>
      <w:r w:rsidR="00DB01C5" w:rsidRPr="005A6DAE">
        <w:rPr>
          <w:rFonts w:asciiTheme="majorBidi" w:hAnsiTheme="majorBidi" w:cstheme="majorBidi"/>
          <w:spacing w:val="-3"/>
          <w:sz w:val="26"/>
          <w:szCs w:val="26"/>
        </w:rPr>
        <w:t>comporte</w:t>
      </w:r>
      <w:r w:rsidR="002675C1" w:rsidRPr="005A6DAE">
        <w:rPr>
          <w:rFonts w:asciiTheme="majorBidi" w:hAnsiTheme="majorBidi" w:cstheme="majorBidi"/>
          <w:spacing w:val="-3"/>
          <w:sz w:val="26"/>
          <w:szCs w:val="26"/>
        </w:rPr>
        <w:t xml:space="preserve"> des m</w:t>
      </w:r>
      <w:r w:rsidR="00E2750D" w:rsidRPr="005A6DAE">
        <w:rPr>
          <w:rFonts w:asciiTheme="majorBidi" w:hAnsiTheme="majorBidi" w:cstheme="majorBidi"/>
          <w:spacing w:val="-3"/>
          <w:sz w:val="26"/>
          <w:szCs w:val="26"/>
        </w:rPr>
        <w:t>odules</w:t>
      </w:r>
      <w:r w:rsidR="002675C1" w:rsidRPr="005A6DAE">
        <w:rPr>
          <w:rFonts w:asciiTheme="majorBidi" w:hAnsiTheme="majorBidi" w:cstheme="majorBidi"/>
          <w:spacing w:val="-3"/>
          <w:sz w:val="26"/>
          <w:szCs w:val="26"/>
        </w:rPr>
        <w:t xml:space="preserve"> mobile</w:t>
      </w:r>
      <w:r w:rsidR="00E2750D" w:rsidRPr="005A6DAE">
        <w:rPr>
          <w:rFonts w:asciiTheme="majorBidi" w:hAnsiTheme="majorBidi" w:cstheme="majorBidi"/>
          <w:spacing w:val="-3"/>
          <w:sz w:val="26"/>
          <w:szCs w:val="26"/>
        </w:rPr>
        <w:t>s</w:t>
      </w:r>
      <w:r w:rsidR="00634E88">
        <w:rPr>
          <w:rFonts w:asciiTheme="majorBidi" w:hAnsiTheme="majorBidi" w:cstheme="majorBidi"/>
          <w:spacing w:val="-3"/>
          <w:sz w:val="26"/>
          <w:szCs w:val="26"/>
        </w:rPr>
        <w:t xml:space="preserve"> </w:t>
      </w:r>
      <w:r w:rsidR="00B45CAD" w:rsidRPr="005A6DAE">
        <w:rPr>
          <w:rFonts w:asciiTheme="majorBidi" w:hAnsiTheme="majorBidi" w:cstheme="majorBidi"/>
          <w:spacing w:val="-3"/>
          <w:sz w:val="26"/>
          <w:szCs w:val="26"/>
        </w:rPr>
        <w:t xml:space="preserve">sur </w:t>
      </w:r>
      <w:r w:rsidR="001F5C02" w:rsidRPr="005A6DAE">
        <w:rPr>
          <w:rFonts w:asciiTheme="majorBidi" w:hAnsiTheme="majorBidi" w:cstheme="majorBidi"/>
          <w:spacing w:val="-3"/>
          <w:sz w:val="26"/>
          <w:szCs w:val="26"/>
        </w:rPr>
        <w:t>les tablettes utilisées</w:t>
      </w:r>
      <w:r w:rsidR="003324AA" w:rsidRPr="005A6DAE">
        <w:rPr>
          <w:rFonts w:asciiTheme="majorBidi" w:hAnsiTheme="majorBidi" w:cstheme="majorBidi"/>
          <w:spacing w:val="-3"/>
          <w:sz w:val="26"/>
          <w:szCs w:val="26"/>
        </w:rPr>
        <w:t xml:space="preserve"> par les enquêteurs</w:t>
      </w:r>
      <w:r w:rsidR="00634E88">
        <w:rPr>
          <w:rFonts w:asciiTheme="majorBidi" w:hAnsiTheme="majorBidi" w:cstheme="majorBidi"/>
          <w:spacing w:val="-3"/>
          <w:sz w:val="26"/>
          <w:szCs w:val="26"/>
        </w:rPr>
        <w:t xml:space="preserve"> </w:t>
      </w:r>
      <w:r w:rsidR="00740E31" w:rsidRPr="005A6DAE">
        <w:rPr>
          <w:rFonts w:asciiTheme="majorBidi" w:hAnsiTheme="majorBidi" w:cstheme="majorBidi"/>
          <w:spacing w:val="-3"/>
          <w:sz w:val="26"/>
          <w:szCs w:val="26"/>
        </w:rPr>
        <w:t xml:space="preserve">ainsi que </w:t>
      </w:r>
      <w:r w:rsidR="00CC07B4" w:rsidRPr="005A6DAE">
        <w:rPr>
          <w:rFonts w:asciiTheme="majorBidi" w:hAnsiTheme="majorBidi" w:cstheme="majorBidi"/>
          <w:spacing w:val="-3"/>
          <w:sz w:val="26"/>
          <w:szCs w:val="26"/>
        </w:rPr>
        <w:t>des modules web</w:t>
      </w:r>
      <w:r w:rsidR="00634E88">
        <w:rPr>
          <w:rFonts w:asciiTheme="majorBidi" w:hAnsiTheme="majorBidi" w:cstheme="majorBidi"/>
          <w:spacing w:val="-3"/>
          <w:sz w:val="26"/>
          <w:szCs w:val="26"/>
        </w:rPr>
        <w:t xml:space="preserve"> </w:t>
      </w:r>
      <w:r w:rsidR="00740E31" w:rsidRPr="005A6DAE">
        <w:rPr>
          <w:rFonts w:asciiTheme="majorBidi" w:hAnsiTheme="majorBidi" w:cstheme="majorBidi"/>
          <w:spacing w:val="-3"/>
          <w:sz w:val="26"/>
          <w:szCs w:val="26"/>
        </w:rPr>
        <w:t>destinés au suivi</w:t>
      </w:r>
      <w:r w:rsidR="00634E88">
        <w:rPr>
          <w:rFonts w:asciiTheme="majorBidi" w:hAnsiTheme="majorBidi" w:cstheme="majorBidi"/>
          <w:spacing w:val="-3"/>
          <w:sz w:val="26"/>
          <w:szCs w:val="26"/>
        </w:rPr>
        <w:t xml:space="preserve"> </w:t>
      </w:r>
      <w:r w:rsidR="006238BC" w:rsidRPr="005A6DAE">
        <w:rPr>
          <w:rFonts w:asciiTheme="majorBidi" w:hAnsiTheme="majorBidi" w:cstheme="majorBidi"/>
          <w:spacing w:val="-3"/>
          <w:sz w:val="26"/>
          <w:szCs w:val="26"/>
        </w:rPr>
        <w:t xml:space="preserve">des </w:t>
      </w:r>
      <w:r w:rsidR="00576495" w:rsidRPr="005A6DAE">
        <w:rPr>
          <w:rFonts w:asciiTheme="majorBidi" w:hAnsiTheme="majorBidi" w:cstheme="majorBidi"/>
          <w:spacing w:val="-3"/>
          <w:sz w:val="26"/>
          <w:szCs w:val="26"/>
        </w:rPr>
        <w:t>travaux de terrain</w:t>
      </w:r>
      <w:r w:rsidR="00C109FB" w:rsidRPr="005A6DAE">
        <w:rPr>
          <w:rFonts w:asciiTheme="majorBidi" w:hAnsiTheme="majorBidi" w:cstheme="majorBidi"/>
          <w:spacing w:val="-3"/>
          <w:sz w:val="26"/>
          <w:szCs w:val="26"/>
          <w:lang w:val="fr-FR"/>
        </w:rPr>
        <w:t>au niveau central, régional et provincial</w:t>
      </w:r>
      <w:r w:rsidR="00DB01C5" w:rsidRPr="005A6DAE">
        <w:rPr>
          <w:rFonts w:asciiTheme="majorBidi" w:hAnsiTheme="majorBidi" w:cstheme="majorBidi"/>
          <w:spacing w:val="-3"/>
          <w:sz w:val="26"/>
          <w:szCs w:val="26"/>
          <w:lang w:val="fr-FR"/>
        </w:rPr>
        <w:t xml:space="preserve">. </w:t>
      </w:r>
      <w:r w:rsidR="00553FE7" w:rsidRPr="005A6DAE">
        <w:rPr>
          <w:rFonts w:asciiTheme="majorBidi" w:hAnsiTheme="majorBidi" w:cstheme="majorBidi"/>
          <w:spacing w:val="-3"/>
          <w:sz w:val="26"/>
          <w:szCs w:val="26"/>
        </w:rPr>
        <w:t xml:space="preserve">Ces applications </w:t>
      </w:r>
      <w:r w:rsidR="00553FE7" w:rsidRPr="005A6DAE">
        <w:rPr>
          <w:rFonts w:asciiTheme="majorBidi" w:hAnsiTheme="majorBidi" w:cstheme="majorBidi"/>
          <w:spacing w:val="-3"/>
          <w:sz w:val="26"/>
          <w:szCs w:val="26"/>
        </w:rPr>
        <w:lastRenderedPageBreak/>
        <w:t>permettent</w:t>
      </w:r>
      <w:r w:rsidR="00634E88">
        <w:rPr>
          <w:rFonts w:asciiTheme="majorBidi" w:hAnsiTheme="majorBidi" w:cstheme="majorBidi"/>
          <w:spacing w:val="-3"/>
          <w:sz w:val="26"/>
          <w:szCs w:val="26"/>
        </w:rPr>
        <w:t xml:space="preserve"> </w:t>
      </w:r>
      <w:r w:rsidR="00EE7260" w:rsidRPr="005A6DAE">
        <w:rPr>
          <w:rFonts w:asciiTheme="majorBidi" w:hAnsiTheme="majorBidi" w:cstheme="majorBidi"/>
          <w:spacing w:val="-3"/>
          <w:sz w:val="26"/>
          <w:szCs w:val="26"/>
        </w:rPr>
        <w:t>le</w:t>
      </w:r>
      <w:r w:rsidR="006453D3" w:rsidRPr="005A6DAE">
        <w:rPr>
          <w:rFonts w:asciiTheme="majorBidi" w:hAnsiTheme="majorBidi" w:cstheme="majorBidi"/>
          <w:spacing w:val="-3"/>
          <w:sz w:val="26"/>
          <w:szCs w:val="26"/>
        </w:rPr>
        <w:t xml:space="preserve"> découpage </w:t>
      </w:r>
      <w:r w:rsidR="00EE7260" w:rsidRPr="005A6DAE">
        <w:rPr>
          <w:rFonts w:asciiTheme="majorBidi" w:hAnsiTheme="majorBidi" w:cstheme="majorBidi"/>
          <w:spacing w:val="-3"/>
          <w:sz w:val="26"/>
          <w:szCs w:val="26"/>
        </w:rPr>
        <w:t>du</w:t>
      </w:r>
      <w:r w:rsidR="00B13BBB" w:rsidRPr="005A6DAE">
        <w:rPr>
          <w:rFonts w:asciiTheme="majorBidi" w:hAnsiTheme="majorBidi" w:cstheme="majorBidi"/>
          <w:spacing w:val="-3"/>
          <w:sz w:val="26"/>
          <w:szCs w:val="26"/>
        </w:rPr>
        <w:t xml:space="preserve"> territoire national en </w:t>
      </w:r>
      <w:r w:rsidR="006453D3" w:rsidRPr="005A6DAE">
        <w:rPr>
          <w:rFonts w:asciiTheme="majorBidi" w:hAnsiTheme="majorBidi" w:cstheme="majorBidi"/>
          <w:spacing w:val="-3"/>
          <w:sz w:val="26"/>
          <w:szCs w:val="26"/>
        </w:rPr>
        <w:t>« </w:t>
      </w:r>
      <w:r w:rsidR="00B13BBB" w:rsidRPr="005A6DAE">
        <w:rPr>
          <w:rFonts w:asciiTheme="majorBidi" w:hAnsiTheme="majorBidi" w:cstheme="majorBidi"/>
          <w:spacing w:val="-3"/>
          <w:sz w:val="26"/>
          <w:szCs w:val="26"/>
        </w:rPr>
        <w:t>districts de recensement</w:t>
      </w:r>
      <w:r w:rsidR="006453D3" w:rsidRPr="005A6DAE">
        <w:rPr>
          <w:rFonts w:asciiTheme="majorBidi" w:hAnsiTheme="majorBidi" w:cstheme="majorBidi"/>
          <w:spacing w:val="-3"/>
          <w:sz w:val="26"/>
          <w:szCs w:val="26"/>
        </w:rPr>
        <w:t> »</w:t>
      </w:r>
      <w:r w:rsidR="00356FA0">
        <w:rPr>
          <w:rFonts w:asciiTheme="majorBidi" w:hAnsiTheme="majorBidi" w:cstheme="majorBidi"/>
          <w:spacing w:val="-3"/>
          <w:sz w:val="26"/>
          <w:szCs w:val="26"/>
        </w:rPr>
        <w:t xml:space="preserve"> </w:t>
      </w:r>
      <w:r w:rsidR="00EE7260" w:rsidRPr="005A6DAE">
        <w:rPr>
          <w:rFonts w:asciiTheme="majorBidi" w:hAnsiTheme="majorBidi" w:cstheme="majorBidi"/>
          <w:spacing w:val="-3"/>
          <w:sz w:val="26"/>
          <w:szCs w:val="26"/>
        </w:rPr>
        <w:t>pour</w:t>
      </w:r>
      <w:r w:rsidR="00D80940" w:rsidRPr="005A6DAE">
        <w:rPr>
          <w:rFonts w:asciiTheme="majorBidi" w:hAnsiTheme="majorBidi" w:cstheme="majorBidi"/>
          <w:spacing w:val="-3"/>
          <w:sz w:val="26"/>
          <w:szCs w:val="26"/>
        </w:rPr>
        <w:t xml:space="preserve"> assurer, lors de l’exécution du </w:t>
      </w:r>
      <w:r w:rsidR="00576E90" w:rsidRPr="005A6DAE">
        <w:rPr>
          <w:rFonts w:asciiTheme="majorBidi" w:hAnsiTheme="majorBidi" w:cstheme="majorBidi"/>
          <w:spacing w:val="-3"/>
          <w:sz w:val="26"/>
          <w:szCs w:val="26"/>
        </w:rPr>
        <w:t>recensement</w:t>
      </w:r>
      <w:r w:rsidR="00D80940" w:rsidRPr="005A6DAE">
        <w:rPr>
          <w:rFonts w:asciiTheme="majorBidi" w:hAnsiTheme="majorBidi" w:cstheme="majorBidi"/>
          <w:spacing w:val="-3"/>
          <w:sz w:val="26"/>
          <w:szCs w:val="26"/>
        </w:rPr>
        <w:t>, le</w:t>
      </w:r>
      <w:r w:rsidR="00634E88">
        <w:rPr>
          <w:rFonts w:asciiTheme="majorBidi" w:hAnsiTheme="majorBidi" w:cstheme="majorBidi"/>
          <w:spacing w:val="-3"/>
          <w:sz w:val="26"/>
          <w:szCs w:val="26"/>
        </w:rPr>
        <w:t xml:space="preserve"> </w:t>
      </w:r>
      <w:r w:rsidR="00B13BBB" w:rsidRPr="005A6DAE">
        <w:rPr>
          <w:rFonts w:asciiTheme="majorBidi" w:hAnsiTheme="majorBidi" w:cstheme="majorBidi"/>
          <w:spacing w:val="-3"/>
          <w:sz w:val="26"/>
          <w:szCs w:val="26"/>
        </w:rPr>
        <w:t>dénombre</w:t>
      </w:r>
      <w:r w:rsidR="00D80940" w:rsidRPr="005A6DAE">
        <w:rPr>
          <w:rFonts w:asciiTheme="majorBidi" w:hAnsiTheme="majorBidi" w:cstheme="majorBidi"/>
          <w:spacing w:val="-3"/>
          <w:sz w:val="26"/>
          <w:szCs w:val="26"/>
        </w:rPr>
        <w:t>ment</w:t>
      </w:r>
      <w:r w:rsidR="00634E88">
        <w:rPr>
          <w:rFonts w:asciiTheme="majorBidi" w:hAnsiTheme="majorBidi" w:cstheme="majorBidi"/>
          <w:spacing w:val="-3"/>
          <w:sz w:val="26"/>
          <w:szCs w:val="26"/>
        </w:rPr>
        <w:t xml:space="preserve"> </w:t>
      </w:r>
      <w:r w:rsidR="00E9040B" w:rsidRPr="005A6DAE">
        <w:rPr>
          <w:rFonts w:asciiTheme="majorBidi" w:hAnsiTheme="majorBidi" w:cstheme="majorBidi"/>
          <w:spacing w:val="-3"/>
          <w:sz w:val="26"/>
          <w:szCs w:val="26"/>
        </w:rPr>
        <w:t>exhausti</w:t>
      </w:r>
      <w:r w:rsidR="00D80940" w:rsidRPr="005A6DAE">
        <w:rPr>
          <w:rFonts w:asciiTheme="majorBidi" w:hAnsiTheme="majorBidi" w:cstheme="majorBidi"/>
          <w:spacing w:val="-3"/>
          <w:sz w:val="26"/>
          <w:szCs w:val="26"/>
        </w:rPr>
        <w:t>f de</w:t>
      </w:r>
      <w:r w:rsidR="00634E88">
        <w:rPr>
          <w:rFonts w:asciiTheme="majorBidi" w:hAnsiTheme="majorBidi" w:cstheme="majorBidi"/>
          <w:spacing w:val="-3"/>
          <w:sz w:val="26"/>
          <w:szCs w:val="26"/>
        </w:rPr>
        <w:t xml:space="preserve"> </w:t>
      </w:r>
      <w:r w:rsidR="00B13BBB" w:rsidRPr="005A6DAE">
        <w:rPr>
          <w:rFonts w:asciiTheme="majorBidi" w:hAnsiTheme="majorBidi" w:cstheme="majorBidi"/>
          <w:spacing w:val="-3"/>
          <w:sz w:val="26"/>
          <w:szCs w:val="26"/>
        </w:rPr>
        <w:t>la population</w:t>
      </w:r>
      <w:r w:rsidR="00D80940" w:rsidRPr="005A6DAE">
        <w:rPr>
          <w:rFonts w:asciiTheme="majorBidi" w:hAnsiTheme="majorBidi" w:cstheme="majorBidi"/>
          <w:spacing w:val="-3"/>
          <w:sz w:val="26"/>
          <w:szCs w:val="26"/>
        </w:rPr>
        <w:t>,</w:t>
      </w:r>
      <w:r w:rsidR="00B13BBB" w:rsidRPr="005A6DAE">
        <w:rPr>
          <w:rFonts w:asciiTheme="majorBidi" w:hAnsiTheme="majorBidi" w:cstheme="majorBidi"/>
          <w:spacing w:val="-3"/>
          <w:sz w:val="26"/>
          <w:szCs w:val="26"/>
        </w:rPr>
        <w:t xml:space="preserve"> sans </w:t>
      </w:r>
      <w:r w:rsidR="00E9040B" w:rsidRPr="005A6DAE">
        <w:rPr>
          <w:rFonts w:asciiTheme="majorBidi" w:hAnsiTheme="majorBidi" w:cstheme="majorBidi"/>
          <w:spacing w:val="-3"/>
          <w:sz w:val="26"/>
          <w:szCs w:val="26"/>
        </w:rPr>
        <w:t>risque d’</w:t>
      </w:r>
      <w:r w:rsidR="00B13BBB" w:rsidRPr="005A6DAE">
        <w:rPr>
          <w:rFonts w:asciiTheme="majorBidi" w:hAnsiTheme="majorBidi" w:cstheme="majorBidi"/>
          <w:spacing w:val="-3"/>
          <w:sz w:val="26"/>
          <w:szCs w:val="26"/>
        </w:rPr>
        <w:t xml:space="preserve">omission </w:t>
      </w:r>
      <w:r w:rsidR="00B112BF" w:rsidRPr="005A6DAE">
        <w:rPr>
          <w:rFonts w:asciiTheme="majorBidi" w:hAnsiTheme="majorBidi" w:cstheme="majorBidi"/>
          <w:spacing w:val="-3"/>
          <w:sz w:val="26"/>
          <w:szCs w:val="26"/>
        </w:rPr>
        <w:t>ni</w:t>
      </w:r>
      <w:r w:rsidR="00E9040B" w:rsidRPr="005A6DAE">
        <w:rPr>
          <w:rFonts w:asciiTheme="majorBidi" w:hAnsiTheme="majorBidi" w:cstheme="majorBidi"/>
          <w:spacing w:val="-3"/>
          <w:sz w:val="26"/>
          <w:szCs w:val="26"/>
        </w:rPr>
        <w:t xml:space="preserve"> de</w:t>
      </w:r>
      <w:r w:rsidR="00B13BBB" w:rsidRPr="005A6DAE">
        <w:rPr>
          <w:rFonts w:asciiTheme="majorBidi" w:hAnsiTheme="majorBidi" w:cstheme="majorBidi"/>
          <w:spacing w:val="-3"/>
          <w:sz w:val="26"/>
          <w:szCs w:val="26"/>
        </w:rPr>
        <w:t xml:space="preserve"> doubl</w:t>
      </w:r>
      <w:r w:rsidR="00EE7260" w:rsidRPr="005A6DAE">
        <w:rPr>
          <w:rFonts w:asciiTheme="majorBidi" w:hAnsiTheme="majorBidi" w:cstheme="majorBidi"/>
          <w:spacing w:val="-3"/>
          <w:sz w:val="26"/>
          <w:szCs w:val="26"/>
        </w:rPr>
        <w:t>on</w:t>
      </w:r>
      <w:r w:rsidR="001F5C02" w:rsidRPr="005A6DAE">
        <w:rPr>
          <w:rFonts w:asciiTheme="majorBidi" w:hAnsiTheme="majorBidi" w:cstheme="majorBidi"/>
          <w:spacing w:val="-3"/>
          <w:sz w:val="26"/>
          <w:szCs w:val="26"/>
        </w:rPr>
        <w:t>s</w:t>
      </w:r>
      <w:r w:rsidR="00D80940" w:rsidRPr="005A6DAE">
        <w:rPr>
          <w:rFonts w:asciiTheme="majorBidi" w:hAnsiTheme="majorBidi" w:cstheme="majorBidi"/>
          <w:spacing w:val="-3"/>
          <w:sz w:val="26"/>
          <w:szCs w:val="26"/>
        </w:rPr>
        <w:t>, et</w:t>
      </w:r>
      <w:r w:rsidR="00634E88">
        <w:rPr>
          <w:rFonts w:asciiTheme="majorBidi" w:hAnsiTheme="majorBidi" w:cstheme="majorBidi"/>
          <w:spacing w:val="-3"/>
          <w:sz w:val="26"/>
          <w:szCs w:val="26"/>
        </w:rPr>
        <w:t xml:space="preserve"> </w:t>
      </w:r>
      <w:r w:rsidR="00D80940" w:rsidRPr="005A6DAE">
        <w:rPr>
          <w:rFonts w:asciiTheme="majorBidi" w:hAnsiTheme="majorBidi" w:cstheme="majorBidi"/>
          <w:spacing w:val="-3"/>
          <w:sz w:val="26"/>
          <w:szCs w:val="26"/>
        </w:rPr>
        <w:t xml:space="preserve">pour </w:t>
      </w:r>
      <w:r w:rsidR="0032523A" w:rsidRPr="005A6DAE">
        <w:rPr>
          <w:rFonts w:asciiTheme="majorBidi" w:hAnsiTheme="majorBidi" w:cstheme="majorBidi"/>
          <w:spacing w:val="-3"/>
          <w:sz w:val="26"/>
          <w:szCs w:val="26"/>
        </w:rPr>
        <w:t>arrêter</w:t>
      </w:r>
      <w:r w:rsidR="00E26CBA" w:rsidRPr="005A6DAE">
        <w:rPr>
          <w:rFonts w:asciiTheme="majorBidi" w:hAnsiTheme="majorBidi" w:cstheme="majorBidi"/>
          <w:spacing w:val="-3"/>
          <w:sz w:val="26"/>
          <w:szCs w:val="26"/>
        </w:rPr>
        <w:t xml:space="preserve"> les ressources humaines et matérielles nécessaires</w:t>
      </w:r>
      <w:r w:rsidR="00D80940" w:rsidRPr="005A6DAE">
        <w:rPr>
          <w:rFonts w:asciiTheme="majorBidi" w:hAnsiTheme="majorBidi" w:cstheme="majorBidi"/>
          <w:spacing w:val="-3"/>
          <w:sz w:val="26"/>
          <w:szCs w:val="26"/>
        </w:rPr>
        <w:t xml:space="preserve">. </w:t>
      </w:r>
      <w:r w:rsidR="001F52BE" w:rsidRPr="005A6DAE">
        <w:rPr>
          <w:rFonts w:asciiTheme="majorBidi" w:hAnsiTheme="majorBidi" w:cstheme="majorBidi"/>
          <w:spacing w:val="-3"/>
          <w:sz w:val="26"/>
          <w:szCs w:val="26"/>
        </w:rPr>
        <w:t>Cette solution,</w:t>
      </w:r>
      <w:r w:rsidR="00D80940" w:rsidRPr="005A6DAE">
        <w:rPr>
          <w:rFonts w:asciiTheme="majorBidi" w:hAnsiTheme="majorBidi" w:cstheme="majorBidi"/>
          <w:spacing w:val="-3"/>
          <w:sz w:val="26"/>
          <w:szCs w:val="26"/>
        </w:rPr>
        <w:t xml:space="preserve"> couvre</w:t>
      </w:r>
      <w:r w:rsidR="00802361" w:rsidRPr="005A6DAE">
        <w:rPr>
          <w:rFonts w:asciiTheme="majorBidi" w:hAnsiTheme="majorBidi" w:cstheme="majorBidi"/>
          <w:spacing w:val="-3"/>
          <w:sz w:val="26"/>
          <w:szCs w:val="26"/>
        </w:rPr>
        <w:t xml:space="preserve"> également</w:t>
      </w:r>
      <w:r w:rsidR="00634E88">
        <w:rPr>
          <w:rFonts w:asciiTheme="majorBidi" w:hAnsiTheme="majorBidi" w:cstheme="majorBidi"/>
          <w:spacing w:val="-3"/>
          <w:sz w:val="26"/>
          <w:szCs w:val="26"/>
        </w:rPr>
        <w:t xml:space="preserve"> </w:t>
      </w:r>
      <w:r w:rsidR="009B6595" w:rsidRPr="005A6DAE">
        <w:rPr>
          <w:rFonts w:asciiTheme="majorBidi" w:hAnsiTheme="majorBidi" w:cstheme="majorBidi"/>
          <w:b/>
          <w:bCs/>
          <w:spacing w:val="-3"/>
          <w:sz w:val="26"/>
          <w:szCs w:val="26"/>
        </w:rPr>
        <w:t>l</w:t>
      </w:r>
      <w:r w:rsidR="00575A0B" w:rsidRPr="005A6DAE">
        <w:rPr>
          <w:rFonts w:asciiTheme="majorBidi" w:hAnsiTheme="majorBidi" w:cstheme="majorBidi"/>
          <w:b/>
          <w:bCs/>
          <w:spacing w:val="-3"/>
          <w:sz w:val="26"/>
          <w:szCs w:val="26"/>
        </w:rPr>
        <w:t>a cartographie</w:t>
      </w:r>
      <w:r w:rsidR="00081235" w:rsidRPr="005A6DAE">
        <w:rPr>
          <w:rFonts w:asciiTheme="majorBidi" w:hAnsiTheme="majorBidi" w:cstheme="majorBidi"/>
          <w:b/>
          <w:bCs/>
          <w:spacing w:val="-3"/>
          <w:sz w:val="26"/>
          <w:szCs w:val="26"/>
        </w:rPr>
        <w:t xml:space="preserve"> géoréférencée</w:t>
      </w:r>
      <w:r w:rsidR="00575A0B" w:rsidRPr="005A6DAE">
        <w:rPr>
          <w:rFonts w:asciiTheme="majorBidi" w:hAnsiTheme="majorBidi" w:cstheme="majorBidi"/>
          <w:b/>
          <w:bCs/>
          <w:spacing w:val="-3"/>
          <w:sz w:val="26"/>
          <w:szCs w:val="26"/>
        </w:rPr>
        <w:t xml:space="preserve"> des établissements</w:t>
      </w:r>
      <w:r w:rsidR="00575A0B" w:rsidRPr="005A6DAE">
        <w:rPr>
          <w:rFonts w:asciiTheme="majorBidi" w:hAnsiTheme="majorBidi" w:cstheme="majorBidi"/>
          <w:spacing w:val="-3"/>
          <w:sz w:val="26"/>
          <w:szCs w:val="26"/>
        </w:rPr>
        <w:t xml:space="preserve"> économiques</w:t>
      </w:r>
      <w:r w:rsidR="00634E88">
        <w:rPr>
          <w:rFonts w:asciiTheme="majorBidi" w:hAnsiTheme="majorBidi" w:cstheme="majorBidi"/>
          <w:spacing w:val="-3"/>
          <w:sz w:val="26"/>
          <w:szCs w:val="26"/>
        </w:rPr>
        <w:t xml:space="preserve"> </w:t>
      </w:r>
      <w:r w:rsidR="00D80940" w:rsidRPr="005A6DAE">
        <w:rPr>
          <w:rFonts w:asciiTheme="majorBidi" w:hAnsiTheme="majorBidi" w:cstheme="majorBidi"/>
          <w:spacing w:val="-3"/>
          <w:sz w:val="26"/>
          <w:szCs w:val="26"/>
        </w:rPr>
        <w:t>et la collecte des</w:t>
      </w:r>
      <w:r w:rsidR="006453D3" w:rsidRPr="005A6DAE">
        <w:rPr>
          <w:rFonts w:asciiTheme="majorBidi" w:hAnsiTheme="majorBidi" w:cstheme="majorBidi"/>
          <w:spacing w:val="-3"/>
          <w:sz w:val="26"/>
          <w:szCs w:val="26"/>
        </w:rPr>
        <w:t xml:space="preserve"> données </w:t>
      </w:r>
      <w:r w:rsidR="00081235" w:rsidRPr="005A6DAE">
        <w:rPr>
          <w:rFonts w:asciiTheme="majorBidi" w:hAnsiTheme="majorBidi" w:cstheme="majorBidi"/>
          <w:spacing w:val="-3"/>
          <w:sz w:val="26"/>
          <w:szCs w:val="26"/>
        </w:rPr>
        <w:t>relatives à leurs activités et</w:t>
      </w:r>
      <w:r w:rsidR="00634E88">
        <w:rPr>
          <w:rFonts w:asciiTheme="majorBidi" w:hAnsiTheme="majorBidi" w:cstheme="majorBidi"/>
          <w:spacing w:val="-3"/>
          <w:sz w:val="26"/>
          <w:szCs w:val="26"/>
        </w:rPr>
        <w:t xml:space="preserve"> </w:t>
      </w:r>
      <w:r w:rsidR="00081235" w:rsidRPr="005A6DAE">
        <w:rPr>
          <w:rFonts w:asciiTheme="majorBidi" w:hAnsiTheme="majorBidi" w:cstheme="majorBidi"/>
          <w:spacing w:val="-3"/>
          <w:sz w:val="26"/>
          <w:szCs w:val="26"/>
        </w:rPr>
        <w:t>ressources humaines</w:t>
      </w:r>
      <w:r w:rsidR="00D80940" w:rsidRPr="005A6DAE">
        <w:rPr>
          <w:rFonts w:asciiTheme="majorBidi" w:hAnsiTheme="majorBidi" w:cstheme="majorBidi"/>
          <w:spacing w:val="-3"/>
          <w:sz w:val="26"/>
          <w:szCs w:val="26"/>
        </w:rPr>
        <w:t>.</w:t>
      </w:r>
    </w:p>
    <w:p w:rsidR="00553FE7" w:rsidRPr="005A6DAE" w:rsidRDefault="00AD1104" w:rsidP="004302A0">
      <w:pPr>
        <w:pStyle w:val="Paragraphedeliste"/>
        <w:spacing w:before="240" w:after="240"/>
        <w:ind w:left="0"/>
        <w:jc w:val="both"/>
        <w:rPr>
          <w:rFonts w:asciiTheme="majorBidi" w:hAnsiTheme="majorBidi" w:cstheme="majorBidi"/>
          <w:spacing w:val="-3"/>
          <w:sz w:val="26"/>
          <w:szCs w:val="26"/>
        </w:rPr>
      </w:pPr>
      <w:r w:rsidRPr="005A6DAE">
        <w:rPr>
          <w:rFonts w:asciiTheme="majorBidi" w:hAnsiTheme="majorBidi" w:cstheme="majorBidi"/>
          <w:b/>
          <w:bCs/>
          <w:spacing w:val="-3"/>
          <w:sz w:val="26"/>
          <w:szCs w:val="26"/>
          <w:lang w:val="fr-MA"/>
        </w:rPr>
        <w:t>L</w:t>
      </w:r>
      <w:r w:rsidR="00553FE7" w:rsidRPr="005A6DAE">
        <w:rPr>
          <w:rFonts w:asciiTheme="majorBidi" w:hAnsiTheme="majorBidi" w:cstheme="majorBidi"/>
          <w:b/>
          <w:bCs/>
          <w:spacing w:val="-3"/>
          <w:sz w:val="26"/>
          <w:szCs w:val="26"/>
        </w:rPr>
        <w:t>a collecte des données auprès des ménages</w:t>
      </w:r>
      <w:r w:rsidR="00553FE7" w:rsidRPr="005A6DAE">
        <w:rPr>
          <w:rFonts w:asciiTheme="majorBidi" w:eastAsiaTheme="minorHAnsi" w:hAnsiTheme="majorBidi" w:cstheme="majorBidi"/>
          <w:spacing w:val="-3"/>
          <w:sz w:val="26"/>
          <w:szCs w:val="26"/>
          <w:lang w:val="fr-MA"/>
        </w:rPr>
        <w:t xml:space="preserve">, </w:t>
      </w:r>
      <w:r w:rsidR="00553FE7" w:rsidRPr="005A6DAE">
        <w:rPr>
          <w:rFonts w:asciiTheme="majorBidi" w:eastAsiaTheme="minorHAnsi" w:hAnsiTheme="majorBidi" w:cstheme="majorBidi"/>
          <w:b/>
          <w:bCs/>
          <w:spacing w:val="-3"/>
          <w:sz w:val="26"/>
          <w:szCs w:val="26"/>
          <w:lang w:val="fr-MA"/>
        </w:rPr>
        <w:t>leur exploitation</w:t>
      </w:r>
      <w:r w:rsidRPr="005A6DAE">
        <w:rPr>
          <w:rFonts w:asciiTheme="majorBidi" w:eastAsiaTheme="minorHAnsi" w:hAnsiTheme="majorBidi" w:cstheme="majorBidi"/>
          <w:b/>
          <w:bCs/>
          <w:spacing w:val="-3"/>
          <w:sz w:val="26"/>
          <w:szCs w:val="26"/>
          <w:lang w:val="fr-MA"/>
        </w:rPr>
        <w:t xml:space="preserve">, et leur transfert </w:t>
      </w:r>
      <w:r w:rsidRPr="005A6DAE">
        <w:rPr>
          <w:rFonts w:asciiTheme="majorBidi" w:eastAsiaTheme="minorHAnsi" w:hAnsiTheme="majorBidi" w:cstheme="majorBidi"/>
          <w:spacing w:val="-3"/>
          <w:sz w:val="26"/>
          <w:szCs w:val="26"/>
          <w:lang w:val="fr-MA"/>
        </w:rPr>
        <w:t>sécurisé au centre de gestion des données seront réalisés</w:t>
      </w:r>
      <w:r w:rsidR="00553FE7" w:rsidRPr="005A6DAE">
        <w:rPr>
          <w:rFonts w:asciiTheme="majorBidi" w:eastAsiaTheme="minorHAnsi" w:hAnsiTheme="majorBidi" w:cstheme="majorBidi"/>
          <w:spacing w:val="-3"/>
          <w:sz w:val="26"/>
          <w:szCs w:val="26"/>
          <w:lang w:val="fr-MA"/>
        </w:rPr>
        <w:t xml:space="preserve"> en temps réel </w:t>
      </w:r>
      <w:r w:rsidRPr="005A6DAE">
        <w:rPr>
          <w:rFonts w:asciiTheme="majorBidi" w:eastAsiaTheme="minorHAnsi" w:hAnsiTheme="majorBidi" w:cstheme="majorBidi"/>
          <w:spacing w:val="-3"/>
          <w:sz w:val="26"/>
          <w:szCs w:val="26"/>
          <w:lang w:val="fr-MA"/>
        </w:rPr>
        <w:t xml:space="preserve">sur tablette </w:t>
      </w:r>
      <w:r w:rsidR="00553FE7" w:rsidRPr="005A6DAE">
        <w:rPr>
          <w:rFonts w:asciiTheme="majorBidi" w:eastAsiaTheme="minorHAnsi" w:hAnsiTheme="majorBidi" w:cstheme="majorBidi"/>
          <w:spacing w:val="-3"/>
          <w:sz w:val="26"/>
          <w:szCs w:val="26"/>
          <w:lang w:val="fr-MA"/>
        </w:rPr>
        <w:t xml:space="preserve">intégrant les tests de validité, de cohérence et de vraisemblance, </w:t>
      </w:r>
      <w:r w:rsidRPr="005A6DAE">
        <w:rPr>
          <w:rFonts w:asciiTheme="majorBidi" w:eastAsiaTheme="minorHAnsi" w:hAnsiTheme="majorBidi" w:cstheme="majorBidi"/>
          <w:spacing w:val="-3"/>
          <w:sz w:val="26"/>
          <w:szCs w:val="26"/>
          <w:lang w:val="fr-MA"/>
        </w:rPr>
        <w:t xml:space="preserve">ce qui permettra </w:t>
      </w:r>
      <w:r w:rsidR="00553FE7" w:rsidRPr="005A6DAE">
        <w:rPr>
          <w:rFonts w:asciiTheme="majorBidi" w:eastAsiaTheme="minorHAnsi" w:hAnsiTheme="majorBidi" w:cstheme="majorBidi"/>
          <w:b/>
          <w:bCs/>
          <w:spacing w:val="-3"/>
          <w:sz w:val="26"/>
          <w:szCs w:val="26"/>
          <w:lang w:val="fr-MA"/>
        </w:rPr>
        <w:t>la diffusion</w:t>
      </w:r>
      <w:r w:rsidR="00553FE7" w:rsidRPr="005A6DAE">
        <w:rPr>
          <w:rFonts w:asciiTheme="majorBidi" w:eastAsiaTheme="minorHAnsi" w:hAnsiTheme="majorBidi" w:cstheme="majorBidi"/>
          <w:spacing w:val="-3"/>
          <w:sz w:val="26"/>
          <w:szCs w:val="26"/>
          <w:lang w:val="fr-MA"/>
        </w:rPr>
        <w:t xml:space="preserve"> des résultats du recensement dans les meilleurs délais. Cette</w:t>
      </w:r>
      <w:r w:rsidR="00553FE7" w:rsidRPr="005A6DAE">
        <w:rPr>
          <w:rFonts w:asciiTheme="majorBidi" w:hAnsiTheme="majorBidi" w:cstheme="majorBidi"/>
          <w:spacing w:val="-3"/>
          <w:sz w:val="26"/>
          <w:szCs w:val="26"/>
        </w:rPr>
        <w:t xml:space="preserve"> collecte informatisée permet </w:t>
      </w:r>
      <w:r w:rsidRPr="005A6DAE">
        <w:rPr>
          <w:rFonts w:asciiTheme="majorBidi" w:hAnsiTheme="majorBidi" w:cstheme="majorBidi"/>
          <w:spacing w:val="-3"/>
          <w:sz w:val="26"/>
          <w:szCs w:val="26"/>
        </w:rPr>
        <w:t>évidement</w:t>
      </w:r>
      <w:r w:rsidR="00634E88">
        <w:rPr>
          <w:rFonts w:asciiTheme="majorBidi" w:hAnsiTheme="majorBidi" w:cstheme="majorBidi"/>
          <w:spacing w:val="-3"/>
          <w:sz w:val="26"/>
          <w:szCs w:val="26"/>
        </w:rPr>
        <w:t xml:space="preserve"> </w:t>
      </w:r>
      <w:r w:rsidR="00553FE7" w:rsidRPr="005A6DAE">
        <w:rPr>
          <w:rFonts w:asciiTheme="majorBidi" w:hAnsiTheme="majorBidi" w:cstheme="majorBidi"/>
          <w:b/>
          <w:bCs/>
          <w:spacing w:val="-3"/>
          <w:sz w:val="26"/>
          <w:szCs w:val="26"/>
        </w:rPr>
        <w:t>d’éliminer les coûts associés à l’impression,</w:t>
      </w:r>
      <w:r w:rsidR="00553FE7" w:rsidRPr="005A6DAE">
        <w:rPr>
          <w:rFonts w:asciiTheme="majorBidi" w:hAnsiTheme="majorBidi" w:cstheme="majorBidi"/>
          <w:spacing w:val="-3"/>
          <w:sz w:val="26"/>
          <w:szCs w:val="26"/>
        </w:rPr>
        <w:t xml:space="preserve"> au transport, au traitement et à l’archivage des questionnaires au format papier.</w:t>
      </w:r>
    </w:p>
    <w:p w:rsidR="00E96305" w:rsidRPr="005A6DAE" w:rsidRDefault="00553FE7" w:rsidP="00E96305">
      <w:pPr>
        <w:spacing w:before="240"/>
        <w:jc w:val="both"/>
        <w:rPr>
          <w:rFonts w:asciiTheme="majorBidi" w:hAnsiTheme="majorBidi" w:cstheme="majorBidi"/>
          <w:spacing w:val="-3"/>
          <w:sz w:val="26"/>
          <w:szCs w:val="26"/>
        </w:rPr>
      </w:pPr>
      <w:r w:rsidRPr="005A6DAE">
        <w:rPr>
          <w:rFonts w:asciiTheme="majorBidi" w:hAnsiTheme="majorBidi" w:cstheme="majorBidi"/>
          <w:spacing w:val="-3"/>
          <w:sz w:val="26"/>
          <w:szCs w:val="26"/>
        </w:rPr>
        <w:t>Par ailleurs,</w:t>
      </w:r>
      <w:r w:rsidR="00AD1104" w:rsidRPr="005A6DAE">
        <w:rPr>
          <w:rFonts w:asciiTheme="majorBidi" w:hAnsiTheme="majorBidi" w:cstheme="majorBidi"/>
          <w:spacing w:val="-3"/>
          <w:sz w:val="26"/>
          <w:szCs w:val="26"/>
        </w:rPr>
        <w:t xml:space="preserve"> il convient de souligner la nouvelle approche adopté</w:t>
      </w:r>
      <w:r w:rsidR="00E96305" w:rsidRPr="005A6DAE">
        <w:rPr>
          <w:rFonts w:asciiTheme="majorBidi" w:hAnsiTheme="majorBidi" w:cstheme="majorBidi"/>
          <w:spacing w:val="-3"/>
          <w:sz w:val="26"/>
          <w:szCs w:val="26"/>
        </w:rPr>
        <w:t>e</w:t>
      </w:r>
      <w:r w:rsidR="00AD1104" w:rsidRPr="005A6DAE">
        <w:rPr>
          <w:rFonts w:asciiTheme="majorBidi" w:hAnsiTheme="majorBidi" w:cstheme="majorBidi"/>
          <w:spacing w:val="-3"/>
          <w:sz w:val="26"/>
          <w:szCs w:val="26"/>
        </w:rPr>
        <w:t xml:space="preserve"> aux cours de ce </w:t>
      </w:r>
      <w:r w:rsidR="00E96305" w:rsidRPr="005A6DAE">
        <w:rPr>
          <w:rFonts w:asciiTheme="majorBidi" w:hAnsiTheme="majorBidi" w:cstheme="majorBidi"/>
          <w:spacing w:val="-3"/>
          <w:sz w:val="26"/>
          <w:szCs w:val="26"/>
        </w:rPr>
        <w:t>recensement</w:t>
      </w:r>
      <w:r w:rsidR="00AD1104" w:rsidRPr="005A6DAE">
        <w:rPr>
          <w:rFonts w:asciiTheme="majorBidi" w:hAnsiTheme="majorBidi" w:cstheme="majorBidi"/>
          <w:spacing w:val="-3"/>
          <w:sz w:val="26"/>
          <w:szCs w:val="26"/>
        </w:rPr>
        <w:t xml:space="preserve"> dans le but de couvrir le maximum de données utiles et d’en assurer la disponibilité au nive</w:t>
      </w:r>
      <w:r w:rsidR="00E96305" w:rsidRPr="005A6DAE">
        <w:rPr>
          <w:rFonts w:asciiTheme="majorBidi" w:hAnsiTheme="majorBidi" w:cstheme="majorBidi"/>
          <w:spacing w:val="-3"/>
          <w:sz w:val="26"/>
          <w:szCs w:val="26"/>
        </w:rPr>
        <w:t>au des unités territoriales de base les plus fines (douar, quartier). C’est ainsi qu’il sera procédé à la collecte des données auprès des ménages par un</w:t>
      </w:r>
      <w:r w:rsidR="00634E88">
        <w:rPr>
          <w:rFonts w:asciiTheme="majorBidi" w:hAnsiTheme="majorBidi" w:cstheme="majorBidi"/>
          <w:spacing w:val="-3"/>
          <w:sz w:val="26"/>
          <w:szCs w:val="26"/>
        </w:rPr>
        <w:t xml:space="preserve"> </w:t>
      </w:r>
      <w:r w:rsidR="00E96305" w:rsidRPr="005A6DAE">
        <w:rPr>
          <w:rFonts w:asciiTheme="majorBidi" w:hAnsiTheme="majorBidi" w:cstheme="majorBidi"/>
          <w:b/>
          <w:bCs/>
          <w:spacing w:val="-3"/>
          <w:sz w:val="26"/>
          <w:szCs w:val="26"/>
        </w:rPr>
        <w:t>double questionnaire</w:t>
      </w:r>
      <w:r w:rsidR="00E96305" w:rsidRPr="005A6DAE">
        <w:rPr>
          <w:rFonts w:asciiTheme="majorBidi" w:hAnsiTheme="majorBidi" w:cstheme="majorBidi"/>
          <w:spacing w:val="-3"/>
          <w:sz w:val="26"/>
          <w:szCs w:val="26"/>
        </w:rPr>
        <w:t xml:space="preserve">, </w:t>
      </w:r>
      <w:r w:rsidR="00E96305" w:rsidRPr="005A6DAE">
        <w:rPr>
          <w:rFonts w:asciiTheme="majorBidi" w:hAnsiTheme="majorBidi" w:cstheme="majorBidi"/>
          <w:b/>
          <w:bCs/>
          <w:spacing w:val="-3"/>
          <w:sz w:val="26"/>
          <w:szCs w:val="26"/>
        </w:rPr>
        <w:t>le premier</w:t>
      </w:r>
      <w:r w:rsidR="00E96305" w:rsidRPr="005A6DAE">
        <w:rPr>
          <w:rFonts w:asciiTheme="majorBidi" w:hAnsiTheme="majorBidi" w:cstheme="majorBidi"/>
          <w:spacing w:val="-3"/>
          <w:sz w:val="26"/>
          <w:szCs w:val="26"/>
        </w:rPr>
        <w:t>, couvrant spécifiquement les données sur les structures démographiques ainsi que les phénomènes rares tels que la migration internationale et la mortalité, est destiné à l’ensemble de la population.</w:t>
      </w:r>
      <w:r w:rsidR="00634E88">
        <w:rPr>
          <w:rFonts w:asciiTheme="majorBidi" w:hAnsiTheme="majorBidi" w:cstheme="majorBidi"/>
          <w:spacing w:val="-3"/>
          <w:sz w:val="26"/>
          <w:szCs w:val="26"/>
        </w:rPr>
        <w:t xml:space="preserve"> </w:t>
      </w:r>
      <w:r w:rsidR="00E96305" w:rsidRPr="005A6DAE">
        <w:rPr>
          <w:rFonts w:asciiTheme="majorBidi" w:hAnsiTheme="majorBidi" w:cstheme="majorBidi"/>
          <w:spacing w:val="-3"/>
          <w:sz w:val="26"/>
          <w:szCs w:val="26"/>
        </w:rPr>
        <w:t>L</w:t>
      </w:r>
      <w:r w:rsidR="00E96305" w:rsidRPr="005A6DAE">
        <w:rPr>
          <w:rFonts w:asciiTheme="majorBidi" w:hAnsiTheme="majorBidi" w:cstheme="majorBidi"/>
          <w:b/>
          <w:bCs/>
          <w:spacing w:val="-3"/>
          <w:sz w:val="26"/>
          <w:szCs w:val="26"/>
        </w:rPr>
        <w:t>e deuxième questionnaire,</w:t>
      </w:r>
      <w:r w:rsidR="00E96305" w:rsidRPr="005A6DAE">
        <w:rPr>
          <w:rFonts w:asciiTheme="majorBidi" w:hAnsiTheme="majorBidi" w:cstheme="majorBidi"/>
          <w:spacing w:val="-3"/>
          <w:sz w:val="26"/>
          <w:szCs w:val="26"/>
        </w:rPr>
        <w:t xml:space="preserve"> détaillé, permet d’introduire de nouvelles thématiques(événements démographiques, protection sociale, usage des TIC, migration internationale et environnement) et d’approfondir celles existantes (démographie, éducation, activité, mobilité, handicap, conditions d’habitat), ce qui permet d’appréhender les données requises pour le suivi du nouveau modèle de développement et des objectifs de développement durable.</w:t>
      </w:r>
      <w:r w:rsidR="00634E88">
        <w:rPr>
          <w:rFonts w:asciiTheme="majorBidi" w:hAnsiTheme="majorBidi" w:cstheme="majorBidi"/>
          <w:spacing w:val="-3"/>
          <w:sz w:val="26"/>
          <w:szCs w:val="26"/>
        </w:rPr>
        <w:t xml:space="preserve"> </w:t>
      </w:r>
      <w:r w:rsidR="00E96305" w:rsidRPr="005A6DAE">
        <w:rPr>
          <w:rFonts w:asciiTheme="majorBidi" w:hAnsiTheme="majorBidi" w:cstheme="majorBidi"/>
          <w:spacing w:val="-3"/>
          <w:sz w:val="26"/>
          <w:szCs w:val="26"/>
        </w:rPr>
        <w:t>Ce questionnaire détaillé</w:t>
      </w:r>
      <w:r w:rsidR="00634E88">
        <w:rPr>
          <w:rFonts w:asciiTheme="majorBidi" w:hAnsiTheme="majorBidi" w:cstheme="majorBidi"/>
          <w:spacing w:val="-3"/>
          <w:sz w:val="26"/>
          <w:szCs w:val="26"/>
        </w:rPr>
        <w:t xml:space="preserve"> </w:t>
      </w:r>
      <w:r w:rsidR="00E96305" w:rsidRPr="005A6DAE">
        <w:rPr>
          <w:rFonts w:asciiTheme="majorBidi" w:hAnsiTheme="majorBidi" w:cstheme="majorBidi"/>
          <w:spacing w:val="-3"/>
          <w:sz w:val="26"/>
          <w:szCs w:val="26"/>
        </w:rPr>
        <w:t>est adressé à l’ensemble de la population des communes de moins de 2000 ménages et à un échantillon de 20% des ménages des communes dont la taille est supérieure ou égale à 2000 ménages.</w:t>
      </w:r>
    </w:p>
    <w:p w:rsidR="004B47EC" w:rsidRPr="005A6DAE" w:rsidRDefault="00807379" w:rsidP="00E96305">
      <w:pPr>
        <w:spacing w:before="240"/>
        <w:jc w:val="both"/>
        <w:rPr>
          <w:rFonts w:asciiTheme="majorBidi" w:hAnsiTheme="majorBidi" w:cstheme="majorBidi"/>
          <w:spacing w:val="-3"/>
          <w:sz w:val="26"/>
          <w:szCs w:val="26"/>
        </w:rPr>
      </w:pPr>
      <w:r w:rsidRPr="005A6DAE">
        <w:rPr>
          <w:rFonts w:asciiTheme="majorBidi" w:hAnsiTheme="majorBidi" w:cstheme="majorBidi"/>
          <w:spacing w:val="-3"/>
          <w:sz w:val="26"/>
          <w:szCs w:val="26"/>
          <w:lang w:val="fr-FR"/>
        </w:rPr>
        <w:t>E</w:t>
      </w:r>
      <w:r w:rsidR="004B47EC" w:rsidRPr="005A6DAE">
        <w:rPr>
          <w:rFonts w:asciiTheme="majorBidi" w:hAnsiTheme="majorBidi" w:cstheme="majorBidi"/>
          <w:spacing w:val="-3"/>
          <w:sz w:val="26"/>
          <w:szCs w:val="26"/>
          <w:lang w:val="fr-FR"/>
        </w:rPr>
        <w:t>n vue d’évaluer aussi bien la</w:t>
      </w:r>
      <w:r w:rsidR="004B47EC" w:rsidRPr="005A6DAE">
        <w:rPr>
          <w:rFonts w:asciiTheme="majorBidi" w:hAnsiTheme="majorBidi" w:cstheme="majorBidi"/>
          <w:spacing w:val="-3"/>
          <w:sz w:val="26"/>
          <w:szCs w:val="26"/>
        </w:rPr>
        <w:t xml:space="preserve"> solution informatique que l’approche méthodologique, </w:t>
      </w:r>
      <w:r w:rsidR="004B47EC" w:rsidRPr="005A6DAE">
        <w:rPr>
          <w:rFonts w:asciiTheme="majorBidi" w:hAnsiTheme="majorBidi" w:cstheme="majorBidi"/>
          <w:b/>
          <w:bCs/>
          <w:spacing w:val="-3"/>
          <w:sz w:val="26"/>
          <w:szCs w:val="26"/>
        </w:rPr>
        <w:t>un premier test en temps réel</w:t>
      </w:r>
      <w:r w:rsidR="004B47EC" w:rsidRPr="005A6DAE">
        <w:rPr>
          <w:rFonts w:asciiTheme="majorBidi" w:hAnsiTheme="majorBidi" w:cstheme="majorBidi"/>
          <w:spacing w:val="-3"/>
          <w:sz w:val="26"/>
          <w:szCs w:val="26"/>
        </w:rPr>
        <w:t xml:space="preserve"> est en cours de réalisation dans la région de Rabat-Salé-Kénitra. A la suite de cette opération</w:t>
      </w:r>
      <w:r w:rsidR="0032523A" w:rsidRPr="005A6DAE">
        <w:rPr>
          <w:rFonts w:asciiTheme="majorBidi" w:hAnsiTheme="majorBidi" w:cstheme="majorBidi"/>
          <w:spacing w:val="-3"/>
          <w:sz w:val="26"/>
          <w:szCs w:val="26"/>
        </w:rPr>
        <w:t>,</w:t>
      </w:r>
      <w:r w:rsidR="001668F9" w:rsidRPr="005A6DAE">
        <w:rPr>
          <w:rFonts w:asciiTheme="majorBidi" w:hAnsiTheme="majorBidi" w:cstheme="majorBidi"/>
          <w:spacing w:val="-3"/>
          <w:sz w:val="26"/>
          <w:szCs w:val="26"/>
        </w:rPr>
        <w:t xml:space="preserve"> qui s’achèvera vers </w:t>
      </w:r>
      <w:r w:rsidR="00F5634D" w:rsidRPr="005A6DAE">
        <w:rPr>
          <w:rFonts w:asciiTheme="majorBidi" w:hAnsiTheme="majorBidi" w:cstheme="majorBidi"/>
          <w:spacing w:val="-3"/>
          <w:sz w:val="26"/>
          <w:szCs w:val="26"/>
        </w:rPr>
        <w:t>la</w:t>
      </w:r>
      <w:r w:rsidR="001668F9" w:rsidRPr="005A6DAE">
        <w:rPr>
          <w:rFonts w:asciiTheme="majorBidi" w:hAnsiTheme="majorBidi" w:cstheme="majorBidi"/>
          <w:spacing w:val="-3"/>
          <w:sz w:val="26"/>
          <w:szCs w:val="26"/>
        </w:rPr>
        <w:t xml:space="preserve"> fin</w:t>
      </w:r>
      <w:r w:rsidR="00F5634D" w:rsidRPr="005A6DAE">
        <w:rPr>
          <w:rFonts w:asciiTheme="majorBidi" w:hAnsiTheme="majorBidi" w:cstheme="majorBidi"/>
          <w:spacing w:val="-3"/>
          <w:sz w:val="26"/>
          <w:szCs w:val="26"/>
        </w:rPr>
        <w:t xml:space="preserve"> du mois de</w:t>
      </w:r>
      <w:r w:rsidR="001668F9" w:rsidRPr="005A6DAE">
        <w:rPr>
          <w:rFonts w:asciiTheme="majorBidi" w:hAnsiTheme="majorBidi" w:cstheme="majorBidi"/>
          <w:spacing w:val="-3"/>
          <w:sz w:val="26"/>
          <w:szCs w:val="26"/>
        </w:rPr>
        <w:t xml:space="preserve"> février 2023</w:t>
      </w:r>
      <w:r w:rsidR="004B47EC" w:rsidRPr="005A6DAE">
        <w:rPr>
          <w:rFonts w:asciiTheme="majorBidi" w:hAnsiTheme="majorBidi" w:cstheme="majorBidi"/>
          <w:spacing w:val="-3"/>
          <w:sz w:val="26"/>
          <w:szCs w:val="26"/>
        </w:rPr>
        <w:t>, il sera procédé au lancement des travaux cartographiques et de la cartographie des établissements économiques sur tout le territoire national au début du mois d’avril 2023</w:t>
      </w:r>
      <w:r w:rsidR="0032523A" w:rsidRPr="005A6DAE">
        <w:rPr>
          <w:rFonts w:asciiTheme="majorBidi" w:hAnsiTheme="majorBidi" w:cstheme="majorBidi"/>
          <w:spacing w:val="-3"/>
          <w:sz w:val="26"/>
          <w:szCs w:val="26"/>
        </w:rPr>
        <w:t xml:space="preserve"> </w:t>
      </w:r>
      <w:r w:rsidR="0032523A" w:rsidRPr="005A6DAE">
        <w:rPr>
          <w:rFonts w:asciiTheme="majorBidi" w:eastAsia="Calibri" w:hAnsiTheme="majorBidi" w:cstheme="majorBidi"/>
          <w:spacing w:val="-3"/>
          <w:sz w:val="26"/>
          <w:szCs w:val="26"/>
          <w:lang w:val="fr-FR"/>
        </w:rPr>
        <w:t>pour une période de 14 mois</w:t>
      </w:r>
      <w:r w:rsidR="004B47EC" w:rsidRPr="005A6DAE">
        <w:rPr>
          <w:rFonts w:asciiTheme="majorBidi" w:hAnsiTheme="majorBidi" w:cstheme="majorBidi"/>
          <w:spacing w:val="-3"/>
          <w:sz w:val="26"/>
          <w:szCs w:val="26"/>
        </w:rPr>
        <w:t>.</w:t>
      </w:r>
    </w:p>
    <w:p w:rsidR="005505D3" w:rsidRPr="005A6DAE" w:rsidRDefault="00553FE7" w:rsidP="002C3ABC">
      <w:pPr>
        <w:spacing w:after="240"/>
        <w:jc w:val="both"/>
        <w:rPr>
          <w:rFonts w:asciiTheme="majorBidi" w:hAnsiTheme="majorBidi" w:cstheme="majorBidi"/>
          <w:spacing w:val="-3"/>
          <w:sz w:val="26"/>
          <w:szCs w:val="26"/>
        </w:rPr>
      </w:pPr>
      <w:r w:rsidRPr="005A6DAE">
        <w:rPr>
          <w:rFonts w:asciiTheme="majorBidi" w:eastAsia="Calibri" w:hAnsiTheme="majorBidi" w:cstheme="majorBidi"/>
          <w:b/>
          <w:bCs/>
          <w:spacing w:val="-3"/>
          <w:sz w:val="26"/>
          <w:szCs w:val="26"/>
        </w:rPr>
        <w:t>A</w:t>
      </w:r>
      <w:r w:rsidR="00D93A64" w:rsidRPr="005A6DAE">
        <w:rPr>
          <w:rFonts w:asciiTheme="majorBidi" w:eastAsia="Calibri" w:hAnsiTheme="majorBidi" w:cstheme="majorBidi"/>
          <w:b/>
          <w:bCs/>
          <w:spacing w:val="-3"/>
          <w:sz w:val="26"/>
          <w:szCs w:val="26"/>
        </w:rPr>
        <w:t xml:space="preserve">u plan </w:t>
      </w:r>
      <w:r w:rsidR="00807379" w:rsidRPr="005A6DAE">
        <w:rPr>
          <w:rFonts w:asciiTheme="majorBidi" w:eastAsia="Calibri" w:hAnsiTheme="majorBidi" w:cstheme="majorBidi"/>
          <w:b/>
          <w:bCs/>
          <w:spacing w:val="-3"/>
          <w:sz w:val="26"/>
          <w:szCs w:val="26"/>
        </w:rPr>
        <w:t>de recrutement</w:t>
      </w:r>
      <w:r w:rsidR="0071233A" w:rsidRPr="005A6DAE">
        <w:rPr>
          <w:rFonts w:asciiTheme="majorBidi" w:hAnsiTheme="majorBidi" w:cstheme="majorBidi"/>
          <w:b/>
          <w:bCs/>
          <w:spacing w:val="-3"/>
          <w:sz w:val="26"/>
          <w:szCs w:val="26"/>
        </w:rPr>
        <w:t xml:space="preserve"> des agents d’exécution</w:t>
      </w:r>
      <w:r w:rsidR="00634E88">
        <w:rPr>
          <w:rFonts w:asciiTheme="majorBidi" w:hAnsiTheme="majorBidi" w:cstheme="majorBidi"/>
          <w:b/>
          <w:bCs/>
          <w:spacing w:val="-3"/>
          <w:sz w:val="26"/>
          <w:szCs w:val="26"/>
        </w:rPr>
        <w:t xml:space="preserve"> </w:t>
      </w:r>
      <w:r w:rsidR="00340BF4" w:rsidRPr="005A6DAE">
        <w:rPr>
          <w:rFonts w:asciiTheme="majorBidi" w:hAnsiTheme="majorBidi" w:cstheme="majorBidi"/>
          <w:b/>
          <w:bCs/>
          <w:spacing w:val="-3"/>
          <w:sz w:val="26"/>
          <w:szCs w:val="26"/>
        </w:rPr>
        <w:t>du recensement</w:t>
      </w:r>
      <w:r w:rsidR="00634E88">
        <w:rPr>
          <w:rFonts w:asciiTheme="majorBidi" w:hAnsiTheme="majorBidi" w:cstheme="majorBidi"/>
          <w:b/>
          <w:bCs/>
          <w:spacing w:val="-3"/>
          <w:sz w:val="26"/>
          <w:szCs w:val="26"/>
        </w:rPr>
        <w:t xml:space="preserve"> </w:t>
      </w:r>
      <w:r w:rsidR="002C3ABC" w:rsidRPr="005A6DAE">
        <w:rPr>
          <w:rFonts w:asciiTheme="majorBidi" w:hAnsiTheme="majorBidi" w:cstheme="majorBidi"/>
          <w:spacing w:val="-3"/>
          <w:sz w:val="26"/>
          <w:szCs w:val="26"/>
        </w:rPr>
        <w:t>il est prévu</w:t>
      </w:r>
      <w:r w:rsidR="00E3675D" w:rsidRPr="005A6DAE">
        <w:rPr>
          <w:rFonts w:asciiTheme="majorBidi" w:hAnsiTheme="majorBidi" w:cstheme="majorBidi"/>
          <w:spacing w:val="-3"/>
          <w:sz w:val="26"/>
          <w:szCs w:val="26"/>
        </w:rPr>
        <w:t>,</w:t>
      </w:r>
      <w:r w:rsidR="00634E88">
        <w:rPr>
          <w:rFonts w:asciiTheme="majorBidi" w:hAnsiTheme="majorBidi" w:cstheme="majorBidi"/>
          <w:spacing w:val="-3"/>
          <w:sz w:val="26"/>
          <w:szCs w:val="26"/>
        </w:rPr>
        <w:t xml:space="preserve"> </w:t>
      </w:r>
      <w:r w:rsidR="00807379" w:rsidRPr="005A6DAE">
        <w:rPr>
          <w:rFonts w:asciiTheme="majorBidi" w:hAnsiTheme="majorBidi" w:cstheme="majorBidi"/>
          <w:spacing w:val="-3"/>
          <w:sz w:val="26"/>
          <w:szCs w:val="26"/>
        </w:rPr>
        <w:t>c</w:t>
      </w:r>
      <w:r w:rsidR="00F23765" w:rsidRPr="005A6DAE">
        <w:rPr>
          <w:rFonts w:asciiTheme="majorBidi" w:hAnsiTheme="majorBidi" w:cstheme="majorBidi"/>
          <w:spacing w:val="-3"/>
          <w:sz w:val="26"/>
          <w:szCs w:val="26"/>
        </w:rPr>
        <w:t>ompte tenu</w:t>
      </w:r>
      <w:r w:rsidR="00634E88">
        <w:rPr>
          <w:rFonts w:asciiTheme="majorBidi" w:hAnsiTheme="majorBidi" w:cstheme="majorBidi"/>
          <w:spacing w:val="-3"/>
          <w:sz w:val="26"/>
          <w:szCs w:val="26"/>
        </w:rPr>
        <w:t xml:space="preserve"> </w:t>
      </w:r>
      <w:r w:rsidR="00F23765" w:rsidRPr="005A6DAE">
        <w:rPr>
          <w:rFonts w:asciiTheme="majorBidi" w:hAnsiTheme="majorBidi" w:cstheme="majorBidi"/>
          <w:spacing w:val="-3"/>
          <w:sz w:val="26"/>
          <w:szCs w:val="26"/>
        </w:rPr>
        <w:t>de</w:t>
      </w:r>
      <w:r w:rsidR="00634E88">
        <w:rPr>
          <w:rFonts w:asciiTheme="majorBidi" w:hAnsiTheme="majorBidi" w:cstheme="majorBidi"/>
          <w:spacing w:val="-3"/>
          <w:sz w:val="26"/>
          <w:szCs w:val="26"/>
        </w:rPr>
        <w:t xml:space="preserve"> </w:t>
      </w:r>
      <w:r w:rsidR="00762735" w:rsidRPr="005A6DAE">
        <w:rPr>
          <w:rFonts w:asciiTheme="majorBidi" w:hAnsiTheme="majorBidi" w:cstheme="majorBidi"/>
          <w:spacing w:val="-3"/>
          <w:sz w:val="26"/>
          <w:szCs w:val="26"/>
        </w:rPr>
        <w:t>la dimension technologique</w:t>
      </w:r>
      <w:r w:rsidR="00A01368" w:rsidRPr="005A6DAE">
        <w:rPr>
          <w:rFonts w:asciiTheme="majorBidi" w:hAnsiTheme="majorBidi" w:cstheme="majorBidi"/>
          <w:spacing w:val="-3"/>
          <w:sz w:val="26"/>
          <w:szCs w:val="26"/>
        </w:rPr>
        <w:t xml:space="preserve"> de </w:t>
      </w:r>
      <w:r w:rsidR="00807379" w:rsidRPr="005A6DAE">
        <w:rPr>
          <w:rFonts w:asciiTheme="majorBidi" w:hAnsiTheme="majorBidi" w:cstheme="majorBidi"/>
          <w:spacing w:val="-3"/>
          <w:sz w:val="26"/>
          <w:szCs w:val="26"/>
        </w:rPr>
        <w:t xml:space="preserve">la </w:t>
      </w:r>
      <w:r w:rsidR="00A01368" w:rsidRPr="005A6DAE">
        <w:rPr>
          <w:rFonts w:asciiTheme="majorBidi" w:hAnsiTheme="majorBidi" w:cstheme="majorBidi"/>
          <w:spacing w:val="-3"/>
          <w:sz w:val="26"/>
          <w:szCs w:val="26"/>
        </w:rPr>
        <w:t>collecte des données</w:t>
      </w:r>
      <w:r w:rsidRPr="005A6DAE">
        <w:rPr>
          <w:rFonts w:asciiTheme="majorBidi" w:hAnsiTheme="majorBidi" w:cstheme="majorBidi"/>
          <w:spacing w:val="-3"/>
          <w:sz w:val="26"/>
          <w:szCs w:val="26"/>
        </w:rPr>
        <w:t xml:space="preserve">, </w:t>
      </w:r>
      <w:r w:rsidR="002C3ABC" w:rsidRPr="005A6DAE">
        <w:rPr>
          <w:rFonts w:asciiTheme="majorBidi" w:hAnsiTheme="majorBidi" w:cstheme="majorBidi"/>
          <w:spacing w:val="-3"/>
          <w:sz w:val="26"/>
          <w:szCs w:val="26"/>
        </w:rPr>
        <w:t xml:space="preserve">de procéder par une nouvelle approche au recrutement, après leur formation, des enquêteurs et des superviseurs qui seront chargés d’encadrer les différentes phases de réalisation du recensement. Cette formation se fera </w:t>
      </w:r>
      <w:r w:rsidR="002C3ABC" w:rsidRPr="005A6DAE">
        <w:rPr>
          <w:rFonts w:asciiTheme="majorBidi" w:hAnsiTheme="majorBidi" w:cstheme="majorBidi"/>
          <w:b/>
          <w:bCs/>
          <w:spacing w:val="-3"/>
          <w:sz w:val="26"/>
          <w:szCs w:val="26"/>
        </w:rPr>
        <w:t>en ligne</w:t>
      </w:r>
      <w:r w:rsidR="002C3ABC" w:rsidRPr="005A6DAE">
        <w:rPr>
          <w:rFonts w:asciiTheme="majorBidi" w:hAnsiTheme="majorBidi" w:cstheme="majorBidi"/>
          <w:spacing w:val="-3"/>
          <w:sz w:val="26"/>
          <w:szCs w:val="26"/>
        </w:rPr>
        <w:t xml:space="preserve"> avec </w:t>
      </w:r>
      <w:r w:rsidR="007E4DB0" w:rsidRPr="005A6DAE">
        <w:rPr>
          <w:rFonts w:asciiTheme="majorBidi" w:hAnsiTheme="majorBidi" w:cstheme="majorBidi"/>
          <w:spacing w:val="-3"/>
          <w:sz w:val="26"/>
          <w:szCs w:val="26"/>
        </w:rPr>
        <w:t>des supports audiovisuels adéquats</w:t>
      </w:r>
      <w:r w:rsidR="002C3ABC" w:rsidRPr="005A6DAE">
        <w:rPr>
          <w:rFonts w:asciiTheme="majorBidi" w:hAnsiTheme="majorBidi" w:cstheme="majorBidi"/>
          <w:spacing w:val="-3"/>
          <w:sz w:val="26"/>
          <w:szCs w:val="26"/>
        </w:rPr>
        <w:t xml:space="preserve"> et </w:t>
      </w:r>
      <w:r w:rsidR="002C3ABC" w:rsidRPr="005A6DAE">
        <w:rPr>
          <w:rFonts w:asciiTheme="majorBidi" w:hAnsiTheme="majorBidi" w:cstheme="majorBidi"/>
          <w:b/>
          <w:bCs/>
          <w:spacing w:val="-3"/>
          <w:sz w:val="26"/>
          <w:szCs w:val="26"/>
        </w:rPr>
        <w:t>en présentiel</w:t>
      </w:r>
      <w:r w:rsidR="002C3ABC" w:rsidRPr="005A6DAE">
        <w:rPr>
          <w:rFonts w:asciiTheme="majorBidi" w:hAnsiTheme="majorBidi" w:cstheme="majorBidi"/>
          <w:spacing w:val="-3"/>
          <w:sz w:val="26"/>
          <w:szCs w:val="26"/>
        </w:rPr>
        <w:t xml:space="preserve"> quelques jours avant le début de la collecte des données. Ce processus de formation</w:t>
      </w:r>
      <w:r w:rsidR="005505D3" w:rsidRPr="005A6DAE">
        <w:rPr>
          <w:rFonts w:asciiTheme="majorBidi" w:hAnsiTheme="majorBidi" w:cstheme="majorBidi"/>
          <w:spacing w:val="-3"/>
          <w:sz w:val="26"/>
          <w:szCs w:val="26"/>
        </w:rPr>
        <w:t xml:space="preserve"> </w:t>
      </w:r>
      <w:r w:rsidR="00634E88">
        <w:rPr>
          <w:rFonts w:asciiTheme="majorBidi" w:hAnsiTheme="majorBidi" w:cstheme="majorBidi"/>
          <w:spacing w:val="-3"/>
          <w:sz w:val="26"/>
          <w:szCs w:val="26"/>
        </w:rPr>
        <w:t xml:space="preserve"> </w:t>
      </w:r>
      <w:r w:rsidR="005505D3" w:rsidRPr="005A6DAE">
        <w:rPr>
          <w:rFonts w:asciiTheme="majorBidi" w:hAnsiTheme="majorBidi" w:cstheme="majorBidi"/>
          <w:spacing w:val="-3"/>
          <w:sz w:val="26"/>
          <w:szCs w:val="26"/>
        </w:rPr>
        <w:t>s</w:t>
      </w:r>
      <w:r w:rsidR="007E4DB0" w:rsidRPr="005A6DAE">
        <w:rPr>
          <w:rFonts w:asciiTheme="majorBidi" w:hAnsiTheme="majorBidi" w:cstheme="majorBidi"/>
          <w:spacing w:val="-3"/>
          <w:sz w:val="26"/>
          <w:szCs w:val="26"/>
        </w:rPr>
        <w:t>er</w:t>
      </w:r>
      <w:r w:rsidR="002C3ABC" w:rsidRPr="005A6DAE">
        <w:rPr>
          <w:rFonts w:asciiTheme="majorBidi" w:hAnsiTheme="majorBidi" w:cstheme="majorBidi"/>
          <w:spacing w:val="-3"/>
          <w:sz w:val="26"/>
          <w:szCs w:val="26"/>
        </w:rPr>
        <w:t>a</w:t>
      </w:r>
      <w:r w:rsidR="00634E88">
        <w:rPr>
          <w:rFonts w:asciiTheme="majorBidi" w:hAnsiTheme="majorBidi" w:cstheme="majorBidi"/>
          <w:spacing w:val="-3"/>
          <w:sz w:val="26"/>
          <w:szCs w:val="26"/>
        </w:rPr>
        <w:t xml:space="preserve"> </w:t>
      </w:r>
      <w:r w:rsidR="005505D3" w:rsidRPr="005A6DAE">
        <w:rPr>
          <w:rFonts w:asciiTheme="majorBidi" w:hAnsiTheme="majorBidi" w:cstheme="majorBidi"/>
          <w:b/>
          <w:bCs/>
          <w:spacing w:val="-3"/>
          <w:sz w:val="26"/>
          <w:szCs w:val="26"/>
        </w:rPr>
        <w:t>accessibl</w:t>
      </w:r>
      <w:r w:rsidR="0032523A" w:rsidRPr="005A6DAE">
        <w:rPr>
          <w:rFonts w:asciiTheme="majorBidi" w:hAnsiTheme="majorBidi" w:cstheme="majorBidi"/>
          <w:b/>
          <w:bCs/>
          <w:spacing w:val="-3"/>
          <w:sz w:val="26"/>
          <w:szCs w:val="26"/>
        </w:rPr>
        <w:t>e</w:t>
      </w:r>
      <w:r w:rsidR="005505D3" w:rsidRPr="005A6DAE">
        <w:rPr>
          <w:rFonts w:asciiTheme="majorBidi" w:hAnsiTheme="majorBidi" w:cstheme="majorBidi"/>
          <w:b/>
          <w:bCs/>
          <w:spacing w:val="-3"/>
          <w:sz w:val="26"/>
          <w:szCs w:val="26"/>
        </w:rPr>
        <w:t xml:space="preserve"> au</w:t>
      </w:r>
      <w:r w:rsidR="00634E88">
        <w:rPr>
          <w:rFonts w:asciiTheme="majorBidi" w:hAnsiTheme="majorBidi" w:cstheme="majorBidi"/>
          <w:b/>
          <w:bCs/>
          <w:spacing w:val="-3"/>
          <w:sz w:val="26"/>
          <w:szCs w:val="26"/>
        </w:rPr>
        <w:t xml:space="preserve"> </w:t>
      </w:r>
      <w:r w:rsidR="005505D3" w:rsidRPr="005A6DAE">
        <w:rPr>
          <w:rFonts w:asciiTheme="majorBidi" w:hAnsiTheme="majorBidi" w:cstheme="majorBidi"/>
          <w:b/>
          <w:bCs/>
          <w:spacing w:val="-3"/>
          <w:sz w:val="26"/>
          <w:szCs w:val="26"/>
        </w:rPr>
        <w:t>grand public</w:t>
      </w:r>
      <w:r w:rsidR="00634E88">
        <w:rPr>
          <w:rFonts w:asciiTheme="majorBidi" w:hAnsiTheme="majorBidi" w:cstheme="majorBidi"/>
          <w:b/>
          <w:bCs/>
          <w:spacing w:val="-3"/>
          <w:sz w:val="26"/>
          <w:szCs w:val="26"/>
        </w:rPr>
        <w:t xml:space="preserve"> </w:t>
      </w:r>
      <w:r w:rsidR="002C3ABC" w:rsidRPr="005A6DAE">
        <w:rPr>
          <w:rFonts w:asciiTheme="majorBidi" w:hAnsiTheme="majorBidi" w:cstheme="majorBidi"/>
          <w:spacing w:val="-3"/>
          <w:sz w:val="26"/>
          <w:szCs w:val="26"/>
        </w:rPr>
        <w:t>et constitue, ainsi, un mode</w:t>
      </w:r>
      <w:r w:rsidR="005505D3" w:rsidRPr="005A6DAE">
        <w:rPr>
          <w:rFonts w:asciiTheme="majorBidi" w:hAnsiTheme="majorBidi" w:cstheme="majorBidi"/>
          <w:spacing w:val="-3"/>
          <w:sz w:val="26"/>
          <w:szCs w:val="26"/>
        </w:rPr>
        <w:t xml:space="preserve"> de </w:t>
      </w:r>
      <w:r w:rsidR="005505D3" w:rsidRPr="005A6DAE">
        <w:rPr>
          <w:rFonts w:asciiTheme="majorBidi" w:hAnsiTheme="majorBidi" w:cstheme="majorBidi"/>
          <w:spacing w:val="-3"/>
          <w:sz w:val="26"/>
          <w:szCs w:val="26"/>
        </w:rPr>
        <w:lastRenderedPageBreak/>
        <w:t>communication a</w:t>
      </w:r>
      <w:r w:rsidR="00463609" w:rsidRPr="005A6DAE">
        <w:rPr>
          <w:rFonts w:asciiTheme="majorBidi" w:hAnsiTheme="majorBidi" w:cstheme="majorBidi"/>
          <w:spacing w:val="-3"/>
          <w:sz w:val="26"/>
          <w:szCs w:val="26"/>
        </w:rPr>
        <w:t>vec</w:t>
      </w:r>
      <w:r w:rsidR="00666E52">
        <w:rPr>
          <w:rFonts w:asciiTheme="majorBidi" w:hAnsiTheme="majorBidi" w:cstheme="majorBidi"/>
          <w:spacing w:val="-3"/>
          <w:sz w:val="26"/>
          <w:szCs w:val="26"/>
        </w:rPr>
        <w:t xml:space="preserve"> </w:t>
      </w:r>
      <w:r w:rsidR="00463609" w:rsidRPr="005A6DAE">
        <w:rPr>
          <w:rFonts w:asciiTheme="majorBidi" w:hAnsiTheme="majorBidi" w:cstheme="majorBidi"/>
          <w:spacing w:val="-3"/>
          <w:sz w:val="26"/>
          <w:szCs w:val="26"/>
        </w:rPr>
        <w:t xml:space="preserve">les </w:t>
      </w:r>
      <w:r w:rsidR="005505D3" w:rsidRPr="005A6DAE">
        <w:rPr>
          <w:rFonts w:asciiTheme="majorBidi" w:hAnsiTheme="majorBidi" w:cstheme="majorBidi"/>
          <w:spacing w:val="-3"/>
          <w:sz w:val="26"/>
          <w:szCs w:val="26"/>
        </w:rPr>
        <w:t>ménage</w:t>
      </w:r>
      <w:r w:rsidR="00463609" w:rsidRPr="005A6DAE">
        <w:rPr>
          <w:rFonts w:asciiTheme="majorBidi" w:hAnsiTheme="majorBidi" w:cstheme="majorBidi"/>
          <w:spacing w:val="-3"/>
          <w:sz w:val="26"/>
          <w:szCs w:val="26"/>
        </w:rPr>
        <w:t>s</w:t>
      </w:r>
      <w:r w:rsidR="00666E52">
        <w:rPr>
          <w:rFonts w:asciiTheme="majorBidi" w:hAnsiTheme="majorBidi" w:cstheme="majorBidi"/>
          <w:spacing w:val="-3"/>
          <w:sz w:val="26"/>
          <w:szCs w:val="26"/>
        </w:rPr>
        <w:t xml:space="preserve"> </w:t>
      </w:r>
      <w:r w:rsidR="002C3ABC" w:rsidRPr="005A6DAE">
        <w:rPr>
          <w:rFonts w:asciiTheme="majorBidi" w:hAnsiTheme="majorBidi" w:cstheme="majorBidi"/>
          <w:spacing w:val="-3"/>
          <w:sz w:val="26"/>
          <w:szCs w:val="26"/>
        </w:rPr>
        <w:t xml:space="preserve">en vue de renforcer </w:t>
      </w:r>
      <w:r w:rsidR="007E4DB0" w:rsidRPr="005A6DAE">
        <w:rPr>
          <w:rFonts w:asciiTheme="majorBidi" w:hAnsiTheme="majorBidi" w:cstheme="majorBidi"/>
          <w:spacing w:val="-3"/>
          <w:sz w:val="26"/>
          <w:szCs w:val="26"/>
        </w:rPr>
        <w:t>leur adhésion à cette opération nationale.</w:t>
      </w:r>
    </w:p>
    <w:p w:rsidR="003C09B6" w:rsidRPr="005A6DAE" w:rsidRDefault="003C09B6" w:rsidP="004302A0">
      <w:pPr>
        <w:jc w:val="both"/>
        <w:rPr>
          <w:rFonts w:asciiTheme="majorBidi" w:hAnsiTheme="majorBidi" w:cstheme="majorBidi"/>
          <w:spacing w:val="-3"/>
          <w:sz w:val="26"/>
          <w:szCs w:val="26"/>
        </w:rPr>
      </w:pPr>
      <w:r w:rsidRPr="005A6DAE">
        <w:rPr>
          <w:rFonts w:asciiTheme="majorBidi" w:hAnsiTheme="majorBidi" w:cstheme="majorBidi"/>
          <w:spacing w:val="-3"/>
          <w:sz w:val="26"/>
          <w:szCs w:val="26"/>
        </w:rPr>
        <w:t xml:space="preserve">Permettez-moi, </w:t>
      </w:r>
      <w:r w:rsidR="002644C7" w:rsidRPr="005A6DAE">
        <w:rPr>
          <w:rFonts w:asciiTheme="majorBidi" w:hAnsiTheme="majorBidi" w:cstheme="majorBidi"/>
          <w:spacing w:val="-3"/>
          <w:sz w:val="26"/>
          <w:szCs w:val="26"/>
        </w:rPr>
        <w:t xml:space="preserve">Mesdames et Messieurs, </w:t>
      </w:r>
      <w:r w:rsidRPr="005A6DAE">
        <w:rPr>
          <w:rFonts w:asciiTheme="majorBidi" w:hAnsiTheme="majorBidi" w:cstheme="majorBidi"/>
          <w:spacing w:val="-3"/>
          <w:sz w:val="26"/>
          <w:szCs w:val="26"/>
        </w:rPr>
        <w:t>en conclusion de cette allocution, de</w:t>
      </w:r>
      <w:r w:rsidR="002C3ABC" w:rsidRPr="005A6DAE">
        <w:rPr>
          <w:rFonts w:asciiTheme="majorBidi" w:hAnsiTheme="majorBidi" w:cstheme="majorBidi"/>
          <w:spacing w:val="-3"/>
          <w:sz w:val="26"/>
          <w:szCs w:val="26"/>
        </w:rPr>
        <w:t xml:space="preserve"> m’adresser à vous ici présent et de </w:t>
      </w:r>
      <w:r w:rsidRPr="005A6DAE">
        <w:rPr>
          <w:rFonts w:asciiTheme="majorBidi" w:hAnsiTheme="majorBidi" w:cstheme="majorBidi"/>
          <w:spacing w:val="-3"/>
          <w:sz w:val="26"/>
          <w:szCs w:val="26"/>
        </w:rPr>
        <w:t>remercie</w:t>
      </w:r>
      <w:r w:rsidR="002C3ABC" w:rsidRPr="005A6DAE">
        <w:rPr>
          <w:rFonts w:asciiTheme="majorBidi" w:hAnsiTheme="majorBidi" w:cstheme="majorBidi"/>
          <w:spacing w:val="-3"/>
          <w:sz w:val="26"/>
          <w:szCs w:val="26"/>
        </w:rPr>
        <w:t>r</w:t>
      </w:r>
      <w:r w:rsidRPr="005A6DAE">
        <w:rPr>
          <w:rFonts w:asciiTheme="majorBidi" w:hAnsiTheme="majorBidi" w:cstheme="majorBidi"/>
          <w:spacing w:val="-3"/>
          <w:sz w:val="26"/>
          <w:szCs w:val="26"/>
        </w:rPr>
        <w:t xml:space="preserve"> l’ensemble des femmes et hommes </w:t>
      </w:r>
      <w:r w:rsidR="002C3ABC" w:rsidRPr="005A6DAE">
        <w:rPr>
          <w:rFonts w:asciiTheme="majorBidi" w:hAnsiTheme="majorBidi" w:cstheme="majorBidi"/>
          <w:spacing w:val="-3"/>
          <w:sz w:val="26"/>
          <w:szCs w:val="26"/>
        </w:rPr>
        <w:t>du monde des</w:t>
      </w:r>
      <w:r w:rsidRPr="005A6DAE">
        <w:rPr>
          <w:rFonts w:asciiTheme="majorBidi" w:hAnsiTheme="majorBidi" w:cstheme="majorBidi"/>
          <w:spacing w:val="-3"/>
          <w:sz w:val="26"/>
          <w:szCs w:val="26"/>
        </w:rPr>
        <w:t xml:space="preserve"> médias </w:t>
      </w:r>
      <w:r w:rsidR="002C3ABC" w:rsidRPr="005A6DAE">
        <w:rPr>
          <w:rFonts w:asciiTheme="majorBidi" w:hAnsiTheme="majorBidi" w:cstheme="majorBidi"/>
          <w:spacing w:val="-3"/>
          <w:sz w:val="26"/>
          <w:szCs w:val="26"/>
        </w:rPr>
        <w:t>qui n’ont jamais cessé de nous</w:t>
      </w:r>
      <w:r w:rsidR="00666E52">
        <w:rPr>
          <w:rFonts w:asciiTheme="majorBidi" w:hAnsiTheme="majorBidi" w:cstheme="majorBidi"/>
          <w:spacing w:val="-3"/>
          <w:sz w:val="26"/>
          <w:szCs w:val="26"/>
        </w:rPr>
        <w:t xml:space="preserve"> </w:t>
      </w:r>
      <w:r w:rsidRPr="005A6DAE">
        <w:rPr>
          <w:rFonts w:asciiTheme="majorBidi" w:hAnsiTheme="majorBidi" w:cstheme="majorBidi"/>
          <w:spacing w:val="-3"/>
          <w:sz w:val="26"/>
          <w:szCs w:val="26"/>
        </w:rPr>
        <w:t>accompagn</w:t>
      </w:r>
      <w:r w:rsidR="002C3ABC" w:rsidRPr="005A6DAE">
        <w:rPr>
          <w:rFonts w:asciiTheme="majorBidi" w:hAnsiTheme="majorBidi" w:cstheme="majorBidi"/>
          <w:spacing w:val="-3"/>
          <w:sz w:val="26"/>
          <w:szCs w:val="26"/>
        </w:rPr>
        <w:t>er</w:t>
      </w:r>
      <w:r w:rsidRPr="005A6DAE">
        <w:rPr>
          <w:rFonts w:asciiTheme="majorBidi" w:hAnsiTheme="majorBidi" w:cstheme="majorBidi"/>
          <w:spacing w:val="-3"/>
          <w:sz w:val="26"/>
          <w:szCs w:val="26"/>
        </w:rPr>
        <w:t xml:space="preserve"> dans nos travaux</w:t>
      </w:r>
      <w:r w:rsidR="002C3ABC" w:rsidRPr="005A6DAE">
        <w:rPr>
          <w:rFonts w:asciiTheme="majorBidi" w:hAnsiTheme="majorBidi" w:cstheme="majorBidi"/>
          <w:spacing w:val="-3"/>
          <w:sz w:val="26"/>
          <w:szCs w:val="26"/>
        </w:rPr>
        <w:t>. Permettez-moi</w:t>
      </w:r>
      <w:r w:rsidR="00E3675D" w:rsidRPr="005A6DAE">
        <w:rPr>
          <w:rFonts w:asciiTheme="majorBidi" w:hAnsiTheme="majorBidi" w:cstheme="majorBidi"/>
          <w:spacing w:val="-3"/>
          <w:sz w:val="26"/>
          <w:szCs w:val="26"/>
        </w:rPr>
        <w:t xml:space="preserve"> également</w:t>
      </w:r>
      <w:r w:rsidR="002C3ABC" w:rsidRPr="005A6DAE">
        <w:rPr>
          <w:rFonts w:asciiTheme="majorBidi" w:hAnsiTheme="majorBidi" w:cstheme="majorBidi"/>
          <w:spacing w:val="-3"/>
          <w:sz w:val="26"/>
          <w:szCs w:val="26"/>
        </w:rPr>
        <w:t xml:space="preserve"> de leur exprimer ma certitude qu’ils ne manqueront pas de contribuer</w:t>
      </w:r>
      <w:r w:rsidRPr="005A6DAE">
        <w:rPr>
          <w:rFonts w:asciiTheme="majorBidi" w:hAnsiTheme="majorBidi" w:cstheme="majorBidi"/>
          <w:spacing w:val="-3"/>
          <w:sz w:val="26"/>
          <w:szCs w:val="26"/>
        </w:rPr>
        <w:t xml:space="preserve"> par </w:t>
      </w:r>
      <w:r w:rsidR="002C3ABC" w:rsidRPr="005A6DAE">
        <w:rPr>
          <w:rFonts w:asciiTheme="majorBidi" w:hAnsiTheme="majorBidi" w:cstheme="majorBidi"/>
          <w:spacing w:val="-3"/>
          <w:sz w:val="26"/>
          <w:szCs w:val="26"/>
        </w:rPr>
        <w:t>leur savoir</w:t>
      </w:r>
      <w:r w:rsidRPr="005A6DAE">
        <w:rPr>
          <w:rFonts w:asciiTheme="majorBidi" w:hAnsiTheme="majorBidi" w:cstheme="majorBidi"/>
          <w:spacing w:val="-3"/>
          <w:sz w:val="26"/>
          <w:szCs w:val="26"/>
        </w:rPr>
        <w:t xml:space="preserve">-faire à </w:t>
      </w:r>
      <w:r w:rsidR="002C3ABC" w:rsidRPr="005A6DAE">
        <w:rPr>
          <w:rFonts w:asciiTheme="majorBidi" w:hAnsiTheme="majorBidi" w:cstheme="majorBidi"/>
          <w:spacing w:val="-3"/>
          <w:sz w:val="26"/>
          <w:szCs w:val="26"/>
        </w:rPr>
        <w:t>une meilleure</w:t>
      </w:r>
      <w:r w:rsidRPr="005A6DAE">
        <w:rPr>
          <w:rFonts w:asciiTheme="majorBidi" w:hAnsiTheme="majorBidi" w:cstheme="majorBidi"/>
          <w:spacing w:val="-3"/>
          <w:sz w:val="26"/>
          <w:szCs w:val="26"/>
        </w:rPr>
        <w:t xml:space="preserve"> sensibilis</w:t>
      </w:r>
      <w:r w:rsidR="002C3ABC" w:rsidRPr="005A6DAE">
        <w:rPr>
          <w:rFonts w:asciiTheme="majorBidi" w:hAnsiTheme="majorBidi" w:cstheme="majorBidi"/>
          <w:spacing w:val="-3"/>
          <w:sz w:val="26"/>
          <w:szCs w:val="26"/>
        </w:rPr>
        <w:t>ation</w:t>
      </w:r>
      <w:r w:rsidR="00666E52">
        <w:rPr>
          <w:rFonts w:asciiTheme="majorBidi" w:hAnsiTheme="majorBidi" w:cstheme="majorBidi"/>
          <w:spacing w:val="-3"/>
          <w:sz w:val="26"/>
          <w:szCs w:val="26"/>
        </w:rPr>
        <w:t xml:space="preserve"> </w:t>
      </w:r>
      <w:r w:rsidR="002C3ABC" w:rsidRPr="005A6DAE">
        <w:rPr>
          <w:rFonts w:asciiTheme="majorBidi" w:hAnsiTheme="majorBidi" w:cstheme="majorBidi"/>
          <w:spacing w:val="-3"/>
          <w:sz w:val="26"/>
          <w:szCs w:val="26"/>
        </w:rPr>
        <w:t xml:space="preserve">de </w:t>
      </w:r>
      <w:r w:rsidRPr="005A6DAE">
        <w:rPr>
          <w:rFonts w:asciiTheme="majorBidi" w:hAnsiTheme="majorBidi" w:cstheme="majorBidi"/>
          <w:spacing w:val="-3"/>
          <w:sz w:val="26"/>
          <w:szCs w:val="26"/>
        </w:rPr>
        <w:t>l</w:t>
      </w:r>
      <w:r w:rsidR="00422CD8" w:rsidRPr="005A6DAE">
        <w:rPr>
          <w:rFonts w:asciiTheme="majorBidi" w:hAnsiTheme="majorBidi" w:cstheme="majorBidi"/>
          <w:spacing w:val="-3"/>
          <w:sz w:val="26"/>
          <w:szCs w:val="26"/>
        </w:rPr>
        <w:t>a population</w:t>
      </w:r>
      <w:r w:rsidR="00666E52">
        <w:rPr>
          <w:rFonts w:asciiTheme="majorBidi" w:hAnsiTheme="majorBidi" w:cstheme="majorBidi"/>
          <w:spacing w:val="-3"/>
          <w:sz w:val="26"/>
          <w:szCs w:val="26"/>
        </w:rPr>
        <w:t xml:space="preserve"> </w:t>
      </w:r>
      <w:r w:rsidR="002C3ABC" w:rsidRPr="005A6DAE">
        <w:rPr>
          <w:rFonts w:asciiTheme="majorBidi" w:hAnsiTheme="majorBidi" w:cstheme="majorBidi"/>
          <w:spacing w:val="-3"/>
          <w:sz w:val="26"/>
          <w:szCs w:val="26"/>
        </w:rPr>
        <w:t xml:space="preserve">sur les différentes étapes du </w:t>
      </w:r>
      <w:r w:rsidR="00E3675D" w:rsidRPr="005A6DAE">
        <w:rPr>
          <w:rFonts w:asciiTheme="majorBidi" w:hAnsiTheme="majorBidi" w:cstheme="majorBidi"/>
          <w:spacing w:val="-3"/>
          <w:sz w:val="26"/>
          <w:szCs w:val="26"/>
        </w:rPr>
        <w:t xml:space="preserve">prochain </w:t>
      </w:r>
      <w:r w:rsidR="002C3ABC" w:rsidRPr="005A6DAE">
        <w:rPr>
          <w:rFonts w:asciiTheme="majorBidi" w:hAnsiTheme="majorBidi" w:cstheme="majorBidi"/>
          <w:spacing w:val="-3"/>
          <w:sz w:val="26"/>
          <w:szCs w:val="26"/>
        </w:rPr>
        <w:t xml:space="preserve">recensement et de contribuer </w:t>
      </w:r>
      <w:r w:rsidRPr="005A6DAE">
        <w:rPr>
          <w:rFonts w:asciiTheme="majorBidi" w:hAnsiTheme="majorBidi" w:cstheme="majorBidi"/>
          <w:spacing w:val="-3"/>
          <w:sz w:val="26"/>
          <w:szCs w:val="26"/>
        </w:rPr>
        <w:t>p</w:t>
      </w:r>
      <w:r w:rsidR="00E3675D" w:rsidRPr="005A6DAE">
        <w:rPr>
          <w:rFonts w:asciiTheme="majorBidi" w:hAnsiTheme="majorBidi" w:cstheme="majorBidi"/>
          <w:spacing w:val="-3"/>
          <w:sz w:val="26"/>
          <w:szCs w:val="26"/>
        </w:rPr>
        <w:t>a</w:t>
      </w:r>
      <w:r w:rsidRPr="005A6DAE">
        <w:rPr>
          <w:rFonts w:asciiTheme="majorBidi" w:hAnsiTheme="majorBidi" w:cstheme="majorBidi"/>
          <w:spacing w:val="-3"/>
          <w:sz w:val="26"/>
          <w:szCs w:val="26"/>
        </w:rPr>
        <w:t>r</w:t>
      </w:r>
      <w:r w:rsidR="002C3ABC" w:rsidRPr="005A6DAE">
        <w:rPr>
          <w:rFonts w:asciiTheme="majorBidi" w:hAnsiTheme="majorBidi" w:cstheme="majorBidi"/>
          <w:spacing w:val="-3"/>
          <w:sz w:val="26"/>
          <w:szCs w:val="26"/>
        </w:rPr>
        <w:t xml:space="preserve"> leur inestimable talent </w:t>
      </w:r>
      <w:r w:rsidRPr="005A6DAE">
        <w:rPr>
          <w:rFonts w:asciiTheme="majorBidi" w:hAnsiTheme="majorBidi" w:cstheme="majorBidi"/>
          <w:spacing w:val="-3"/>
          <w:sz w:val="26"/>
          <w:szCs w:val="26"/>
        </w:rPr>
        <w:t>à</w:t>
      </w:r>
      <w:r w:rsidR="002C3ABC" w:rsidRPr="005A6DAE">
        <w:rPr>
          <w:rFonts w:asciiTheme="majorBidi" w:hAnsiTheme="majorBidi" w:cstheme="majorBidi"/>
          <w:spacing w:val="-3"/>
          <w:sz w:val="26"/>
          <w:szCs w:val="26"/>
        </w:rPr>
        <w:t xml:space="preserve"> faire de</w:t>
      </w:r>
      <w:r w:rsidRPr="005A6DAE">
        <w:rPr>
          <w:rFonts w:asciiTheme="majorBidi" w:hAnsiTheme="majorBidi" w:cstheme="majorBidi"/>
          <w:spacing w:val="-3"/>
          <w:sz w:val="26"/>
          <w:szCs w:val="26"/>
        </w:rPr>
        <w:t xml:space="preserve"> cette </w:t>
      </w:r>
      <w:r w:rsidR="002D2F0A" w:rsidRPr="005A6DAE">
        <w:rPr>
          <w:rFonts w:asciiTheme="majorBidi" w:hAnsiTheme="majorBidi" w:cstheme="majorBidi"/>
          <w:spacing w:val="-3"/>
          <w:sz w:val="26"/>
          <w:szCs w:val="26"/>
        </w:rPr>
        <w:t>opération</w:t>
      </w:r>
      <w:r w:rsidRPr="005A6DAE">
        <w:rPr>
          <w:rFonts w:asciiTheme="majorBidi" w:hAnsiTheme="majorBidi" w:cstheme="majorBidi"/>
          <w:spacing w:val="-3"/>
          <w:sz w:val="26"/>
          <w:szCs w:val="26"/>
        </w:rPr>
        <w:t xml:space="preserve"> d’envergure nationale</w:t>
      </w:r>
      <w:r w:rsidR="002C3ABC" w:rsidRPr="005A6DAE">
        <w:rPr>
          <w:rFonts w:asciiTheme="majorBidi" w:hAnsiTheme="majorBidi" w:cstheme="majorBidi"/>
          <w:spacing w:val="-3"/>
          <w:sz w:val="26"/>
          <w:szCs w:val="26"/>
        </w:rPr>
        <w:t xml:space="preserve"> une opération réussite</w:t>
      </w:r>
      <w:r w:rsidRPr="005A6DAE">
        <w:rPr>
          <w:rFonts w:asciiTheme="majorBidi" w:hAnsiTheme="majorBidi" w:cstheme="majorBidi"/>
          <w:spacing w:val="-3"/>
          <w:sz w:val="26"/>
          <w:szCs w:val="26"/>
        </w:rPr>
        <w:t xml:space="preserve">.  </w:t>
      </w:r>
    </w:p>
    <w:p w:rsidR="00CA6836" w:rsidRPr="00576E90" w:rsidRDefault="00CA6836" w:rsidP="008E6F92">
      <w:pPr>
        <w:pStyle w:val="Paragraphedeliste"/>
        <w:spacing w:before="240"/>
        <w:ind w:left="0"/>
        <w:jc w:val="both"/>
        <w:rPr>
          <w:rFonts w:ascii="Book Antiqua" w:hAnsi="Book Antiqua" w:cstheme="majorBidi"/>
          <w:b/>
          <w:bCs/>
          <w:spacing w:val="-3"/>
          <w:sz w:val="26"/>
          <w:szCs w:val="26"/>
          <w:lang w:val="fr-MA"/>
        </w:rPr>
      </w:pPr>
    </w:p>
    <w:sectPr w:rsidR="00CA6836" w:rsidRPr="00576E90" w:rsidSect="0039243B">
      <w:footerReference w:type="default" r:id="rId8"/>
      <w:headerReference w:type="first" r:id="rId9"/>
      <w:pgSz w:w="11906" w:h="16838"/>
      <w:pgMar w:top="1134" w:right="1418"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0B5E" w:rsidRDefault="00A40B5E" w:rsidP="00FC28FA">
      <w:pPr>
        <w:spacing w:after="0" w:line="240" w:lineRule="auto"/>
      </w:pPr>
      <w:r>
        <w:separator/>
      </w:r>
    </w:p>
  </w:endnote>
  <w:endnote w:type="continuationSeparator" w:id="1">
    <w:p w:rsidR="00A40B5E" w:rsidRDefault="00A40B5E" w:rsidP="00FC28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8661242"/>
      <w:docPartObj>
        <w:docPartGallery w:val="Page Numbers (Bottom of Page)"/>
        <w:docPartUnique/>
      </w:docPartObj>
    </w:sdtPr>
    <w:sdtContent>
      <w:p w:rsidR="00FC28FA" w:rsidRDefault="00A55BE2">
        <w:pPr>
          <w:pStyle w:val="Pieddepage"/>
          <w:jc w:val="center"/>
        </w:pPr>
        <w:r>
          <w:fldChar w:fldCharType="begin"/>
        </w:r>
        <w:r w:rsidR="00FC28FA">
          <w:instrText>PAGE   \* MERGEFORMAT</w:instrText>
        </w:r>
        <w:r>
          <w:fldChar w:fldCharType="separate"/>
        </w:r>
        <w:r w:rsidR="00FF1F97" w:rsidRPr="00FF1F97">
          <w:rPr>
            <w:noProof/>
            <w:lang w:val="fr-FR"/>
          </w:rPr>
          <w:t>2</w:t>
        </w:r>
        <w:r>
          <w:fldChar w:fldCharType="end"/>
        </w:r>
      </w:p>
    </w:sdtContent>
  </w:sdt>
  <w:p w:rsidR="00FC28FA" w:rsidRDefault="00FC28F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0B5E" w:rsidRDefault="00A40B5E" w:rsidP="00FC28FA">
      <w:pPr>
        <w:spacing w:after="0" w:line="240" w:lineRule="auto"/>
      </w:pPr>
      <w:r>
        <w:separator/>
      </w:r>
    </w:p>
  </w:footnote>
  <w:footnote w:type="continuationSeparator" w:id="1">
    <w:p w:rsidR="00A40B5E" w:rsidRDefault="00A40B5E" w:rsidP="00FC28F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A0" w:rsidRDefault="00A55BE2" w:rsidP="00356FA0">
    <w:pPr>
      <w:pStyle w:val="En-tte"/>
    </w:pPr>
    <w:r>
      <w:rPr>
        <w:noProof/>
        <w:lang w:val="fr-FR" w:eastAsia="fr-FR"/>
      </w:rPr>
      <w:pict>
        <v:rect id="_x0000_s2052" style="position:absolute;margin-left:-115.85pt;margin-top:384.15pt;width:684.15pt;height:456.5pt;z-index:-251658240" o:preferrelative="t" filled="f" stroked="f" insetpen="t" o:cliptowrap="t">
          <v:imagedata r:id="rId1" o:title=""/>
          <v:path o:extrusionok="f"/>
          <o:lock v:ext="edit" aspectratio="t"/>
          <w10:wrap anchorx="page"/>
        </v:rect>
        <o:OLEObject Type="Embed" ProgID="PBrush" ShapeID="_x0000_s2052" DrawAspect="Content" ObjectID="_1738669160" r:id="rId2"/>
      </w:pict>
    </w:r>
    <w:r w:rsidR="00356FA0">
      <w:rPr>
        <w:noProof/>
        <w:lang w:val="fr-FR" w:eastAsia="fr-FR"/>
      </w:rPr>
      <w:drawing>
        <wp:anchor distT="0" distB="0" distL="114300" distR="114300" simplePos="0" relativeHeight="251657216" behindDoc="0" locked="0" layoutInCell="1" allowOverlap="1">
          <wp:simplePos x="0" y="0"/>
          <wp:positionH relativeFrom="column">
            <wp:posOffset>-1465580</wp:posOffset>
          </wp:positionH>
          <wp:positionV relativeFrom="paragraph">
            <wp:posOffset>-335280</wp:posOffset>
          </wp:positionV>
          <wp:extent cx="8702675" cy="5041900"/>
          <wp:effectExtent l="19050" t="0" r="3175" b="0"/>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3"/>
                  <a:srcRect/>
                  <a:stretch>
                    <a:fillRect/>
                  </a:stretch>
                </pic:blipFill>
                <pic:spPr bwMode="auto">
                  <a:xfrm>
                    <a:off x="0" y="0"/>
                    <a:ext cx="8702675" cy="504190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F14E7"/>
    <w:multiLevelType w:val="hybridMultilevel"/>
    <w:tmpl w:val="7C50AFE4"/>
    <w:lvl w:ilvl="0" w:tplc="68866770">
      <w:numFmt w:val="bullet"/>
      <w:lvlText w:val="-"/>
      <w:lvlJc w:val="left"/>
      <w:pPr>
        <w:ind w:left="720" w:hanging="360"/>
      </w:pPr>
      <w:rPr>
        <w:rFonts w:ascii="Book Antiqua" w:eastAsiaTheme="minorHAnsi" w:hAnsi="Book Antiqua" w:cstheme="majorBidi" w:hint="default"/>
        <w:lang w:val="fr-MA"/>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1">
    <w:nsid w:val="01C51E78"/>
    <w:multiLevelType w:val="hybridMultilevel"/>
    <w:tmpl w:val="3948DFA6"/>
    <w:lvl w:ilvl="0" w:tplc="0409000D">
      <w:start w:val="1"/>
      <w:numFmt w:val="bullet"/>
      <w:lvlText w:val=""/>
      <w:lvlJc w:val="left"/>
      <w:pPr>
        <w:ind w:left="1840" w:hanging="360"/>
      </w:pPr>
      <w:rPr>
        <w:rFonts w:ascii="Wingdings" w:hAnsi="Wingdings"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2">
    <w:nsid w:val="02A81425"/>
    <w:multiLevelType w:val="hybridMultilevel"/>
    <w:tmpl w:val="6E2AAEBE"/>
    <w:lvl w:ilvl="0" w:tplc="68866770">
      <w:numFmt w:val="bullet"/>
      <w:lvlText w:val="-"/>
      <w:lvlJc w:val="left"/>
      <w:pPr>
        <w:ind w:left="1428" w:hanging="360"/>
      </w:pPr>
      <w:rPr>
        <w:rFonts w:ascii="Book Antiqua" w:eastAsiaTheme="minorHAnsi" w:hAnsi="Book Antiqua" w:cstheme="majorBidi" w:hint="default"/>
        <w:lang w:val="fr-MA"/>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
    <w:nsid w:val="057D3B51"/>
    <w:multiLevelType w:val="hybridMultilevel"/>
    <w:tmpl w:val="941443AC"/>
    <w:lvl w:ilvl="0" w:tplc="0409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nsid w:val="06DA7877"/>
    <w:multiLevelType w:val="singleLevel"/>
    <w:tmpl w:val="C63C785E"/>
    <w:lvl w:ilvl="0">
      <w:start w:val="1"/>
      <w:numFmt w:val="bullet"/>
      <w:lvlText w:val=""/>
      <w:lvlJc w:val="left"/>
      <w:pPr>
        <w:tabs>
          <w:tab w:val="num" w:pos="360"/>
        </w:tabs>
        <w:ind w:left="340" w:hanging="340"/>
      </w:pPr>
      <w:rPr>
        <w:rFonts w:ascii="Wingdings" w:hAnsi="Wingdings" w:hint="default"/>
        <w:b w:val="0"/>
        <w:i w:val="0"/>
        <w:sz w:val="28"/>
      </w:rPr>
    </w:lvl>
  </w:abstractNum>
  <w:abstractNum w:abstractNumId="5">
    <w:nsid w:val="06E40304"/>
    <w:multiLevelType w:val="hybridMultilevel"/>
    <w:tmpl w:val="D5A46BA8"/>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E1F7B4F"/>
    <w:multiLevelType w:val="hybridMultilevel"/>
    <w:tmpl w:val="8BE8E5BA"/>
    <w:lvl w:ilvl="0" w:tplc="040C0003">
      <w:start w:val="1"/>
      <w:numFmt w:val="bullet"/>
      <w:lvlText w:val="o"/>
      <w:lvlJc w:val="left"/>
      <w:pPr>
        <w:ind w:left="1428" w:hanging="360"/>
      </w:pPr>
      <w:rPr>
        <w:rFonts w:ascii="Courier New" w:hAnsi="Courier New" w:cs="Courier New"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nsid w:val="0ED94DB1"/>
    <w:multiLevelType w:val="hybridMultilevel"/>
    <w:tmpl w:val="72AA7BDC"/>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1CD2654"/>
    <w:multiLevelType w:val="hybridMultilevel"/>
    <w:tmpl w:val="C5FCD21A"/>
    <w:lvl w:ilvl="0" w:tplc="0409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nsid w:val="12C25B68"/>
    <w:multiLevelType w:val="hybridMultilevel"/>
    <w:tmpl w:val="A3489EEE"/>
    <w:lvl w:ilvl="0" w:tplc="CDCC816C">
      <w:numFmt w:val="bullet"/>
      <w:lvlText w:val="-"/>
      <w:lvlJc w:val="left"/>
      <w:pPr>
        <w:ind w:left="720" w:hanging="360"/>
      </w:pPr>
      <w:rPr>
        <w:rFonts w:ascii="Calibri" w:eastAsiaTheme="minorHAnsi" w:hAnsi="Calibri" w:cs="Calibri"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10">
    <w:nsid w:val="16160FBD"/>
    <w:multiLevelType w:val="hybridMultilevel"/>
    <w:tmpl w:val="27A41B6E"/>
    <w:lvl w:ilvl="0" w:tplc="152CC03E">
      <w:numFmt w:val="bullet"/>
      <w:lvlText w:val="-"/>
      <w:lvlJc w:val="left"/>
      <w:pPr>
        <w:ind w:left="644" w:hanging="360"/>
      </w:pPr>
      <w:rPr>
        <w:rFonts w:ascii="Times New Roman" w:eastAsia="Times New Roman" w:hAnsi="Times New Roman" w:cs="Times New Roman" w:hint="default"/>
      </w:rPr>
    </w:lvl>
    <w:lvl w:ilvl="1" w:tplc="040C0003">
      <w:start w:val="1"/>
      <w:numFmt w:val="bullet"/>
      <w:lvlText w:val="o"/>
      <w:lvlJc w:val="left"/>
      <w:pPr>
        <w:ind w:left="1364" w:hanging="360"/>
      </w:pPr>
      <w:rPr>
        <w:rFonts w:ascii="Courier New" w:hAnsi="Courier New" w:cs="Courier New" w:hint="default"/>
      </w:rPr>
    </w:lvl>
    <w:lvl w:ilvl="2" w:tplc="040C0005">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
    <w:nsid w:val="19BA1915"/>
    <w:multiLevelType w:val="hybridMultilevel"/>
    <w:tmpl w:val="CF964842"/>
    <w:lvl w:ilvl="0" w:tplc="87BCCB14">
      <w:start w:val="1"/>
      <w:numFmt w:val="bullet"/>
      <w:lvlText w:val=""/>
      <w:lvlJc w:val="left"/>
      <w:pPr>
        <w:tabs>
          <w:tab w:val="num" w:pos="1068"/>
        </w:tabs>
        <w:ind w:left="1068" w:hanging="360"/>
      </w:pPr>
      <w:rPr>
        <w:rFonts w:ascii="Symbol" w:hAnsi="Symbol" w:hint="default"/>
      </w:rPr>
    </w:lvl>
    <w:lvl w:ilvl="1" w:tplc="56A8BD46" w:tentative="1">
      <w:start w:val="1"/>
      <w:numFmt w:val="bullet"/>
      <w:lvlText w:val=""/>
      <w:lvlJc w:val="left"/>
      <w:pPr>
        <w:tabs>
          <w:tab w:val="num" w:pos="1788"/>
        </w:tabs>
        <w:ind w:left="1788" w:hanging="360"/>
      </w:pPr>
      <w:rPr>
        <w:rFonts w:ascii="Symbol" w:hAnsi="Symbol" w:hint="default"/>
      </w:rPr>
    </w:lvl>
    <w:lvl w:ilvl="2" w:tplc="E1728BE8" w:tentative="1">
      <w:start w:val="1"/>
      <w:numFmt w:val="bullet"/>
      <w:lvlText w:val=""/>
      <w:lvlJc w:val="left"/>
      <w:pPr>
        <w:tabs>
          <w:tab w:val="num" w:pos="2508"/>
        </w:tabs>
        <w:ind w:left="2508" w:hanging="360"/>
      </w:pPr>
      <w:rPr>
        <w:rFonts w:ascii="Symbol" w:hAnsi="Symbol" w:hint="default"/>
      </w:rPr>
    </w:lvl>
    <w:lvl w:ilvl="3" w:tplc="A37C3BCC" w:tentative="1">
      <w:start w:val="1"/>
      <w:numFmt w:val="bullet"/>
      <w:lvlText w:val=""/>
      <w:lvlJc w:val="left"/>
      <w:pPr>
        <w:tabs>
          <w:tab w:val="num" w:pos="3228"/>
        </w:tabs>
        <w:ind w:left="3228" w:hanging="360"/>
      </w:pPr>
      <w:rPr>
        <w:rFonts w:ascii="Symbol" w:hAnsi="Symbol" w:hint="default"/>
      </w:rPr>
    </w:lvl>
    <w:lvl w:ilvl="4" w:tplc="7E5853D2" w:tentative="1">
      <w:start w:val="1"/>
      <w:numFmt w:val="bullet"/>
      <w:lvlText w:val=""/>
      <w:lvlJc w:val="left"/>
      <w:pPr>
        <w:tabs>
          <w:tab w:val="num" w:pos="3948"/>
        </w:tabs>
        <w:ind w:left="3948" w:hanging="360"/>
      </w:pPr>
      <w:rPr>
        <w:rFonts w:ascii="Symbol" w:hAnsi="Symbol" w:hint="default"/>
      </w:rPr>
    </w:lvl>
    <w:lvl w:ilvl="5" w:tplc="37AE8A52" w:tentative="1">
      <w:start w:val="1"/>
      <w:numFmt w:val="bullet"/>
      <w:lvlText w:val=""/>
      <w:lvlJc w:val="left"/>
      <w:pPr>
        <w:tabs>
          <w:tab w:val="num" w:pos="4668"/>
        </w:tabs>
        <w:ind w:left="4668" w:hanging="360"/>
      </w:pPr>
      <w:rPr>
        <w:rFonts w:ascii="Symbol" w:hAnsi="Symbol" w:hint="default"/>
      </w:rPr>
    </w:lvl>
    <w:lvl w:ilvl="6" w:tplc="DE8EA854" w:tentative="1">
      <w:start w:val="1"/>
      <w:numFmt w:val="bullet"/>
      <w:lvlText w:val=""/>
      <w:lvlJc w:val="left"/>
      <w:pPr>
        <w:tabs>
          <w:tab w:val="num" w:pos="5388"/>
        </w:tabs>
        <w:ind w:left="5388" w:hanging="360"/>
      </w:pPr>
      <w:rPr>
        <w:rFonts w:ascii="Symbol" w:hAnsi="Symbol" w:hint="default"/>
      </w:rPr>
    </w:lvl>
    <w:lvl w:ilvl="7" w:tplc="49A24788" w:tentative="1">
      <w:start w:val="1"/>
      <w:numFmt w:val="bullet"/>
      <w:lvlText w:val=""/>
      <w:lvlJc w:val="left"/>
      <w:pPr>
        <w:tabs>
          <w:tab w:val="num" w:pos="6108"/>
        </w:tabs>
        <w:ind w:left="6108" w:hanging="360"/>
      </w:pPr>
      <w:rPr>
        <w:rFonts w:ascii="Symbol" w:hAnsi="Symbol" w:hint="default"/>
      </w:rPr>
    </w:lvl>
    <w:lvl w:ilvl="8" w:tplc="B61AB796" w:tentative="1">
      <w:start w:val="1"/>
      <w:numFmt w:val="bullet"/>
      <w:lvlText w:val=""/>
      <w:lvlJc w:val="left"/>
      <w:pPr>
        <w:tabs>
          <w:tab w:val="num" w:pos="6828"/>
        </w:tabs>
        <w:ind w:left="6828" w:hanging="360"/>
      </w:pPr>
      <w:rPr>
        <w:rFonts w:ascii="Symbol" w:hAnsi="Symbol" w:hint="default"/>
      </w:rPr>
    </w:lvl>
  </w:abstractNum>
  <w:abstractNum w:abstractNumId="12">
    <w:nsid w:val="1D4927A7"/>
    <w:multiLevelType w:val="hybridMultilevel"/>
    <w:tmpl w:val="457C3588"/>
    <w:lvl w:ilvl="0" w:tplc="0409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nsid w:val="1F873B31"/>
    <w:multiLevelType w:val="singleLevel"/>
    <w:tmpl w:val="C63C785E"/>
    <w:lvl w:ilvl="0">
      <w:start w:val="1"/>
      <w:numFmt w:val="bullet"/>
      <w:lvlText w:val=""/>
      <w:lvlJc w:val="left"/>
      <w:pPr>
        <w:tabs>
          <w:tab w:val="num" w:pos="360"/>
        </w:tabs>
        <w:ind w:left="340" w:hanging="340"/>
      </w:pPr>
      <w:rPr>
        <w:rFonts w:ascii="Wingdings" w:hAnsi="Wingdings" w:hint="default"/>
        <w:b w:val="0"/>
        <w:i w:val="0"/>
        <w:sz w:val="28"/>
      </w:rPr>
    </w:lvl>
  </w:abstractNum>
  <w:abstractNum w:abstractNumId="14">
    <w:nsid w:val="201D27A6"/>
    <w:multiLevelType w:val="hybridMultilevel"/>
    <w:tmpl w:val="A72CF022"/>
    <w:lvl w:ilvl="0" w:tplc="2B5253C2">
      <w:start w:val="1"/>
      <w:numFmt w:val="bullet"/>
      <w:lvlText w:val="-"/>
      <w:lvlJc w:val="left"/>
      <w:pPr>
        <w:ind w:left="786" w:hanging="360"/>
      </w:pPr>
      <w:rPr>
        <w:rFonts w:ascii="Times New Roman" w:eastAsiaTheme="minorHAnsi" w:hAnsi="Times New Roman" w:cs="Times New Roman" w:hint="default"/>
        <w:b/>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209D6E90"/>
    <w:multiLevelType w:val="hybridMultilevel"/>
    <w:tmpl w:val="CF766794"/>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6">
    <w:nsid w:val="20F05809"/>
    <w:multiLevelType w:val="hybridMultilevel"/>
    <w:tmpl w:val="784C6EF0"/>
    <w:lvl w:ilvl="0" w:tplc="380C0011">
      <w:start w:val="1"/>
      <w:numFmt w:val="decimal"/>
      <w:lvlText w:val="%1)"/>
      <w:lvlJc w:val="left"/>
      <w:pPr>
        <w:ind w:left="720" w:hanging="360"/>
      </w:pPr>
    </w:lvl>
    <w:lvl w:ilvl="1" w:tplc="380C0019" w:tentative="1">
      <w:start w:val="1"/>
      <w:numFmt w:val="lowerLetter"/>
      <w:lvlText w:val="%2."/>
      <w:lvlJc w:val="left"/>
      <w:pPr>
        <w:ind w:left="1440" w:hanging="360"/>
      </w:pPr>
    </w:lvl>
    <w:lvl w:ilvl="2" w:tplc="380C001B" w:tentative="1">
      <w:start w:val="1"/>
      <w:numFmt w:val="lowerRoman"/>
      <w:lvlText w:val="%3."/>
      <w:lvlJc w:val="right"/>
      <w:pPr>
        <w:ind w:left="2160" w:hanging="180"/>
      </w:pPr>
    </w:lvl>
    <w:lvl w:ilvl="3" w:tplc="380C000F" w:tentative="1">
      <w:start w:val="1"/>
      <w:numFmt w:val="decimal"/>
      <w:lvlText w:val="%4."/>
      <w:lvlJc w:val="left"/>
      <w:pPr>
        <w:ind w:left="2880" w:hanging="360"/>
      </w:pPr>
    </w:lvl>
    <w:lvl w:ilvl="4" w:tplc="380C0019" w:tentative="1">
      <w:start w:val="1"/>
      <w:numFmt w:val="lowerLetter"/>
      <w:lvlText w:val="%5."/>
      <w:lvlJc w:val="left"/>
      <w:pPr>
        <w:ind w:left="3600" w:hanging="360"/>
      </w:pPr>
    </w:lvl>
    <w:lvl w:ilvl="5" w:tplc="380C001B" w:tentative="1">
      <w:start w:val="1"/>
      <w:numFmt w:val="lowerRoman"/>
      <w:lvlText w:val="%6."/>
      <w:lvlJc w:val="right"/>
      <w:pPr>
        <w:ind w:left="4320" w:hanging="180"/>
      </w:pPr>
    </w:lvl>
    <w:lvl w:ilvl="6" w:tplc="380C000F" w:tentative="1">
      <w:start w:val="1"/>
      <w:numFmt w:val="decimal"/>
      <w:lvlText w:val="%7."/>
      <w:lvlJc w:val="left"/>
      <w:pPr>
        <w:ind w:left="5040" w:hanging="360"/>
      </w:pPr>
    </w:lvl>
    <w:lvl w:ilvl="7" w:tplc="380C0019" w:tentative="1">
      <w:start w:val="1"/>
      <w:numFmt w:val="lowerLetter"/>
      <w:lvlText w:val="%8."/>
      <w:lvlJc w:val="left"/>
      <w:pPr>
        <w:ind w:left="5760" w:hanging="360"/>
      </w:pPr>
    </w:lvl>
    <w:lvl w:ilvl="8" w:tplc="380C001B" w:tentative="1">
      <w:start w:val="1"/>
      <w:numFmt w:val="lowerRoman"/>
      <w:lvlText w:val="%9."/>
      <w:lvlJc w:val="right"/>
      <w:pPr>
        <w:ind w:left="6480" w:hanging="180"/>
      </w:pPr>
    </w:lvl>
  </w:abstractNum>
  <w:abstractNum w:abstractNumId="17">
    <w:nsid w:val="26AB1A4F"/>
    <w:multiLevelType w:val="hybridMultilevel"/>
    <w:tmpl w:val="348C6132"/>
    <w:lvl w:ilvl="0" w:tplc="3D44DCA4">
      <w:start w:val="1"/>
      <w:numFmt w:val="upperRoman"/>
      <w:lvlText w:val="%1."/>
      <w:lvlJc w:val="left"/>
      <w:pPr>
        <w:ind w:left="1080" w:hanging="720"/>
      </w:pPr>
      <w:rPr>
        <w:rFonts w:hint="default"/>
      </w:rPr>
    </w:lvl>
    <w:lvl w:ilvl="1" w:tplc="380C0019">
      <w:start w:val="1"/>
      <w:numFmt w:val="lowerLetter"/>
      <w:lvlText w:val="%2."/>
      <w:lvlJc w:val="left"/>
      <w:pPr>
        <w:ind w:left="1440" w:hanging="360"/>
      </w:pPr>
    </w:lvl>
    <w:lvl w:ilvl="2" w:tplc="214CB58E">
      <w:start w:val="1"/>
      <w:numFmt w:val="decimal"/>
      <w:lvlText w:val="%3-"/>
      <w:lvlJc w:val="left"/>
      <w:pPr>
        <w:ind w:left="2340" w:hanging="360"/>
      </w:pPr>
      <w:rPr>
        <w:rFonts w:hint="default"/>
      </w:rPr>
    </w:lvl>
    <w:lvl w:ilvl="3" w:tplc="1420712C">
      <w:start w:val="1"/>
      <w:numFmt w:val="upperRoman"/>
      <w:lvlText w:val="%4-"/>
      <w:lvlJc w:val="left"/>
      <w:pPr>
        <w:ind w:left="3240" w:hanging="720"/>
      </w:pPr>
      <w:rPr>
        <w:rFonts w:hint="default"/>
      </w:rPr>
    </w:lvl>
    <w:lvl w:ilvl="4" w:tplc="380C0019" w:tentative="1">
      <w:start w:val="1"/>
      <w:numFmt w:val="lowerLetter"/>
      <w:lvlText w:val="%5."/>
      <w:lvlJc w:val="left"/>
      <w:pPr>
        <w:ind w:left="3600" w:hanging="360"/>
      </w:pPr>
    </w:lvl>
    <w:lvl w:ilvl="5" w:tplc="380C001B" w:tentative="1">
      <w:start w:val="1"/>
      <w:numFmt w:val="lowerRoman"/>
      <w:lvlText w:val="%6."/>
      <w:lvlJc w:val="right"/>
      <w:pPr>
        <w:ind w:left="4320" w:hanging="180"/>
      </w:pPr>
    </w:lvl>
    <w:lvl w:ilvl="6" w:tplc="380C000F" w:tentative="1">
      <w:start w:val="1"/>
      <w:numFmt w:val="decimal"/>
      <w:lvlText w:val="%7."/>
      <w:lvlJc w:val="left"/>
      <w:pPr>
        <w:ind w:left="5040" w:hanging="360"/>
      </w:pPr>
    </w:lvl>
    <w:lvl w:ilvl="7" w:tplc="380C0019" w:tentative="1">
      <w:start w:val="1"/>
      <w:numFmt w:val="lowerLetter"/>
      <w:lvlText w:val="%8."/>
      <w:lvlJc w:val="left"/>
      <w:pPr>
        <w:ind w:left="5760" w:hanging="360"/>
      </w:pPr>
    </w:lvl>
    <w:lvl w:ilvl="8" w:tplc="380C001B" w:tentative="1">
      <w:start w:val="1"/>
      <w:numFmt w:val="lowerRoman"/>
      <w:lvlText w:val="%9."/>
      <w:lvlJc w:val="right"/>
      <w:pPr>
        <w:ind w:left="6480" w:hanging="180"/>
      </w:pPr>
    </w:lvl>
  </w:abstractNum>
  <w:abstractNum w:abstractNumId="18">
    <w:nsid w:val="2B6B549A"/>
    <w:multiLevelType w:val="hybridMultilevel"/>
    <w:tmpl w:val="910C1AB6"/>
    <w:lvl w:ilvl="0" w:tplc="EE6EA4E6">
      <w:start w:val="2"/>
      <w:numFmt w:val="bullet"/>
      <w:lvlText w:val="-"/>
      <w:lvlJc w:val="left"/>
      <w:pPr>
        <w:ind w:left="1495" w:hanging="360"/>
      </w:pPr>
      <w:rPr>
        <w:rFonts w:ascii="Times New Roman" w:eastAsia="Calibri" w:hAnsi="Times New Roman" w:cs="Times New Roman" w:hint="default"/>
      </w:rPr>
    </w:lvl>
    <w:lvl w:ilvl="1" w:tplc="380C0003" w:tentative="1">
      <w:start w:val="1"/>
      <w:numFmt w:val="bullet"/>
      <w:lvlText w:val="o"/>
      <w:lvlJc w:val="left"/>
      <w:pPr>
        <w:ind w:left="2215" w:hanging="360"/>
      </w:pPr>
      <w:rPr>
        <w:rFonts w:ascii="Courier New" w:hAnsi="Courier New" w:cs="Courier New" w:hint="default"/>
      </w:rPr>
    </w:lvl>
    <w:lvl w:ilvl="2" w:tplc="380C0005" w:tentative="1">
      <w:start w:val="1"/>
      <w:numFmt w:val="bullet"/>
      <w:lvlText w:val=""/>
      <w:lvlJc w:val="left"/>
      <w:pPr>
        <w:ind w:left="2935" w:hanging="360"/>
      </w:pPr>
      <w:rPr>
        <w:rFonts w:ascii="Wingdings" w:hAnsi="Wingdings" w:hint="default"/>
      </w:rPr>
    </w:lvl>
    <w:lvl w:ilvl="3" w:tplc="380C0001" w:tentative="1">
      <w:start w:val="1"/>
      <w:numFmt w:val="bullet"/>
      <w:lvlText w:val=""/>
      <w:lvlJc w:val="left"/>
      <w:pPr>
        <w:ind w:left="3655" w:hanging="360"/>
      </w:pPr>
      <w:rPr>
        <w:rFonts w:ascii="Symbol" w:hAnsi="Symbol" w:hint="default"/>
      </w:rPr>
    </w:lvl>
    <w:lvl w:ilvl="4" w:tplc="380C0003" w:tentative="1">
      <w:start w:val="1"/>
      <w:numFmt w:val="bullet"/>
      <w:lvlText w:val="o"/>
      <w:lvlJc w:val="left"/>
      <w:pPr>
        <w:ind w:left="4375" w:hanging="360"/>
      </w:pPr>
      <w:rPr>
        <w:rFonts w:ascii="Courier New" w:hAnsi="Courier New" w:cs="Courier New" w:hint="default"/>
      </w:rPr>
    </w:lvl>
    <w:lvl w:ilvl="5" w:tplc="380C0005" w:tentative="1">
      <w:start w:val="1"/>
      <w:numFmt w:val="bullet"/>
      <w:lvlText w:val=""/>
      <w:lvlJc w:val="left"/>
      <w:pPr>
        <w:ind w:left="5095" w:hanging="360"/>
      </w:pPr>
      <w:rPr>
        <w:rFonts w:ascii="Wingdings" w:hAnsi="Wingdings" w:hint="default"/>
      </w:rPr>
    </w:lvl>
    <w:lvl w:ilvl="6" w:tplc="380C0001" w:tentative="1">
      <w:start w:val="1"/>
      <w:numFmt w:val="bullet"/>
      <w:lvlText w:val=""/>
      <w:lvlJc w:val="left"/>
      <w:pPr>
        <w:ind w:left="5815" w:hanging="360"/>
      </w:pPr>
      <w:rPr>
        <w:rFonts w:ascii="Symbol" w:hAnsi="Symbol" w:hint="default"/>
      </w:rPr>
    </w:lvl>
    <w:lvl w:ilvl="7" w:tplc="380C0003" w:tentative="1">
      <w:start w:val="1"/>
      <w:numFmt w:val="bullet"/>
      <w:lvlText w:val="o"/>
      <w:lvlJc w:val="left"/>
      <w:pPr>
        <w:ind w:left="6535" w:hanging="360"/>
      </w:pPr>
      <w:rPr>
        <w:rFonts w:ascii="Courier New" w:hAnsi="Courier New" w:cs="Courier New" w:hint="default"/>
      </w:rPr>
    </w:lvl>
    <w:lvl w:ilvl="8" w:tplc="380C0005" w:tentative="1">
      <w:start w:val="1"/>
      <w:numFmt w:val="bullet"/>
      <w:lvlText w:val=""/>
      <w:lvlJc w:val="left"/>
      <w:pPr>
        <w:ind w:left="7255" w:hanging="360"/>
      </w:pPr>
      <w:rPr>
        <w:rFonts w:ascii="Wingdings" w:hAnsi="Wingdings" w:hint="default"/>
      </w:rPr>
    </w:lvl>
  </w:abstractNum>
  <w:abstractNum w:abstractNumId="19">
    <w:nsid w:val="2C1847D5"/>
    <w:multiLevelType w:val="hybridMultilevel"/>
    <w:tmpl w:val="CC849F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327F74AC"/>
    <w:multiLevelType w:val="hybridMultilevel"/>
    <w:tmpl w:val="CC849F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367A354B"/>
    <w:multiLevelType w:val="hybridMultilevel"/>
    <w:tmpl w:val="7D12B6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nsid w:val="3FDA6094"/>
    <w:multiLevelType w:val="hybridMultilevel"/>
    <w:tmpl w:val="9AB8F418"/>
    <w:lvl w:ilvl="0" w:tplc="040C0001">
      <w:start w:val="1"/>
      <w:numFmt w:val="bullet"/>
      <w:lvlText w:val=""/>
      <w:lvlJc w:val="left"/>
      <w:pPr>
        <w:ind w:left="720" w:hanging="360"/>
      </w:pPr>
      <w:rPr>
        <w:rFonts w:ascii="Symbol" w:hAnsi="Symbol"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4016477B"/>
    <w:multiLevelType w:val="hybridMultilevel"/>
    <w:tmpl w:val="0F5EE84C"/>
    <w:lvl w:ilvl="0" w:tplc="BB58B51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nsid w:val="4A4745E4"/>
    <w:multiLevelType w:val="hybridMultilevel"/>
    <w:tmpl w:val="2E62ABD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B5C4ADE"/>
    <w:multiLevelType w:val="hybridMultilevel"/>
    <w:tmpl w:val="CFBE670A"/>
    <w:lvl w:ilvl="0" w:tplc="380C0011">
      <w:start w:val="1"/>
      <w:numFmt w:val="decimal"/>
      <w:lvlText w:val="%1)"/>
      <w:lvlJc w:val="left"/>
      <w:pPr>
        <w:ind w:left="720" w:hanging="360"/>
      </w:pPr>
    </w:lvl>
    <w:lvl w:ilvl="1" w:tplc="380C0019" w:tentative="1">
      <w:start w:val="1"/>
      <w:numFmt w:val="lowerLetter"/>
      <w:lvlText w:val="%2."/>
      <w:lvlJc w:val="left"/>
      <w:pPr>
        <w:ind w:left="1440" w:hanging="360"/>
      </w:pPr>
    </w:lvl>
    <w:lvl w:ilvl="2" w:tplc="380C001B" w:tentative="1">
      <w:start w:val="1"/>
      <w:numFmt w:val="lowerRoman"/>
      <w:lvlText w:val="%3."/>
      <w:lvlJc w:val="right"/>
      <w:pPr>
        <w:ind w:left="2160" w:hanging="180"/>
      </w:pPr>
    </w:lvl>
    <w:lvl w:ilvl="3" w:tplc="380C000F" w:tentative="1">
      <w:start w:val="1"/>
      <w:numFmt w:val="decimal"/>
      <w:lvlText w:val="%4."/>
      <w:lvlJc w:val="left"/>
      <w:pPr>
        <w:ind w:left="2880" w:hanging="360"/>
      </w:pPr>
    </w:lvl>
    <w:lvl w:ilvl="4" w:tplc="380C0019" w:tentative="1">
      <w:start w:val="1"/>
      <w:numFmt w:val="lowerLetter"/>
      <w:lvlText w:val="%5."/>
      <w:lvlJc w:val="left"/>
      <w:pPr>
        <w:ind w:left="3600" w:hanging="360"/>
      </w:pPr>
    </w:lvl>
    <w:lvl w:ilvl="5" w:tplc="380C001B" w:tentative="1">
      <w:start w:val="1"/>
      <w:numFmt w:val="lowerRoman"/>
      <w:lvlText w:val="%6."/>
      <w:lvlJc w:val="right"/>
      <w:pPr>
        <w:ind w:left="4320" w:hanging="180"/>
      </w:pPr>
    </w:lvl>
    <w:lvl w:ilvl="6" w:tplc="380C000F" w:tentative="1">
      <w:start w:val="1"/>
      <w:numFmt w:val="decimal"/>
      <w:lvlText w:val="%7."/>
      <w:lvlJc w:val="left"/>
      <w:pPr>
        <w:ind w:left="5040" w:hanging="360"/>
      </w:pPr>
    </w:lvl>
    <w:lvl w:ilvl="7" w:tplc="380C0019" w:tentative="1">
      <w:start w:val="1"/>
      <w:numFmt w:val="lowerLetter"/>
      <w:lvlText w:val="%8."/>
      <w:lvlJc w:val="left"/>
      <w:pPr>
        <w:ind w:left="5760" w:hanging="360"/>
      </w:pPr>
    </w:lvl>
    <w:lvl w:ilvl="8" w:tplc="380C001B" w:tentative="1">
      <w:start w:val="1"/>
      <w:numFmt w:val="lowerRoman"/>
      <w:lvlText w:val="%9."/>
      <w:lvlJc w:val="right"/>
      <w:pPr>
        <w:ind w:left="6480" w:hanging="180"/>
      </w:pPr>
    </w:lvl>
  </w:abstractNum>
  <w:abstractNum w:abstractNumId="26">
    <w:nsid w:val="4CEE7B15"/>
    <w:multiLevelType w:val="hybridMultilevel"/>
    <w:tmpl w:val="92FE919C"/>
    <w:lvl w:ilvl="0" w:tplc="380C000F">
      <w:start w:val="1"/>
      <w:numFmt w:val="decimal"/>
      <w:lvlText w:val="%1."/>
      <w:lvlJc w:val="left"/>
      <w:pPr>
        <w:ind w:left="360" w:hanging="360"/>
      </w:pPr>
      <w:rPr>
        <w:rFonts w:hint="default"/>
        <w:b/>
        <w:sz w:val="22"/>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FB76651"/>
    <w:multiLevelType w:val="hybridMultilevel"/>
    <w:tmpl w:val="63BEF1B6"/>
    <w:lvl w:ilvl="0" w:tplc="6D70BBD4">
      <w:start w:val="1"/>
      <w:numFmt w:val="lowerLetter"/>
      <w:lvlText w:val="%1-"/>
      <w:lvlJc w:val="left"/>
      <w:pPr>
        <w:ind w:left="720" w:hanging="360"/>
      </w:pPr>
      <w:rPr>
        <w:rFonts w:hint="default"/>
      </w:rPr>
    </w:lvl>
    <w:lvl w:ilvl="1" w:tplc="380C0019" w:tentative="1">
      <w:start w:val="1"/>
      <w:numFmt w:val="lowerLetter"/>
      <w:lvlText w:val="%2."/>
      <w:lvlJc w:val="left"/>
      <w:pPr>
        <w:ind w:left="1440" w:hanging="360"/>
      </w:pPr>
    </w:lvl>
    <w:lvl w:ilvl="2" w:tplc="380C001B" w:tentative="1">
      <w:start w:val="1"/>
      <w:numFmt w:val="lowerRoman"/>
      <w:lvlText w:val="%3."/>
      <w:lvlJc w:val="right"/>
      <w:pPr>
        <w:ind w:left="2160" w:hanging="180"/>
      </w:pPr>
    </w:lvl>
    <w:lvl w:ilvl="3" w:tplc="380C000F" w:tentative="1">
      <w:start w:val="1"/>
      <w:numFmt w:val="decimal"/>
      <w:lvlText w:val="%4."/>
      <w:lvlJc w:val="left"/>
      <w:pPr>
        <w:ind w:left="2880" w:hanging="360"/>
      </w:pPr>
    </w:lvl>
    <w:lvl w:ilvl="4" w:tplc="380C0019" w:tentative="1">
      <w:start w:val="1"/>
      <w:numFmt w:val="lowerLetter"/>
      <w:lvlText w:val="%5."/>
      <w:lvlJc w:val="left"/>
      <w:pPr>
        <w:ind w:left="3600" w:hanging="360"/>
      </w:pPr>
    </w:lvl>
    <w:lvl w:ilvl="5" w:tplc="380C001B" w:tentative="1">
      <w:start w:val="1"/>
      <w:numFmt w:val="lowerRoman"/>
      <w:lvlText w:val="%6."/>
      <w:lvlJc w:val="right"/>
      <w:pPr>
        <w:ind w:left="4320" w:hanging="180"/>
      </w:pPr>
    </w:lvl>
    <w:lvl w:ilvl="6" w:tplc="380C000F" w:tentative="1">
      <w:start w:val="1"/>
      <w:numFmt w:val="decimal"/>
      <w:lvlText w:val="%7."/>
      <w:lvlJc w:val="left"/>
      <w:pPr>
        <w:ind w:left="5040" w:hanging="360"/>
      </w:pPr>
    </w:lvl>
    <w:lvl w:ilvl="7" w:tplc="380C0019" w:tentative="1">
      <w:start w:val="1"/>
      <w:numFmt w:val="lowerLetter"/>
      <w:lvlText w:val="%8."/>
      <w:lvlJc w:val="left"/>
      <w:pPr>
        <w:ind w:left="5760" w:hanging="360"/>
      </w:pPr>
    </w:lvl>
    <w:lvl w:ilvl="8" w:tplc="380C001B" w:tentative="1">
      <w:start w:val="1"/>
      <w:numFmt w:val="lowerRoman"/>
      <w:lvlText w:val="%9."/>
      <w:lvlJc w:val="right"/>
      <w:pPr>
        <w:ind w:left="6480" w:hanging="180"/>
      </w:pPr>
    </w:lvl>
  </w:abstractNum>
  <w:abstractNum w:abstractNumId="28">
    <w:nsid w:val="52CB735E"/>
    <w:multiLevelType w:val="hybridMultilevel"/>
    <w:tmpl w:val="BA002D4E"/>
    <w:lvl w:ilvl="0" w:tplc="38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9846148"/>
    <w:multiLevelType w:val="multilevel"/>
    <w:tmpl w:val="2D3A9998"/>
    <w:lvl w:ilvl="0">
      <w:start w:val="1"/>
      <w:numFmt w:val="bullet"/>
      <w:lvlText w:val="-"/>
      <w:lvlJc w:val="left"/>
      <w:pPr>
        <w:ind w:left="360" w:hanging="360"/>
      </w:pPr>
      <w:rPr>
        <w:rFonts w:ascii="Calibri" w:eastAsiaTheme="minorHAnsi" w:hAnsi="Calibri" w:cs="Calibri" w:hint="default"/>
      </w:r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30">
    <w:nsid w:val="598D2E11"/>
    <w:multiLevelType w:val="hybridMultilevel"/>
    <w:tmpl w:val="5174636E"/>
    <w:lvl w:ilvl="0" w:tplc="380C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C671849"/>
    <w:multiLevelType w:val="hybridMultilevel"/>
    <w:tmpl w:val="81B8DEAC"/>
    <w:lvl w:ilvl="0" w:tplc="380C000F">
      <w:start w:val="1"/>
      <w:numFmt w:val="decimal"/>
      <w:lvlText w:val="%1."/>
      <w:lvlJc w:val="left"/>
      <w:pPr>
        <w:ind w:left="1428" w:hanging="360"/>
      </w:pPr>
      <w:rPr>
        <w:rFonts w:hint="default"/>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2">
    <w:nsid w:val="6023618B"/>
    <w:multiLevelType w:val="hybridMultilevel"/>
    <w:tmpl w:val="398C271C"/>
    <w:lvl w:ilvl="0" w:tplc="6F42B7F8">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67881D9B"/>
    <w:multiLevelType w:val="hybridMultilevel"/>
    <w:tmpl w:val="92FE919C"/>
    <w:lvl w:ilvl="0" w:tplc="FFFFFFFF">
      <w:start w:val="1"/>
      <w:numFmt w:val="decimal"/>
      <w:lvlText w:val="%1."/>
      <w:lvlJc w:val="left"/>
      <w:pPr>
        <w:ind w:left="360" w:hanging="360"/>
      </w:pPr>
      <w:rPr>
        <w:rFonts w:hint="default"/>
        <w:b/>
        <w:sz w:val="22"/>
        <w:u w:val="no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nsid w:val="6B7A06C8"/>
    <w:multiLevelType w:val="hybridMultilevel"/>
    <w:tmpl w:val="CC849F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18E1273"/>
    <w:multiLevelType w:val="hybridMultilevel"/>
    <w:tmpl w:val="CC849F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73530010"/>
    <w:multiLevelType w:val="hybridMultilevel"/>
    <w:tmpl w:val="0EDC4F68"/>
    <w:lvl w:ilvl="0" w:tplc="E21E3950">
      <w:start w:val="1"/>
      <w:numFmt w:val="decimal"/>
      <w:lvlText w:val="%1-"/>
      <w:lvlJc w:val="left"/>
      <w:pPr>
        <w:ind w:left="720" w:hanging="360"/>
      </w:pPr>
      <w:rPr>
        <w:rFonts w:hint="default"/>
      </w:rPr>
    </w:lvl>
    <w:lvl w:ilvl="1" w:tplc="380C0019" w:tentative="1">
      <w:start w:val="1"/>
      <w:numFmt w:val="lowerLetter"/>
      <w:lvlText w:val="%2."/>
      <w:lvlJc w:val="left"/>
      <w:pPr>
        <w:ind w:left="1440" w:hanging="360"/>
      </w:pPr>
    </w:lvl>
    <w:lvl w:ilvl="2" w:tplc="380C001B" w:tentative="1">
      <w:start w:val="1"/>
      <w:numFmt w:val="lowerRoman"/>
      <w:lvlText w:val="%3."/>
      <w:lvlJc w:val="right"/>
      <w:pPr>
        <w:ind w:left="2160" w:hanging="180"/>
      </w:pPr>
    </w:lvl>
    <w:lvl w:ilvl="3" w:tplc="380C000F" w:tentative="1">
      <w:start w:val="1"/>
      <w:numFmt w:val="decimal"/>
      <w:lvlText w:val="%4."/>
      <w:lvlJc w:val="left"/>
      <w:pPr>
        <w:ind w:left="2880" w:hanging="360"/>
      </w:pPr>
    </w:lvl>
    <w:lvl w:ilvl="4" w:tplc="380C0019" w:tentative="1">
      <w:start w:val="1"/>
      <w:numFmt w:val="lowerLetter"/>
      <w:lvlText w:val="%5."/>
      <w:lvlJc w:val="left"/>
      <w:pPr>
        <w:ind w:left="3600" w:hanging="360"/>
      </w:pPr>
    </w:lvl>
    <w:lvl w:ilvl="5" w:tplc="380C001B" w:tentative="1">
      <w:start w:val="1"/>
      <w:numFmt w:val="lowerRoman"/>
      <w:lvlText w:val="%6."/>
      <w:lvlJc w:val="right"/>
      <w:pPr>
        <w:ind w:left="4320" w:hanging="180"/>
      </w:pPr>
    </w:lvl>
    <w:lvl w:ilvl="6" w:tplc="380C000F" w:tentative="1">
      <w:start w:val="1"/>
      <w:numFmt w:val="decimal"/>
      <w:lvlText w:val="%7."/>
      <w:lvlJc w:val="left"/>
      <w:pPr>
        <w:ind w:left="5040" w:hanging="360"/>
      </w:pPr>
    </w:lvl>
    <w:lvl w:ilvl="7" w:tplc="380C0019" w:tentative="1">
      <w:start w:val="1"/>
      <w:numFmt w:val="lowerLetter"/>
      <w:lvlText w:val="%8."/>
      <w:lvlJc w:val="left"/>
      <w:pPr>
        <w:ind w:left="5760" w:hanging="360"/>
      </w:pPr>
    </w:lvl>
    <w:lvl w:ilvl="8" w:tplc="380C001B" w:tentative="1">
      <w:start w:val="1"/>
      <w:numFmt w:val="lowerRoman"/>
      <w:lvlText w:val="%9."/>
      <w:lvlJc w:val="right"/>
      <w:pPr>
        <w:ind w:left="6480" w:hanging="180"/>
      </w:pPr>
    </w:lvl>
  </w:abstractNum>
  <w:abstractNum w:abstractNumId="37">
    <w:nsid w:val="77CE780B"/>
    <w:multiLevelType w:val="hybridMultilevel"/>
    <w:tmpl w:val="09E87C12"/>
    <w:lvl w:ilvl="0" w:tplc="4600DDB6">
      <w:start w:val="1"/>
      <w:numFmt w:val="bullet"/>
      <w:lvlText w:val="-"/>
      <w:lvlJc w:val="left"/>
      <w:pPr>
        <w:tabs>
          <w:tab w:val="num" w:pos="720"/>
        </w:tabs>
        <w:ind w:left="720" w:hanging="360"/>
      </w:pPr>
      <w:rPr>
        <w:rFonts w:ascii="Book Antiqua" w:hAnsi="Book Antiqua" w:hint="default"/>
      </w:rPr>
    </w:lvl>
    <w:lvl w:ilvl="1" w:tplc="0C4E7DD4">
      <w:start w:val="1"/>
      <w:numFmt w:val="bullet"/>
      <w:lvlText w:val="-"/>
      <w:lvlJc w:val="left"/>
      <w:pPr>
        <w:tabs>
          <w:tab w:val="num" w:pos="1440"/>
        </w:tabs>
        <w:ind w:left="1440" w:hanging="360"/>
      </w:pPr>
      <w:rPr>
        <w:rFonts w:ascii="Book Antiqua" w:hAnsi="Book Antiqua" w:hint="default"/>
      </w:rPr>
    </w:lvl>
    <w:lvl w:ilvl="2" w:tplc="C96835FC" w:tentative="1">
      <w:start w:val="1"/>
      <w:numFmt w:val="bullet"/>
      <w:lvlText w:val="-"/>
      <w:lvlJc w:val="left"/>
      <w:pPr>
        <w:tabs>
          <w:tab w:val="num" w:pos="2160"/>
        </w:tabs>
        <w:ind w:left="2160" w:hanging="360"/>
      </w:pPr>
      <w:rPr>
        <w:rFonts w:ascii="Book Antiqua" w:hAnsi="Book Antiqua" w:hint="default"/>
      </w:rPr>
    </w:lvl>
    <w:lvl w:ilvl="3" w:tplc="5BF64972" w:tentative="1">
      <w:start w:val="1"/>
      <w:numFmt w:val="bullet"/>
      <w:lvlText w:val="-"/>
      <w:lvlJc w:val="left"/>
      <w:pPr>
        <w:tabs>
          <w:tab w:val="num" w:pos="2880"/>
        </w:tabs>
        <w:ind w:left="2880" w:hanging="360"/>
      </w:pPr>
      <w:rPr>
        <w:rFonts w:ascii="Book Antiqua" w:hAnsi="Book Antiqua" w:hint="default"/>
      </w:rPr>
    </w:lvl>
    <w:lvl w:ilvl="4" w:tplc="F4562254" w:tentative="1">
      <w:start w:val="1"/>
      <w:numFmt w:val="bullet"/>
      <w:lvlText w:val="-"/>
      <w:lvlJc w:val="left"/>
      <w:pPr>
        <w:tabs>
          <w:tab w:val="num" w:pos="3600"/>
        </w:tabs>
        <w:ind w:left="3600" w:hanging="360"/>
      </w:pPr>
      <w:rPr>
        <w:rFonts w:ascii="Book Antiqua" w:hAnsi="Book Antiqua" w:hint="default"/>
      </w:rPr>
    </w:lvl>
    <w:lvl w:ilvl="5" w:tplc="624464FA" w:tentative="1">
      <w:start w:val="1"/>
      <w:numFmt w:val="bullet"/>
      <w:lvlText w:val="-"/>
      <w:lvlJc w:val="left"/>
      <w:pPr>
        <w:tabs>
          <w:tab w:val="num" w:pos="4320"/>
        </w:tabs>
        <w:ind w:left="4320" w:hanging="360"/>
      </w:pPr>
      <w:rPr>
        <w:rFonts w:ascii="Book Antiqua" w:hAnsi="Book Antiqua" w:hint="default"/>
      </w:rPr>
    </w:lvl>
    <w:lvl w:ilvl="6" w:tplc="58009322" w:tentative="1">
      <w:start w:val="1"/>
      <w:numFmt w:val="bullet"/>
      <w:lvlText w:val="-"/>
      <w:lvlJc w:val="left"/>
      <w:pPr>
        <w:tabs>
          <w:tab w:val="num" w:pos="5040"/>
        </w:tabs>
        <w:ind w:left="5040" w:hanging="360"/>
      </w:pPr>
      <w:rPr>
        <w:rFonts w:ascii="Book Antiqua" w:hAnsi="Book Antiqua" w:hint="default"/>
      </w:rPr>
    </w:lvl>
    <w:lvl w:ilvl="7" w:tplc="FA344F40" w:tentative="1">
      <w:start w:val="1"/>
      <w:numFmt w:val="bullet"/>
      <w:lvlText w:val="-"/>
      <w:lvlJc w:val="left"/>
      <w:pPr>
        <w:tabs>
          <w:tab w:val="num" w:pos="5760"/>
        </w:tabs>
        <w:ind w:left="5760" w:hanging="360"/>
      </w:pPr>
      <w:rPr>
        <w:rFonts w:ascii="Book Antiqua" w:hAnsi="Book Antiqua" w:hint="default"/>
      </w:rPr>
    </w:lvl>
    <w:lvl w:ilvl="8" w:tplc="E4C03192" w:tentative="1">
      <w:start w:val="1"/>
      <w:numFmt w:val="bullet"/>
      <w:lvlText w:val="-"/>
      <w:lvlJc w:val="left"/>
      <w:pPr>
        <w:tabs>
          <w:tab w:val="num" w:pos="6480"/>
        </w:tabs>
        <w:ind w:left="6480" w:hanging="360"/>
      </w:pPr>
      <w:rPr>
        <w:rFonts w:ascii="Book Antiqua" w:hAnsi="Book Antiqua" w:hint="default"/>
      </w:rPr>
    </w:lvl>
  </w:abstractNum>
  <w:num w:numId="1">
    <w:abstractNumId w:val="8"/>
  </w:num>
  <w:num w:numId="2">
    <w:abstractNumId w:val="26"/>
  </w:num>
  <w:num w:numId="3">
    <w:abstractNumId w:val="24"/>
  </w:num>
  <w:num w:numId="4">
    <w:abstractNumId w:val="3"/>
  </w:num>
  <w:num w:numId="5">
    <w:abstractNumId w:val="11"/>
  </w:num>
  <w:num w:numId="6">
    <w:abstractNumId w:val="12"/>
  </w:num>
  <w:num w:numId="7">
    <w:abstractNumId w:val="23"/>
  </w:num>
  <w:num w:numId="8">
    <w:abstractNumId w:val="17"/>
  </w:num>
  <w:num w:numId="9">
    <w:abstractNumId w:val="28"/>
  </w:num>
  <w:num w:numId="10">
    <w:abstractNumId w:val="33"/>
  </w:num>
  <w:num w:numId="11">
    <w:abstractNumId w:val="36"/>
  </w:num>
  <w:num w:numId="12">
    <w:abstractNumId w:val="13"/>
  </w:num>
  <w:num w:numId="13">
    <w:abstractNumId w:val="4"/>
  </w:num>
  <w:num w:numId="14">
    <w:abstractNumId w:val="27"/>
  </w:num>
  <w:num w:numId="15">
    <w:abstractNumId w:val="9"/>
  </w:num>
  <w:num w:numId="16">
    <w:abstractNumId w:val="22"/>
  </w:num>
  <w:num w:numId="17">
    <w:abstractNumId w:val="10"/>
  </w:num>
  <w:num w:numId="18">
    <w:abstractNumId w:val="32"/>
  </w:num>
  <w:num w:numId="19">
    <w:abstractNumId w:val="21"/>
  </w:num>
  <w:num w:numId="20">
    <w:abstractNumId w:val="5"/>
  </w:num>
  <w:num w:numId="21">
    <w:abstractNumId w:val="30"/>
  </w:num>
  <w:num w:numId="22">
    <w:abstractNumId w:val="18"/>
  </w:num>
  <w:num w:numId="23">
    <w:abstractNumId w:val="7"/>
  </w:num>
  <w:num w:numId="24">
    <w:abstractNumId w:val="34"/>
  </w:num>
  <w:num w:numId="25">
    <w:abstractNumId w:val="35"/>
  </w:num>
  <w:num w:numId="26">
    <w:abstractNumId w:val="20"/>
  </w:num>
  <w:num w:numId="27">
    <w:abstractNumId w:val="19"/>
  </w:num>
  <w:num w:numId="2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
  </w:num>
  <w:num w:numId="31">
    <w:abstractNumId w:val="0"/>
  </w:num>
  <w:num w:numId="32">
    <w:abstractNumId w:val="16"/>
  </w:num>
  <w:num w:numId="33">
    <w:abstractNumId w:val="25"/>
  </w:num>
  <w:num w:numId="34">
    <w:abstractNumId w:val="15"/>
  </w:num>
  <w:num w:numId="35">
    <w:abstractNumId w:val="6"/>
  </w:num>
  <w:num w:numId="36">
    <w:abstractNumId w:val="31"/>
  </w:num>
  <w:num w:numId="37">
    <w:abstractNumId w:val="2"/>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drawingGridHorizontalSpacing w:val="110"/>
  <w:displayHorizontalDrawingGridEvery w:val="2"/>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0E5438"/>
    <w:rsid w:val="00003B61"/>
    <w:rsid w:val="000209A0"/>
    <w:rsid w:val="000241DC"/>
    <w:rsid w:val="0003051B"/>
    <w:rsid w:val="00030B39"/>
    <w:rsid w:val="000320A3"/>
    <w:rsid w:val="00034956"/>
    <w:rsid w:val="00045181"/>
    <w:rsid w:val="00047F57"/>
    <w:rsid w:val="00050291"/>
    <w:rsid w:val="0005516A"/>
    <w:rsid w:val="00062CA6"/>
    <w:rsid w:val="00073EE1"/>
    <w:rsid w:val="000763E1"/>
    <w:rsid w:val="00081235"/>
    <w:rsid w:val="00085A9D"/>
    <w:rsid w:val="0008670A"/>
    <w:rsid w:val="000930AB"/>
    <w:rsid w:val="000A18B0"/>
    <w:rsid w:val="000B50D6"/>
    <w:rsid w:val="000C5D02"/>
    <w:rsid w:val="000D556E"/>
    <w:rsid w:val="000E2511"/>
    <w:rsid w:val="000E5438"/>
    <w:rsid w:val="000E6AE0"/>
    <w:rsid w:val="000E7930"/>
    <w:rsid w:val="00103BF6"/>
    <w:rsid w:val="001054F4"/>
    <w:rsid w:val="00106171"/>
    <w:rsid w:val="00112E88"/>
    <w:rsid w:val="0011461F"/>
    <w:rsid w:val="00115B8E"/>
    <w:rsid w:val="001226B1"/>
    <w:rsid w:val="001228FE"/>
    <w:rsid w:val="00123CB1"/>
    <w:rsid w:val="0012760F"/>
    <w:rsid w:val="00131929"/>
    <w:rsid w:val="001325E8"/>
    <w:rsid w:val="00134E10"/>
    <w:rsid w:val="001458AF"/>
    <w:rsid w:val="001558B8"/>
    <w:rsid w:val="00156E11"/>
    <w:rsid w:val="0016336B"/>
    <w:rsid w:val="001668F9"/>
    <w:rsid w:val="00167119"/>
    <w:rsid w:val="00167687"/>
    <w:rsid w:val="00173019"/>
    <w:rsid w:val="001809AE"/>
    <w:rsid w:val="00181101"/>
    <w:rsid w:val="00191584"/>
    <w:rsid w:val="00191D14"/>
    <w:rsid w:val="001A124E"/>
    <w:rsid w:val="001A45E9"/>
    <w:rsid w:val="001B26BA"/>
    <w:rsid w:val="001B67A5"/>
    <w:rsid w:val="001C1EC0"/>
    <w:rsid w:val="001C3734"/>
    <w:rsid w:val="001D34A4"/>
    <w:rsid w:val="001D5A2B"/>
    <w:rsid w:val="001D7743"/>
    <w:rsid w:val="001E0BC8"/>
    <w:rsid w:val="001E1039"/>
    <w:rsid w:val="001E79E5"/>
    <w:rsid w:val="001F0C5A"/>
    <w:rsid w:val="001F11B0"/>
    <w:rsid w:val="001F52BE"/>
    <w:rsid w:val="001F5C02"/>
    <w:rsid w:val="002130FA"/>
    <w:rsid w:val="002224A9"/>
    <w:rsid w:val="00225E70"/>
    <w:rsid w:val="00226846"/>
    <w:rsid w:val="00241F1E"/>
    <w:rsid w:val="00261C0A"/>
    <w:rsid w:val="002629F8"/>
    <w:rsid w:val="002644C7"/>
    <w:rsid w:val="002648C4"/>
    <w:rsid w:val="002658BF"/>
    <w:rsid w:val="00265C76"/>
    <w:rsid w:val="002673E6"/>
    <w:rsid w:val="002675C1"/>
    <w:rsid w:val="002740C7"/>
    <w:rsid w:val="00286252"/>
    <w:rsid w:val="00290595"/>
    <w:rsid w:val="002A0F05"/>
    <w:rsid w:val="002A631E"/>
    <w:rsid w:val="002A6A82"/>
    <w:rsid w:val="002B15E4"/>
    <w:rsid w:val="002B1F16"/>
    <w:rsid w:val="002B3DE0"/>
    <w:rsid w:val="002C3ABC"/>
    <w:rsid w:val="002D2F0A"/>
    <w:rsid w:val="002D4626"/>
    <w:rsid w:val="002E24DD"/>
    <w:rsid w:val="002E64CF"/>
    <w:rsid w:val="002E6612"/>
    <w:rsid w:val="002E67A6"/>
    <w:rsid w:val="002F1CB1"/>
    <w:rsid w:val="002F4EC2"/>
    <w:rsid w:val="00305D4A"/>
    <w:rsid w:val="00323A85"/>
    <w:rsid w:val="0032523A"/>
    <w:rsid w:val="00332389"/>
    <w:rsid w:val="003324AA"/>
    <w:rsid w:val="00340BF4"/>
    <w:rsid w:val="00341B8F"/>
    <w:rsid w:val="00341BDC"/>
    <w:rsid w:val="003505D1"/>
    <w:rsid w:val="00356FA0"/>
    <w:rsid w:val="00357EEB"/>
    <w:rsid w:val="00361B5C"/>
    <w:rsid w:val="00367E39"/>
    <w:rsid w:val="003732B2"/>
    <w:rsid w:val="0037493D"/>
    <w:rsid w:val="00380332"/>
    <w:rsid w:val="00387EC5"/>
    <w:rsid w:val="0039243B"/>
    <w:rsid w:val="00392744"/>
    <w:rsid w:val="003A0101"/>
    <w:rsid w:val="003A6533"/>
    <w:rsid w:val="003B03D4"/>
    <w:rsid w:val="003B456F"/>
    <w:rsid w:val="003C09B6"/>
    <w:rsid w:val="003C10D0"/>
    <w:rsid w:val="003C32B7"/>
    <w:rsid w:val="003D2365"/>
    <w:rsid w:val="003D79F0"/>
    <w:rsid w:val="003E6A8D"/>
    <w:rsid w:val="003E6D3C"/>
    <w:rsid w:val="003F3A87"/>
    <w:rsid w:val="0040075F"/>
    <w:rsid w:val="00400B57"/>
    <w:rsid w:val="00400E08"/>
    <w:rsid w:val="00413AA9"/>
    <w:rsid w:val="00420EFF"/>
    <w:rsid w:val="00422CD8"/>
    <w:rsid w:val="00423680"/>
    <w:rsid w:val="004302A0"/>
    <w:rsid w:val="00433055"/>
    <w:rsid w:val="00433B6D"/>
    <w:rsid w:val="0043538A"/>
    <w:rsid w:val="00440C3A"/>
    <w:rsid w:val="00463609"/>
    <w:rsid w:val="00470F9D"/>
    <w:rsid w:val="004712A7"/>
    <w:rsid w:val="00484680"/>
    <w:rsid w:val="00486867"/>
    <w:rsid w:val="00487448"/>
    <w:rsid w:val="004910DD"/>
    <w:rsid w:val="004A5561"/>
    <w:rsid w:val="004A6583"/>
    <w:rsid w:val="004B47EC"/>
    <w:rsid w:val="004B499E"/>
    <w:rsid w:val="004C2062"/>
    <w:rsid w:val="004C69A6"/>
    <w:rsid w:val="004D4371"/>
    <w:rsid w:val="004D4C1C"/>
    <w:rsid w:val="004D531B"/>
    <w:rsid w:val="004D572F"/>
    <w:rsid w:val="004D68BC"/>
    <w:rsid w:val="004E52E4"/>
    <w:rsid w:val="004E6B88"/>
    <w:rsid w:val="004F34E2"/>
    <w:rsid w:val="004F746C"/>
    <w:rsid w:val="005026D3"/>
    <w:rsid w:val="00515993"/>
    <w:rsid w:val="00515B21"/>
    <w:rsid w:val="00517500"/>
    <w:rsid w:val="005205F3"/>
    <w:rsid w:val="0053670F"/>
    <w:rsid w:val="0054037A"/>
    <w:rsid w:val="00540538"/>
    <w:rsid w:val="00540C31"/>
    <w:rsid w:val="00541CEE"/>
    <w:rsid w:val="00544218"/>
    <w:rsid w:val="00545856"/>
    <w:rsid w:val="005505D3"/>
    <w:rsid w:val="00553FE7"/>
    <w:rsid w:val="00556579"/>
    <w:rsid w:val="00561CA2"/>
    <w:rsid w:val="005641F6"/>
    <w:rsid w:val="005701E7"/>
    <w:rsid w:val="005715B3"/>
    <w:rsid w:val="0057440D"/>
    <w:rsid w:val="00575A0B"/>
    <w:rsid w:val="00576495"/>
    <w:rsid w:val="00576E90"/>
    <w:rsid w:val="0058234B"/>
    <w:rsid w:val="0059087F"/>
    <w:rsid w:val="00592088"/>
    <w:rsid w:val="005A2D9A"/>
    <w:rsid w:val="005A6DAE"/>
    <w:rsid w:val="005B47DE"/>
    <w:rsid w:val="005D0600"/>
    <w:rsid w:val="005D2C12"/>
    <w:rsid w:val="005D5BCD"/>
    <w:rsid w:val="005E28E4"/>
    <w:rsid w:val="005E3321"/>
    <w:rsid w:val="005F7C7A"/>
    <w:rsid w:val="00606B85"/>
    <w:rsid w:val="0061798D"/>
    <w:rsid w:val="006205E7"/>
    <w:rsid w:val="00621A91"/>
    <w:rsid w:val="006238BC"/>
    <w:rsid w:val="00624E7A"/>
    <w:rsid w:val="00625766"/>
    <w:rsid w:val="0062737F"/>
    <w:rsid w:val="00634E88"/>
    <w:rsid w:val="00643A1B"/>
    <w:rsid w:val="006453D3"/>
    <w:rsid w:val="00652AF1"/>
    <w:rsid w:val="00657D66"/>
    <w:rsid w:val="006642E4"/>
    <w:rsid w:val="00666E52"/>
    <w:rsid w:val="00680E73"/>
    <w:rsid w:val="006911E9"/>
    <w:rsid w:val="00693D67"/>
    <w:rsid w:val="00694071"/>
    <w:rsid w:val="006B3625"/>
    <w:rsid w:val="006B3E37"/>
    <w:rsid w:val="006B63B8"/>
    <w:rsid w:val="006B722E"/>
    <w:rsid w:val="006C0040"/>
    <w:rsid w:val="006C05BF"/>
    <w:rsid w:val="006C0EFA"/>
    <w:rsid w:val="006C1125"/>
    <w:rsid w:val="006D013D"/>
    <w:rsid w:val="006E40A6"/>
    <w:rsid w:val="006E5B69"/>
    <w:rsid w:val="006E7DCC"/>
    <w:rsid w:val="006F1727"/>
    <w:rsid w:val="0071233A"/>
    <w:rsid w:val="00730C69"/>
    <w:rsid w:val="00740E31"/>
    <w:rsid w:val="00743CAC"/>
    <w:rsid w:val="00746792"/>
    <w:rsid w:val="00760F10"/>
    <w:rsid w:val="00762735"/>
    <w:rsid w:val="0076280F"/>
    <w:rsid w:val="0077259A"/>
    <w:rsid w:val="00772642"/>
    <w:rsid w:val="00776E17"/>
    <w:rsid w:val="00782C99"/>
    <w:rsid w:val="007B2884"/>
    <w:rsid w:val="007B424E"/>
    <w:rsid w:val="007B7859"/>
    <w:rsid w:val="007B7C6F"/>
    <w:rsid w:val="007E2424"/>
    <w:rsid w:val="007E4DB0"/>
    <w:rsid w:val="007F3951"/>
    <w:rsid w:val="007F451A"/>
    <w:rsid w:val="007F6127"/>
    <w:rsid w:val="00802361"/>
    <w:rsid w:val="0080498C"/>
    <w:rsid w:val="00807379"/>
    <w:rsid w:val="00816C12"/>
    <w:rsid w:val="008207DC"/>
    <w:rsid w:val="00822D48"/>
    <w:rsid w:val="00835A00"/>
    <w:rsid w:val="00837E5A"/>
    <w:rsid w:val="00850C4C"/>
    <w:rsid w:val="00852BF1"/>
    <w:rsid w:val="00864A1C"/>
    <w:rsid w:val="00877BF4"/>
    <w:rsid w:val="00887587"/>
    <w:rsid w:val="00895562"/>
    <w:rsid w:val="00895A2C"/>
    <w:rsid w:val="008B2223"/>
    <w:rsid w:val="008B2F45"/>
    <w:rsid w:val="008C59D3"/>
    <w:rsid w:val="008D15AD"/>
    <w:rsid w:val="008D7A82"/>
    <w:rsid w:val="008E057D"/>
    <w:rsid w:val="008E0E03"/>
    <w:rsid w:val="008E46AC"/>
    <w:rsid w:val="008E6F92"/>
    <w:rsid w:val="008E788C"/>
    <w:rsid w:val="008F2DDE"/>
    <w:rsid w:val="008F62DF"/>
    <w:rsid w:val="009019C0"/>
    <w:rsid w:val="009179D9"/>
    <w:rsid w:val="00922F24"/>
    <w:rsid w:val="0092520F"/>
    <w:rsid w:val="0092525D"/>
    <w:rsid w:val="00926EFF"/>
    <w:rsid w:val="00931297"/>
    <w:rsid w:val="00945F16"/>
    <w:rsid w:val="0094673F"/>
    <w:rsid w:val="00947137"/>
    <w:rsid w:val="00952EEA"/>
    <w:rsid w:val="00957882"/>
    <w:rsid w:val="009600EB"/>
    <w:rsid w:val="0096437E"/>
    <w:rsid w:val="00976539"/>
    <w:rsid w:val="009852D0"/>
    <w:rsid w:val="00986BC3"/>
    <w:rsid w:val="009922CD"/>
    <w:rsid w:val="0099325F"/>
    <w:rsid w:val="0099630F"/>
    <w:rsid w:val="00997D0A"/>
    <w:rsid w:val="009A1587"/>
    <w:rsid w:val="009B1533"/>
    <w:rsid w:val="009B6595"/>
    <w:rsid w:val="009D3FFE"/>
    <w:rsid w:val="009D77BF"/>
    <w:rsid w:val="009E6183"/>
    <w:rsid w:val="009F7231"/>
    <w:rsid w:val="00A01368"/>
    <w:rsid w:val="00A061D3"/>
    <w:rsid w:val="00A06383"/>
    <w:rsid w:val="00A07ADD"/>
    <w:rsid w:val="00A103FC"/>
    <w:rsid w:val="00A13353"/>
    <w:rsid w:val="00A14A3B"/>
    <w:rsid w:val="00A214E0"/>
    <w:rsid w:val="00A24E88"/>
    <w:rsid w:val="00A318E9"/>
    <w:rsid w:val="00A40B5E"/>
    <w:rsid w:val="00A45847"/>
    <w:rsid w:val="00A45C4A"/>
    <w:rsid w:val="00A46B73"/>
    <w:rsid w:val="00A46E3F"/>
    <w:rsid w:val="00A55BE2"/>
    <w:rsid w:val="00A809C5"/>
    <w:rsid w:val="00A822B1"/>
    <w:rsid w:val="00A825CF"/>
    <w:rsid w:val="00A83D80"/>
    <w:rsid w:val="00A93C33"/>
    <w:rsid w:val="00AA1633"/>
    <w:rsid w:val="00AA3152"/>
    <w:rsid w:val="00AA6AAA"/>
    <w:rsid w:val="00AB23B3"/>
    <w:rsid w:val="00AC647F"/>
    <w:rsid w:val="00AD1104"/>
    <w:rsid w:val="00AD171B"/>
    <w:rsid w:val="00AD23EC"/>
    <w:rsid w:val="00AD5459"/>
    <w:rsid w:val="00AD7067"/>
    <w:rsid w:val="00AD75A7"/>
    <w:rsid w:val="00AE7185"/>
    <w:rsid w:val="00AF15A0"/>
    <w:rsid w:val="00B00C6B"/>
    <w:rsid w:val="00B05825"/>
    <w:rsid w:val="00B07C26"/>
    <w:rsid w:val="00B112BF"/>
    <w:rsid w:val="00B13BBB"/>
    <w:rsid w:val="00B15A7C"/>
    <w:rsid w:val="00B16BAD"/>
    <w:rsid w:val="00B252BA"/>
    <w:rsid w:val="00B34FDA"/>
    <w:rsid w:val="00B40C14"/>
    <w:rsid w:val="00B433BF"/>
    <w:rsid w:val="00B45CAD"/>
    <w:rsid w:val="00B555EC"/>
    <w:rsid w:val="00B57CDA"/>
    <w:rsid w:val="00B61DEF"/>
    <w:rsid w:val="00B74E58"/>
    <w:rsid w:val="00B7539C"/>
    <w:rsid w:val="00B83BEB"/>
    <w:rsid w:val="00B91BAF"/>
    <w:rsid w:val="00BA16CA"/>
    <w:rsid w:val="00BA501C"/>
    <w:rsid w:val="00BB34DB"/>
    <w:rsid w:val="00BB585B"/>
    <w:rsid w:val="00BD2822"/>
    <w:rsid w:val="00BE4E33"/>
    <w:rsid w:val="00BE54CE"/>
    <w:rsid w:val="00BE7813"/>
    <w:rsid w:val="00BF6B3E"/>
    <w:rsid w:val="00BF7483"/>
    <w:rsid w:val="00BF7F6B"/>
    <w:rsid w:val="00C04163"/>
    <w:rsid w:val="00C109FB"/>
    <w:rsid w:val="00C13272"/>
    <w:rsid w:val="00C2011B"/>
    <w:rsid w:val="00C52BEA"/>
    <w:rsid w:val="00C544FE"/>
    <w:rsid w:val="00C66A7C"/>
    <w:rsid w:val="00C66CBF"/>
    <w:rsid w:val="00C70E22"/>
    <w:rsid w:val="00C716BA"/>
    <w:rsid w:val="00C7780C"/>
    <w:rsid w:val="00C80D20"/>
    <w:rsid w:val="00C81992"/>
    <w:rsid w:val="00C83122"/>
    <w:rsid w:val="00C85A09"/>
    <w:rsid w:val="00C94879"/>
    <w:rsid w:val="00C97FDF"/>
    <w:rsid w:val="00CA0B21"/>
    <w:rsid w:val="00CA1526"/>
    <w:rsid w:val="00CA3B1F"/>
    <w:rsid w:val="00CA6836"/>
    <w:rsid w:val="00CB0D3F"/>
    <w:rsid w:val="00CB1D8E"/>
    <w:rsid w:val="00CB290F"/>
    <w:rsid w:val="00CB4D1C"/>
    <w:rsid w:val="00CC07B4"/>
    <w:rsid w:val="00CD1BC1"/>
    <w:rsid w:val="00CD35DE"/>
    <w:rsid w:val="00CE1605"/>
    <w:rsid w:val="00CF667A"/>
    <w:rsid w:val="00D019A2"/>
    <w:rsid w:val="00D0715B"/>
    <w:rsid w:val="00D12E9A"/>
    <w:rsid w:val="00D13AC3"/>
    <w:rsid w:val="00D1472B"/>
    <w:rsid w:val="00D30E47"/>
    <w:rsid w:val="00D32755"/>
    <w:rsid w:val="00D34FFA"/>
    <w:rsid w:val="00D50A7C"/>
    <w:rsid w:val="00D523B0"/>
    <w:rsid w:val="00D53B08"/>
    <w:rsid w:val="00D633FB"/>
    <w:rsid w:val="00D66ACA"/>
    <w:rsid w:val="00D66D00"/>
    <w:rsid w:val="00D71C1D"/>
    <w:rsid w:val="00D769D4"/>
    <w:rsid w:val="00D77797"/>
    <w:rsid w:val="00D77972"/>
    <w:rsid w:val="00D80940"/>
    <w:rsid w:val="00D87DCE"/>
    <w:rsid w:val="00D93A64"/>
    <w:rsid w:val="00DA72BE"/>
    <w:rsid w:val="00DB00FE"/>
    <w:rsid w:val="00DB01C5"/>
    <w:rsid w:val="00DB051C"/>
    <w:rsid w:val="00DC4641"/>
    <w:rsid w:val="00DC5CB2"/>
    <w:rsid w:val="00DC6048"/>
    <w:rsid w:val="00DC60E1"/>
    <w:rsid w:val="00DC6729"/>
    <w:rsid w:val="00DD20A3"/>
    <w:rsid w:val="00DD3552"/>
    <w:rsid w:val="00DE3792"/>
    <w:rsid w:val="00DE4B24"/>
    <w:rsid w:val="00DF2859"/>
    <w:rsid w:val="00E02A94"/>
    <w:rsid w:val="00E03F1E"/>
    <w:rsid w:val="00E07F34"/>
    <w:rsid w:val="00E16AEC"/>
    <w:rsid w:val="00E23BB5"/>
    <w:rsid w:val="00E26CBA"/>
    <w:rsid w:val="00E2750D"/>
    <w:rsid w:val="00E27C46"/>
    <w:rsid w:val="00E3148E"/>
    <w:rsid w:val="00E35281"/>
    <w:rsid w:val="00E3675D"/>
    <w:rsid w:val="00E37A65"/>
    <w:rsid w:val="00E410D2"/>
    <w:rsid w:val="00E446EC"/>
    <w:rsid w:val="00E44D14"/>
    <w:rsid w:val="00E47A99"/>
    <w:rsid w:val="00E55661"/>
    <w:rsid w:val="00E629B6"/>
    <w:rsid w:val="00E65CDA"/>
    <w:rsid w:val="00E72EA2"/>
    <w:rsid w:val="00E7559E"/>
    <w:rsid w:val="00E77760"/>
    <w:rsid w:val="00E845B5"/>
    <w:rsid w:val="00E84699"/>
    <w:rsid w:val="00E9040B"/>
    <w:rsid w:val="00E94730"/>
    <w:rsid w:val="00E96305"/>
    <w:rsid w:val="00EA1F3B"/>
    <w:rsid w:val="00EA42F4"/>
    <w:rsid w:val="00EB0721"/>
    <w:rsid w:val="00EB129F"/>
    <w:rsid w:val="00EC4A28"/>
    <w:rsid w:val="00EC5FB1"/>
    <w:rsid w:val="00ED1EB7"/>
    <w:rsid w:val="00ED4420"/>
    <w:rsid w:val="00EE0D2C"/>
    <w:rsid w:val="00EE67AF"/>
    <w:rsid w:val="00EE7260"/>
    <w:rsid w:val="00F0235B"/>
    <w:rsid w:val="00F115D4"/>
    <w:rsid w:val="00F11695"/>
    <w:rsid w:val="00F16965"/>
    <w:rsid w:val="00F16FF5"/>
    <w:rsid w:val="00F2328D"/>
    <w:rsid w:val="00F23765"/>
    <w:rsid w:val="00F3008E"/>
    <w:rsid w:val="00F438AA"/>
    <w:rsid w:val="00F5634D"/>
    <w:rsid w:val="00F633B7"/>
    <w:rsid w:val="00F70E62"/>
    <w:rsid w:val="00F83865"/>
    <w:rsid w:val="00F924C1"/>
    <w:rsid w:val="00FA3CC0"/>
    <w:rsid w:val="00FA4E42"/>
    <w:rsid w:val="00FA747B"/>
    <w:rsid w:val="00FB15FF"/>
    <w:rsid w:val="00FC28FA"/>
    <w:rsid w:val="00FC2B09"/>
    <w:rsid w:val="00FC2E23"/>
    <w:rsid w:val="00FC38F5"/>
    <w:rsid w:val="00FC7A67"/>
    <w:rsid w:val="00FC7E6F"/>
    <w:rsid w:val="00FD1A8F"/>
    <w:rsid w:val="00FD1FAF"/>
    <w:rsid w:val="00FD25F3"/>
    <w:rsid w:val="00FD2A89"/>
    <w:rsid w:val="00FD45B9"/>
    <w:rsid w:val="00FE2B08"/>
    <w:rsid w:val="00FE3D74"/>
    <w:rsid w:val="00FE5E24"/>
    <w:rsid w:val="00FF11F4"/>
    <w:rsid w:val="00FF1F97"/>
    <w:rsid w:val="00FF62C7"/>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M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43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0E54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aliases w:val="References,Bullet Styles para,Figure_name,Equipment,List Paragraph1,Numbered Indented Text,List Paragraph Char Char Char,List Paragraph Char Char,Bullet 1,lp1,List Paragraph11,Paragraphe de liste du rapport,Paragraphe de liste1"/>
    <w:basedOn w:val="Normal"/>
    <w:link w:val="ParagraphedelisteCar"/>
    <w:uiPriority w:val="34"/>
    <w:qFormat/>
    <w:rsid w:val="000E5438"/>
    <w:pPr>
      <w:spacing w:after="200" w:line="276" w:lineRule="auto"/>
      <w:ind w:left="720"/>
      <w:contextualSpacing/>
    </w:pPr>
    <w:rPr>
      <w:rFonts w:ascii="Arial" w:eastAsia="Calibri" w:hAnsi="Arial" w:cs="Arial"/>
      <w:sz w:val="18"/>
      <w:szCs w:val="18"/>
      <w:lang w:val="fr-FR"/>
    </w:rPr>
  </w:style>
  <w:style w:type="character" w:customStyle="1" w:styleId="ParagraphedelisteCar">
    <w:name w:val="Paragraphe de liste Car"/>
    <w:aliases w:val="References Car,Bullet Styles para Car,Figure_name Car,Equipment Car,List Paragraph1 Car,Numbered Indented Text Car,List Paragraph Char Char Char Car,List Paragraph Char Char Car,Bullet 1 Car,lp1 Car,List Paragraph11 Car"/>
    <w:basedOn w:val="Policepardfaut"/>
    <w:link w:val="Paragraphedeliste"/>
    <w:uiPriority w:val="34"/>
    <w:qFormat/>
    <w:locked/>
    <w:rsid w:val="000E5438"/>
    <w:rPr>
      <w:rFonts w:ascii="Arial" w:eastAsia="Calibri" w:hAnsi="Arial" w:cs="Arial"/>
      <w:sz w:val="18"/>
      <w:szCs w:val="18"/>
      <w:lang w:val="fr-FR"/>
    </w:rPr>
  </w:style>
  <w:style w:type="paragraph" w:customStyle="1" w:styleId="Normal1">
    <w:name w:val="Normal1"/>
    <w:rsid w:val="000E5438"/>
    <w:pPr>
      <w:spacing w:after="0" w:line="276" w:lineRule="auto"/>
    </w:pPr>
    <w:rPr>
      <w:rFonts w:ascii="Arial" w:eastAsia="Arial" w:hAnsi="Arial" w:cs="Arial"/>
      <w:lang w:val="fr-FR" w:eastAsia="fr-FR"/>
    </w:rPr>
  </w:style>
  <w:style w:type="paragraph" w:styleId="Corpsdetexte">
    <w:name w:val="Body Text"/>
    <w:basedOn w:val="Normal"/>
    <w:link w:val="CorpsdetexteCar"/>
    <w:uiPriority w:val="99"/>
    <w:unhideWhenUsed/>
    <w:rsid w:val="000E5438"/>
    <w:pPr>
      <w:spacing w:after="120" w:line="276" w:lineRule="auto"/>
    </w:pPr>
    <w:rPr>
      <w:rFonts w:ascii="Calibri" w:eastAsia="Calibri" w:hAnsi="Calibri" w:cs="Times New Roman"/>
      <w:lang w:val="fr-FR"/>
    </w:rPr>
  </w:style>
  <w:style w:type="character" w:customStyle="1" w:styleId="CorpsdetexteCar">
    <w:name w:val="Corps de texte Car"/>
    <w:basedOn w:val="Policepardfaut"/>
    <w:link w:val="Corpsdetexte"/>
    <w:uiPriority w:val="99"/>
    <w:rsid w:val="000E5438"/>
    <w:rPr>
      <w:rFonts w:ascii="Calibri" w:eastAsia="Calibri" w:hAnsi="Calibri" w:cs="Times New Roman"/>
      <w:lang w:val="fr-FR"/>
    </w:rPr>
  </w:style>
  <w:style w:type="paragraph" w:styleId="NormalWeb">
    <w:name w:val="Normal (Web)"/>
    <w:basedOn w:val="Normal"/>
    <w:uiPriority w:val="99"/>
    <w:unhideWhenUsed/>
    <w:rsid w:val="00103BF6"/>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Textedebulles">
    <w:name w:val="Balloon Text"/>
    <w:basedOn w:val="Normal"/>
    <w:link w:val="TextedebullesCar"/>
    <w:uiPriority w:val="99"/>
    <w:semiHidden/>
    <w:unhideWhenUsed/>
    <w:rsid w:val="00B83BE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83BEB"/>
    <w:rPr>
      <w:rFonts w:ascii="Tahoma" w:hAnsi="Tahoma" w:cs="Tahoma"/>
      <w:sz w:val="16"/>
      <w:szCs w:val="16"/>
    </w:rPr>
  </w:style>
  <w:style w:type="paragraph" w:styleId="Rvision">
    <w:name w:val="Revision"/>
    <w:hidden/>
    <w:uiPriority w:val="99"/>
    <w:semiHidden/>
    <w:rsid w:val="004F34E2"/>
    <w:pPr>
      <w:spacing w:after="0" w:line="240" w:lineRule="auto"/>
    </w:pPr>
  </w:style>
  <w:style w:type="paragraph" w:styleId="En-tte">
    <w:name w:val="header"/>
    <w:basedOn w:val="Normal"/>
    <w:link w:val="En-tteCar"/>
    <w:uiPriority w:val="99"/>
    <w:unhideWhenUsed/>
    <w:rsid w:val="00FC28FA"/>
    <w:pPr>
      <w:tabs>
        <w:tab w:val="center" w:pos="4536"/>
        <w:tab w:val="right" w:pos="9072"/>
      </w:tabs>
      <w:spacing w:after="0" w:line="240" w:lineRule="auto"/>
    </w:pPr>
  </w:style>
  <w:style w:type="character" w:customStyle="1" w:styleId="En-tteCar">
    <w:name w:val="En-tête Car"/>
    <w:basedOn w:val="Policepardfaut"/>
    <w:link w:val="En-tte"/>
    <w:uiPriority w:val="99"/>
    <w:rsid w:val="00FC28FA"/>
  </w:style>
  <w:style w:type="paragraph" w:styleId="Pieddepage">
    <w:name w:val="footer"/>
    <w:basedOn w:val="Normal"/>
    <w:link w:val="PieddepageCar"/>
    <w:uiPriority w:val="99"/>
    <w:unhideWhenUsed/>
    <w:rsid w:val="00FC28F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C28FA"/>
  </w:style>
</w:styles>
</file>

<file path=word/webSettings.xml><?xml version="1.0" encoding="utf-8"?>
<w:webSettings xmlns:r="http://schemas.openxmlformats.org/officeDocument/2006/relationships" xmlns:w="http://schemas.openxmlformats.org/wordprocessingml/2006/main">
  <w:divs>
    <w:div w:id="1185168425">
      <w:bodyDiv w:val="1"/>
      <w:marLeft w:val="0"/>
      <w:marRight w:val="0"/>
      <w:marTop w:val="0"/>
      <w:marBottom w:val="0"/>
      <w:divBdr>
        <w:top w:val="none" w:sz="0" w:space="0" w:color="auto"/>
        <w:left w:val="none" w:sz="0" w:space="0" w:color="auto"/>
        <w:bottom w:val="none" w:sz="0" w:space="0" w:color="auto"/>
        <w:right w:val="none" w:sz="0" w:space="0" w:color="auto"/>
      </w:divBdr>
      <w:divsChild>
        <w:div w:id="1164855549">
          <w:marLeft w:val="1267"/>
          <w:marRight w:val="0"/>
          <w:marTop w:val="120"/>
          <w:marBottom w:val="120"/>
          <w:divBdr>
            <w:top w:val="none" w:sz="0" w:space="0" w:color="auto"/>
            <w:left w:val="none" w:sz="0" w:space="0" w:color="auto"/>
            <w:bottom w:val="none" w:sz="0" w:space="0" w:color="auto"/>
            <w:right w:val="none" w:sz="0" w:space="0" w:color="auto"/>
          </w:divBdr>
        </w:div>
        <w:div w:id="2124766057">
          <w:marLeft w:val="1267"/>
          <w:marRight w:val="0"/>
          <w:marTop w:val="120"/>
          <w:marBottom w:val="120"/>
          <w:divBdr>
            <w:top w:val="none" w:sz="0" w:space="0" w:color="auto"/>
            <w:left w:val="none" w:sz="0" w:space="0" w:color="auto"/>
            <w:bottom w:val="none" w:sz="0" w:space="0" w:color="auto"/>
            <w:right w:val="none" w:sz="0" w:space="0" w:color="auto"/>
          </w:divBdr>
        </w:div>
        <w:div w:id="787433970">
          <w:marLeft w:val="1267"/>
          <w:marRight w:val="0"/>
          <w:marTop w:val="120"/>
          <w:marBottom w:val="120"/>
          <w:divBdr>
            <w:top w:val="none" w:sz="0" w:space="0" w:color="auto"/>
            <w:left w:val="none" w:sz="0" w:space="0" w:color="auto"/>
            <w:bottom w:val="none" w:sz="0" w:space="0" w:color="auto"/>
            <w:right w:val="none" w:sz="0" w:space="0" w:color="auto"/>
          </w:divBdr>
        </w:div>
        <w:div w:id="176698264">
          <w:marLeft w:val="1267"/>
          <w:marRight w:val="0"/>
          <w:marTop w:val="120"/>
          <w:marBottom w:val="120"/>
          <w:divBdr>
            <w:top w:val="none" w:sz="0" w:space="0" w:color="auto"/>
            <w:left w:val="none" w:sz="0" w:space="0" w:color="auto"/>
            <w:bottom w:val="none" w:sz="0" w:space="0" w:color="auto"/>
            <w:right w:val="none" w:sz="0" w:space="0" w:color="auto"/>
          </w:divBdr>
        </w:div>
        <w:div w:id="1281912311">
          <w:marLeft w:val="1267"/>
          <w:marRight w:val="0"/>
          <w:marTop w:val="120"/>
          <w:marBottom w:val="120"/>
          <w:divBdr>
            <w:top w:val="none" w:sz="0" w:space="0" w:color="auto"/>
            <w:left w:val="none" w:sz="0" w:space="0" w:color="auto"/>
            <w:bottom w:val="none" w:sz="0" w:space="0" w:color="auto"/>
            <w:right w:val="none" w:sz="0" w:space="0" w:color="auto"/>
          </w:divBdr>
        </w:div>
        <w:div w:id="2034260106">
          <w:marLeft w:val="1267"/>
          <w:marRight w:val="0"/>
          <w:marTop w:val="120"/>
          <w:marBottom w:val="120"/>
          <w:divBdr>
            <w:top w:val="none" w:sz="0" w:space="0" w:color="auto"/>
            <w:left w:val="none" w:sz="0" w:space="0" w:color="auto"/>
            <w:bottom w:val="none" w:sz="0" w:space="0" w:color="auto"/>
            <w:right w:val="none" w:sz="0" w:space="0" w:color="auto"/>
          </w:divBdr>
        </w:div>
      </w:divsChild>
    </w:div>
    <w:div w:id="1185751696">
      <w:bodyDiv w:val="1"/>
      <w:marLeft w:val="0"/>
      <w:marRight w:val="0"/>
      <w:marTop w:val="0"/>
      <w:marBottom w:val="0"/>
      <w:divBdr>
        <w:top w:val="none" w:sz="0" w:space="0" w:color="auto"/>
        <w:left w:val="none" w:sz="0" w:space="0" w:color="auto"/>
        <w:bottom w:val="none" w:sz="0" w:space="0" w:color="auto"/>
        <w:right w:val="none" w:sz="0" w:space="0" w:color="auto"/>
      </w:divBdr>
    </w:div>
    <w:div w:id="1227298038">
      <w:bodyDiv w:val="1"/>
      <w:marLeft w:val="0"/>
      <w:marRight w:val="0"/>
      <w:marTop w:val="0"/>
      <w:marBottom w:val="0"/>
      <w:divBdr>
        <w:top w:val="none" w:sz="0" w:space="0" w:color="auto"/>
        <w:left w:val="none" w:sz="0" w:space="0" w:color="auto"/>
        <w:bottom w:val="none" w:sz="0" w:space="0" w:color="auto"/>
        <w:right w:val="none" w:sz="0" w:space="0" w:color="auto"/>
      </w:divBdr>
    </w:div>
    <w:div w:id="1434665061">
      <w:bodyDiv w:val="1"/>
      <w:marLeft w:val="0"/>
      <w:marRight w:val="0"/>
      <w:marTop w:val="0"/>
      <w:marBottom w:val="0"/>
      <w:divBdr>
        <w:top w:val="none" w:sz="0" w:space="0" w:color="auto"/>
        <w:left w:val="none" w:sz="0" w:space="0" w:color="auto"/>
        <w:bottom w:val="none" w:sz="0" w:space="0" w:color="auto"/>
        <w:right w:val="none" w:sz="0" w:space="0" w:color="auto"/>
      </w:divBdr>
    </w:div>
    <w:div w:id="208961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40020-9CA4-4073-BBB4-EFB972B2C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3</Pages>
  <Words>926</Words>
  <Characters>5094</Characters>
  <Application>Microsoft Office Word</Application>
  <DocSecurity>0</DocSecurity>
  <Lines>42</Lines>
  <Paragraphs>12</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6008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O.Marseli</dc:creator>
  <cp:lastModifiedBy>User</cp:lastModifiedBy>
  <cp:revision>17</cp:revision>
  <cp:lastPrinted>2023-02-23T10:44:00Z</cp:lastPrinted>
  <dcterms:created xsi:type="dcterms:W3CDTF">2023-02-23T07:45:00Z</dcterms:created>
  <dcterms:modified xsi:type="dcterms:W3CDTF">2023-02-23T13:53:00Z</dcterms:modified>
</cp:coreProperties>
</file>