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572D" w:rsidRDefault="00483147" w:rsidP="00483147">
      <w:pPr>
        <w:jc w:val="center"/>
        <w:rPr>
          <w:rFonts w:ascii="Times New Roman" w:hAnsi="Times New Roman" w:cs="Times New Roman"/>
          <w:b/>
          <w:bCs/>
          <w:sz w:val="26"/>
          <w:szCs w:val="26"/>
        </w:rPr>
      </w:pPr>
      <w:bookmarkStart w:id="0" w:name="_GoBack"/>
      <w:bookmarkEnd w:id="0"/>
      <w:r>
        <w:rPr>
          <w:rFonts w:ascii="Times New Roman" w:hAnsi="Times New Roman" w:cs="Times New Roman"/>
          <w:b/>
          <w:bCs/>
          <w:sz w:val="26"/>
          <w:szCs w:val="26"/>
        </w:rPr>
        <w:t>Note</w:t>
      </w:r>
      <w:r w:rsidRPr="00CA30F4">
        <w:rPr>
          <w:rFonts w:ascii="Times New Roman" w:hAnsi="Times New Roman" w:cs="Times New Roman"/>
          <w:b/>
          <w:bCs/>
          <w:sz w:val="26"/>
          <w:szCs w:val="26"/>
        </w:rPr>
        <w:t xml:space="preserve"> </w:t>
      </w:r>
      <w:r>
        <w:rPr>
          <w:rFonts w:ascii="Times New Roman" w:hAnsi="Times New Roman" w:cs="Times New Roman"/>
          <w:b/>
          <w:bCs/>
          <w:sz w:val="26"/>
          <w:szCs w:val="26"/>
        </w:rPr>
        <w:t>sur l</w:t>
      </w:r>
      <w:r w:rsidR="002B509E" w:rsidRPr="00CA30F4">
        <w:rPr>
          <w:rFonts w:ascii="Times New Roman" w:hAnsi="Times New Roman" w:cs="Times New Roman"/>
          <w:b/>
          <w:bCs/>
          <w:sz w:val="26"/>
          <w:szCs w:val="26"/>
        </w:rPr>
        <w:t xml:space="preserve">es premiers résultats du Recensement Général de la Population et </w:t>
      </w:r>
    </w:p>
    <w:p w:rsidR="009A572D" w:rsidRDefault="002B509E" w:rsidP="009A572D">
      <w:pPr>
        <w:jc w:val="center"/>
        <w:rPr>
          <w:rFonts w:ascii="Times New Roman" w:hAnsi="Times New Roman" w:cs="Times New Roman"/>
          <w:b/>
          <w:bCs/>
          <w:sz w:val="26"/>
          <w:szCs w:val="26"/>
        </w:rPr>
      </w:pPr>
      <w:r w:rsidRPr="00CA30F4">
        <w:rPr>
          <w:rFonts w:ascii="Times New Roman" w:hAnsi="Times New Roman" w:cs="Times New Roman"/>
          <w:b/>
          <w:bCs/>
          <w:sz w:val="26"/>
          <w:szCs w:val="26"/>
        </w:rPr>
        <w:t>de l’Habitat 2014</w:t>
      </w:r>
      <w:r w:rsidR="009A572D">
        <w:rPr>
          <w:rFonts w:ascii="Times New Roman" w:hAnsi="Times New Roman" w:cs="Times New Roman"/>
          <w:b/>
          <w:bCs/>
          <w:sz w:val="26"/>
          <w:szCs w:val="26"/>
        </w:rPr>
        <w:t xml:space="preserve"> </w:t>
      </w:r>
    </w:p>
    <w:p w:rsidR="002B509E" w:rsidRPr="00CA30F4" w:rsidRDefault="002B509E" w:rsidP="004449BA">
      <w:pPr>
        <w:jc w:val="both"/>
        <w:rPr>
          <w:rFonts w:ascii="Times New Roman" w:hAnsi="Times New Roman" w:cs="Times New Roman"/>
          <w:sz w:val="26"/>
          <w:szCs w:val="26"/>
        </w:rPr>
      </w:pPr>
    </w:p>
    <w:p w:rsidR="002B509E" w:rsidRPr="00CA30F4" w:rsidRDefault="00483147" w:rsidP="00CE5176">
      <w:pPr>
        <w:ind w:firstLine="708"/>
        <w:jc w:val="both"/>
        <w:rPr>
          <w:rFonts w:ascii="Times New Roman" w:hAnsi="Times New Roman" w:cs="Times New Roman"/>
          <w:sz w:val="26"/>
          <w:szCs w:val="26"/>
        </w:rPr>
      </w:pPr>
      <w:r>
        <w:rPr>
          <w:rFonts w:ascii="Times New Roman" w:hAnsi="Times New Roman" w:cs="Times New Roman"/>
          <w:sz w:val="26"/>
          <w:szCs w:val="26"/>
        </w:rPr>
        <w:t>Suite aux</w:t>
      </w:r>
      <w:r w:rsidR="002B509E" w:rsidRPr="00CA30F4">
        <w:rPr>
          <w:rFonts w:ascii="Times New Roman" w:hAnsi="Times New Roman" w:cs="Times New Roman"/>
          <w:sz w:val="26"/>
          <w:szCs w:val="26"/>
        </w:rPr>
        <w:t xml:space="preserve"> Hautes Instructions</w:t>
      </w:r>
      <w:r w:rsidR="00CE5176">
        <w:rPr>
          <w:rFonts w:ascii="Times New Roman" w:hAnsi="Times New Roman" w:cs="Times New Roman"/>
          <w:sz w:val="26"/>
          <w:szCs w:val="26"/>
        </w:rPr>
        <w:t xml:space="preserve"> Royales</w:t>
      </w:r>
      <w:r w:rsidR="002B509E" w:rsidRPr="00CA30F4">
        <w:rPr>
          <w:rFonts w:ascii="Times New Roman" w:hAnsi="Times New Roman" w:cs="Times New Roman"/>
          <w:sz w:val="26"/>
          <w:szCs w:val="26"/>
        </w:rPr>
        <w:t xml:space="preserve"> contenues dans la lettre Royale adressée au Chef du Gouvernement au sujet de la réalisation du  Recensement Général de la Population et de l’Habitat 2014 et </w:t>
      </w:r>
      <w:r w:rsidR="004449BA" w:rsidRPr="00CA30F4">
        <w:rPr>
          <w:rFonts w:ascii="Times New Roman" w:hAnsi="Times New Roman" w:cs="Times New Roman"/>
          <w:sz w:val="26"/>
          <w:szCs w:val="26"/>
        </w:rPr>
        <w:t>conformément</w:t>
      </w:r>
      <w:r w:rsidR="002B509E" w:rsidRPr="00CA30F4">
        <w:rPr>
          <w:rFonts w:ascii="Times New Roman" w:hAnsi="Times New Roman" w:cs="Times New Roman"/>
          <w:sz w:val="26"/>
          <w:szCs w:val="26"/>
        </w:rPr>
        <w:t xml:space="preserve"> aux recommandations des Nations Unies qui stipulent la réalisation de cette opération au moins une fois </w:t>
      </w:r>
      <w:r w:rsidR="00CE5176">
        <w:rPr>
          <w:rFonts w:ascii="Times New Roman" w:hAnsi="Times New Roman" w:cs="Times New Roman"/>
          <w:sz w:val="26"/>
          <w:szCs w:val="26"/>
        </w:rPr>
        <w:t>tous les 10</w:t>
      </w:r>
      <w:r w:rsidR="002B509E" w:rsidRPr="00CA30F4">
        <w:rPr>
          <w:rFonts w:ascii="Times New Roman" w:hAnsi="Times New Roman" w:cs="Times New Roman"/>
          <w:sz w:val="26"/>
          <w:szCs w:val="26"/>
        </w:rPr>
        <w:t xml:space="preserve"> ans, notre pays a réalisé le sixième Recensement Général de la Population et de l’Habitat du 01 au 20 septembre 2014</w:t>
      </w:r>
      <w:r>
        <w:rPr>
          <w:rFonts w:ascii="Times New Roman" w:hAnsi="Times New Roman" w:cs="Times New Roman"/>
          <w:sz w:val="26"/>
          <w:szCs w:val="26"/>
        </w:rPr>
        <w:t>,</w:t>
      </w:r>
      <w:r w:rsidR="002B509E" w:rsidRPr="00CA30F4">
        <w:rPr>
          <w:rFonts w:ascii="Times New Roman" w:hAnsi="Times New Roman" w:cs="Times New Roman"/>
          <w:sz w:val="26"/>
          <w:szCs w:val="26"/>
        </w:rPr>
        <w:t xml:space="preserve"> et ce après </w:t>
      </w:r>
      <w:r w:rsidR="00986B58">
        <w:rPr>
          <w:rFonts w:ascii="Times New Roman" w:hAnsi="Times New Roman" w:cs="Times New Roman"/>
          <w:sz w:val="26"/>
          <w:szCs w:val="26"/>
        </w:rPr>
        <w:t>ceux</w:t>
      </w:r>
      <w:r w:rsidR="002B509E" w:rsidRPr="00CA30F4">
        <w:rPr>
          <w:rFonts w:ascii="Times New Roman" w:hAnsi="Times New Roman" w:cs="Times New Roman"/>
          <w:sz w:val="26"/>
          <w:szCs w:val="26"/>
        </w:rPr>
        <w:t xml:space="preserve"> de 1960, 1971, 1982, 1994 et 2004.</w:t>
      </w:r>
    </w:p>
    <w:p w:rsidR="004449BA" w:rsidRPr="00CA30F4" w:rsidRDefault="002B509E" w:rsidP="00FB46F4">
      <w:pPr>
        <w:ind w:firstLine="708"/>
        <w:jc w:val="both"/>
        <w:rPr>
          <w:rFonts w:ascii="Times New Roman" w:hAnsi="Times New Roman" w:cs="Times New Roman"/>
          <w:sz w:val="26"/>
          <w:szCs w:val="26"/>
        </w:rPr>
      </w:pPr>
      <w:r w:rsidRPr="00CA30F4">
        <w:rPr>
          <w:rFonts w:ascii="Times New Roman" w:hAnsi="Times New Roman" w:cs="Times New Roman"/>
          <w:sz w:val="26"/>
          <w:szCs w:val="26"/>
        </w:rPr>
        <w:t xml:space="preserve">Cette opération nationale de grande envergure a mobilisé les différents moyens technologiques et organisationnels et de communication disponibles durant les différentes phases de son exécution. De même, la réalisation de ce recensement a été conforme d’un point de vue méthodologique, procédural et de contenu aux standards adoptés et préconisés par l’Organisation des Nations Unies ; ce qui </w:t>
      </w:r>
      <w:r w:rsidR="004449BA" w:rsidRPr="00CA30F4">
        <w:rPr>
          <w:rFonts w:ascii="Times New Roman" w:hAnsi="Times New Roman" w:cs="Times New Roman"/>
          <w:sz w:val="26"/>
          <w:szCs w:val="26"/>
        </w:rPr>
        <w:t>l</w:t>
      </w:r>
      <w:r w:rsidR="00FB46F4">
        <w:rPr>
          <w:rFonts w:ascii="Times New Roman" w:hAnsi="Times New Roman" w:cs="Times New Roman"/>
          <w:sz w:val="26"/>
          <w:szCs w:val="26"/>
        </w:rPr>
        <w:t xml:space="preserve">e distingue des </w:t>
      </w:r>
      <w:r w:rsidR="004449BA" w:rsidRPr="00CA30F4">
        <w:rPr>
          <w:rFonts w:ascii="Times New Roman" w:hAnsi="Times New Roman" w:cs="Times New Roman"/>
          <w:sz w:val="26"/>
          <w:szCs w:val="26"/>
        </w:rPr>
        <w:t xml:space="preserve">précédents recensements eu égard </w:t>
      </w:r>
      <w:r w:rsidR="00FB46F4">
        <w:rPr>
          <w:rFonts w:ascii="Times New Roman" w:hAnsi="Times New Roman" w:cs="Times New Roman"/>
          <w:sz w:val="26"/>
          <w:szCs w:val="26"/>
        </w:rPr>
        <w:t>à son</w:t>
      </w:r>
      <w:r w:rsidR="004449BA" w:rsidRPr="00CA30F4">
        <w:rPr>
          <w:rFonts w:ascii="Times New Roman" w:hAnsi="Times New Roman" w:cs="Times New Roman"/>
          <w:sz w:val="26"/>
          <w:szCs w:val="26"/>
        </w:rPr>
        <w:t xml:space="preserve"> </w:t>
      </w:r>
      <w:r w:rsidR="00FB46F4">
        <w:rPr>
          <w:rFonts w:ascii="Times New Roman" w:hAnsi="Times New Roman" w:cs="Times New Roman"/>
          <w:sz w:val="26"/>
          <w:szCs w:val="26"/>
        </w:rPr>
        <w:t xml:space="preserve">taux de couverture qui a atteint </w:t>
      </w:r>
      <w:r w:rsidR="004449BA" w:rsidRPr="00CA30F4">
        <w:rPr>
          <w:rFonts w:ascii="Times New Roman" w:hAnsi="Times New Roman" w:cs="Times New Roman"/>
          <w:sz w:val="26"/>
          <w:szCs w:val="26"/>
        </w:rPr>
        <w:t>98,62%.</w:t>
      </w:r>
    </w:p>
    <w:p w:rsidR="004449BA" w:rsidRPr="00CA30F4" w:rsidRDefault="004449BA" w:rsidP="00CE5176">
      <w:pPr>
        <w:ind w:firstLine="708"/>
        <w:jc w:val="both"/>
        <w:rPr>
          <w:rFonts w:ascii="Times New Roman" w:hAnsi="Times New Roman" w:cs="Times New Roman"/>
          <w:sz w:val="26"/>
          <w:szCs w:val="26"/>
        </w:rPr>
      </w:pPr>
      <w:r w:rsidRPr="00CA30F4">
        <w:rPr>
          <w:rFonts w:ascii="Times New Roman" w:hAnsi="Times New Roman" w:cs="Times New Roman"/>
          <w:sz w:val="26"/>
          <w:szCs w:val="26"/>
        </w:rPr>
        <w:t>Grâce à l’utilisation de la Technologie de la Lecture automatique des Documents (LAD) pour le traitement des questionnaires du recensement, il a été possible</w:t>
      </w:r>
      <w:r w:rsidR="00483147" w:rsidRPr="00483147">
        <w:rPr>
          <w:rFonts w:ascii="Times New Roman" w:hAnsi="Times New Roman" w:cs="Times New Roman"/>
          <w:sz w:val="26"/>
          <w:szCs w:val="26"/>
        </w:rPr>
        <w:t xml:space="preserve"> </w:t>
      </w:r>
      <w:r w:rsidR="00483147" w:rsidRPr="00CA30F4">
        <w:rPr>
          <w:rFonts w:ascii="Times New Roman" w:hAnsi="Times New Roman" w:cs="Times New Roman"/>
          <w:sz w:val="26"/>
          <w:szCs w:val="26"/>
        </w:rPr>
        <w:t>de déterminer</w:t>
      </w:r>
      <w:r w:rsidRPr="00CA30F4">
        <w:rPr>
          <w:rFonts w:ascii="Times New Roman" w:hAnsi="Times New Roman" w:cs="Times New Roman"/>
          <w:sz w:val="26"/>
          <w:szCs w:val="26"/>
        </w:rPr>
        <w:t xml:space="preserve">, dans un délai d’un mois, l’effectif de la population légale du Royaume au niveau national, selon les milieux de résidence, urbain et rural, les régions, les provinces et préfectures et les communes avec la détermination du taux d’accroissement démographique </w:t>
      </w:r>
      <w:r w:rsidR="0025593E">
        <w:rPr>
          <w:rFonts w:ascii="Times New Roman" w:hAnsi="Times New Roman" w:cs="Times New Roman"/>
          <w:sz w:val="26"/>
          <w:szCs w:val="26"/>
        </w:rPr>
        <w:t xml:space="preserve">annuel </w:t>
      </w:r>
      <w:r w:rsidRPr="00CA30F4">
        <w:rPr>
          <w:rFonts w:ascii="Times New Roman" w:hAnsi="Times New Roman" w:cs="Times New Roman"/>
          <w:sz w:val="26"/>
          <w:szCs w:val="26"/>
        </w:rPr>
        <w:t>au niveau de toutes ces entités territoriales entre 2004 et 2014. Les caractéristiques démographiques, sociales, économiques et culturelles de la population</w:t>
      </w:r>
      <w:r w:rsidR="00111AE6" w:rsidRPr="00CA30F4">
        <w:rPr>
          <w:rFonts w:ascii="Times New Roman" w:hAnsi="Times New Roman" w:cs="Times New Roman"/>
          <w:sz w:val="26"/>
          <w:szCs w:val="26"/>
        </w:rPr>
        <w:t xml:space="preserve"> au niveau des différentes subdivisions administratives du Royaume seront </w:t>
      </w:r>
      <w:r w:rsidR="00CE5176">
        <w:rPr>
          <w:rFonts w:ascii="Times New Roman" w:hAnsi="Times New Roman" w:cs="Times New Roman"/>
          <w:sz w:val="26"/>
          <w:szCs w:val="26"/>
        </w:rPr>
        <w:t>publié</w:t>
      </w:r>
      <w:r w:rsidR="0025593E">
        <w:rPr>
          <w:rFonts w:ascii="Times New Roman" w:hAnsi="Times New Roman" w:cs="Times New Roman"/>
          <w:sz w:val="26"/>
          <w:szCs w:val="26"/>
        </w:rPr>
        <w:t>e</w:t>
      </w:r>
      <w:r w:rsidR="00CE5176">
        <w:rPr>
          <w:rFonts w:ascii="Times New Roman" w:hAnsi="Times New Roman" w:cs="Times New Roman"/>
          <w:sz w:val="26"/>
          <w:szCs w:val="26"/>
        </w:rPr>
        <w:t>s</w:t>
      </w:r>
      <w:r w:rsidR="00111AE6" w:rsidRPr="00CA30F4">
        <w:rPr>
          <w:rFonts w:ascii="Times New Roman" w:hAnsi="Times New Roman" w:cs="Times New Roman"/>
          <w:sz w:val="26"/>
          <w:szCs w:val="26"/>
        </w:rPr>
        <w:t xml:space="preserve"> au cour</w:t>
      </w:r>
      <w:r w:rsidR="00CE5176">
        <w:rPr>
          <w:rFonts w:ascii="Times New Roman" w:hAnsi="Times New Roman" w:cs="Times New Roman"/>
          <w:sz w:val="26"/>
          <w:szCs w:val="26"/>
        </w:rPr>
        <w:t xml:space="preserve">ant </w:t>
      </w:r>
      <w:r w:rsidR="00111AE6" w:rsidRPr="00CA30F4">
        <w:rPr>
          <w:rFonts w:ascii="Times New Roman" w:hAnsi="Times New Roman" w:cs="Times New Roman"/>
          <w:sz w:val="26"/>
          <w:szCs w:val="26"/>
        </w:rPr>
        <w:t>de cette année.</w:t>
      </w:r>
      <w:r w:rsidRPr="00CA30F4">
        <w:rPr>
          <w:rFonts w:ascii="Times New Roman" w:hAnsi="Times New Roman" w:cs="Times New Roman"/>
          <w:sz w:val="26"/>
          <w:szCs w:val="26"/>
        </w:rPr>
        <w:t xml:space="preserve"> </w:t>
      </w:r>
    </w:p>
    <w:p w:rsidR="002B509E" w:rsidRPr="009A572D" w:rsidRDefault="00111AE6" w:rsidP="00111AE6">
      <w:pPr>
        <w:pStyle w:val="Paragraphedeliste"/>
        <w:numPr>
          <w:ilvl w:val="0"/>
          <w:numId w:val="2"/>
        </w:numPr>
        <w:jc w:val="both"/>
        <w:rPr>
          <w:rFonts w:ascii="Times New Roman" w:hAnsi="Times New Roman" w:cs="Times New Roman"/>
          <w:b/>
          <w:bCs/>
          <w:sz w:val="26"/>
          <w:szCs w:val="26"/>
        </w:rPr>
      </w:pPr>
      <w:r w:rsidRPr="009A572D">
        <w:rPr>
          <w:rFonts w:ascii="Times New Roman" w:hAnsi="Times New Roman" w:cs="Times New Roman"/>
          <w:b/>
          <w:bCs/>
          <w:sz w:val="26"/>
          <w:szCs w:val="26"/>
        </w:rPr>
        <w:t>Effectif de la population</w:t>
      </w:r>
    </w:p>
    <w:p w:rsidR="00401E26" w:rsidRPr="00CA30F4" w:rsidRDefault="00401E26" w:rsidP="00401E26">
      <w:pPr>
        <w:pStyle w:val="Paragraphedeliste"/>
        <w:ind w:left="0" w:firstLine="467"/>
        <w:jc w:val="both"/>
        <w:rPr>
          <w:rFonts w:ascii="Times New Roman" w:hAnsi="Times New Roman" w:cs="Times New Roman"/>
          <w:sz w:val="26"/>
          <w:szCs w:val="26"/>
        </w:rPr>
      </w:pPr>
    </w:p>
    <w:p w:rsidR="00401E26" w:rsidRPr="00CA30F4" w:rsidRDefault="00401E26" w:rsidP="0025593E">
      <w:pPr>
        <w:pStyle w:val="Paragraphedeliste"/>
        <w:ind w:left="0" w:firstLine="467"/>
        <w:jc w:val="both"/>
        <w:rPr>
          <w:rFonts w:ascii="Times New Roman" w:hAnsi="Times New Roman" w:cs="Times New Roman"/>
          <w:sz w:val="26"/>
          <w:szCs w:val="26"/>
        </w:rPr>
      </w:pPr>
      <w:r w:rsidRPr="00CA30F4">
        <w:rPr>
          <w:rFonts w:ascii="Times New Roman" w:hAnsi="Times New Roman" w:cs="Times New Roman"/>
          <w:sz w:val="26"/>
          <w:szCs w:val="26"/>
        </w:rPr>
        <w:t>Il ressort de</w:t>
      </w:r>
      <w:r w:rsidR="0025593E">
        <w:rPr>
          <w:rFonts w:ascii="Times New Roman" w:hAnsi="Times New Roman" w:cs="Times New Roman"/>
          <w:sz w:val="26"/>
          <w:szCs w:val="26"/>
        </w:rPr>
        <w:t>s résultats du recensement général de la population et de l'habitat de 2014</w:t>
      </w:r>
      <w:r w:rsidRPr="00CA30F4">
        <w:rPr>
          <w:rFonts w:ascii="Times New Roman" w:hAnsi="Times New Roman" w:cs="Times New Roman"/>
          <w:sz w:val="26"/>
          <w:szCs w:val="26"/>
        </w:rPr>
        <w:t xml:space="preserve"> que l’effectif de la populat</w:t>
      </w:r>
      <w:r w:rsidR="00986B58">
        <w:rPr>
          <w:rFonts w:ascii="Times New Roman" w:hAnsi="Times New Roman" w:cs="Times New Roman"/>
          <w:sz w:val="26"/>
          <w:szCs w:val="26"/>
        </w:rPr>
        <w:t xml:space="preserve">ion légale du royaume a atteint, </w:t>
      </w:r>
      <w:r w:rsidRPr="00CA30F4">
        <w:rPr>
          <w:rFonts w:ascii="Times New Roman" w:hAnsi="Times New Roman" w:cs="Times New Roman"/>
          <w:sz w:val="26"/>
          <w:szCs w:val="26"/>
        </w:rPr>
        <w:t>au 1</w:t>
      </w:r>
      <w:r w:rsidRPr="00CA30F4">
        <w:rPr>
          <w:rFonts w:ascii="Times New Roman" w:hAnsi="Times New Roman" w:cs="Times New Roman"/>
          <w:sz w:val="26"/>
          <w:szCs w:val="26"/>
          <w:vertAlign w:val="superscript"/>
        </w:rPr>
        <w:t>er</w:t>
      </w:r>
      <w:r w:rsidRPr="00CA30F4">
        <w:rPr>
          <w:rFonts w:ascii="Times New Roman" w:hAnsi="Times New Roman" w:cs="Times New Roman"/>
          <w:sz w:val="26"/>
          <w:szCs w:val="26"/>
        </w:rPr>
        <w:t xml:space="preserve"> septembre 2014</w:t>
      </w:r>
      <w:r w:rsidR="00986B58">
        <w:rPr>
          <w:rFonts w:ascii="Times New Roman" w:hAnsi="Times New Roman" w:cs="Times New Roman"/>
          <w:sz w:val="26"/>
          <w:szCs w:val="26"/>
        </w:rPr>
        <w:t>,</w:t>
      </w:r>
      <w:r w:rsidRPr="00CA30F4">
        <w:rPr>
          <w:rFonts w:ascii="Times New Roman" w:hAnsi="Times New Roman" w:cs="Times New Roman"/>
          <w:sz w:val="26"/>
          <w:szCs w:val="26"/>
        </w:rPr>
        <w:t xml:space="preserve"> </w:t>
      </w:r>
      <w:r w:rsidR="00483147">
        <w:rPr>
          <w:rFonts w:ascii="Times New Roman" w:hAnsi="Times New Roman" w:cs="Times New Roman"/>
          <w:sz w:val="26"/>
          <w:szCs w:val="26"/>
        </w:rPr>
        <w:t xml:space="preserve">le </w:t>
      </w:r>
      <w:r w:rsidR="0025593E">
        <w:rPr>
          <w:rFonts w:ascii="Times New Roman" w:hAnsi="Times New Roman" w:cs="Times New Roman"/>
          <w:sz w:val="26"/>
          <w:szCs w:val="26"/>
        </w:rPr>
        <w:t>nombre</w:t>
      </w:r>
      <w:r w:rsidR="00483147">
        <w:rPr>
          <w:rFonts w:ascii="Times New Roman" w:hAnsi="Times New Roman" w:cs="Times New Roman"/>
          <w:sz w:val="26"/>
          <w:szCs w:val="26"/>
        </w:rPr>
        <w:t xml:space="preserve"> de </w:t>
      </w:r>
      <w:r w:rsidR="00CE5176">
        <w:rPr>
          <w:rFonts w:ascii="Times New Roman" w:hAnsi="Times New Roman" w:cs="Times New Roman"/>
          <w:sz w:val="26"/>
          <w:szCs w:val="26"/>
        </w:rPr>
        <w:t xml:space="preserve">33.848.242 dont </w:t>
      </w:r>
      <w:r w:rsidRPr="00CA30F4">
        <w:rPr>
          <w:rFonts w:ascii="Times New Roman" w:hAnsi="Times New Roman" w:cs="Times New Roman"/>
          <w:sz w:val="26"/>
          <w:szCs w:val="26"/>
        </w:rPr>
        <w:t>33.762.036 marocains et 86.206 étrangers</w:t>
      </w:r>
      <w:r w:rsidR="0025593E">
        <w:rPr>
          <w:rFonts w:ascii="Times New Roman" w:hAnsi="Times New Roman" w:cs="Times New Roman"/>
          <w:sz w:val="26"/>
          <w:szCs w:val="26"/>
        </w:rPr>
        <w:t xml:space="preserve">. Le </w:t>
      </w:r>
      <w:r w:rsidRPr="00CA30F4">
        <w:rPr>
          <w:rFonts w:ascii="Times New Roman" w:hAnsi="Times New Roman" w:cs="Times New Roman"/>
          <w:sz w:val="26"/>
          <w:szCs w:val="26"/>
        </w:rPr>
        <w:t xml:space="preserve">nombre de ménages </w:t>
      </w:r>
      <w:r w:rsidR="00974322" w:rsidRPr="00CA30F4">
        <w:rPr>
          <w:rFonts w:ascii="Times New Roman" w:hAnsi="Times New Roman" w:cs="Times New Roman"/>
          <w:sz w:val="26"/>
          <w:szCs w:val="26"/>
        </w:rPr>
        <w:t xml:space="preserve">est </w:t>
      </w:r>
      <w:r w:rsidR="0025593E">
        <w:rPr>
          <w:rFonts w:ascii="Times New Roman" w:hAnsi="Times New Roman" w:cs="Times New Roman"/>
          <w:sz w:val="26"/>
          <w:szCs w:val="26"/>
        </w:rPr>
        <w:t xml:space="preserve">de </w:t>
      </w:r>
      <w:r w:rsidRPr="00CA30F4">
        <w:rPr>
          <w:rFonts w:ascii="Times New Roman" w:hAnsi="Times New Roman" w:cs="Times New Roman"/>
          <w:sz w:val="26"/>
          <w:szCs w:val="26"/>
        </w:rPr>
        <w:t>7.313.806.</w:t>
      </w:r>
    </w:p>
    <w:p w:rsidR="00401E26" w:rsidRPr="00CA30F4" w:rsidRDefault="00401E26" w:rsidP="00401E26">
      <w:pPr>
        <w:pStyle w:val="Paragraphedeliste"/>
        <w:ind w:left="0"/>
        <w:jc w:val="both"/>
        <w:rPr>
          <w:rFonts w:ascii="Times New Roman" w:hAnsi="Times New Roman" w:cs="Times New Roman"/>
          <w:sz w:val="26"/>
          <w:szCs w:val="26"/>
        </w:rPr>
      </w:pPr>
    </w:p>
    <w:p w:rsidR="003C2565" w:rsidRDefault="00401E26" w:rsidP="0025593E">
      <w:pPr>
        <w:pStyle w:val="Paragraphedeliste"/>
        <w:ind w:left="0" w:firstLine="467"/>
        <w:jc w:val="both"/>
        <w:rPr>
          <w:rFonts w:ascii="Times New Roman" w:hAnsi="Times New Roman" w:cs="Times New Roman"/>
          <w:sz w:val="26"/>
          <w:szCs w:val="26"/>
        </w:rPr>
      </w:pPr>
      <w:r w:rsidRPr="00CA30F4">
        <w:rPr>
          <w:rFonts w:ascii="Times New Roman" w:hAnsi="Times New Roman" w:cs="Times New Roman"/>
          <w:sz w:val="26"/>
          <w:szCs w:val="26"/>
        </w:rPr>
        <w:t>En comparaison avec le Recensement de 2004, l’effectif de la population du Royaume a enregistré un accroissement absolu de 3.95</w:t>
      </w:r>
      <w:r w:rsidR="00CE5176">
        <w:rPr>
          <w:rFonts w:ascii="Times New Roman" w:hAnsi="Times New Roman" w:cs="Times New Roman"/>
          <w:sz w:val="26"/>
          <w:szCs w:val="26"/>
        </w:rPr>
        <w:t>6</w:t>
      </w:r>
      <w:r w:rsidRPr="00CA30F4">
        <w:rPr>
          <w:rFonts w:ascii="Times New Roman" w:hAnsi="Times New Roman" w:cs="Times New Roman"/>
          <w:sz w:val="26"/>
          <w:szCs w:val="26"/>
        </w:rPr>
        <w:t>.</w:t>
      </w:r>
      <w:r w:rsidR="00CE5176">
        <w:rPr>
          <w:rFonts w:ascii="Times New Roman" w:hAnsi="Times New Roman" w:cs="Times New Roman"/>
          <w:sz w:val="26"/>
          <w:szCs w:val="26"/>
        </w:rPr>
        <w:t>534 personnes</w:t>
      </w:r>
      <w:r w:rsidRPr="00CA30F4">
        <w:rPr>
          <w:rFonts w:ascii="Times New Roman" w:hAnsi="Times New Roman" w:cs="Times New Roman"/>
          <w:sz w:val="26"/>
          <w:szCs w:val="26"/>
        </w:rPr>
        <w:t xml:space="preserve">, </w:t>
      </w:r>
      <w:r w:rsidR="00CE5176">
        <w:rPr>
          <w:rFonts w:ascii="Times New Roman" w:hAnsi="Times New Roman" w:cs="Times New Roman"/>
          <w:sz w:val="26"/>
          <w:szCs w:val="26"/>
        </w:rPr>
        <w:t>soit</w:t>
      </w:r>
      <w:r w:rsidRPr="00CA30F4">
        <w:rPr>
          <w:rFonts w:ascii="Times New Roman" w:hAnsi="Times New Roman" w:cs="Times New Roman"/>
          <w:sz w:val="26"/>
          <w:szCs w:val="26"/>
        </w:rPr>
        <w:t xml:space="preserve"> un taux d’accroissement </w:t>
      </w:r>
      <w:r w:rsidR="00483147">
        <w:rPr>
          <w:rFonts w:ascii="Times New Roman" w:hAnsi="Times New Roman" w:cs="Times New Roman"/>
          <w:sz w:val="26"/>
          <w:szCs w:val="26"/>
        </w:rPr>
        <w:t xml:space="preserve">global </w:t>
      </w:r>
      <w:r w:rsidRPr="00CA30F4">
        <w:rPr>
          <w:rFonts w:ascii="Times New Roman" w:hAnsi="Times New Roman" w:cs="Times New Roman"/>
          <w:sz w:val="26"/>
          <w:szCs w:val="26"/>
        </w:rPr>
        <w:t xml:space="preserve">de 13,2% et un taux d’accroissement annuel </w:t>
      </w:r>
      <w:r w:rsidR="003C2565" w:rsidRPr="00CA30F4">
        <w:rPr>
          <w:rFonts w:ascii="Times New Roman" w:hAnsi="Times New Roman" w:cs="Times New Roman"/>
          <w:sz w:val="26"/>
          <w:szCs w:val="26"/>
        </w:rPr>
        <w:t xml:space="preserve">moyen </w:t>
      </w:r>
      <w:r w:rsidRPr="00CA30F4">
        <w:rPr>
          <w:rFonts w:ascii="Times New Roman" w:hAnsi="Times New Roman" w:cs="Times New Roman"/>
          <w:sz w:val="26"/>
          <w:szCs w:val="26"/>
        </w:rPr>
        <w:t xml:space="preserve">de 1,25% durant la période </w:t>
      </w:r>
      <w:r w:rsidR="00986B58">
        <w:rPr>
          <w:rFonts w:ascii="Times New Roman" w:hAnsi="Times New Roman" w:cs="Times New Roman"/>
          <w:sz w:val="26"/>
          <w:szCs w:val="26"/>
        </w:rPr>
        <w:t>intercensitaire</w:t>
      </w:r>
      <w:r w:rsidRPr="00CA30F4">
        <w:rPr>
          <w:rFonts w:ascii="Times New Roman" w:hAnsi="Times New Roman" w:cs="Times New Roman"/>
          <w:sz w:val="26"/>
          <w:szCs w:val="26"/>
        </w:rPr>
        <w:t xml:space="preserve"> </w:t>
      </w:r>
      <w:r w:rsidR="00986B58">
        <w:rPr>
          <w:rFonts w:ascii="Times New Roman" w:hAnsi="Times New Roman" w:cs="Times New Roman"/>
          <w:sz w:val="26"/>
          <w:szCs w:val="26"/>
        </w:rPr>
        <w:t xml:space="preserve">2004-2014 </w:t>
      </w:r>
      <w:r w:rsidRPr="00CA30F4">
        <w:rPr>
          <w:rFonts w:ascii="Times New Roman" w:hAnsi="Times New Roman" w:cs="Times New Roman"/>
          <w:sz w:val="26"/>
          <w:szCs w:val="26"/>
        </w:rPr>
        <w:t xml:space="preserve">contre 1,38% pour la période </w:t>
      </w:r>
      <w:r w:rsidR="00A35045">
        <w:rPr>
          <w:rFonts w:ascii="Times New Roman" w:hAnsi="Times New Roman" w:cs="Times New Roman"/>
          <w:sz w:val="26"/>
          <w:szCs w:val="26"/>
        </w:rPr>
        <w:t>intercensitaire</w:t>
      </w:r>
      <w:r w:rsidR="00A35045" w:rsidRPr="00CA30F4">
        <w:rPr>
          <w:rFonts w:ascii="Times New Roman" w:hAnsi="Times New Roman" w:cs="Times New Roman"/>
          <w:sz w:val="26"/>
          <w:szCs w:val="26"/>
        </w:rPr>
        <w:t xml:space="preserve"> </w:t>
      </w:r>
      <w:r w:rsidRPr="00CA30F4">
        <w:rPr>
          <w:rFonts w:ascii="Times New Roman" w:hAnsi="Times New Roman" w:cs="Times New Roman"/>
          <w:sz w:val="26"/>
          <w:szCs w:val="26"/>
        </w:rPr>
        <w:t>1994</w:t>
      </w:r>
      <w:r w:rsidR="00974322" w:rsidRPr="00CA30F4">
        <w:rPr>
          <w:rFonts w:ascii="Times New Roman" w:hAnsi="Times New Roman" w:cs="Times New Roman"/>
          <w:sz w:val="26"/>
          <w:szCs w:val="26"/>
        </w:rPr>
        <w:t>-</w:t>
      </w:r>
      <w:r w:rsidRPr="00CA30F4">
        <w:rPr>
          <w:rFonts w:ascii="Times New Roman" w:hAnsi="Times New Roman" w:cs="Times New Roman"/>
          <w:sz w:val="26"/>
          <w:szCs w:val="26"/>
        </w:rPr>
        <w:t>2004.</w:t>
      </w:r>
    </w:p>
    <w:p w:rsidR="0025593E" w:rsidRPr="00CA30F4" w:rsidRDefault="0025593E" w:rsidP="0025593E">
      <w:pPr>
        <w:pStyle w:val="Paragraphedeliste"/>
        <w:ind w:left="0" w:firstLine="467"/>
        <w:jc w:val="both"/>
        <w:rPr>
          <w:rFonts w:ascii="Times New Roman" w:hAnsi="Times New Roman" w:cs="Times New Roman"/>
          <w:sz w:val="26"/>
          <w:szCs w:val="26"/>
        </w:rPr>
      </w:pPr>
    </w:p>
    <w:p w:rsidR="00401E26" w:rsidRPr="009A572D" w:rsidRDefault="003C2565" w:rsidP="003C2565">
      <w:pPr>
        <w:pStyle w:val="Paragraphedeliste"/>
        <w:numPr>
          <w:ilvl w:val="0"/>
          <w:numId w:val="2"/>
        </w:numPr>
        <w:jc w:val="both"/>
        <w:rPr>
          <w:rFonts w:ascii="Times New Roman" w:hAnsi="Times New Roman" w:cs="Times New Roman"/>
          <w:b/>
          <w:bCs/>
          <w:sz w:val="26"/>
          <w:szCs w:val="26"/>
        </w:rPr>
      </w:pPr>
      <w:r w:rsidRPr="009A572D">
        <w:rPr>
          <w:rFonts w:ascii="Times New Roman" w:hAnsi="Times New Roman" w:cs="Times New Roman"/>
          <w:b/>
          <w:bCs/>
          <w:sz w:val="26"/>
          <w:szCs w:val="26"/>
        </w:rPr>
        <w:t>Répartition selon le milieu de résidence</w:t>
      </w:r>
    </w:p>
    <w:p w:rsidR="003C2565" w:rsidRPr="00CA30F4" w:rsidRDefault="003C2565" w:rsidP="003C2565">
      <w:pPr>
        <w:pStyle w:val="Paragraphedeliste"/>
        <w:ind w:left="0"/>
        <w:jc w:val="both"/>
        <w:rPr>
          <w:rFonts w:ascii="Times New Roman" w:hAnsi="Times New Roman" w:cs="Times New Roman"/>
          <w:sz w:val="26"/>
          <w:szCs w:val="26"/>
        </w:rPr>
      </w:pPr>
    </w:p>
    <w:p w:rsidR="003C2565" w:rsidRPr="00CA30F4" w:rsidRDefault="0025593E" w:rsidP="0025593E">
      <w:pPr>
        <w:pStyle w:val="Paragraphedeliste"/>
        <w:ind w:left="0" w:firstLine="467"/>
        <w:jc w:val="both"/>
        <w:rPr>
          <w:rFonts w:ascii="Times New Roman" w:hAnsi="Times New Roman" w:cs="Times New Roman"/>
          <w:sz w:val="26"/>
          <w:szCs w:val="26"/>
        </w:rPr>
      </w:pPr>
      <w:r>
        <w:rPr>
          <w:rFonts w:ascii="Times New Roman" w:hAnsi="Times New Roman" w:cs="Times New Roman"/>
          <w:sz w:val="26"/>
          <w:szCs w:val="26"/>
        </w:rPr>
        <w:t xml:space="preserve">Selon le </w:t>
      </w:r>
      <w:r w:rsidR="003C2565" w:rsidRPr="00CA30F4">
        <w:rPr>
          <w:rFonts w:ascii="Times New Roman" w:hAnsi="Times New Roman" w:cs="Times New Roman"/>
          <w:sz w:val="26"/>
          <w:szCs w:val="26"/>
        </w:rPr>
        <w:t>milieu de résidence</w:t>
      </w:r>
      <w:r>
        <w:rPr>
          <w:rFonts w:ascii="Times New Roman" w:hAnsi="Times New Roman" w:cs="Times New Roman"/>
          <w:sz w:val="26"/>
          <w:szCs w:val="26"/>
        </w:rPr>
        <w:t xml:space="preserve">, </w:t>
      </w:r>
      <w:r w:rsidR="003C2565" w:rsidRPr="00CA30F4">
        <w:rPr>
          <w:rFonts w:ascii="Times New Roman" w:hAnsi="Times New Roman" w:cs="Times New Roman"/>
          <w:sz w:val="26"/>
          <w:szCs w:val="26"/>
        </w:rPr>
        <w:t xml:space="preserve">20.432.439 </w:t>
      </w:r>
      <w:r>
        <w:rPr>
          <w:rFonts w:ascii="Times New Roman" w:hAnsi="Times New Roman" w:cs="Times New Roman"/>
          <w:sz w:val="26"/>
          <w:szCs w:val="26"/>
        </w:rPr>
        <w:t xml:space="preserve">personnes </w:t>
      </w:r>
      <w:r w:rsidR="003C2565" w:rsidRPr="00CA30F4">
        <w:rPr>
          <w:rFonts w:ascii="Times New Roman" w:hAnsi="Times New Roman" w:cs="Times New Roman"/>
          <w:sz w:val="26"/>
          <w:szCs w:val="26"/>
        </w:rPr>
        <w:t>résident en milieu urbain et 13.415.80</w:t>
      </w:r>
      <w:r w:rsidR="00215878">
        <w:rPr>
          <w:rFonts w:ascii="Times New Roman" w:hAnsi="Times New Roman" w:cs="Times New Roman"/>
          <w:sz w:val="26"/>
          <w:szCs w:val="26"/>
        </w:rPr>
        <w:t>3</w:t>
      </w:r>
      <w:r w:rsidR="003C2565" w:rsidRPr="00CA30F4">
        <w:rPr>
          <w:rFonts w:ascii="Times New Roman" w:hAnsi="Times New Roman" w:cs="Times New Roman"/>
          <w:sz w:val="26"/>
          <w:szCs w:val="26"/>
        </w:rPr>
        <w:t xml:space="preserve"> en milieu rural, c</w:t>
      </w:r>
      <w:r w:rsidR="00986B58">
        <w:rPr>
          <w:rFonts w:ascii="Times New Roman" w:hAnsi="Times New Roman" w:cs="Times New Roman"/>
          <w:sz w:val="26"/>
          <w:szCs w:val="26"/>
        </w:rPr>
        <w:t xml:space="preserve">e qui représente un </w:t>
      </w:r>
      <w:r w:rsidR="003C2565" w:rsidRPr="00CA30F4">
        <w:rPr>
          <w:rFonts w:ascii="Times New Roman" w:hAnsi="Times New Roman" w:cs="Times New Roman"/>
          <w:sz w:val="26"/>
          <w:szCs w:val="26"/>
        </w:rPr>
        <w:t xml:space="preserve">taux d’urbanisation de 60.3% </w:t>
      </w:r>
      <w:r w:rsidR="005C3A85">
        <w:rPr>
          <w:rFonts w:ascii="Times New Roman" w:hAnsi="Times New Roman" w:cs="Times New Roman"/>
          <w:sz w:val="26"/>
          <w:szCs w:val="26"/>
        </w:rPr>
        <w:t xml:space="preserve">en 2014 </w:t>
      </w:r>
      <w:r w:rsidR="003C2565" w:rsidRPr="00CA30F4">
        <w:rPr>
          <w:rFonts w:ascii="Times New Roman" w:hAnsi="Times New Roman" w:cs="Times New Roman"/>
          <w:sz w:val="26"/>
          <w:szCs w:val="26"/>
        </w:rPr>
        <w:t>contre 55,1% en 2004.</w:t>
      </w:r>
    </w:p>
    <w:p w:rsidR="003C2565" w:rsidRPr="00CA30F4" w:rsidRDefault="003C2565" w:rsidP="003C2565">
      <w:pPr>
        <w:pStyle w:val="Paragraphedeliste"/>
        <w:ind w:left="0"/>
        <w:jc w:val="both"/>
        <w:rPr>
          <w:rFonts w:ascii="Times New Roman" w:hAnsi="Times New Roman" w:cs="Times New Roman"/>
          <w:sz w:val="26"/>
          <w:szCs w:val="26"/>
        </w:rPr>
      </w:pPr>
    </w:p>
    <w:p w:rsidR="003C2565" w:rsidRPr="00CA30F4" w:rsidRDefault="005C3A85" w:rsidP="008319AF">
      <w:pPr>
        <w:pStyle w:val="Paragraphedeliste"/>
        <w:ind w:left="0" w:firstLine="467"/>
        <w:jc w:val="both"/>
        <w:rPr>
          <w:rFonts w:ascii="Times New Roman" w:hAnsi="Times New Roman" w:cs="Times New Roman"/>
          <w:sz w:val="26"/>
          <w:szCs w:val="26"/>
        </w:rPr>
      </w:pPr>
      <w:r>
        <w:rPr>
          <w:rFonts w:ascii="Times New Roman" w:hAnsi="Times New Roman" w:cs="Times New Roman"/>
          <w:sz w:val="26"/>
          <w:szCs w:val="26"/>
        </w:rPr>
        <w:t>L</w:t>
      </w:r>
      <w:r w:rsidR="003C2565" w:rsidRPr="00CA30F4">
        <w:rPr>
          <w:rFonts w:ascii="Times New Roman" w:hAnsi="Times New Roman" w:cs="Times New Roman"/>
          <w:sz w:val="26"/>
          <w:szCs w:val="26"/>
        </w:rPr>
        <w:t xml:space="preserve">e nombre de citadins </w:t>
      </w:r>
      <w:r>
        <w:rPr>
          <w:rFonts w:ascii="Times New Roman" w:hAnsi="Times New Roman" w:cs="Times New Roman"/>
          <w:sz w:val="26"/>
          <w:szCs w:val="26"/>
        </w:rPr>
        <w:t>est passé</w:t>
      </w:r>
      <w:r w:rsidR="003C2565" w:rsidRPr="00CA30F4">
        <w:rPr>
          <w:rFonts w:ascii="Times New Roman" w:hAnsi="Times New Roman" w:cs="Times New Roman"/>
          <w:sz w:val="26"/>
          <w:szCs w:val="26"/>
        </w:rPr>
        <w:t xml:space="preserve"> de </w:t>
      </w:r>
      <w:r w:rsidR="0025593E">
        <w:rPr>
          <w:rFonts w:ascii="Times New Roman" w:hAnsi="Times New Roman" w:cs="Times New Roman"/>
          <w:sz w:val="26"/>
          <w:szCs w:val="26"/>
        </w:rPr>
        <w:t>16.</w:t>
      </w:r>
      <w:r w:rsidR="0025593E" w:rsidRPr="0025593E">
        <w:rPr>
          <w:rFonts w:ascii="Times New Roman" w:hAnsi="Times New Roman" w:cs="Times New Roman"/>
          <w:sz w:val="26"/>
          <w:szCs w:val="26"/>
        </w:rPr>
        <w:t>463</w:t>
      </w:r>
      <w:r w:rsidR="0025593E">
        <w:rPr>
          <w:rFonts w:ascii="Times New Roman" w:hAnsi="Times New Roman" w:cs="Times New Roman"/>
          <w:sz w:val="26"/>
          <w:szCs w:val="26"/>
        </w:rPr>
        <w:t>.</w:t>
      </w:r>
      <w:r w:rsidR="0025593E" w:rsidRPr="0025593E">
        <w:rPr>
          <w:rFonts w:ascii="Times New Roman" w:hAnsi="Times New Roman" w:cs="Times New Roman"/>
          <w:sz w:val="26"/>
          <w:szCs w:val="26"/>
        </w:rPr>
        <w:t>634</w:t>
      </w:r>
      <w:r w:rsidR="0025593E">
        <w:rPr>
          <w:rFonts w:ascii="Times New Roman" w:hAnsi="Times New Roman" w:cs="Times New Roman"/>
          <w:sz w:val="26"/>
          <w:szCs w:val="26"/>
        </w:rPr>
        <w:t xml:space="preserve"> en 2004</w:t>
      </w:r>
      <w:r w:rsidR="0025593E" w:rsidRPr="0025593E">
        <w:rPr>
          <w:rFonts w:ascii="Times New Roman" w:hAnsi="Times New Roman" w:cs="Times New Roman"/>
          <w:sz w:val="26"/>
          <w:szCs w:val="26"/>
        </w:rPr>
        <w:t xml:space="preserve"> </w:t>
      </w:r>
      <w:r w:rsidR="003C2565" w:rsidRPr="00CA30F4">
        <w:rPr>
          <w:rFonts w:ascii="Times New Roman" w:hAnsi="Times New Roman" w:cs="Times New Roman"/>
          <w:sz w:val="26"/>
          <w:szCs w:val="26"/>
        </w:rPr>
        <w:t xml:space="preserve">à </w:t>
      </w:r>
      <w:r w:rsidR="0025593E" w:rsidRPr="0025593E">
        <w:rPr>
          <w:rFonts w:ascii="Times New Roman" w:hAnsi="Times New Roman" w:cs="Times New Roman"/>
          <w:sz w:val="26"/>
          <w:szCs w:val="26"/>
        </w:rPr>
        <w:t>20</w:t>
      </w:r>
      <w:r w:rsidR="0025593E">
        <w:rPr>
          <w:rFonts w:ascii="Times New Roman" w:hAnsi="Times New Roman" w:cs="Times New Roman"/>
          <w:sz w:val="26"/>
          <w:szCs w:val="26"/>
        </w:rPr>
        <w:t>.</w:t>
      </w:r>
      <w:r w:rsidR="0025593E" w:rsidRPr="0025593E">
        <w:rPr>
          <w:rFonts w:ascii="Times New Roman" w:hAnsi="Times New Roman" w:cs="Times New Roman"/>
          <w:sz w:val="26"/>
          <w:szCs w:val="26"/>
        </w:rPr>
        <w:t>432</w:t>
      </w:r>
      <w:r w:rsidR="0025593E">
        <w:rPr>
          <w:rFonts w:ascii="Times New Roman" w:hAnsi="Times New Roman" w:cs="Times New Roman"/>
          <w:sz w:val="26"/>
          <w:szCs w:val="26"/>
        </w:rPr>
        <w:t>.</w:t>
      </w:r>
      <w:r w:rsidR="0025593E" w:rsidRPr="0025593E">
        <w:rPr>
          <w:rFonts w:ascii="Times New Roman" w:hAnsi="Times New Roman" w:cs="Times New Roman"/>
          <w:sz w:val="26"/>
          <w:szCs w:val="26"/>
        </w:rPr>
        <w:t xml:space="preserve">439 </w:t>
      </w:r>
      <w:r w:rsidR="0025593E">
        <w:rPr>
          <w:rFonts w:ascii="Times New Roman" w:hAnsi="Times New Roman" w:cs="Times New Roman"/>
          <w:sz w:val="26"/>
          <w:szCs w:val="26"/>
        </w:rPr>
        <w:t>en</w:t>
      </w:r>
      <w:r w:rsidR="003C2565" w:rsidRPr="00CA30F4">
        <w:rPr>
          <w:rFonts w:ascii="Times New Roman" w:hAnsi="Times New Roman" w:cs="Times New Roman"/>
          <w:sz w:val="26"/>
          <w:szCs w:val="26"/>
        </w:rPr>
        <w:t xml:space="preserve"> 2014, </w:t>
      </w:r>
      <w:r>
        <w:rPr>
          <w:rFonts w:ascii="Times New Roman" w:hAnsi="Times New Roman" w:cs="Times New Roman"/>
          <w:sz w:val="26"/>
          <w:szCs w:val="26"/>
        </w:rPr>
        <w:t>ce qui représente</w:t>
      </w:r>
      <w:r w:rsidR="003C2565" w:rsidRPr="00CA30F4">
        <w:rPr>
          <w:rFonts w:ascii="Times New Roman" w:hAnsi="Times New Roman" w:cs="Times New Roman"/>
          <w:sz w:val="26"/>
          <w:szCs w:val="26"/>
        </w:rPr>
        <w:t xml:space="preserve"> un taux d’accroissement démographique annuel moyen de 2,</w:t>
      </w:r>
      <w:r w:rsidR="008319AF">
        <w:rPr>
          <w:rFonts w:ascii="Times New Roman" w:hAnsi="Times New Roman" w:cs="Times New Roman"/>
          <w:sz w:val="26"/>
          <w:szCs w:val="26"/>
        </w:rPr>
        <w:t>2</w:t>
      </w:r>
      <w:r w:rsidR="003C2565" w:rsidRPr="00CA30F4">
        <w:rPr>
          <w:rFonts w:ascii="Times New Roman" w:hAnsi="Times New Roman" w:cs="Times New Roman"/>
          <w:sz w:val="26"/>
          <w:szCs w:val="26"/>
        </w:rPr>
        <w:t xml:space="preserve">% </w:t>
      </w:r>
      <w:r w:rsidR="008319AF">
        <w:rPr>
          <w:rFonts w:ascii="Times New Roman" w:hAnsi="Times New Roman" w:cs="Times New Roman"/>
          <w:sz w:val="26"/>
          <w:szCs w:val="26"/>
        </w:rPr>
        <w:t>au cours de</w:t>
      </w:r>
      <w:r w:rsidR="008319AF" w:rsidRPr="00CA30F4">
        <w:rPr>
          <w:rFonts w:ascii="Times New Roman" w:hAnsi="Times New Roman" w:cs="Times New Roman"/>
          <w:sz w:val="26"/>
          <w:szCs w:val="26"/>
        </w:rPr>
        <w:t xml:space="preserve"> la période </w:t>
      </w:r>
      <w:r w:rsidR="008319AF">
        <w:rPr>
          <w:rFonts w:ascii="Times New Roman" w:hAnsi="Times New Roman" w:cs="Times New Roman"/>
          <w:sz w:val="26"/>
          <w:szCs w:val="26"/>
        </w:rPr>
        <w:t>intercensitaire</w:t>
      </w:r>
      <w:r w:rsidR="008319AF" w:rsidRPr="00CA30F4">
        <w:rPr>
          <w:rFonts w:ascii="Times New Roman" w:hAnsi="Times New Roman" w:cs="Times New Roman"/>
          <w:sz w:val="26"/>
          <w:szCs w:val="26"/>
        </w:rPr>
        <w:t xml:space="preserve"> </w:t>
      </w:r>
      <w:r w:rsidR="008319AF">
        <w:rPr>
          <w:rFonts w:ascii="Times New Roman" w:hAnsi="Times New Roman" w:cs="Times New Roman"/>
          <w:sz w:val="26"/>
          <w:szCs w:val="26"/>
        </w:rPr>
        <w:t xml:space="preserve">2004-2014 </w:t>
      </w:r>
      <w:r w:rsidR="003C2565" w:rsidRPr="00CA30F4">
        <w:rPr>
          <w:rFonts w:ascii="Times New Roman" w:hAnsi="Times New Roman" w:cs="Times New Roman"/>
          <w:sz w:val="26"/>
          <w:szCs w:val="26"/>
        </w:rPr>
        <w:t>contre 2,</w:t>
      </w:r>
      <w:r w:rsidR="008319AF">
        <w:rPr>
          <w:rFonts w:ascii="Times New Roman" w:hAnsi="Times New Roman" w:cs="Times New Roman"/>
          <w:sz w:val="26"/>
          <w:szCs w:val="26"/>
        </w:rPr>
        <w:t>1</w:t>
      </w:r>
      <w:r w:rsidR="003C2565" w:rsidRPr="00CA30F4">
        <w:rPr>
          <w:rFonts w:ascii="Times New Roman" w:hAnsi="Times New Roman" w:cs="Times New Roman"/>
          <w:sz w:val="26"/>
          <w:szCs w:val="26"/>
        </w:rPr>
        <w:t xml:space="preserve">% </w:t>
      </w:r>
      <w:r>
        <w:rPr>
          <w:rFonts w:ascii="Times New Roman" w:hAnsi="Times New Roman" w:cs="Times New Roman"/>
          <w:sz w:val="26"/>
          <w:szCs w:val="26"/>
        </w:rPr>
        <w:t>au cours de</w:t>
      </w:r>
      <w:r w:rsidR="003C2565" w:rsidRPr="00CA30F4">
        <w:rPr>
          <w:rFonts w:ascii="Times New Roman" w:hAnsi="Times New Roman" w:cs="Times New Roman"/>
          <w:sz w:val="26"/>
          <w:szCs w:val="26"/>
        </w:rPr>
        <w:t xml:space="preserve"> la </w:t>
      </w:r>
      <w:r w:rsidRPr="00CA30F4">
        <w:rPr>
          <w:rFonts w:ascii="Times New Roman" w:hAnsi="Times New Roman" w:cs="Times New Roman"/>
          <w:sz w:val="26"/>
          <w:szCs w:val="26"/>
        </w:rPr>
        <w:t xml:space="preserve">période </w:t>
      </w:r>
      <w:r>
        <w:rPr>
          <w:rFonts w:ascii="Times New Roman" w:hAnsi="Times New Roman" w:cs="Times New Roman"/>
          <w:sz w:val="26"/>
          <w:szCs w:val="26"/>
        </w:rPr>
        <w:t>intercensitaire</w:t>
      </w:r>
      <w:r w:rsidRPr="00CA30F4">
        <w:rPr>
          <w:rFonts w:ascii="Times New Roman" w:hAnsi="Times New Roman" w:cs="Times New Roman"/>
          <w:sz w:val="26"/>
          <w:szCs w:val="26"/>
        </w:rPr>
        <w:t xml:space="preserve"> 1994-2004</w:t>
      </w:r>
      <w:r w:rsidR="003C2565" w:rsidRPr="00CA30F4">
        <w:rPr>
          <w:rFonts w:ascii="Times New Roman" w:hAnsi="Times New Roman" w:cs="Times New Roman"/>
          <w:sz w:val="26"/>
          <w:szCs w:val="26"/>
        </w:rPr>
        <w:t>.</w:t>
      </w:r>
    </w:p>
    <w:p w:rsidR="003C2565" w:rsidRPr="00CA30F4" w:rsidRDefault="003C2565" w:rsidP="003C2565">
      <w:pPr>
        <w:pStyle w:val="Paragraphedeliste"/>
        <w:ind w:left="0" w:firstLine="467"/>
        <w:jc w:val="both"/>
        <w:rPr>
          <w:rFonts w:ascii="Times New Roman" w:hAnsi="Times New Roman" w:cs="Times New Roman"/>
          <w:sz w:val="26"/>
          <w:szCs w:val="26"/>
        </w:rPr>
      </w:pPr>
    </w:p>
    <w:p w:rsidR="00C22904" w:rsidRPr="00CA30F4" w:rsidRDefault="003C2565" w:rsidP="00D5143A">
      <w:pPr>
        <w:pStyle w:val="Paragraphedeliste"/>
        <w:ind w:left="0" w:firstLine="467"/>
        <w:jc w:val="both"/>
        <w:rPr>
          <w:rFonts w:ascii="Times New Roman" w:hAnsi="Times New Roman" w:cs="Times New Roman"/>
          <w:sz w:val="26"/>
          <w:szCs w:val="26"/>
        </w:rPr>
      </w:pPr>
      <w:r w:rsidRPr="00CA30F4">
        <w:rPr>
          <w:rFonts w:ascii="Times New Roman" w:hAnsi="Times New Roman" w:cs="Times New Roman"/>
          <w:sz w:val="26"/>
          <w:szCs w:val="26"/>
        </w:rPr>
        <w:t xml:space="preserve">L’accroissement de la population urbaine </w:t>
      </w:r>
      <w:r w:rsidR="005C3A85">
        <w:rPr>
          <w:rFonts w:ascii="Times New Roman" w:hAnsi="Times New Roman" w:cs="Times New Roman"/>
          <w:sz w:val="26"/>
          <w:szCs w:val="26"/>
        </w:rPr>
        <w:t>s'explique</w:t>
      </w:r>
      <w:r w:rsidR="00C22904" w:rsidRPr="00CA30F4">
        <w:rPr>
          <w:rFonts w:ascii="Times New Roman" w:hAnsi="Times New Roman" w:cs="Times New Roman"/>
          <w:sz w:val="26"/>
          <w:szCs w:val="26"/>
        </w:rPr>
        <w:t>, d’une part, par l’accroissement démographique naturel et</w:t>
      </w:r>
      <w:r w:rsidR="00D5143A">
        <w:rPr>
          <w:rFonts w:ascii="Times New Roman" w:hAnsi="Times New Roman" w:cs="Times New Roman"/>
          <w:sz w:val="26"/>
          <w:szCs w:val="26"/>
        </w:rPr>
        <w:t>,</w:t>
      </w:r>
      <w:r w:rsidR="00C22904" w:rsidRPr="00CA30F4">
        <w:rPr>
          <w:rFonts w:ascii="Times New Roman" w:hAnsi="Times New Roman" w:cs="Times New Roman"/>
          <w:sz w:val="26"/>
          <w:szCs w:val="26"/>
        </w:rPr>
        <w:t xml:space="preserve"> </w:t>
      </w:r>
      <w:r w:rsidR="00D5143A" w:rsidRPr="00CA30F4">
        <w:rPr>
          <w:rFonts w:ascii="Times New Roman" w:hAnsi="Times New Roman" w:cs="Times New Roman"/>
          <w:sz w:val="26"/>
          <w:szCs w:val="26"/>
        </w:rPr>
        <w:t>d’autre part</w:t>
      </w:r>
      <w:r w:rsidR="00D5143A">
        <w:rPr>
          <w:rFonts w:ascii="Times New Roman" w:hAnsi="Times New Roman" w:cs="Times New Roman"/>
          <w:sz w:val="26"/>
          <w:szCs w:val="26"/>
        </w:rPr>
        <w:t>,</w:t>
      </w:r>
      <w:r w:rsidR="00D5143A" w:rsidRPr="00CA30F4">
        <w:rPr>
          <w:rFonts w:ascii="Times New Roman" w:hAnsi="Times New Roman" w:cs="Times New Roman"/>
          <w:sz w:val="26"/>
          <w:szCs w:val="26"/>
        </w:rPr>
        <w:t xml:space="preserve"> </w:t>
      </w:r>
      <w:r w:rsidR="00D5143A">
        <w:rPr>
          <w:rFonts w:ascii="Times New Roman" w:hAnsi="Times New Roman" w:cs="Times New Roman"/>
          <w:sz w:val="26"/>
          <w:szCs w:val="26"/>
        </w:rPr>
        <w:t>par l’exode rural, l</w:t>
      </w:r>
      <w:r w:rsidR="00C22904" w:rsidRPr="00CA30F4">
        <w:rPr>
          <w:rFonts w:ascii="Times New Roman" w:hAnsi="Times New Roman" w:cs="Times New Roman"/>
          <w:sz w:val="26"/>
          <w:szCs w:val="26"/>
        </w:rPr>
        <w:t xml:space="preserve">a création de nouveaux centres urbains et l’extension </w:t>
      </w:r>
      <w:r w:rsidR="00D5143A">
        <w:rPr>
          <w:rFonts w:ascii="Times New Roman" w:hAnsi="Times New Roman" w:cs="Times New Roman"/>
          <w:sz w:val="26"/>
          <w:szCs w:val="26"/>
        </w:rPr>
        <w:t>d</w:t>
      </w:r>
      <w:r w:rsidR="00C22904" w:rsidRPr="00CA30F4">
        <w:rPr>
          <w:rFonts w:ascii="Times New Roman" w:hAnsi="Times New Roman" w:cs="Times New Roman"/>
          <w:sz w:val="26"/>
          <w:szCs w:val="26"/>
        </w:rPr>
        <w:t>es périmètres urbains des villes.</w:t>
      </w:r>
    </w:p>
    <w:p w:rsidR="00C22904" w:rsidRPr="00CA30F4" w:rsidRDefault="00C22904" w:rsidP="00C22904">
      <w:pPr>
        <w:pStyle w:val="Paragraphedeliste"/>
        <w:ind w:left="0" w:firstLine="467"/>
        <w:jc w:val="both"/>
        <w:rPr>
          <w:rFonts w:ascii="Times New Roman" w:hAnsi="Times New Roman" w:cs="Times New Roman"/>
          <w:sz w:val="26"/>
          <w:szCs w:val="26"/>
        </w:rPr>
      </w:pPr>
    </w:p>
    <w:p w:rsidR="0039118E" w:rsidRPr="00CA30F4" w:rsidRDefault="00D5143A" w:rsidP="00C26B2D">
      <w:pPr>
        <w:pStyle w:val="Paragraphedeliste"/>
        <w:ind w:left="0" w:firstLine="467"/>
        <w:jc w:val="both"/>
        <w:rPr>
          <w:rFonts w:ascii="Times New Roman" w:hAnsi="Times New Roman" w:cs="Times New Roman"/>
          <w:sz w:val="26"/>
          <w:szCs w:val="26"/>
        </w:rPr>
      </w:pPr>
      <w:r>
        <w:rPr>
          <w:rFonts w:ascii="Times New Roman" w:hAnsi="Times New Roman" w:cs="Times New Roman"/>
          <w:sz w:val="26"/>
          <w:szCs w:val="26"/>
        </w:rPr>
        <w:t xml:space="preserve">Cet accroissement de la population urbaine </w:t>
      </w:r>
      <w:r w:rsidR="0039118E" w:rsidRPr="00CA30F4">
        <w:rPr>
          <w:rFonts w:ascii="Times New Roman" w:hAnsi="Times New Roman" w:cs="Times New Roman"/>
          <w:sz w:val="26"/>
          <w:szCs w:val="26"/>
        </w:rPr>
        <w:t>a eu des effets sur la population rural</w:t>
      </w:r>
      <w:r>
        <w:rPr>
          <w:rFonts w:ascii="Times New Roman" w:hAnsi="Times New Roman" w:cs="Times New Roman"/>
          <w:sz w:val="26"/>
          <w:szCs w:val="26"/>
        </w:rPr>
        <w:t>e</w:t>
      </w:r>
      <w:r w:rsidR="0039118E" w:rsidRPr="00CA30F4">
        <w:rPr>
          <w:rFonts w:ascii="Times New Roman" w:hAnsi="Times New Roman" w:cs="Times New Roman"/>
          <w:sz w:val="26"/>
          <w:szCs w:val="26"/>
        </w:rPr>
        <w:t xml:space="preserve"> dont l’effectif a connu une légère diminution</w:t>
      </w:r>
      <w:r w:rsidR="003C2565" w:rsidRPr="00CA30F4">
        <w:rPr>
          <w:rFonts w:ascii="Times New Roman" w:hAnsi="Times New Roman" w:cs="Times New Roman"/>
          <w:sz w:val="26"/>
          <w:szCs w:val="26"/>
        </w:rPr>
        <w:t xml:space="preserve"> </w:t>
      </w:r>
      <w:r w:rsidR="0039118E" w:rsidRPr="00CA30F4">
        <w:rPr>
          <w:rFonts w:ascii="Times New Roman" w:hAnsi="Times New Roman" w:cs="Times New Roman"/>
          <w:sz w:val="26"/>
          <w:szCs w:val="26"/>
        </w:rPr>
        <w:t xml:space="preserve">par rapport au recensement de 2004 </w:t>
      </w:r>
      <w:r w:rsidR="008319AF">
        <w:rPr>
          <w:rFonts w:ascii="Times New Roman" w:hAnsi="Times New Roman" w:cs="Times New Roman"/>
          <w:sz w:val="26"/>
          <w:szCs w:val="26"/>
        </w:rPr>
        <w:t xml:space="preserve">passant de </w:t>
      </w:r>
      <w:r w:rsidR="008319AF" w:rsidRPr="008319AF">
        <w:rPr>
          <w:rFonts w:ascii="Times New Roman" w:hAnsi="Times New Roman" w:cs="Times New Roman"/>
          <w:sz w:val="26"/>
          <w:szCs w:val="26"/>
        </w:rPr>
        <w:t>13</w:t>
      </w:r>
      <w:r w:rsidR="008319AF">
        <w:rPr>
          <w:rFonts w:ascii="Times New Roman" w:hAnsi="Times New Roman" w:cs="Times New Roman"/>
          <w:sz w:val="26"/>
          <w:szCs w:val="26"/>
        </w:rPr>
        <w:t>.</w:t>
      </w:r>
      <w:r w:rsidR="008319AF" w:rsidRPr="008319AF">
        <w:rPr>
          <w:rFonts w:ascii="Times New Roman" w:hAnsi="Times New Roman" w:cs="Times New Roman"/>
          <w:sz w:val="26"/>
          <w:szCs w:val="26"/>
        </w:rPr>
        <w:t>428</w:t>
      </w:r>
      <w:r w:rsidR="008319AF">
        <w:rPr>
          <w:rFonts w:ascii="Times New Roman" w:hAnsi="Times New Roman" w:cs="Times New Roman"/>
          <w:sz w:val="26"/>
          <w:szCs w:val="26"/>
        </w:rPr>
        <w:t>.</w:t>
      </w:r>
      <w:r w:rsidR="008319AF" w:rsidRPr="008319AF">
        <w:rPr>
          <w:rFonts w:ascii="Times New Roman" w:hAnsi="Times New Roman" w:cs="Times New Roman"/>
          <w:sz w:val="26"/>
          <w:szCs w:val="26"/>
        </w:rPr>
        <w:t xml:space="preserve">074 </w:t>
      </w:r>
      <w:r w:rsidR="008319AF">
        <w:rPr>
          <w:rFonts w:ascii="Times New Roman" w:hAnsi="Times New Roman" w:cs="Times New Roman"/>
          <w:sz w:val="26"/>
          <w:szCs w:val="26"/>
        </w:rPr>
        <w:t xml:space="preserve">à </w:t>
      </w:r>
      <w:r w:rsidR="008319AF" w:rsidRPr="008319AF">
        <w:rPr>
          <w:rFonts w:ascii="Times New Roman" w:hAnsi="Times New Roman" w:cs="Times New Roman"/>
          <w:sz w:val="26"/>
          <w:szCs w:val="26"/>
        </w:rPr>
        <w:t>13</w:t>
      </w:r>
      <w:r w:rsidR="008319AF">
        <w:rPr>
          <w:rFonts w:ascii="Times New Roman" w:hAnsi="Times New Roman" w:cs="Times New Roman"/>
          <w:sz w:val="26"/>
          <w:szCs w:val="26"/>
        </w:rPr>
        <w:t>.</w:t>
      </w:r>
      <w:r w:rsidR="008319AF" w:rsidRPr="008319AF">
        <w:rPr>
          <w:rFonts w:ascii="Times New Roman" w:hAnsi="Times New Roman" w:cs="Times New Roman"/>
          <w:sz w:val="26"/>
          <w:szCs w:val="26"/>
        </w:rPr>
        <w:t>415</w:t>
      </w:r>
      <w:r w:rsidR="008319AF">
        <w:rPr>
          <w:rFonts w:ascii="Times New Roman" w:hAnsi="Times New Roman" w:cs="Times New Roman"/>
          <w:sz w:val="26"/>
          <w:szCs w:val="26"/>
        </w:rPr>
        <w:t>.</w:t>
      </w:r>
      <w:r w:rsidR="008319AF" w:rsidRPr="008319AF">
        <w:rPr>
          <w:rFonts w:ascii="Times New Roman" w:hAnsi="Times New Roman" w:cs="Times New Roman"/>
          <w:sz w:val="26"/>
          <w:szCs w:val="26"/>
        </w:rPr>
        <w:t xml:space="preserve">803 </w:t>
      </w:r>
      <w:r>
        <w:rPr>
          <w:rFonts w:ascii="Times New Roman" w:hAnsi="Times New Roman" w:cs="Times New Roman"/>
          <w:sz w:val="26"/>
          <w:szCs w:val="26"/>
        </w:rPr>
        <w:t>personnes</w:t>
      </w:r>
      <w:r w:rsidR="008319AF">
        <w:rPr>
          <w:rFonts w:ascii="Times New Roman" w:hAnsi="Times New Roman" w:cs="Times New Roman"/>
          <w:sz w:val="26"/>
          <w:szCs w:val="26"/>
        </w:rPr>
        <w:t xml:space="preserve"> en 2014, </w:t>
      </w:r>
      <w:r>
        <w:rPr>
          <w:rFonts w:ascii="Times New Roman" w:hAnsi="Times New Roman" w:cs="Times New Roman"/>
          <w:sz w:val="26"/>
          <w:szCs w:val="26"/>
        </w:rPr>
        <w:t>ce qui représente</w:t>
      </w:r>
      <w:r w:rsidR="0039118E" w:rsidRPr="00CA30F4">
        <w:rPr>
          <w:rFonts w:ascii="Times New Roman" w:hAnsi="Times New Roman" w:cs="Times New Roman"/>
          <w:sz w:val="26"/>
          <w:szCs w:val="26"/>
        </w:rPr>
        <w:t xml:space="preserve"> un taux d’accroissement annuel moyen de -</w:t>
      </w:r>
      <w:r>
        <w:rPr>
          <w:rFonts w:ascii="Times New Roman" w:hAnsi="Times New Roman" w:cs="Times New Roman"/>
          <w:sz w:val="26"/>
          <w:szCs w:val="26"/>
        </w:rPr>
        <w:t xml:space="preserve"> </w:t>
      </w:r>
      <w:r w:rsidR="0039118E" w:rsidRPr="00CA30F4">
        <w:rPr>
          <w:rFonts w:ascii="Times New Roman" w:hAnsi="Times New Roman" w:cs="Times New Roman"/>
          <w:sz w:val="26"/>
          <w:szCs w:val="26"/>
        </w:rPr>
        <w:t>0,01%.</w:t>
      </w:r>
    </w:p>
    <w:p w:rsidR="003C2565" w:rsidRPr="00CA30F4" w:rsidRDefault="0039118E" w:rsidP="0039118E">
      <w:pPr>
        <w:pStyle w:val="Paragraphedeliste"/>
        <w:ind w:left="0"/>
        <w:jc w:val="both"/>
        <w:rPr>
          <w:rFonts w:ascii="Times New Roman" w:hAnsi="Times New Roman" w:cs="Times New Roman"/>
          <w:sz w:val="26"/>
          <w:szCs w:val="26"/>
        </w:rPr>
      </w:pPr>
      <w:r w:rsidRPr="00CA30F4">
        <w:rPr>
          <w:rFonts w:ascii="Times New Roman" w:hAnsi="Times New Roman" w:cs="Times New Roman"/>
          <w:sz w:val="26"/>
          <w:szCs w:val="26"/>
        </w:rPr>
        <w:t xml:space="preserve"> </w:t>
      </w:r>
    </w:p>
    <w:p w:rsidR="0039118E" w:rsidRPr="009A572D" w:rsidRDefault="0039118E" w:rsidP="0039118E">
      <w:pPr>
        <w:pStyle w:val="Paragraphedeliste"/>
        <w:numPr>
          <w:ilvl w:val="0"/>
          <w:numId w:val="2"/>
        </w:numPr>
        <w:jc w:val="both"/>
        <w:rPr>
          <w:rFonts w:ascii="Times New Roman" w:hAnsi="Times New Roman" w:cs="Times New Roman"/>
          <w:b/>
          <w:bCs/>
          <w:sz w:val="26"/>
          <w:szCs w:val="26"/>
        </w:rPr>
      </w:pPr>
      <w:r w:rsidRPr="009A572D">
        <w:rPr>
          <w:rFonts w:ascii="Times New Roman" w:hAnsi="Times New Roman" w:cs="Times New Roman"/>
          <w:b/>
          <w:bCs/>
          <w:sz w:val="26"/>
          <w:szCs w:val="26"/>
        </w:rPr>
        <w:t>Répartition régionale</w:t>
      </w:r>
    </w:p>
    <w:p w:rsidR="0039118E" w:rsidRPr="00CA30F4" w:rsidRDefault="0039118E" w:rsidP="0039118E">
      <w:pPr>
        <w:pStyle w:val="Paragraphedeliste"/>
        <w:ind w:left="0"/>
        <w:jc w:val="both"/>
        <w:rPr>
          <w:rFonts w:ascii="Times New Roman" w:hAnsi="Times New Roman" w:cs="Times New Roman"/>
          <w:sz w:val="26"/>
          <w:szCs w:val="26"/>
        </w:rPr>
      </w:pPr>
    </w:p>
    <w:p w:rsidR="00BD6F06" w:rsidRDefault="0039118E" w:rsidP="00E53F93">
      <w:pPr>
        <w:pStyle w:val="Paragraphedeliste"/>
        <w:ind w:left="0" w:firstLine="467"/>
        <w:jc w:val="both"/>
        <w:rPr>
          <w:rFonts w:ascii="Times New Roman" w:hAnsi="Times New Roman" w:cs="Times New Roman"/>
          <w:sz w:val="26"/>
          <w:szCs w:val="26"/>
        </w:rPr>
      </w:pPr>
      <w:r w:rsidRPr="00CA30F4">
        <w:rPr>
          <w:rFonts w:ascii="Times New Roman" w:hAnsi="Times New Roman" w:cs="Times New Roman"/>
          <w:sz w:val="26"/>
          <w:szCs w:val="26"/>
        </w:rPr>
        <w:t xml:space="preserve">Selon le nouveau découpage </w:t>
      </w:r>
      <w:r w:rsidR="007E7596">
        <w:rPr>
          <w:rFonts w:ascii="Times New Roman" w:hAnsi="Times New Roman" w:cs="Times New Roman"/>
          <w:sz w:val="26"/>
          <w:szCs w:val="26"/>
        </w:rPr>
        <w:t xml:space="preserve">régional </w:t>
      </w:r>
      <w:r w:rsidR="00D5143A">
        <w:rPr>
          <w:rFonts w:ascii="Times New Roman" w:hAnsi="Times New Roman" w:cs="Times New Roman"/>
          <w:sz w:val="26"/>
          <w:szCs w:val="26"/>
        </w:rPr>
        <w:t xml:space="preserve">en </w:t>
      </w:r>
      <w:r w:rsidRPr="00CA30F4">
        <w:rPr>
          <w:rFonts w:ascii="Times New Roman" w:hAnsi="Times New Roman" w:cs="Times New Roman"/>
          <w:sz w:val="26"/>
          <w:szCs w:val="26"/>
        </w:rPr>
        <w:t xml:space="preserve">12 régions, 70,2% de la population </w:t>
      </w:r>
      <w:r w:rsidR="007E7596">
        <w:rPr>
          <w:rFonts w:ascii="Times New Roman" w:hAnsi="Times New Roman" w:cs="Times New Roman"/>
          <w:sz w:val="26"/>
          <w:szCs w:val="26"/>
        </w:rPr>
        <w:t xml:space="preserve">marocaine </w:t>
      </w:r>
      <w:r w:rsidR="00913C49" w:rsidRPr="00CA30F4">
        <w:rPr>
          <w:rFonts w:ascii="Times New Roman" w:hAnsi="Times New Roman" w:cs="Times New Roman"/>
          <w:sz w:val="26"/>
          <w:szCs w:val="26"/>
        </w:rPr>
        <w:t>se concentre au niveau de cinq régions dont la population dépasse les trois millions d’habitants</w:t>
      </w:r>
      <w:r w:rsidR="00C26B2D" w:rsidRPr="00C26B2D">
        <w:rPr>
          <w:rFonts w:ascii="Times New Roman" w:hAnsi="Times New Roman" w:cs="Times New Roman"/>
          <w:sz w:val="26"/>
          <w:szCs w:val="26"/>
        </w:rPr>
        <w:t xml:space="preserve"> </w:t>
      </w:r>
      <w:r w:rsidR="00C26B2D" w:rsidRPr="00CA30F4">
        <w:rPr>
          <w:rFonts w:ascii="Times New Roman" w:hAnsi="Times New Roman" w:cs="Times New Roman"/>
          <w:sz w:val="26"/>
          <w:szCs w:val="26"/>
        </w:rPr>
        <w:t>chacune</w:t>
      </w:r>
      <w:r w:rsidR="00913C49" w:rsidRPr="00CA30F4">
        <w:rPr>
          <w:rFonts w:ascii="Times New Roman" w:hAnsi="Times New Roman" w:cs="Times New Roman"/>
          <w:sz w:val="26"/>
          <w:szCs w:val="26"/>
        </w:rPr>
        <w:t>.</w:t>
      </w:r>
      <w:r w:rsidR="002212E2">
        <w:rPr>
          <w:rFonts w:ascii="Times New Roman" w:hAnsi="Times New Roman" w:cs="Times New Roman"/>
          <w:sz w:val="26"/>
          <w:szCs w:val="26"/>
        </w:rPr>
        <w:t xml:space="preserve"> L</w:t>
      </w:r>
      <w:r w:rsidR="00913C49" w:rsidRPr="00CA30F4">
        <w:rPr>
          <w:rFonts w:ascii="Times New Roman" w:hAnsi="Times New Roman" w:cs="Times New Roman"/>
          <w:sz w:val="26"/>
          <w:szCs w:val="26"/>
        </w:rPr>
        <w:t>a région du Grand Casablanca</w:t>
      </w:r>
      <w:r w:rsidR="000E73CA" w:rsidRPr="00CA30F4">
        <w:rPr>
          <w:rFonts w:ascii="Times New Roman" w:hAnsi="Times New Roman" w:cs="Times New Roman"/>
          <w:sz w:val="26"/>
          <w:szCs w:val="26"/>
        </w:rPr>
        <w:t>-</w:t>
      </w:r>
      <w:r w:rsidR="00913C49" w:rsidRPr="00CA30F4">
        <w:rPr>
          <w:rFonts w:ascii="Times New Roman" w:hAnsi="Times New Roman" w:cs="Times New Roman"/>
          <w:sz w:val="26"/>
          <w:szCs w:val="26"/>
        </w:rPr>
        <w:t>Settat est classé</w:t>
      </w:r>
      <w:r w:rsidR="007E7596">
        <w:rPr>
          <w:rFonts w:ascii="Times New Roman" w:hAnsi="Times New Roman" w:cs="Times New Roman"/>
          <w:sz w:val="26"/>
          <w:szCs w:val="26"/>
        </w:rPr>
        <w:t>e</w:t>
      </w:r>
      <w:r w:rsidR="00913C49" w:rsidRPr="00CA30F4">
        <w:rPr>
          <w:rFonts w:ascii="Times New Roman" w:hAnsi="Times New Roman" w:cs="Times New Roman"/>
          <w:sz w:val="26"/>
          <w:szCs w:val="26"/>
        </w:rPr>
        <w:t xml:space="preserve"> </w:t>
      </w:r>
      <w:r w:rsidR="007E7596">
        <w:rPr>
          <w:rFonts w:ascii="Times New Roman" w:hAnsi="Times New Roman" w:cs="Times New Roman"/>
          <w:sz w:val="26"/>
          <w:szCs w:val="26"/>
        </w:rPr>
        <w:t>en tête</w:t>
      </w:r>
      <w:r w:rsidR="00913C49" w:rsidRPr="00CA30F4">
        <w:rPr>
          <w:rFonts w:ascii="Times New Roman" w:hAnsi="Times New Roman" w:cs="Times New Roman"/>
          <w:sz w:val="26"/>
          <w:szCs w:val="26"/>
        </w:rPr>
        <w:t xml:space="preserve"> avec </w:t>
      </w:r>
      <w:r w:rsidR="007E7596">
        <w:rPr>
          <w:rFonts w:ascii="Times New Roman" w:hAnsi="Times New Roman" w:cs="Times New Roman"/>
          <w:sz w:val="26"/>
          <w:szCs w:val="26"/>
        </w:rPr>
        <w:t xml:space="preserve">une population de </w:t>
      </w:r>
      <w:r w:rsidR="00913C49" w:rsidRPr="00E53F93">
        <w:rPr>
          <w:rFonts w:ascii="Times New Roman" w:hAnsi="Times New Roman" w:cs="Times New Roman"/>
          <w:sz w:val="26"/>
          <w:szCs w:val="26"/>
        </w:rPr>
        <w:t>6.86</w:t>
      </w:r>
      <w:r w:rsidR="00C26B2D" w:rsidRPr="00E53F93">
        <w:rPr>
          <w:rFonts w:ascii="Times New Roman" w:hAnsi="Times New Roman" w:cs="Times New Roman"/>
          <w:sz w:val="26"/>
          <w:szCs w:val="26"/>
        </w:rPr>
        <w:t>1</w:t>
      </w:r>
      <w:r w:rsidR="00913C49" w:rsidRPr="00E53F93">
        <w:rPr>
          <w:rFonts w:ascii="Times New Roman" w:hAnsi="Times New Roman" w:cs="Times New Roman"/>
          <w:sz w:val="26"/>
          <w:szCs w:val="26"/>
        </w:rPr>
        <w:t>.</w:t>
      </w:r>
      <w:r w:rsidR="00C26B2D" w:rsidRPr="00E53F93">
        <w:rPr>
          <w:rFonts w:ascii="Times New Roman" w:hAnsi="Times New Roman" w:cs="Times New Roman"/>
          <w:sz w:val="26"/>
          <w:szCs w:val="26"/>
        </w:rPr>
        <w:t>739</w:t>
      </w:r>
      <w:r w:rsidR="007E7596">
        <w:rPr>
          <w:rFonts w:ascii="Times New Roman" w:hAnsi="Times New Roman" w:cs="Times New Roman"/>
          <w:sz w:val="26"/>
          <w:szCs w:val="26"/>
        </w:rPr>
        <w:t xml:space="preserve">, soit une part de </w:t>
      </w:r>
      <w:r w:rsidR="00913C49" w:rsidRPr="00CA30F4">
        <w:rPr>
          <w:rFonts w:ascii="Times New Roman" w:hAnsi="Times New Roman" w:cs="Times New Roman"/>
          <w:sz w:val="26"/>
          <w:szCs w:val="26"/>
        </w:rPr>
        <w:t>20,3%</w:t>
      </w:r>
      <w:r w:rsidR="007E7596">
        <w:rPr>
          <w:rFonts w:ascii="Times New Roman" w:hAnsi="Times New Roman" w:cs="Times New Roman"/>
          <w:sz w:val="26"/>
          <w:szCs w:val="26"/>
        </w:rPr>
        <w:t xml:space="preserve"> de la population totale du pays,</w:t>
      </w:r>
      <w:r w:rsidR="00913C49" w:rsidRPr="00CA30F4">
        <w:rPr>
          <w:rFonts w:ascii="Times New Roman" w:hAnsi="Times New Roman" w:cs="Times New Roman"/>
          <w:sz w:val="26"/>
          <w:szCs w:val="26"/>
        </w:rPr>
        <w:t xml:space="preserve"> suivie </w:t>
      </w:r>
      <w:r w:rsidR="007E7596">
        <w:rPr>
          <w:rFonts w:ascii="Times New Roman" w:hAnsi="Times New Roman" w:cs="Times New Roman"/>
          <w:sz w:val="26"/>
          <w:szCs w:val="26"/>
        </w:rPr>
        <w:t xml:space="preserve">par les </w:t>
      </w:r>
      <w:r w:rsidR="00913C49" w:rsidRPr="00CA30F4">
        <w:rPr>
          <w:rFonts w:ascii="Times New Roman" w:hAnsi="Times New Roman" w:cs="Times New Roman"/>
          <w:sz w:val="26"/>
          <w:szCs w:val="26"/>
        </w:rPr>
        <w:t>région</w:t>
      </w:r>
      <w:r w:rsidR="007E7596">
        <w:rPr>
          <w:rFonts w:ascii="Times New Roman" w:hAnsi="Times New Roman" w:cs="Times New Roman"/>
          <w:sz w:val="26"/>
          <w:szCs w:val="26"/>
        </w:rPr>
        <w:t>s</w:t>
      </w:r>
      <w:r w:rsidR="00913C49" w:rsidRPr="00CA30F4">
        <w:rPr>
          <w:rFonts w:ascii="Times New Roman" w:hAnsi="Times New Roman" w:cs="Times New Roman"/>
          <w:sz w:val="26"/>
          <w:szCs w:val="26"/>
        </w:rPr>
        <w:t xml:space="preserve"> de Rabat-Salé-Kénitra avec </w:t>
      </w:r>
      <w:r w:rsidR="007E7596">
        <w:rPr>
          <w:rFonts w:ascii="Times New Roman" w:hAnsi="Times New Roman" w:cs="Times New Roman"/>
          <w:sz w:val="26"/>
          <w:szCs w:val="26"/>
        </w:rPr>
        <w:t xml:space="preserve">une population de </w:t>
      </w:r>
      <w:r w:rsidR="00913C49" w:rsidRPr="00E53F93">
        <w:rPr>
          <w:rFonts w:ascii="Times New Roman" w:hAnsi="Times New Roman" w:cs="Times New Roman"/>
          <w:sz w:val="26"/>
          <w:szCs w:val="26"/>
        </w:rPr>
        <w:t>4.58</w:t>
      </w:r>
      <w:r w:rsidR="00C26B2D" w:rsidRPr="00E53F93">
        <w:rPr>
          <w:rFonts w:ascii="Times New Roman" w:hAnsi="Times New Roman" w:cs="Times New Roman"/>
          <w:sz w:val="26"/>
          <w:szCs w:val="26"/>
        </w:rPr>
        <w:t>0</w:t>
      </w:r>
      <w:r w:rsidR="00913C49" w:rsidRPr="00E53F93">
        <w:rPr>
          <w:rFonts w:ascii="Times New Roman" w:hAnsi="Times New Roman" w:cs="Times New Roman"/>
          <w:sz w:val="26"/>
          <w:szCs w:val="26"/>
        </w:rPr>
        <w:t>.</w:t>
      </w:r>
      <w:r w:rsidR="00C26B2D" w:rsidRPr="00E53F93">
        <w:rPr>
          <w:rFonts w:ascii="Times New Roman" w:hAnsi="Times New Roman" w:cs="Times New Roman"/>
          <w:sz w:val="26"/>
          <w:szCs w:val="26"/>
        </w:rPr>
        <w:t>866</w:t>
      </w:r>
      <w:r w:rsidR="00913C49" w:rsidRPr="00CA30F4">
        <w:rPr>
          <w:rFonts w:ascii="Times New Roman" w:hAnsi="Times New Roman" w:cs="Times New Roman"/>
          <w:sz w:val="26"/>
          <w:szCs w:val="26"/>
        </w:rPr>
        <w:t xml:space="preserve"> </w:t>
      </w:r>
      <w:r w:rsidR="007E7596">
        <w:rPr>
          <w:rFonts w:ascii="Times New Roman" w:hAnsi="Times New Roman" w:cs="Times New Roman"/>
          <w:sz w:val="26"/>
          <w:szCs w:val="26"/>
        </w:rPr>
        <w:t>(</w:t>
      </w:r>
      <w:r w:rsidR="00913C49" w:rsidRPr="00CA30F4">
        <w:rPr>
          <w:rFonts w:ascii="Times New Roman" w:hAnsi="Times New Roman" w:cs="Times New Roman"/>
          <w:sz w:val="26"/>
          <w:szCs w:val="26"/>
        </w:rPr>
        <w:t>13,5%</w:t>
      </w:r>
      <w:r w:rsidR="007E7596">
        <w:rPr>
          <w:rFonts w:ascii="Times New Roman" w:hAnsi="Times New Roman" w:cs="Times New Roman"/>
          <w:sz w:val="26"/>
          <w:szCs w:val="26"/>
        </w:rPr>
        <w:t>)</w:t>
      </w:r>
      <w:r w:rsidR="00913C49" w:rsidRPr="00CA30F4">
        <w:rPr>
          <w:rFonts w:ascii="Times New Roman" w:hAnsi="Times New Roman" w:cs="Times New Roman"/>
          <w:sz w:val="26"/>
          <w:szCs w:val="26"/>
        </w:rPr>
        <w:t xml:space="preserve">, de Marrakech-Safi avec </w:t>
      </w:r>
      <w:r w:rsidR="00913C49" w:rsidRPr="00E53F93">
        <w:rPr>
          <w:rFonts w:ascii="Times New Roman" w:hAnsi="Times New Roman" w:cs="Times New Roman"/>
          <w:sz w:val="26"/>
          <w:szCs w:val="26"/>
        </w:rPr>
        <w:t>4.52</w:t>
      </w:r>
      <w:r w:rsidR="00C26B2D" w:rsidRPr="00E53F93">
        <w:rPr>
          <w:rFonts w:ascii="Times New Roman" w:hAnsi="Times New Roman" w:cs="Times New Roman"/>
          <w:sz w:val="26"/>
          <w:szCs w:val="26"/>
        </w:rPr>
        <w:t>0</w:t>
      </w:r>
      <w:r w:rsidR="00913C49" w:rsidRPr="00E53F93">
        <w:rPr>
          <w:rFonts w:ascii="Times New Roman" w:hAnsi="Times New Roman" w:cs="Times New Roman"/>
          <w:sz w:val="26"/>
          <w:szCs w:val="26"/>
        </w:rPr>
        <w:t>.</w:t>
      </w:r>
      <w:r w:rsidR="00C26B2D" w:rsidRPr="00E53F93">
        <w:rPr>
          <w:rFonts w:ascii="Times New Roman" w:hAnsi="Times New Roman" w:cs="Times New Roman"/>
          <w:sz w:val="26"/>
          <w:szCs w:val="26"/>
        </w:rPr>
        <w:t>569</w:t>
      </w:r>
      <w:r w:rsidR="00913C49" w:rsidRPr="00CA30F4">
        <w:rPr>
          <w:rFonts w:ascii="Times New Roman" w:hAnsi="Times New Roman" w:cs="Times New Roman"/>
          <w:sz w:val="26"/>
          <w:szCs w:val="26"/>
        </w:rPr>
        <w:t xml:space="preserve"> </w:t>
      </w:r>
      <w:r w:rsidR="007E7596">
        <w:rPr>
          <w:rFonts w:ascii="Times New Roman" w:hAnsi="Times New Roman" w:cs="Times New Roman"/>
          <w:sz w:val="26"/>
          <w:szCs w:val="26"/>
        </w:rPr>
        <w:t>personnes</w:t>
      </w:r>
      <w:r w:rsidR="00913C49" w:rsidRPr="00CA30F4">
        <w:rPr>
          <w:rFonts w:ascii="Times New Roman" w:hAnsi="Times New Roman" w:cs="Times New Roman"/>
          <w:sz w:val="26"/>
          <w:szCs w:val="26"/>
        </w:rPr>
        <w:t xml:space="preserve"> </w:t>
      </w:r>
      <w:r w:rsidR="007E7596">
        <w:rPr>
          <w:rFonts w:ascii="Times New Roman" w:hAnsi="Times New Roman" w:cs="Times New Roman"/>
          <w:sz w:val="26"/>
          <w:szCs w:val="26"/>
        </w:rPr>
        <w:t>(</w:t>
      </w:r>
      <w:r w:rsidR="00913C49" w:rsidRPr="00CA30F4">
        <w:rPr>
          <w:rFonts w:ascii="Times New Roman" w:hAnsi="Times New Roman" w:cs="Times New Roman"/>
          <w:sz w:val="26"/>
          <w:szCs w:val="26"/>
        </w:rPr>
        <w:t>13,4%</w:t>
      </w:r>
      <w:r w:rsidR="007E7596">
        <w:rPr>
          <w:rFonts w:ascii="Times New Roman" w:hAnsi="Times New Roman" w:cs="Times New Roman"/>
          <w:sz w:val="26"/>
          <w:szCs w:val="26"/>
        </w:rPr>
        <w:t xml:space="preserve">), </w:t>
      </w:r>
      <w:r w:rsidR="00913C49" w:rsidRPr="00CA30F4">
        <w:rPr>
          <w:rFonts w:ascii="Times New Roman" w:hAnsi="Times New Roman" w:cs="Times New Roman"/>
          <w:sz w:val="26"/>
          <w:szCs w:val="26"/>
        </w:rPr>
        <w:t xml:space="preserve">de Fès-Meknès avec </w:t>
      </w:r>
      <w:r w:rsidR="007E7596">
        <w:rPr>
          <w:rFonts w:ascii="Times New Roman" w:hAnsi="Times New Roman" w:cs="Times New Roman"/>
          <w:sz w:val="26"/>
          <w:szCs w:val="26"/>
        </w:rPr>
        <w:t xml:space="preserve">une population de </w:t>
      </w:r>
      <w:r w:rsidR="00913C49" w:rsidRPr="00E53F93">
        <w:rPr>
          <w:rFonts w:ascii="Times New Roman" w:hAnsi="Times New Roman" w:cs="Times New Roman"/>
          <w:sz w:val="26"/>
          <w:szCs w:val="26"/>
        </w:rPr>
        <w:t>4.23</w:t>
      </w:r>
      <w:r w:rsidR="00C26B2D" w:rsidRPr="00E53F93">
        <w:rPr>
          <w:rFonts w:ascii="Times New Roman" w:hAnsi="Times New Roman" w:cs="Times New Roman"/>
          <w:sz w:val="26"/>
          <w:szCs w:val="26"/>
        </w:rPr>
        <w:t>6</w:t>
      </w:r>
      <w:r w:rsidR="00913C49" w:rsidRPr="00E53F93">
        <w:rPr>
          <w:rFonts w:ascii="Times New Roman" w:hAnsi="Times New Roman" w:cs="Times New Roman"/>
          <w:sz w:val="26"/>
          <w:szCs w:val="26"/>
        </w:rPr>
        <w:t>.</w:t>
      </w:r>
      <w:r w:rsidR="00C26B2D" w:rsidRPr="00E53F93">
        <w:rPr>
          <w:rFonts w:ascii="Times New Roman" w:hAnsi="Times New Roman" w:cs="Times New Roman"/>
          <w:sz w:val="26"/>
          <w:szCs w:val="26"/>
        </w:rPr>
        <w:t>892</w:t>
      </w:r>
      <w:r w:rsidR="00913C49" w:rsidRPr="00CA30F4">
        <w:rPr>
          <w:rFonts w:ascii="Times New Roman" w:hAnsi="Times New Roman" w:cs="Times New Roman"/>
          <w:sz w:val="26"/>
          <w:szCs w:val="26"/>
        </w:rPr>
        <w:t xml:space="preserve"> </w:t>
      </w:r>
      <w:r w:rsidR="007E7596">
        <w:rPr>
          <w:rFonts w:ascii="Times New Roman" w:hAnsi="Times New Roman" w:cs="Times New Roman"/>
          <w:sz w:val="26"/>
          <w:szCs w:val="26"/>
        </w:rPr>
        <w:t>(</w:t>
      </w:r>
      <w:r w:rsidR="00913C49" w:rsidRPr="00CA30F4">
        <w:rPr>
          <w:rFonts w:ascii="Times New Roman" w:hAnsi="Times New Roman" w:cs="Times New Roman"/>
          <w:sz w:val="26"/>
          <w:szCs w:val="26"/>
        </w:rPr>
        <w:t>12,5%</w:t>
      </w:r>
      <w:r w:rsidR="007E7596">
        <w:rPr>
          <w:rFonts w:ascii="Times New Roman" w:hAnsi="Times New Roman" w:cs="Times New Roman"/>
          <w:sz w:val="26"/>
          <w:szCs w:val="26"/>
        </w:rPr>
        <w:t>)</w:t>
      </w:r>
      <w:r w:rsidR="00913C49" w:rsidRPr="00CA30F4">
        <w:rPr>
          <w:rFonts w:ascii="Times New Roman" w:hAnsi="Times New Roman" w:cs="Times New Roman"/>
          <w:sz w:val="26"/>
          <w:szCs w:val="26"/>
        </w:rPr>
        <w:t xml:space="preserve"> et enfin </w:t>
      </w:r>
      <w:r w:rsidR="007E7596">
        <w:rPr>
          <w:rFonts w:ascii="Times New Roman" w:hAnsi="Times New Roman" w:cs="Times New Roman"/>
          <w:sz w:val="26"/>
          <w:szCs w:val="26"/>
        </w:rPr>
        <w:t xml:space="preserve">de </w:t>
      </w:r>
      <w:r w:rsidR="00913C49" w:rsidRPr="00CA30F4">
        <w:rPr>
          <w:rFonts w:ascii="Times New Roman" w:hAnsi="Times New Roman" w:cs="Times New Roman"/>
          <w:sz w:val="26"/>
          <w:szCs w:val="26"/>
        </w:rPr>
        <w:t>Tanger-Tétouan-</w:t>
      </w:r>
      <w:r w:rsidR="00926C2D">
        <w:rPr>
          <w:rFonts w:ascii="Times New Roman" w:hAnsi="Times New Roman" w:cs="Times New Roman"/>
          <w:sz w:val="26"/>
          <w:szCs w:val="26"/>
        </w:rPr>
        <w:t>A</w:t>
      </w:r>
      <w:r w:rsidR="00913C49" w:rsidRPr="00CA30F4">
        <w:rPr>
          <w:rFonts w:ascii="Times New Roman" w:hAnsi="Times New Roman" w:cs="Times New Roman"/>
          <w:sz w:val="26"/>
          <w:szCs w:val="26"/>
        </w:rPr>
        <w:t>l Hoceima avec un</w:t>
      </w:r>
      <w:r w:rsidR="007E7596">
        <w:rPr>
          <w:rFonts w:ascii="Times New Roman" w:hAnsi="Times New Roman" w:cs="Times New Roman"/>
          <w:sz w:val="26"/>
          <w:szCs w:val="26"/>
        </w:rPr>
        <w:t>e</w:t>
      </w:r>
      <w:r w:rsidR="00913C49" w:rsidRPr="00CA30F4">
        <w:rPr>
          <w:rFonts w:ascii="Times New Roman" w:hAnsi="Times New Roman" w:cs="Times New Roman"/>
          <w:sz w:val="26"/>
          <w:szCs w:val="26"/>
        </w:rPr>
        <w:t xml:space="preserve"> </w:t>
      </w:r>
      <w:r w:rsidR="007E7596">
        <w:rPr>
          <w:rFonts w:ascii="Times New Roman" w:hAnsi="Times New Roman" w:cs="Times New Roman"/>
          <w:sz w:val="26"/>
          <w:szCs w:val="26"/>
        </w:rPr>
        <w:t xml:space="preserve">population </w:t>
      </w:r>
      <w:r w:rsidR="00913C49" w:rsidRPr="00CA30F4">
        <w:rPr>
          <w:rFonts w:ascii="Times New Roman" w:hAnsi="Times New Roman" w:cs="Times New Roman"/>
          <w:sz w:val="26"/>
          <w:szCs w:val="26"/>
        </w:rPr>
        <w:t xml:space="preserve">de </w:t>
      </w:r>
      <w:r w:rsidR="00913C49" w:rsidRPr="00E53F93">
        <w:rPr>
          <w:rFonts w:ascii="Times New Roman" w:hAnsi="Times New Roman" w:cs="Times New Roman"/>
          <w:sz w:val="26"/>
          <w:szCs w:val="26"/>
        </w:rPr>
        <w:t>3.55</w:t>
      </w:r>
      <w:r w:rsidR="00C26B2D" w:rsidRPr="00E53F93">
        <w:rPr>
          <w:rFonts w:ascii="Times New Roman" w:hAnsi="Times New Roman" w:cs="Times New Roman"/>
          <w:sz w:val="26"/>
          <w:szCs w:val="26"/>
        </w:rPr>
        <w:t>6</w:t>
      </w:r>
      <w:r w:rsidR="00913C49" w:rsidRPr="00E53F93">
        <w:rPr>
          <w:rFonts w:ascii="Times New Roman" w:hAnsi="Times New Roman" w:cs="Times New Roman"/>
          <w:sz w:val="26"/>
          <w:szCs w:val="26"/>
        </w:rPr>
        <w:t>.</w:t>
      </w:r>
      <w:r w:rsidR="00C26B2D" w:rsidRPr="00E53F93">
        <w:rPr>
          <w:rFonts w:ascii="Times New Roman" w:hAnsi="Times New Roman" w:cs="Times New Roman"/>
          <w:sz w:val="26"/>
          <w:szCs w:val="26"/>
        </w:rPr>
        <w:t>729</w:t>
      </w:r>
      <w:r w:rsidR="00913C49" w:rsidRPr="00CA30F4">
        <w:rPr>
          <w:rFonts w:ascii="Times New Roman" w:hAnsi="Times New Roman" w:cs="Times New Roman"/>
          <w:sz w:val="26"/>
          <w:szCs w:val="26"/>
        </w:rPr>
        <w:t xml:space="preserve"> </w:t>
      </w:r>
      <w:r w:rsidR="007E7596">
        <w:rPr>
          <w:rFonts w:ascii="Times New Roman" w:hAnsi="Times New Roman" w:cs="Times New Roman"/>
          <w:sz w:val="26"/>
          <w:szCs w:val="26"/>
        </w:rPr>
        <w:t>(</w:t>
      </w:r>
      <w:r w:rsidR="00162D39" w:rsidRPr="00CA30F4">
        <w:rPr>
          <w:rFonts w:ascii="Times New Roman" w:hAnsi="Times New Roman" w:cs="Times New Roman"/>
          <w:sz w:val="26"/>
          <w:szCs w:val="26"/>
        </w:rPr>
        <w:t>10,5%</w:t>
      </w:r>
      <w:r w:rsidR="007E7596">
        <w:rPr>
          <w:rFonts w:ascii="Times New Roman" w:hAnsi="Times New Roman" w:cs="Times New Roman"/>
          <w:sz w:val="26"/>
          <w:szCs w:val="26"/>
        </w:rPr>
        <w:t>)</w:t>
      </w:r>
      <w:r w:rsidR="00BD6F06" w:rsidRPr="00CA30F4">
        <w:rPr>
          <w:rFonts w:ascii="Times New Roman" w:hAnsi="Times New Roman" w:cs="Times New Roman"/>
          <w:sz w:val="26"/>
          <w:szCs w:val="26"/>
        </w:rPr>
        <w:t xml:space="preserve">. Le reste de la population du Maroc se répartit entre les autres régions avec des </w:t>
      </w:r>
      <w:r w:rsidR="007E7596">
        <w:rPr>
          <w:rFonts w:ascii="Times New Roman" w:hAnsi="Times New Roman" w:cs="Times New Roman"/>
          <w:sz w:val="26"/>
          <w:szCs w:val="26"/>
        </w:rPr>
        <w:t>parts</w:t>
      </w:r>
      <w:r w:rsidR="00BD6F06" w:rsidRPr="00CA30F4">
        <w:rPr>
          <w:rFonts w:ascii="Times New Roman" w:hAnsi="Times New Roman" w:cs="Times New Roman"/>
          <w:sz w:val="26"/>
          <w:szCs w:val="26"/>
        </w:rPr>
        <w:t xml:space="preserve"> </w:t>
      </w:r>
      <w:r w:rsidR="007E7596">
        <w:rPr>
          <w:rFonts w:ascii="Times New Roman" w:hAnsi="Times New Roman" w:cs="Times New Roman"/>
          <w:sz w:val="26"/>
          <w:szCs w:val="26"/>
        </w:rPr>
        <w:t>allant de</w:t>
      </w:r>
      <w:r w:rsidR="00BD6F06" w:rsidRPr="00CA30F4">
        <w:rPr>
          <w:rFonts w:ascii="Times New Roman" w:hAnsi="Times New Roman" w:cs="Times New Roman"/>
          <w:sz w:val="26"/>
          <w:szCs w:val="26"/>
        </w:rPr>
        <w:t xml:space="preserve"> 7,9% pour la région de Souss-Massa </w:t>
      </w:r>
      <w:r w:rsidR="007E7596">
        <w:rPr>
          <w:rFonts w:ascii="Times New Roman" w:hAnsi="Times New Roman" w:cs="Times New Roman"/>
          <w:sz w:val="26"/>
          <w:szCs w:val="26"/>
        </w:rPr>
        <w:t>à</w:t>
      </w:r>
      <w:r w:rsidR="00BD6F06" w:rsidRPr="00CA30F4">
        <w:rPr>
          <w:rFonts w:ascii="Times New Roman" w:hAnsi="Times New Roman" w:cs="Times New Roman"/>
          <w:sz w:val="26"/>
          <w:szCs w:val="26"/>
        </w:rPr>
        <w:t xml:space="preserve"> 0,4% pour la</w:t>
      </w:r>
      <w:r w:rsidR="00926C2D">
        <w:rPr>
          <w:rFonts w:ascii="Times New Roman" w:hAnsi="Times New Roman" w:cs="Times New Roman"/>
          <w:sz w:val="26"/>
          <w:szCs w:val="26"/>
        </w:rPr>
        <w:t xml:space="preserve"> région de </w:t>
      </w:r>
      <w:r w:rsidR="00926C2D" w:rsidRPr="00926C2D">
        <w:rPr>
          <w:rFonts w:ascii="Times New Roman" w:hAnsi="Times New Roman" w:cs="Times New Roman"/>
          <w:sz w:val="26"/>
          <w:szCs w:val="26"/>
        </w:rPr>
        <w:t>Dakhla-Oued Eddahab</w:t>
      </w:r>
      <w:r w:rsidR="00BD6F06" w:rsidRPr="00CA30F4">
        <w:rPr>
          <w:rFonts w:ascii="Times New Roman" w:hAnsi="Times New Roman" w:cs="Times New Roman"/>
          <w:sz w:val="26"/>
          <w:szCs w:val="26"/>
        </w:rPr>
        <w:t>.</w:t>
      </w:r>
    </w:p>
    <w:p w:rsidR="007E7596" w:rsidRDefault="007E7596" w:rsidP="007E7596">
      <w:pPr>
        <w:pStyle w:val="Paragraphedeliste"/>
        <w:ind w:left="0" w:firstLine="467"/>
        <w:jc w:val="both"/>
        <w:rPr>
          <w:rFonts w:ascii="Times New Roman" w:hAnsi="Times New Roman" w:cs="Times New Roman"/>
          <w:sz w:val="26"/>
          <w:szCs w:val="26"/>
        </w:rPr>
      </w:pPr>
    </w:p>
    <w:p w:rsidR="007E7596" w:rsidRDefault="007E7596" w:rsidP="007E7596">
      <w:pPr>
        <w:pStyle w:val="Paragraphedeliste"/>
        <w:ind w:left="0" w:firstLine="467"/>
        <w:jc w:val="both"/>
        <w:rPr>
          <w:rFonts w:ascii="Times New Roman" w:hAnsi="Times New Roman" w:cs="Times New Roman"/>
          <w:sz w:val="26"/>
          <w:szCs w:val="26"/>
        </w:rPr>
      </w:pPr>
    </w:p>
    <w:p w:rsidR="007E7596" w:rsidRDefault="007E7596" w:rsidP="007E7596">
      <w:pPr>
        <w:pStyle w:val="Paragraphedeliste"/>
        <w:ind w:left="0" w:firstLine="467"/>
        <w:jc w:val="both"/>
        <w:rPr>
          <w:rFonts w:ascii="Times New Roman" w:hAnsi="Times New Roman" w:cs="Times New Roman"/>
          <w:sz w:val="26"/>
          <w:szCs w:val="26"/>
        </w:rPr>
      </w:pPr>
    </w:p>
    <w:p w:rsidR="007E7596" w:rsidRDefault="007E7596" w:rsidP="007E7596">
      <w:pPr>
        <w:pStyle w:val="Paragraphedeliste"/>
        <w:ind w:left="0" w:firstLine="467"/>
        <w:jc w:val="both"/>
        <w:rPr>
          <w:rFonts w:ascii="Times New Roman" w:hAnsi="Times New Roman" w:cs="Times New Roman"/>
          <w:sz w:val="26"/>
          <w:szCs w:val="26"/>
        </w:rPr>
      </w:pPr>
    </w:p>
    <w:p w:rsidR="007E7596" w:rsidRDefault="007E7596" w:rsidP="007E7596">
      <w:pPr>
        <w:pStyle w:val="Paragraphedeliste"/>
        <w:ind w:left="0" w:firstLine="467"/>
        <w:jc w:val="both"/>
        <w:rPr>
          <w:rFonts w:ascii="Times New Roman" w:hAnsi="Times New Roman" w:cs="Times New Roman"/>
          <w:sz w:val="26"/>
          <w:szCs w:val="26"/>
        </w:rPr>
      </w:pPr>
    </w:p>
    <w:p w:rsidR="007E7596" w:rsidRDefault="007E7596" w:rsidP="007E7596">
      <w:pPr>
        <w:pStyle w:val="Paragraphedeliste"/>
        <w:ind w:left="0" w:firstLine="467"/>
        <w:jc w:val="both"/>
        <w:rPr>
          <w:rFonts w:ascii="Times New Roman" w:hAnsi="Times New Roman" w:cs="Times New Roman"/>
          <w:sz w:val="26"/>
          <w:szCs w:val="26"/>
        </w:rPr>
      </w:pPr>
    </w:p>
    <w:p w:rsidR="007E7596" w:rsidRPr="00CA30F4" w:rsidRDefault="007E7596" w:rsidP="007E7596">
      <w:pPr>
        <w:pStyle w:val="Paragraphedeliste"/>
        <w:ind w:left="0" w:firstLine="467"/>
        <w:jc w:val="both"/>
        <w:rPr>
          <w:rFonts w:ascii="Times New Roman" w:hAnsi="Times New Roman" w:cs="Times New Roman"/>
          <w:sz w:val="26"/>
          <w:szCs w:val="26"/>
        </w:rPr>
      </w:pPr>
    </w:p>
    <w:p w:rsidR="00E86E81" w:rsidRPr="00672096" w:rsidRDefault="00E86E81" w:rsidP="00672096">
      <w:pPr>
        <w:jc w:val="center"/>
        <w:rPr>
          <w:rFonts w:ascii="Times New Roman" w:hAnsi="Times New Roman" w:cs="Times New Roman"/>
          <w:sz w:val="28"/>
          <w:szCs w:val="28"/>
        </w:rPr>
      </w:pPr>
      <w:r w:rsidRPr="00672096">
        <w:rPr>
          <w:rFonts w:ascii="Times New Roman" w:hAnsi="Times New Roman" w:cs="Times New Roman"/>
          <w:sz w:val="28"/>
          <w:szCs w:val="28"/>
        </w:rPr>
        <w:t xml:space="preserve">Population </w:t>
      </w:r>
      <w:r w:rsidR="00ED2450" w:rsidRPr="00672096">
        <w:rPr>
          <w:rFonts w:ascii="Times New Roman" w:hAnsi="Times New Roman" w:cs="Times New Roman"/>
          <w:sz w:val="28"/>
          <w:szCs w:val="28"/>
        </w:rPr>
        <w:t>l</w:t>
      </w:r>
      <w:r w:rsidRPr="00672096">
        <w:rPr>
          <w:rFonts w:ascii="Times New Roman" w:hAnsi="Times New Roman" w:cs="Times New Roman"/>
          <w:sz w:val="28"/>
          <w:szCs w:val="28"/>
        </w:rPr>
        <w:t xml:space="preserve">égale </w:t>
      </w:r>
      <w:r w:rsidR="00ED2450" w:rsidRPr="00672096">
        <w:rPr>
          <w:rFonts w:ascii="Times New Roman" w:hAnsi="Times New Roman" w:cs="Times New Roman"/>
          <w:sz w:val="28"/>
          <w:szCs w:val="28"/>
        </w:rPr>
        <w:t>s</w:t>
      </w:r>
      <w:r w:rsidRPr="00672096">
        <w:rPr>
          <w:rFonts w:ascii="Times New Roman" w:hAnsi="Times New Roman" w:cs="Times New Roman"/>
          <w:sz w:val="28"/>
          <w:szCs w:val="28"/>
        </w:rPr>
        <w:t xml:space="preserve">elon 12 </w:t>
      </w:r>
      <w:r w:rsidR="00ED2450" w:rsidRPr="00672096">
        <w:rPr>
          <w:rFonts w:ascii="Times New Roman" w:hAnsi="Times New Roman" w:cs="Times New Roman"/>
          <w:sz w:val="28"/>
          <w:szCs w:val="28"/>
        </w:rPr>
        <w:t>r</w:t>
      </w:r>
      <w:r w:rsidRPr="00672096">
        <w:rPr>
          <w:rFonts w:ascii="Times New Roman" w:hAnsi="Times New Roman" w:cs="Times New Roman"/>
          <w:sz w:val="28"/>
          <w:szCs w:val="28"/>
        </w:rPr>
        <w:t>égions</w:t>
      </w:r>
    </w:p>
    <w:tbl>
      <w:tblPr>
        <w:tblW w:w="10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68"/>
        <w:gridCol w:w="1506"/>
        <w:gridCol w:w="1198"/>
        <w:gridCol w:w="568"/>
        <w:gridCol w:w="1118"/>
        <w:gridCol w:w="1125"/>
        <w:gridCol w:w="1656"/>
        <w:gridCol w:w="1238"/>
      </w:tblGrid>
      <w:tr w:rsidR="002C35BA" w:rsidRPr="007E7596" w:rsidTr="00E53F93">
        <w:trPr>
          <w:trHeight w:val="811"/>
          <w:jc w:val="center"/>
        </w:trPr>
        <w:tc>
          <w:tcPr>
            <w:tcW w:w="2468" w:type="dxa"/>
            <w:vMerge w:val="restart"/>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Région</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Recensement</w:t>
            </w:r>
          </w:p>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2004</w:t>
            </w:r>
          </w:p>
        </w:tc>
        <w:tc>
          <w:tcPr>
            <w:tcW w:w="4009" w:type="dxa"/>
            <w:gridSpan w:val="4"/>
            <w:shd w:val="clear" w:color="auto" w:fill="auto"/>
            <w:vAlign w:val="center"/>
          </w:tcPr>
          <w:p w:rsidR="00CA30F4" w:rsidRPr="007E7596" w:rsidRDefault="00CA30F4" w:rsidP="00E53F93">
            <w:pPr>
              <w:tabs>
                <w:tab w:val="left" w:pos="965"/>
              </w:tabs>
              <w:spacing w:after="0"/>
              <w:jc w:val="center"/>
              <w:rPr>
                <w:rFonts w:ascii="Times New Roman" w:hAnsi="Times New Roman" w:cs="Times New Roman"/>
                <w:sz w:val="20"/>
                <w:szCs w:val="20"/>
              </w:rPr>
            </w:pPr>
          </w:p>
          <w:p w:rsidR="00E86E81" w:rsidRPr="007E7596" w:rsidRDefault="00E86E81" w:rsidP="00E53F93">
            <w:pPr>
              <w:tabs>
                <w:tab w:val="left" w:pos="965"/>
              </w:tabs>
              <w:spacing w:after="0"/>
              <w:jc w:val="center"/>
              <w:rPr>
                <w:rFonts w:ascii="Times New Roman" w:hAnsi="Times New Roman" w:cs="Times New Roman"/>
                <w:sz w:val="20"/>
                <w:szCs w:val="20"/>
              </w:rPr>
            </w:pPr>
            <w:r w:rsidRPr="007E7596">
              <w:rPr>
                <w:rFonts w:ascii="Times New Roman" w:hAnsi="Times New Roman" w:cs="Times New Roman"/>
                <w:sz w:val="20"/>
                <w:szCs w:val="20"/>
              </w:rPr>
              <w:t>Recensement 2014</w:t>
            </w:r>
          </w:p>
        </w:tc>
        <w:tc>
          <w:tcPr>
            <w:tcW w:w="1656" w:type="dxa"/>
            <w:vMerge w:val="restart"/>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Taux d’accroissement annuel moyen</w:t>
            </w:r>
          </w:p>
        </w:tc>
        <w:tc>
          <w:tcPr>
            <w:tcW w:w="1238" w:type="dxa"/>
            <w:vMerge w:val="restart"/>
            <w:shd w:val="clear" w:color="auto" w:fill="auto"/>
            <w:vAlign w:val="center"/>
          </w:tcPr>
          <w:p w:rsidR="00E86E81" w:rsidRPr="007E7596" w:rsidRDefault="00E53F93" w:rsidP="00E53F93">
            <w:pPr>
              <w:spacing w:after="0"/>
              <w:jc w:val="center"/>
              <w:rPr>
                <w:rFonts w:ascii="Times New Roman" w:hAnsi="Times New Roman" w:cs="Times New Roman"/>
                <w:sz w:val="20"/>
                <w:szCs w:val="20"/>
              </w:rPr>
            </w:pPr>
            <w:r>
              <w:rPr>
                <w:rFonts w:ascii="Times New Roman" w:hAnsi="Times New Roman" w:cs="Times New Roman"/>
                <w:sz w:val="20"/>
                <w:szCs w:val="20"/>
              </w:rPr>
              <w:t>Catégories</w:t>
            </w:r>
          </w:p>
        </w:tc>
      </w:tr>
      <w:tr w:rsidR="002C35BA" w:rsidRPr="007E7596" w:rsidTr="00E53F93">
        <w:trPr>
          <w:trHeight w:val="357"/>
          <w:jc w:val="center"/>
        </w:trPr>
        <w:tc>
          <w:tcPr>
            <w:tcW w:w="2468"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Population</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Population</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Etrangers</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Ménages</w:t>
            </w:r>
          </w:p>
        </w:tc>
        <w:tc>
          <w:tcPr>
            <w:tcW w:w="1656"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c>
          <w:tcPr>
            <w:tcW w:w="1238"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r>
      <w:tr w:rsidR="002C35BA" w:rsidRPr="007E7596" w:rsidTr="00E53F93">
        <w:trPr>
          <w:trHeight w:val="543"/>
          <w:jc w:val="center"/>
        </w:trPr>
        <w:tc>
          <w:tcPr>
            <w:tcW w:w="2468" w:type="dxa"/>
            <w:shd w:val="clear" w:color="auto" w:fill="auto"/>
            <w:vAlign w:val="center"/>
          </w:tcPr>
          <w:p w:rsidR="00E86E81" w:rsidRPr="007E7596" w:rsidRDefault="00E86E81" w:rsidP="00E53F93">
            <w:pPr>
              <w:spacing w:after="0"/>
              <w:rPr>
                <w:rFonts w:ascii="Times New Roman" w:hAnsi="Times New Roman" w:cs="Times New Roman"/>
                <w:sz w:val="20"/>
                <w:szCs w:val="20"/>
              </w:rPr>
            </w:pPr>
            <w:r w:rsidRPr="007E7596">
              <w:rPr>
                <w:rFonts w:ascii="Times New Roman" w:hAnsi="Times New Roman" w:cs="Times New Roman"/>
                <w:sz w:val="20"/>
                <w:szCs w:val="20"/>
              </w:rPr>
              <w:t>Grand Casablanca-Set</w:t>
            </w:r>
            <w:r w:rsidR="002C35BA" w:rsidRPr="007E7596">
              <w:rPr>
                <w:rFonts w:ascii="Times New Roman" w:hAnsi="Times New Roman" w:cs="Times New Roman"/>
                <w:sz w:val="20"/>
                <w:szCs w:val="20"/>
              </w:rPr>
              <w:t>tat</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5 890 609</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6 861 739</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20,3</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31 239</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1 559 404</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1,54</w:t>
            </w:r>
          </w:p>
        </w:tc>
        <w:tc>
          <w:tcPr>
            <w:tcW w:w="1238" w:type="dxa"/>
            <w:vMerge w:val="restart"/>
            <w:shd w:val="clear" w:color="auto" w:fill="auto"/>
            <w:textDirection w:val="tbRl"/>
            <w:vAlign w:val="center"/>
          </w:tcPr>
          <w:p w:rsidR="00E86E81" w:rsidRPr="007E7596" w:rsidRDefault="00E86E81" w:rsidP="00E53F93">
            <w:pPr>
              <w:spacing w:after="0"/>
              <w:ind w:left="113" w:right="113"/>
              <w:jc w:val="center"/>
              <w:rPr>
                <w:rFonts w:ascii="Times New Roman" w:hAnsi="Times New Roman" w:cs="Times New Roman"/>
                <w:sz w:val="20"/>
                <w:szCs w:val="20"/>
              </w:rPr>
            </w:pPr>
            <w:r w:rsidRPr="007E7596">
              <w:rPr>
                <w:rFonts w:ascii="Times New Roman" w:hAnsi="Times New Roman" w:cs="Times New Roman"/>
                <w:sz w:val="20"/>
                <w:szCs w:val="20"/>
              </w:rPr>
              <w:t>Régions d</w:t>
            </w:r>
            <w:r w:rsidR="00E53F93">
              <w:rPr>
                <w:rFonts w:ascii="Times New Roman" w:hAnsi="Times New Roman" w:cs="Times New Roman"/>
                <w:sz w:val="20"/>
                <w:szCs w:val="20"/>
              </w:rPr>
              <w:t>ont</w:t>
            </w:r>
            <w:r w:rsidRPr="007E7596">
              <w:rPr>
                <w:rFonts w:ascii="Times New Roman" w:hAnsi="Times New Roman" w:cs="Times New Roman"/>
                <w:sz w:val="20"/>
                <w:szCs w:val="20"/>
              </w:rPr>
              <w:t xml:space="preserve"> la population dépasse </w:t>
            </w:r>
            <w:r w:rsidR="007D2E38" w:rsidRPr="007E7596">
              <w:rPr>
                <w:rFonts w:ascii="Times New Roman" w:hAnsi="Times New Roman" w:cs="Times New Roman"/>
                <w:sz w:val="20"/>
                <w:szCs w:val="20"/>
              </w:rPr>
              <w:t>3</w:t>
            </w:r>
            <w:r w:rsidRPr="007E7596">
              <w:rPr>
                <w:rFonts w:ascii="Times New Roman" w:hAnsi="Times New Roman" w:cs="Times New Roman"/>
                <w:sz w:val="20"/>
                <w:szCs w:val="20"/>
              </w:rPr>
              <w:t xml:space="preserve"> millions d’habitants</w:t>
            </w:r>
          </w:p>
        </w:tc>
      </w:tr>
      <w:tr w:rsidR="002C35BA" w:rsidRPr="007E7596" w:rsidTr="00E53F93">
        <w:trPr>
          <w:trHeight w:val="489"/>
          <w:jc w:val="center"/>
        </w:trPr>
        <w:tc>
          <w:tcPr>
            <w:tcW w:w="2468" w:type="dxa"/>
            <w:shd w:val="clear" w:color="auto" w:fill="auto"/>
            <w:vAlign w:val="center"/>
          </w:tcPr>
          <w:p w:rsidR="00E86E81" w:rsidRPr="007E7596" w:rsidRDefault="00E86E81" w:rsidP="00E53F93">
            <w:pPr>
              <w:spacing w:after="0"/>
              <w:rPr>
                <w:rFonts w:ascii="Times New Roman" w:hAnsi="Times New Roman" w:cs="Times New Roman"/>
                <w:sz w:val="20"/>
                <w:szCs w:val="20"/>
              </w:rPr>
            </w:pPr>
            <w:r w:rsidRPr="007E7596">
              <w:rPr>
                <w:rFonts w:ascii="Times New Roman" w:hAnsi="Times New Roman" w:cs="Times New Roman"/>
                <w:sz w:val="20"/>
                <w:szCs w:val="20"/>
              </w:rPr>
              <w:t xml:space="preserve">Rabat </w:t>
            </w:r>
            <w:r w:rsidR="002C35BA" w:rsidRPr="007E7596">
              <w:rPr>
                <w:rFonts w:ascii="Times New Roman" w:hAnsi="Times New Roman" w:cs="Times New Roman"/>
                <w:sz w:val="20"/>
                <w:szCs w:val="20"/>
              </w:rPr>
              <w:t>-</w:t>
            </w:r>
            <w:r w:rsidRPr="007E7596">
              <w:rPr>
                <w:rFonts w:ascii="Times New Roman" w:hAnsi="Times New Roman" w:cs="Times New Roman"/>
                <w:sz w:val="20"/>
                <w:szCs w:val="20"/>
              </w:rPr>
              <w:t xml:space="preserve"> Salé-Kenitra</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4 023 217</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4 580 866</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13,5</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20 212</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1 015 107</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1,31</w:t>
            </w:r>
          </w:p>
        </w:tc>
        <w:tc>
          <w:tcPr>
            <w:tcW w:w="1238"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r>
      <w:tr w:rsidR="002C35BA" w:rsidRPr="007E7596" w:rsidTr="00E53F93">
        <w:trPr>
          <w:trHeight w:val="529"/>
          <w:jc w:val="center"/>
        </w:trPr>
        <w:tc>
          <w:tcPr>
            <w:tcW w:w="2468" w:type="dxa"/>
            <w:shd w:val="clear" w:color="auto" w:fill="auto"/>
            <w:vAlign w:val="center"/>
          </w:tcPr>
          <w:p w:rsidR="00E86E81" w:rsidRPr="007E7596" w:rsidRDefault="00E86E81" w:rsidP="00E53F93">
            <w:pPr>
              <w:spacing w:after="0"/>
              <w:rPr>
                <w:rFonts w:ascii="Times New Roman" w:hAnsi="Times New Roman" w:cs="Times New Roman"/>
                <w:sz w:val="20"/>
                <w:szCs w:val="20"/>
              </w:rPr>
            </w:pPr>
            <w:r w:rsidRPr="007E7596">
              <w:rPr>
                <w:rFonts w:ascii="Times New Roman" w:hAnsi="Times New Roman" w:cs="Times New Roman"/>
                <w:sz w:val="20"/>
                <w:szCs w:val="20"/>
              </w:rPr>
              <w:t xml:space="preserve">Marrakech- </w:t>
            </w:r>
            <w:r w:rsidR="002C35BA" w:rsidRPr="007E7596">
              <w:rPr>
                <w:rFonts w:ascii="Times New Roman" w:hAnsi="Times New Roman" w:cs="Times New Roman"/>
                <w:sz w:val="20"/>
                <w:szCs w:val="20"/>
              </w:rPr>
              <w:t>Safi</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3 983 659</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4 520 569</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13,4</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8 636</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928 120</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1,27</w:t>
            </w:r>
          </w:p>
        </w:tc>
        <w:tc>
          <w:tcPr>
            <w:tcW w:w="1238"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r>
      <w:tr w:rsidR="002C35BA" w:rsidRPr="007E7596" w:rsidTr="00E53F93">
        <w:trPr>
          <w:trHeight w:val="503"/>
          <w:jc w:val="center"/>
        </w:trPr>
        <w:tc>
          <w:tcPr>
            <w:tcW w:w="2468" w:type="dxa"/>
            <w:shd w:val="clear" w:color="auto" w:fill="auto"/>
            <w:vAlign w:val="center"/>
          </w:tcPr>
          <w:p w:rsidR="00E86E81" w:rsidRPr="007E7596" w:rsidRDefault="00E86E81" w:rsidP="00E53F93">
            <w:pPr>
              <w:spacing w:after="0"/>
              <w:rPr>
                <w:rFonts w:ascii="Times New Roman" w:hAnsi="Times New Roman" w:cs="Times New Roman"/>
                <w:sz w:val="20"/>
                <w:szCs w:val="20"/>
              </w:rPr>
            </w:pPr>
            <w:r w:rsidRPr="007E7596">
              <w:rPr>
                <w:rFonts w:ascii="Times New Roman" w:hAnsi="Times New Roman" w:cs="Times New Roman"/>
                <w:sz w:val="20"/>
                <w:szCs w:val="20"/>
              </w:rPr>
              <w:t xml:space="preserve">Fès </w:t>
            </w:r>
            <w:r w:rsidR="002C35BA" w:rsidRPr="007E7596">
              <w:rPr>
                <w:rFonts w:ascii="Times New Roman" w:hAnsi="Times New Roman" w:cs="Times New Roman"/>
                <w:sz w:val="20"/>
                <w:szCs w:val="20"/>
              </w:rPr>
              <w:t>-</w:t>
            </w:r>
            <w:r w:rsidRPr="007E7596">
              <w:rPr>
                <w:rFonts w:ascii="Times New Roman" w:hAnsi="Times New Roman" w:cs="Times New Roman"/>
                <w:sz w:val="20"/>
                <w:szCs w:val="20"/>
              </w:rPr>
              <w:t xml:space="preserve"> Meknès</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3 873 214</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4236 892</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12,5</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5 728</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919 497</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0,9</w:t>
            </w:r>
          </w:p>
        </w:tc>
        <w:tc>
          <w:tcPr>
            <w:tcW w:w="1238"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r>
      <w:tr w:rsidR="002C35BA" w:rsidRPr="007E7596" w:rsidTr="00E53F93">
        <w:trPr>
          <w:trHeight w:val="584"/>
          <w:jc w:val="center"/>
        </w:trPr>
        <w:tc>
          <w:tcPr>
            <w:tcW w:w="2468" w:type="dxa"/>
            <w:shd w:val="clear" w:color="auto" w:fill="auto"/>
            <w:vAlign w:val="center"/>
          </w:tcPr>
          <w:p w:rsidR="00E86E81" w:rsidRPr="007E7596" w:rsidRDefault="00E86E81" w:rsidP="00E53F93">
            <w:pPr>
              <w:spacing w:after="0"/>
              <w:rPr>
                <w:rFonts w:ascii="Times New Roman" w:hAnsi="Times New Roman" w:cs="Times New Roman"/>
                <w:sz w:val="20"/>
                <w:szCs w:val="20"/>
              </w:rPr>
            </w:pPr>
            <w:r w:rsidRPr="007E7596">
              <w:rPr>
                <w:rFonts w:ascii="Times New Roman" w:hAnsi="Times New Roman" w:cs="Times New Roman"/>
                <w:sz w:val="20"/>
                <w:szCs w:val="20"/>
              </w:rPr>
              <w:t xml:space="preserve">Tanger </w:t>
            </w:r>
            <w:r w:rsidR="002C35BA" w:rsidRPr="007E7596">
              <w:rPr>
                <w:rFonts w:ascii="Times New Roman" w:hAnsi="Times New Roman" w:cs="Times New Roman"/>
                <w:sz w:val="20"/>
                <w:szCs w:val="20"/>
              </w:rPr>
              <w:t>-</w:t>
            </w:r>
            <w:r w:rsidRPr="007E7596">
              <w:rPr>
                <w:rFonts w:ascii="Times New Roman" w:hAnsi="Times New Roman" w:cs="Times New Roman"/>
                <w:sz w:val="20"/>
                <w:szCs w:val="20"/>
              </w:rPr>
              <w:t xml:space="preserve">Tétouan- </w:t>
            </w:r>
            <w:r w:rsidR="002C35BA" w:rsidRPr="007E7596">
              <w:rPr>
                <w:rFonts w:ascii="Times New Roman" w:hAnsi="Times New Roman" w:cs="Times New Roman"/>
                <w:sz w:val="20"/>
                <w:szCs w:val="20"/>
              </w:rPr>
              <w:t>A</w:t>
            </w:r>
            <w:r w:rsidRPr="007E7596">
              <w:rPr>
                <w:rFonts w:ascii="Times New Roman" w:hAnsi="Times New Roman" w:cs="Times New Roman"/>
                <w:sz w:val="20"/>
                <w:szCs w:val="20"/>
              </w:rPr>
              <w:t>l</w:t>
            </w:r>
            <w:r w:rsidR="002C35BA" w:rsidRPr="007E7596">
              <w:rPr>
                <w:rFonts w:ascii="Times New Roman" w:hAnsi="Times New Roman" w:cs="Times New Roman"/>
                <w:sz w:val="20"/>
                <w:szCs w:val="20"/>
              </w:rPr>
              <w:t xml:space="preserve"> H</w:t>
            </w:r>
            <w:r w:rsidRPr="007E7596">
              <w:rPr>
                <w:rFonts w:ascii="Times New Roman" w:hAnsi="Times New Roman" w:cs="Times New Roman"/>
                <w:sz w:val="20"/>
                <w:szCs w:val="20"/>
              </w:rPr>
              <w:t>o</w:t>
            </w:r>
            <w:r w:rsidR="002C35BA" w:rsidRPr="007E7596">
              <w:rPr>
                <w:rFonts w:ascii="Times New Roman" w:hAnsi="Times New Roman" w:cs="Times New Roman"/>
                <w:sz w:val="20"/>
                <w:szCs w:val="20"/>
              </w:rPr>
              <w:t>ceima</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3 068 833</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3 556 729</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10,5</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7 453</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7 99 124</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1,49</w:t>
            </w:r>
          </w:p>
        </w:tc>
        <w:tc>
          <w:tcPr>
            <w:tcW w:w="1238"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r>
      <w:tr w:rsidR="002C35BA" w:rsidRPr="007E7596" w:rsidTr="00E53F93">
        <w:trPr>
          <w:trHeight w:val="503"/>
          <w:jc w:val="center"/>
        </w:trPr>
        <w:tc>
          <w:tcPr>
            <w:tcW w:w="2468" w:type="dxa"/>
            <w:shd w:val="clear" w:color="auto" w:fill="auto"/>
            <w:vAlign w:val="center"/>
          </w:tcPr>
          <w:p w:rsidR="00E86E81" w:rsidRPr="007E7596" w:rsidRDefault="00E86E81" w:rsidP="00E53F93">
            <w:pPr>
              <w:spacing w:after="0"/>
              <w:rPr>
                <w:rFonts w:ascii="Times New Roman" w:hAnsi="Times New Roman" w:cs="Times New Roman"/>
                <w:sz w:val="20"/>
                <w:szCs w:val="20"/>
              </w:rPr>
            </w:pPr>
            <w:r w:rsidRPr="007E7596">
              <w:rPr>
                <w:rFonts w:ascii="Times New Roman" w:hAnsi="Times New Roman" w:cs="Times New Roman"/>
                <w:sz w:val="20"/>
                <w:szCs w:val="20"/>
              </w:rPr>
              <w:t>Souss - Massa</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2 324  142</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2 676 847</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7,9</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4 914</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601 511</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1,42</w:t>
            </w:r>
          </w:p>
        </w:tc>
        <w:tc>
          <w:tcPr>
            <w:tcW w:w="1238" w:type="dxa"/>
            <w:vMerge w:val="restart"/>
            <w:shd w:val="clear" w:color="auto" w:fill="auto"/>
            <w:textDirection w:val="tbRl"/>
            <w:vAlign w:val="center"/>
          </w:tcPr>
          <w:p w:rsidR="00E86E81" w:rsidRPr="007E7596" w:rsidRDefault="00E86E81" w:rsidP="00E53F93">
            <w:pPr>
              <w:spacing w:after="0"/>
              <w:ind w:left="113" w:right="113"/>
              <w:jc w:val="center"/>
              <w:rPr>
                <w:rFonts w:ascii="Times New Roman" w:hAnsi="Times New Roman" w:cs="Times New Roman"/>
                <w:sz w:val="20"/>
                <w:szCs w:val="20"/>
              </w:rPr>
            </w:pPr>
            <w:r w:rsidRPr="007E7596">
              <w:rPr>
                <w:rFonts w:ascii="Times New Roman" w:hAnsi="Times New Roman" w:cs="Times New Roman"/>
                <w:sz w:val="20"/>
                <w:szCs w:val="20"/>
              </w:rPr>
              <w:t>Régions d</w:t>
            </w:r>
            <w:r w:rsidR="00E53F93">
              <w:rPr>
                <w:rFonts w:ascii="Times New Roman" w:hAnsi="Times New Roman" w:cs="Times New Roman"/>
                <w:sz w:val="20"/>
                <w:szCs w:val="20"/>
              </w:rPr>
              <w:t>ont</w:t>
            </w:r>
            <w:r w:rsidRPr="007E7596">
              <w:rPr>
                <w:rFonts w:ascii="Times New Roman" w:hAnsi="Times New Roman" w:cs="Times New Roman"/>
                <w:sz w:val="20"/>
                <w:szCs w:val="20"/>
              </w:rPr>
              <w:t xml:space="preserve"> la population varie entre 1 et </w:t>
            </w:r>
            <w:r w:rsidR="007D2E38" w:rsidRPr="007E7596">
              <w:rPr>
                <w:rFonts w:ascii="Times New Roman" w:hAnsi="Times New Roman" w:cs="Times New Roman"/>
                <w:sz w:val="20"/>
                <w:szCs w:val="20"/>
              </w:rPr>
              <w:t>3</w:t>
            </w:r>
            <w:r w:rsidRPr="007E7596">
              <w:rPr>
                <w:rFonts w:ascii="Times New Roman" w:hAnsi="Times New Roman" w:cs="Times New Roman"/>
                <w:sz w:val="20"/>
                <w:szCs w:val="20"/>
              </w:rPr>
              <w:t xml:space="preserve"> </w:t>
            </w:r>
            <w:r w:rsidR="00CA30F4" w:rsidRPr="007E7596">
              <w:rPr>
                <w:rFonts w:ascii="Times New Roman" w:hAnsi="Times New Roman" w:cs="Times New Roman"/>
                <w:sz w:val="20"/>
                <w:szCs w:val="20"/>
              </w:rPr>
              <w:t>million</w:t>
            </w:r>
            <w:r w:rsidRPr="007E7596">
              <w:rPr>
                <w:rFonts w:ascii="Times New Roman" w:hAnsi="Times New Roman" w:cs="Times New Roman"/>
                <w:sz w:val="20"/>
                <w:szCs w:val="20"/>
              </w:rPr>
              <w:t xml:space="preserve">s </w:t>
            </w:r>
          </w:p>
        </w:tc>
      </w:tr>
      <w:tr w:rsidR="002C35BA" w:rsidRPr="007E7596" w:rsidTr="00E53F93">
        <w:trPr>
          <w:trHeight w:val="448"/>
          <w:jc w:val="center"/>
        </w:trPr>
        <w:tc>
          <w:tcPr>
            <w:tcW w:w="2468" w:type="dxa"/>
            <w:shd w:val="clear" w:color="auto" w:fill="auto"/>
            <w:vAlign w:val="center"/>
          </w:tcPr>
          <w:p w:rsidR="00E86E81" w:rsidRPr="007E7596" w:rsidRDefault="00E86E81" w:rsidP="00E53F93">
            <w:pPr>
              <w:spacing w:after="0"/>
              <w:rPr>
                <w:rFonts w:ascii="Times New Roman" w:hAnsi="Times New Roman" w:cs="Times New Roman"/>
                <w:sz w:val="20"/>
                <w:szCs w:val="20"/>
              </w:rPr>
            </w:pPr>
            <w:r w:rsidRPr="007E7596">
              <w:rPr>
                <w:rFonts w:ascii="Times New Roman" w:hAnsi="Times New Roman" w:cs="Times New Roman"/>
                <w:sz w:val="20"/>
                <w:szCs w:val="20"/>
              </w:rPr>
              <w:t>Beni</w:t>
            </w:r>
            <w:r w:rsidR="00CA30F4" w:rsidRPr="007E7596">
              <w:rPr>
                <w:rFonts w:ascii="Times New Roman" w:hAnsi="Times New Roman" w:cs="Times New Roman"/>
                <w:sz w:val="20"/>
                <w:szCs w:val="20"/>
              </w:rPr>
              <w:t xml:space="preserve"> M</w:t>
            </w:r>
            <w:r w:rsidRPr="007E7596">
              <w:rPr>
                <w:rFonts w:ascii="Times New Roman" w:hAnsi="Times New Roman" w:cs="Times New Roman"/>
                <w:sz w:val="20"/>
                <w:szCs w:val="20"/>
              </w:rPr>
              <w:t>ellal- Kh</w:t>
            </w:r>
            <w:r w:rsidR="00CA30F4" w:rsidRPr="007E7596">
              <w:rPr>
                <w:rFonts w:ascii="Times New Roman" w:hAnsi="Times New Roman" w:cs="Times New Roman"/>
                <w:sz w:val="20"/>
                <w:szCs w:val="20"/>
              </w:rPr>
              <w:t>é</w:t>
            </w:r>
            <w:r w:rsidRPr="007E7596">
              <w:rPr>
                <w:rFonts w:ascii="Times New Roman" w:hAnsi="Times New Roman" w:cs="Times New Roman"/>
                <w:sz w:val="20"/>
                <w:szCs w:val="20"/>
              </w:rPr>
              <w:t>nifra</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2 307 566</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2 520 776</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7,4</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1 262</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520 174</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0,89</w:t>
            </w:r>
          </w:p>
        </w:tc>
        <w:tc>
          <w:tcPr>
            <w:tcW w:w="1238"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r>
      <w:tr w:rsidR="002C35BA" w:rsidRPr="007E7596" w:rsidTr="00E53F93">
        <w:trPr>
          <w:trHeight w:val="380"/>
          <w:jc w:val="center"/>
        </w:trPr>
        <w:tc>
          <w:tcPr>
            <w:tcW w:w="2468" w:type="dxa"/>
            <w:shd w:val="clear" w:color="auto" w:fill="auto"/>
            <w:vAlign w:val="center"/>
          </w:tcPr>
          <w:p w:rsidR="00E86E81" w:rsidRPr="007E7596" w:rsidRDefault="002C35BA" w:rsidP="00E53F93">
            <w:pPr>
              <w:spacing w:after="0"/>
              <w:rPr>
                <w:rFonts w:ascii="Times New Roman" w:hAnsi="Times New Roman" w:cs="Times New Roman"/>
                <w:sz w:val="20"/>
                <w:szCs w:val="20"/>
              </w:rPr>
            </w:pPr>
            <w:r w:rsidRPr="007E7596">
              <w:rPr>
                <w:rFonts w:ascii="Times New Roman" w:hAnsi="Times New Roman" w:cs="Times New Roman"/>
                <w:sz w:val="20"/>
                <w:szCs w:val="20"/>
              </w:rPr>
              <w:t>Oriental</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2 102 781</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2 314 346</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6,8</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3 954</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494 530</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0,96</w:t>
            </w:r>
          </w:p>
        </w:tc>
        <w:tc>
          <w:tcPr>
            <w:tcW w:w="1238"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r>
      <w:tr w:rsidR="002C35BA" w:rsidRPr="007E7596" w:rsidTr="00E53F93">
        <w:trPr>
          <w:trHeight w:val="421"/>
          <w:jc w:val="center"/>
        </w:trPr>
        <w:tc>
          <w:tcPr>
            <w:tcW w:w="2468" w:type="dxa"/>
            <w:shd w:val="clear" w:color="auto" w:fill="auto"/>
            <w:vAlign w:val="center"/>
          </w:tcPr>
          <w:p w:rsidR="00E86E81" w:rsidRPr="007E7596" w:rsidRDefault="00E86E81" w:rsidP="00E53F93">
            <w:pPr>
              <w:spacing w:after="0"/>
              <w:rPr>
                <w:rFonts w:ascii="Times New Roman" w:hAnsi="Times New Roman" w:cs="Times New Roman"/>
                <w:sz w:val="20"/>
                <w:szCs w:val="20"/>
              </w:rPr>
            </w:pPr>
            <w:r w:rsidRPr="007E7596">
              <w:rPr>
                <w:rFonts w:ascii="Times New Roman" w:hAnsi="Times New Roman" w:cs="Times New Roman"/>
                <w:sz w:val="20"/>
                <w:szCs w:val="20"/>
              </w:rPr>
              <w:t>D</w:t>
            </w:r>
            <w:r w:rsidR="002C35BA" w:rsidRPr="007E7596">
              <w:rPr>
                <w:rFonts w:ascii="Times New Roman" w:hAnsi="Times New Roman" w:cs="Times New Roman"/>
                <w:sz w:val="20"/>
                <w:szCs w:val="20"/>
              </w:rPr>
              <w:t>ar</w:t>
            </w:r>
            <w:r w:rsidR="009A2068" w:rsidRPr="007E7596">
              <w:rPr>
                <w:rFonts w:ascii="Times New Roman" w:hAnsi="Times New Roman" w:cs="Times New Roman"/>
                <w:sz w:val="20"/>
                <w:szCs w:val="20"/>
              </w:rPr>
              <w:t>â</w:t>
            </w:r>
            <w:r w:rsidR="002C35BA" w:rsidRPr="007E7596">
              <w:rPr>
                <w:rFonts w:ascii="Times New Roman" w:hAnsi="Times New Roman" w:cs="Times New Roman"/>
                <w:sz w:val="20"/>
                <w:szCs w:val="20"/>
              </w:rPr>
              <w:t>a-Tafilalet</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1 493 595</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1 635 008</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4,8</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796</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277 998</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0,91</w:t>
            </w:r>
          </w:p>
        </w:tc>
        <w:tc>
          <w:tcPr>
            <w:tcW w:w="1238"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r>
      <w:tr w:rsidR="002C35BA" w:rsidRPr="007E7596" w:rsidTr="00E53F93">
        <w:trPr>
          <w:trHeight w:val="475"/>
          <w:jc w:val="center"/>
        </w:trPr>
        <w:tc>
          <w:tcPr>
            <w:tcW w:w="2468" w:type="dxa"/>
            <w:shd w:val="clear" w:color="auto" w:fill="auto"/>
            <w:vAlign w:val="center"/>
          </w:tcPr>
          <w:p w:rsidR="00E86E81" w:rsidRPr="007E7596" w:rsidRDefault="00E86E81" w:rsidP="00E53F93">
            <w:pPr>
              <w:spacing w:after="0"/>
              <w:rPr>
                <w:rFonts w:ascii="Times New Roman" w:hAnsi="Times New Roman" w:cs="Times New Roman"/>
                <w:sz w:val="20"/>
                <w:szCs w:val="20"/>
              </w:rPr>
            </w:pPr>
            <w:r w:rsidRPr="007E7596">
              <w:rPr>
                <w:rFonts w:ascii="Times New Roman" w:hAnsi="Times New Roman" w:cs="Times New Roman"/>
                <w:sz w:val="20"/>
                <w:szCs w:val="20"/>
              </w:rPr>
              <w:t>Guelmim –Oued Noun</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408 147</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433 757</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1,3</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347</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90 202</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0,61</w:t>
            </w:r>
          </w:p>
        </w:tc>
        <w:tc>
          <w:tcPr>
            <w:tcW w:w="1238" w:type="dxa"/>
            <w:vMerge w:val="restart"/>
            <w:shd w:val="clear" w:color="auto" w:fill="auto"/>
            <w:textDirection w:val="tbRl"/>
            <w:vAlign w:val="center"/>
          </w:tcPr>
          <w:p w:rsidR="00E86E81" w:rsidRPr="007E7596" w:rsidRDefault="00E86E81" w:rsidP="00E53F93">
            <w:pPr>
              <w:spacing w:after="0"/>
              <w:ind w:left="113" w:right="113"/>
              <w:jc w:val="center"/>
              <w:rPr>
                <w:rFonts w:ascii="Times New Roman" w:hAnsi="Times New Roman" w:cs="Times New Roman"/>
                <w:sz w:val="20"/>
                <w:szCs w:val="20"/>
              </w:rPr>
            </w:pPr>
            <w:r w:rsidRPr="007E7596">
              <w:rPr>
                <w:rFonts w:ascii="Times New Roman" w:hAnsi="Times New Roman" w:cs="Times New Roman"/>
                <w:sz w:val="20"/>
                <w:szCs w:val="20"/>
              </w:rPr>
              <w:t>Régions d</w:t>
            </w:r>
            <w:r w:rsidR="00E53F93">
              <w:rPr>
                <w:rFonts w:ascii="Times New Roman" w:hAnsi="Times New Roman" w:cs="Times New Roman"/>
                <w:sz w:val="20"/>
                <w:szCs w:val="20"/>
              </w:rPr>
              <w:t>ont</w:t>
            </w:r>
            <w:r w:rsidRPr="007E7596">
              <w:rPr>
                <w:rFonts w:ascii="Times New Roman" w:hAnsi="Times New Roman" w:cs="Times New Roman"/>
                <w:sz w:val="20"/>
                <w:szCs w:val="20"/>
              </w:rPr>
              <w:t xml:space="preserve"> la population est inférieure à 1 million</w:t>
            </w:r>
          </w:p>
        </w:tc>
      </w:tr>
      <w:tr w:rsidR="002C35BA" w:rsidRPr="007E7596" w:rsidTr="00E53F93">
        <w:trPr>
          <w:trHeight w:val="244"/>
          <w:jc w:val="center"/>
        </w:trPr>
        <w:tc>
          <w:tcPr>
            <w:tcW w:w="2468" w:type="dxa"/>
            <w:shd w:val="clear" w:color="auto" w:fill="auto"/>
            <w:vAlign w:val="center"/>
          </w:tcPr>
          <w:p w:rsidR="00E86E81" w:rsidRPr="007E7596" w:rsidRDefault="00E86E81" w:rsidP="00E53F93">
            <w:pPr>
              <w:spacing w:after="0"/>
              <w:rPr>
                <w:rFonts w:ascii="Times New Roman" w:hAnsi="Times New Roman" w:cs="Times New Roman"/>
                <w:sz w:val="20"/>
                <w:szCs w:val="20"/>
              </w:rPr>
            </w:pPr>
            <w:r w:rsidRPr="007E7596">
              <w:rPr>
                <w:rFonts w:ascii="Times New Roman" w:hAnsi="Times New Roman" w:cs="Times New Roman"/>
                <w:sz w:val="20"/>
                <w:szCs w:val="20"/>
              </w:rPr>
              <w:t>Laâyoune - Sakia El Hamra</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316 578</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367 758</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1,1</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777</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78 754</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1,51</w:t>
            </w:r>
          </w:p>
        </w:tc>
        <w:tc>
          <w:tcPr>
            <w:tcW w:w="1238"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r>
      <w:tr w:rsidR="002C35BA" w:rsidRPr="007E7596" w:rsidTr="00E53F93">
        <w:trPr>
          <w:trHeight w:val="696"/>
          <w:jc w:val="center"/>
        </w:trPr>
        <w:tc>
          <w:tcPr>
            <w:tcW w:w="2468" w:type="dxa"/>
            <w:shd w:val="clear" w:color="auto" w:fill="auto"/>
            <w:vAlign w:val="center"/>
          </w:tcPr>
          <w:p w:rsidR="00E86E81" w:rsidRPr="007E7596" w:rsidRDefault="00CA30F4" w:rsidP="00E53F93">
            <w:pPr>
              <w:spacing w:after="0"/>
              <w:rPr>
                <w:rFonts w:ascii="Times New Roman" w:hAnsi="Times New Roman" w:cs="Times New Roman"/>
                <w:sz w:val="20"/>
                <w:szCs w:val="20"/>
              </w:rPr>
            </w:pPr>
            <w:r w:rsidRPr="007E7596">
              <w:rPr>
                <w:rFonts w:ascii="Times New Roman" w:hAnsi="Times New Roman" w:cs="Times New Roman"/>
                <w:sz w:val="20"/>
                <w:szCs w:val="20"/>
              </w:rPr>
              <w:t>Dakhla-</w:t>
            </w:r>
            <w:r w:rsidR="00E86E81" w:rsidRPr="007E7596">
              <w:rPr>
                <w:rFonts w:ascii="Times New Roman" w:hAnsi="Times New Roman" w:cs="Times New Roman"/>
                <w:sz w:val="20"/>
                <w:szCs w:val="20"/>
              </w:rPr>
              <w:t>Oued E</w:t>
            </w:r>
            <w:r w:rsidRPr="007E7596">
              <w:rPr>
                <w:rFonts w:ascii="Times New Roman" w:hAnsi="Times New Roman" w:cs="Times New Roman"/>
                <w:sz w:val="20"/>
                <w:szCs w:val="20"/>
              </w:rPr>
              <w:t>dd</w:t>
            </w:r>
            <w:r w:rsidR="00E86E81" w:rsidRPr="007E7596">
              <w:rPr>
                <w:rFonts w:ascii="Times New Roman" w:hAnsi="Times New Roman" w:cs="Times New Roman"/>
                <w:sz w:val="20"/>
                <w:szCs w:val="20"/>
              </w:rPr>
              <w:t>ahab</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99 367</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142 955</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0,4</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888</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29 385</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3,7</w:t>
            </w:r>
          </w:p>
        </w:tc>
        <w:tc>
          <w:tcPr>
            <w:tcW w:w="1238" w:type="dxa"/>
            <w:vMerge/>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r>
      <w:tr w:rsidR="002C35BA" w:rsidRPr="007E7596" w:rsidTr="00E53F93">
        <w:trPr>
          <w:trHeight w:val="258"/>
          <w:jc w:val="center"/>
        </w:trPr>
        <w:tc>
          <w:tcPr>
            <w:tcW w:w="2468" w:type="dxa"/>
            <w:shd w:val="clear" w:color="auto" w:fill="auto"/>
            <w:vAlign w:val="center"/>
          </w:tcPr>
          <w:p w:rsidR="00E86E81" w:rsidRPr="007E7596" w:rsidRDefault="00E86E81" w:rsidP="00E53F93">
            <w:pPr>
              <w:spacing w:after="0"/>
              <w:rPr>
                <w:rFonts w:ascii="Times New Roman" w:hAnsi="Times New Roman" w:cs="Times New Roman"/>
                <w:sz w:val="20"/>
                <w:szCs w:val="20"/>
              </w:rPr>
            </w:pPr>
            <w:r w:rsidRPr="007E7596">
              <w:rPr>
                <w:rFonts w:ascii="Times New Roman" w:hAnsi="Times New Roman" w:cs="Times New Roman"/>
                <w:sz w:val="20"/>
                <w:szCs w:val="20"/>
              </w:rPr>
              <w:t>Total</w:t>
            </w:r>
          </w:p>
        </w:tc>
        <w:tc>
          <w:tcPr>
            <w:tcW w:w="150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29 891 708</w:t>
            </w:r>
          </w:p>
        </w:tc>
        <w:tc>
          <w:tcPr>
            <w:tcW w:w="119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33 848 242</w:t>
            </w:r>
          </w:p>
        </w:tc>
        <w:tc>
          <w:tcPr>
            <w:tcW w:w="56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100</w:t>
            </w:r>
          </w:p>
        </w:tc>
        <w:tc>
          <w:tcPr>
            <w:tcW w:w="111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86 206</w:t>
            </w:r>
          </w:p>
        </w:tc>
        <w:tc>
          <w:tcPr>
            <w:tcW w:w="1125"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7 313 806</w:t>
            </w:r>
          </w:p>
        </w:tc>
        <w:tc>
          <w:tcPr>
            <w:tcW w:w="1656"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r w:rsidRPr="007E7596">
              <w:rPr>
                <w:rFonts w:ascii="Times New Roman" w:hAnsi="Times New Roman" w:cs="Times New Roman"/>
                <w:sz w:val="20"/>
                <w:szCs w:val="20"/>
              </w:rPr>
              <w:t>1,25</w:t>
            </w:r>
          </w:p>
        </w:tc>
        <w:tc>
          <w:tcPr>
            <w:tcW w:w="1238" w:type="dxa"/>
            <w:shd w:val="clear" w:color="auto" w:fill="auto"/>
            <w:vAlign w:val="center"/>
          </w:tcPr>
          <w:p w:rsidR="00E86E81" w:rsidRPr="007E7596" w:rsidRDefault="00E86E81" w:rsidP="00E53F93">
            <w:pPr>
              <w:spacing w:after="0"/>
              <w:jc w:val="center"/>
              <w:rPr>
                <w:rFonts w:ascii="Times New Roman" w:hAnsi="Times New Roman" w:cs="Times New Roman"/>
                <w:sz w:val="20"/>
                <w:szCs w:val="20"/>
              </w:rPr>
            </w:pPr>
          </w:p>
        </w:tc>
      </w:tr>
    </w:tbl>
    <w:p w:rsidR="002C35BA" w:rsidRDefault="002C35BA" w:rsidP="00E53F93">
      <w:pPr>
        <w:spacing w:after="0"/>
        <w:rPr>
          <w:rFonts w:ascii="Times New Roman" w:hAnsi="Times New Roman" w:cs="Times New Roman"/>
          <w:sz w:val="24"/>
          <w:szCs w:val="24"/>
        </w:rPr>
      </w:pPr>
    </w:p>
    <w:p w:rsidR="0054329D" w:rsidRDefault="0054329D" w:rsidP="00E86E81">
      <w:pPr>
        <w:rPr>
          <w:rFonts w:ascii="Times New Roman" w:hAnsi="Times New Roman" w:cs="Times New Roman"/>
          <w:sz w:val="24"/>
          <w:szCs w:val="24"/>
        </w:rPr>
      </w:pPr>
    </w:p>
    <w:p w:rsidR="0054329D" w:rsidRDefault="0054329D" w:rsidP="00E86E81">
      <w:pPr>
        <w:rPr>
          <w:rFonts w:ascii="Times New Roman" w:hAnsi="Times New Roman" w:cs="Times New Roman"/>
          <w:sz w:val="24"/>
          <w:szCs w:val="24"/>
        </w:rPr>
      </w:pPr>
    </w:p>
    <w:p w:rsidR="0054329D" w:rsidRDefault="0054329D" w:rsidP="00E86E81">
      <w:pPr>
        <w:rPr>
          <w:rFonts w:ascii="Times New Roman" w:hAnsi="Times New Roman" w:cs="Times New Roman"/>
          <w:sz w:val="24"/>
          <w:szCs w:val="24"/>
        </w:rPr>
      </w:pPr>
    </w:p>
    <w:p w:rsidR="0054329D" w:rsidRDefault="0054329D" w:rsidP="00E86E81">
      <w:pPr>
        <w:rPr>
          <w:rFonts w:ascii="Times New Roman" w:hAnsi="Times New Roman" w:cs="Times New Roman"/>
          <w:sz w:val="24"/>
          <w:szCs w:val="24"/>
        </w:rPr>
      </w:pPr>
    </w:p>
    <w:p w:rsidR="0054329D" w:rsidRDefault="0054329D" w:rsidP="00E86E81">
      <w:pPr>
        <w:rPr>
          <w:rFonts w:ascii="Times New Roman" w:hAnsi="Times New Roman" w:cs="Times New Roman"/>
          <w:sz w:val="24"/>
          <w:szCs w:val="24"/>
        </w:rPr>
      </w:pPr>
    </w:p>
    <w:p w:rsidR="0054329D" w:rsidRPr="00CA30F4" w:rsidRDefault="0054329D" w:rsidP="00E86E81">
      <w:pPr>
        <w:rPr>
          <w:rFonts w:ascii="Times New Roman" w:hAnsi="Times New Roman" w:cs="Times New Roman"/>
          <w:sz w:val="24"/>
          <w:szCs w:val="24"/>
        </w:rPr>
      </w:pPr>
    </w:p>
    <w:p w:rsidR="00E86E81" w:rsidRPr="00CA30F4" w:rsidRDefault="00E87BA0" w:rsidP="00061E4B">
      <w:pPr>
        <w:jc w:val="center"/>
        <w:rPr>
          <w:rFonts w:ascii="Times New Roman" w:hAnsi="Times New Roman" w:cs="Times New Roman"/>
          <w:sz w:val="24"/>
          <w:szCs w:val="24"/>
        </w:rPr>
      </w:pPr>
      <w:r w:rsidRPr="00E87BA0">
        <w:rPr>
          <w:rFonts w:ascii="Times New Roman" w:hAnsi="Times New Roman" w:cs="Times New Roman"/>
          <w:sz w:val="24"/>
          <w:szCs w:val="24"/>
        </w:rPr>
        <w:object w:dxaOrig="7216" w:dyaOrig="54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0.75pt;height:270pt" o:ole="">
            <v:imagedata r:id="rId7" o:title=""/>
          </v:shape>
          <o:OLEObject Type="Embed" ProgID="PowerPoint.Slide.12" ShapeID="_x0000_i1025" DrawAspect="Content" ObjectID="_1488619738" r:id="rId8"/>
        </w:object>
      </w:r>
    </w:p>
    <w:p w:rsidR="00672096" w:rsidRDefault="00672096" w:rsidP="009A2068">
      <w:pPr>
        <w:pStyle w:val="Paragraphedeliste"/>
        <w:ind w:left="0" w:firstLine="708"/>
        <w:jc w:val="both"/>
        <w:rPr>
          <w:rFonts w:ascii="Times New Roman" w:hAnsi="Times New Roman" w:cs="Times New Roman"/>
          <w:sz w:val="26"/>
          <w:szCs w:val="26"/>
        </w:rPr>
      </w:pPr>
    </w:p>
    <w:p w:rsidR="000E77EF" w:rsidRDefault="00BD6F06" w:rsidP="00E53F93">
      <w:pPr>
        <w:pStyle w:val="Paragraphedeliste"/>
        <w:ind w:left="0" w:firstLine="708"/>
        <w:jc w:val="both"/>
        <w:rPr>
          <w:rFonts w:ascii="Times New Roman" w:hAnsi="Times New Roman" w:cs="Times New Roman"/>
          <w:sz w:val="26"/>
          <w:szCs w:val="26"/>
        </w:rPr>
      </w:pPr>
      <w:r w:rsidRPr="00CA30F4">
        <w:rPr>
          <w:rFonts w:ascii="Times New Roman" w:hAnsi="Times New Roman" w:cs="Times New Roman"/>
          <w:sz w:val="26"/>
          <w:szCs w:val="26"/>
        </w:rPr>
        <w:t xml:space="preserve">Selon le découpage régional en 16 régions, 70,55% de la population du Maroc </w:t>
      </w:r>
      <w:r w:rsidR="002212E2">
        <w:rPr>
          <w:rFonts w:ascii="Times New Roman" w:hAnsi="Times New Roman" w:cs="Times New Roman"/>
          <w:sz w:val="26"/>
          <w:szCs w:val="26"/>
        </w:rPr>
        <w:t>se</w:t>
      </w:r>
      <w:r w:rsidRPr="00CA30F4">
        <w:rPr>
          <w:rFonts w:ascii="Times New Roman" w:hAnsi="Times New Roman" w:cs="Times New Roman"/>
          <w:sz w:val="26"/>
          <w:szCs w:val="26"/>
        </w:rPr>
        <w:t xml:space="preserve"> concentr</w:t>
      </w:r>
      <w:r w:rsidR="002212E2">
        <w:rPr>
          <w:rFonts w:ascii="Times New Roman" w:hAnsi="Times New Roman" w:cs="Times New Roman"/>
          <w:sz w:val="26"/>
          <w:szCs w:val="26"/>
        </w:rPr>
        <w:t>e</w:t>
      </w:r>
      <w:r w:rsidRPr="00CA30F4">
        <w:rPr>
          <w:rFonts w:ascii="Times New Roman" w:hAnsi="Times New Roman" w:cs="Times New Roman"/>
          <w:sz w:val="26"/>
          <w:szCs w:val="26"/>
        </w:rPr>
        <w:t xml:space="preserve"> au niveau de huit régions. </w:t>
      </w:r>
      <w:r w:rsidR="002212E2">
        <w:rPr>
          <w:rFonts w:ascii="Times New Roman" w:hAnsi="Times New Roman" w:cs="Times New Roman"/>
          <w:sz w:val="26"/>
          <w:szCs w:val="26"/>
        </w:rPr>
        <w:t>L</w:t>
      </w:r>
      <w:r w:rsidRPr="00CA30F4">
        <w:rPr>
          <w:rFonts w:ascii="Times New Roman" w:hAnsi="Times New Roman" w:cs="Times New Roman"/>
          <w:sz w:val="26"/>
          <w:szCs w:val="26"/>
        </w:rPr>
        <w:t>a région du Grand Casablanca</w:t>
      </w:r>
      <w:r w:rsidR="000E73CA" w:rsidRPr="00CA30F4">
        <w:rPr>
          <w:rFonts w:ascii="Times New Roman" w:hAnsi="Times New Roman" w:cs="Times New Roman"/>
          <w:sz w:val="26"/>
          <w:szCs w:val="26"/>
        </w:rPr>
        <w:t xml:space="preserve"> </w:t>
      </w:r>
      <w:r w:rsidR="00672096">
        <w:rPr>
          <w:rFonts w:ascii="Times New Roman" w:hAnsi="Times New Roman" w:cs="Times New Roman"/>
          <w:sz w:val="26"/>
          <w:szCs w:val="26"/>
        </w:rPr>
        <w:t xml:space="preserve">vient en tête avec une population de </w:t>
      </w:r>
      <w:r w:rsidR="000E73CA" w:rsidRPr="00E53F93">
        <w:rPr>
          <w:rFonts w:ascii="Times New Roman" w:hAnsi="Times New Roman" w:cs="Times New Roman"/>
          <w:sz w:val="26"/>
          <w:szCs w:val="26"/>
        </w:rPr>
        <w:t>4.270.</w:t>
      </w:r>
      <w:r w:rsidR="00E53F93">
        <w:rPr>
          <w:rFonts w:ascii="Times New Roman" w:hAnsi="Times New Roman" w:cs="Times New Roman"/>
          <w:sz w:val="26"/>
          <w:szCs w:val="26"/>
        </w:rPr>
        <w:t>750</w:t>
      </w:r>
      <w:r w:rsidR="000E73CA" w:rsidRPr="00CA30F4">
        <w:rPr>
          <w:rFonts w:ascii="Times New Roman" w:hAnsi="Times New Roman" w:cs="Times New Roman"/>
          <w:sz w:val="26"/>
          <w:szCs w:val="26"/>
        </w:rPr>
        <w:t xml:space="preserve"> </w:t>
      </w:r>
      <w:r w:rsidR="002212E2">
        <w:rPr>
          <w:rFonts w:ascii="Times New Roman" w:hAnsi="Times New Roman" w:cs="Times New Roman"/>
          <w:sz w:val="26"/>
          <w:szCs w:val="26"/>
        </w:rPr>
        <w:t xml:space="preserve">ce qui représente </w:t>
      </w:r>
      <w:r w:rsidR="000E73CA" w:rsidRPr="00CA30F4">
        <w:rPr>
          <w:rFonts w:ascii="Times New Roman" w:hAnsi="Times New Roman" w:cs="Times New Roman"/>
          <w:sz w:val="26"/>
          <w:szCs w:val="26"/>
        </w:rPr>
        <w:t>une part de 12,6%</w:t>
      </w:r>
      <w:r w:rsidR="00672096">
        <w:rPr>
          <w:rFonts w:ascii="Times New Roman" w:hAnsi="Times New Roman" w:cs="Times New Roman"/>
          <w:sz w:val="26"/>
          <w:szCs w:val="26"/>
        </w:rPr>
        <w:t xml:space="preserve"> </w:t>
      </w:r>
      <w:r w:rsidR="002212E2">
        <w:rPr>
          <w:rFonts w:ascii="Times New Roman" w:hAnsi="Times New Roman" w:cs="Times New Roman"/>
          <w:sz w:val="26"/>
          <w:szCs w:val="26"/>
        </w:rPr>
        <w:t>de</w:t>
      </w:r>
      <w:r w:rsidR="00672096">
        <w:rPr>
          <w:rFonts w:ascii="Times New Roman" w:hAnsi="Times New Roman" w:cs="Times New Roman"/>
          <w:sz w:val="26"/>
          <w:szCs w:val="26"/>
        </w:rPr>
        <w:t xml:space="preserve"> la population totale du pays</w:t>
      </w:r>
      <w:r w:rsidR="000E73CA" w:rsidRPr="00CA30F4">
        <w:rPr>
          <w:rFonts w:ascii="Times New Roman" w:hAnsi="Times New Roman" w:cs="Times New Roman"/>
          <w:sz w:val="26"/>
          <w:szCs w:val="26"/>
        </w:rPr>
        <w:t>, su</w:t>
      </w:r>
      <w:r w:rsidR="009A2068">
        <w:rPr>
          <w:rFonts w:ascii="Times New Roman" w:hAnsi="Times New Roman" w:cs="Times New Roman"/>
          <w:sz w:val="26"/>
          <w:szCs w:val="26"/>
        </w:rPr>
        <w:t>i</w:t>
      </w:r>
      <w:r w:rsidR="000E73CA" w:rsidRPr="00CA30F4">
        <w:rPr>
          <w:rFonts w:ascii="Times New Roman" w:hAnsi="Times New Roman" w:cs="Times New Roman"/>
          <w:sz w:val="26"/>
          <w:szCs w:val="26"/>
        </w:rPr>
        <w:t xml:space="preserve">vie </w:t>
      </w:r>
      <w:r w:rsidR="00672096">
        <w:rPr>
          <w:rFonts w:ascii="Times New Roman" w:hAnsi="Times New Roman" w:cs="Times New Roman"/>
          <w:sz w:val="26"/>
          <w:szCs w:val="26"/>
        </w:rPr>
        <w:t xml:space="preserve">par les </w:t>
      </w:r>
      <w:r w:rsidR="000E73CA" w:rsidRPr="00CA30F4">
        <w:rPr>
          <w:rFonts w:ascii="Times New Roman" w:hAnsi="Times New Roman" w:cs="Times New Roman"/>
          <w:sz w:val="26"/>
          <w:szCs w:val="26"/>
        </w:rPr>
        <w:t>région</w:t>
      </w:r>
      <w:r w:rsidR="00672096">
        <w:rPr>
          <w:rFonts w:ascii="Times New Roman" w:hAnsi="Times New Roman" w:cs="Times New Roman"/>
          <w:sz w:val="26"/>
          <w:szCs w:val="26"/>
        </w:rPr>
        <w:t>s</w:t>
      </w:r>
      <w:r w:rsidR="000E73CA" w:rsidRPr="00CA30F4">
        <w:rPr>
          <w:rFonts w:ascii="Times New Roman" w:hAnsi="Times New Roman" w:cs="Times New Roman"/>
          <w:sz w:val="26"/>
          <w:szCs w:val="26"/>
        </w:rPr>
        <w:t xml:space="preserve"> </w:t>
      </w:r>
      <w:r w:rsidR="00672096">
        <w:rPr>
          <w:rFonts w:ascii="Times New Roman" w:hAnsi="Times New Roman" w:cs="Times New Roman"/>
          <w:sz w:val="26"/>
          <w:szCs w:val="26"/>
        </w:rPr>
        <w:t xml:space="preserve">du </w:t>
      </w:r>
      <w:r w:rsidR="000E73CA" w:rsidRPr="00CA30F4">
        <w:rPr>
          <w:rFonts w:ascii="Times New Roman" w:hAnsi="Times New Roman" w:cs="Times New Roman"/>
          <w:sz w:val="26"/>
          <w:szCs w:val="26"/>
        </w:rPr>
        <w:t>Souss-Massa-Dar</w:t>
      </w:r>
      <w:r w:rsidR="009A2068">
        <w:rPr>
          <w:rFonts w:ascii="Times New Roman" w:hAnsi="Times New Roman" w:cs="Times New Roman"/>
          <w:sz w:val="26"/>
          <w:szCs w:val="26"/>
        </w:rPr>
        <w:t>â</w:t>
      </w:r>
      <w:r w:rsidR="00672096">
        <w:rPr>
          <w:rFonts w:ascii="Times New Roman" w:hAnsi="Times New Roman" w:cs="Times New Roman"/>
          <w:sz w:val="26"/>
          <w:szCs w:val="26"/>
        </w:rPr>
        <w:t xml:space="preserve">a avec une population </w:t>
      </w:r>
      <w:r w:rsidR="000E73CA" w:rsidRPr="00CA30F4">
        <w:rPr>
          <w:rFonts w:ascii="Times New Roman" w:hAnsi="Times New Roman" w:cs="Times New Roman"/>
          <w:sz w:val="26"/>
          <w:szCs w:val="26"/>
        </w:rPr>
        <w:t xml:space="preserve">de </w:t>
      </w:r>
      <w:r w:rsidR="000E73CA" w:rsidRPr="00E53F93">
        <w:rPr>
          <w:rFonts w:ascii="Times New Roman" w:hAnsi="Times New Roman" w:cs="Times New Roman"/>
          <w:sz w:val="26"/>
          <w:szCs w:val="26"/>
        </w:rPr>
        <w:t>3.601.</w:t>
      </w:r>
      <w:r w:rsidR="00E53F93">
        <w:rPr>
          <w:rFonts w:ascii="Times New Roman" w:hAnsi="Times New Roman" w:cs="Times New Roman"/>
          <w:sz w:val="26"/>
          <w:szCs w:val="26"/>
        </w:rPr>
        <w:t>917</w:t>
      </w:r>
      <w:r w:rsidR="000E73CA" w:rsidRPr="00CA30F4">
        <w:rPr>
          <w:rFonts w:ascii="Times New Roman" w:hAnsi="Times New Roman" w:cs="Times New Roman"/>
          <w:sz w:val="26"/>
          <w:szCs w:val="26"/>
        </w:rPr>
        <w:t xml:space="preserve"> </w:t>
      </w:r>
      <w:r w:rsidR="00672096">
        <w:rPr>
          <w:rFonts w:ascii="Times New Roman" w:hAnsi="Times New Roman" w:cs="Times New Roman"/>
          <w:sz w:val="26"/>
          <w:szCs w:val="26"/>
        </w:rPr>
        <w:t>(</w:t>
      </w:r>
      <w:r w:rsidR="000E73CA" w:rsidRPr="00CA30F4">
        <w:rPr>
          <w:rFonts w:ascii="Times New Roman" w:hAnsi="Times New Roman" w:cs="Times New Roman"/>
          <w:sz w:val="26"/>
          <w:szCs w:val="26"/>
        </w:rPr>
        <w:t>10,6%</w:t>
      </w:r>
      <w:r w:rsidR="00672096">
        <w:rPr>
          <w:rFonts w:ascii="Times New Roman" w:hAnsi="Times New Roman" w:cs="Times New Roman"/>
          <w:sz w:val="26"/>
          <w:szCs w:val="26"/>
        </w:rPr>
        <w:t>)</w:t>
      </w:r>
      <w:r w:rsidR="000E73CA" w:rsidRPr="00CA30F4">
        <w:rPr>
          <w:rFonts w:ascii="Times New Roman" w:hAnsi="Times New Roman" w:cs="Times New Roman"/>
          <w:sz w:val="26"/>
          <w:szCs w:val="26"/>
        </w:rPr>
        <w:t>, de Marrakech-Tensift-Al Haouz avec</w:t>
      </w:r>
      <w:r w:rsidR="00672096">
        <w:rPr>
          <w:rFonts w:ascii="Times New Roman" w:hAnsi="Times New Roman" w:cs="Times New Roman"/>
          <w:sz w:val="26"/>
          <w:szCs w:val="26"/>
        </w:rPr>
        <w:t xml:space="preserve"> une population de</w:t>
      </w:r>
      <w:r w:rsidR="000E73CA" w:rsidRPr="00CA30F4">
        <w:rPr>
          <w:rFonts w:ascii="Times New Roman" w:hAnsi="Times New Roman" w:cs="Times New Roman"/>
          <w:sz w:val="26"/>
          <w:szCs w:val="26"/>
        </w:rPr>
        <w:t xml:space="preserve"> </w:t>
      </w:r>
      <w:r w:rsidR="000E73CA" w:rsidRPr="00E53F93">
        <w:rPr>
          <w:rFonts w:ascii="Times New Roman" w:hAnsi="Times New Roman" w:cs="Times New Roman"/>
          <w:sz w:val="26"/>
          <w:szCs w:val="26"/>
        </w:rPr>
        <w:t>3.576.</w:t>
      </w:r>
      <w:r w:rsidR="00E53F93">
        <w:rPr>
          <w:rFonts w:ascii="Times New Roman" w:hAnsi="Times New Roman" w:cs="Times New Roman"/>
          <w:sz w:val="26"/>
          <w:szCs w:val="26"/>
        </w:rPr>
        <w:t>643</w:t>
      </w:r>
      <w:r w:rsidR="000E73CA" w:rsidRPr="00CA30F4">
        <w:rPr>
          <w:rFonts w:ascii="Times New Roman" w:hAnsi="Times New Roman" w:cs="Times New Roman"/>
          <w:sz w:val="26"/>
          <w:szCs w:val="26"/>
        </w:rPr>
        <w:t xml:space="preserve"> </w:t>
      </w:r>
      <w:r w:rsidR="00672096">
        <w:rPr>
          <w:rFonts w:ascii="Times New Roman" w:hAnsi="Times New Roman" w:cs="Times New Roman"/>
          <w:sz w:val="26"/>
          <w:szCs w:val="26"/>
        </w:rPr>
        <w:t>(</w:t>
      </w:r>
      <w:r w:rsidR="000E73CA" w:rsidRPr="00CA30F4">
        <w:rPr>
          <w:rFonts w:ascii="Times New Roman" w:hAnsi="Times New Roman" w:cs="Times New Roman"/>
          <w:sz w:val="26"/>
          <w:szCs w:val="26"/>
        </w:rPr>
        <w:t>10,</w:t>
      </w:r>
      <w:r w:rsidR="0000376A" w:rsidRPr="00CA30F4">
        <w:rPr>
          <w:rFonts w:ascii="Times New Roman" w:hAnsi="Times New Roman" w:cs="Times New Roman"/>
          <w:sz w:val="26"/>
          <w:szCs w:val="26"/>
        </w:rPr>
        <w:t>6</w:t>
      </w:r>
      <w:r w:rsidR="000E73CA" w:rsidRPr="00CA30F4">
        <w:rPr>
          <w:rFonts w:ascii="Times New Roman" w:hAnsi="Times New Roman" w:cs="Times New Roman"/>
          <w:sz w:val="26"/>
          <w:szCs w:val="26"/>
        </w:rPr>
        <w:t>%</w:t>
      </w:r>
      <w:r w:rsidR="00672096">
        <w:rPr>
          <w:rFonts w:ascii="Times New Roman" w:hAnsi="Times New Roman" w:cs="Times New Roman"/>
          <w:sz w:val="26"/>
          <w:szCs w:val="26"/>
        </w:rPr>
        <w:t>)</w:t>
      </w:r>
      <w:r w:rsidR="000E73CA" w:rsidRPr="00CA30F4">
        <w:rPr>
          <w:rFonts w:ascii="Times New Roman" w:hAnsi="Times New Roman" w:cs="Times New Roman"/>
          <w:sz w:val="26"/>
          <w:szCs w:val="26"/>
        </w:rPr>
        <w:t>, de Tanger-Tétouan avec une population de</w:t>
      </w:r>
      <w:r w:rsidR="000E77EF" w:rsidRPr="00CA30F4">
        <w:rPr>
          <w:rFonts w:ascii="Times New Roman" w:hAnsi="Times New Roman" w:cs="Times New Roman"/>
          <w:sz w:val="26"/>
          <w:szCs w:val="26"/>
        </w:rPr>
        <w:t xml:space="preserve"> </w:t>
      </w:r>
      <w:r w:rsidR="000E77EF" w:rsidRPr="00E53F93">
        <w:rPr>
          <w:rFonts w:ascii="Times New Roman" w:hAnsi="Times New Roman" w:cs="Times New Roman"/>
          <w:sz w:val="26"/>
          <w:szCs w:val="26"/>
        </w:rPr>
        <w:t>3.157.</w:t>
      </w:r>
      <w:r w:rsidR="00E53F93">
        <w:rPr>
          <w:rFonts w:ascii="Times New Roman" w:hAnsi="Times New Roman" w:cs="Times New Roman"/>
          <w:sz w:val="26"/>
          <w:szCs w:val="26"/>
        </w:rPr>
        <w:t>075</w:t>
      </w:r>
      <w:r w:rsidR="000E77EF" w:rsidRPr="00CA30F4">
        <w:rPr>
          <w:rFonts w:ascii="Times New Roman" w:hAnsi="Times New Roman" w:cs="Times New Roman"/>
          <w:sz w:val="26"/>
          <w:szCs w:val="26"/>
        </w:rPr>
        <w:t xml:space="preserve"> </w:t>
      </w:r>
      <w:r w:rsidR="00672096">
        <w:rPr>
          <w:rFonts w:ascii="Times New Roman" w:hAnsi="Times New Roman" w:cs="Times New Roman"/>
          <w:sz w:val="26"/>
          <w:szCs w:val="26"/>
        </w:rPr>
        <w:t>(</w:t>
      </w:r>
      <w:r w:rsidR="000E77EF" w:rsidRPr="00CA30F4">
        <w:rPr>
          <w:rFonts w:ascii="Times New Roman" w:hAnsi="Times New Roman" w:cs="Times New Roman"/>
          <w:sz w:val="26"/>
          <w:szCs w:val="26"/>
        </w:rPr>
        <w:t>9,3%</w:t>
      </w:r>
      <w:r w:rsidR="00672096">
        <w:rPr>
          <w:rFonts w:ascii="Times New Roman" w:hAnsi="Times New Roman" w:cs="Times New Roman"/>
          <w:sz w:val="26"/>
          <w:szCs w:val="26"/>
        </w:rPr>
        <w:t>)</w:t>
      </w:r>
      <w:r w:rsidR="000E77EF" w:rsidRPr="00CA30F4">
        <w:rPr>
          <w:rFonts w:ascii="Times New Roman" w:hAnsi="Times New Roman" w:cs="Times New Roman"/>
          <w:sz w:val="26"/>
          <w:szCs w:val="26"/>
        </w:rPr>
        <w:t xml:space="preserve">, de Rabat-Salé-Zemmour-Zaer avec un effectif </w:t>
      </w:r>
      <w:r w:rsidR="000E77EF" w:rsidRPr="00E53F93">
        <w:rPr>
          <w:rFonts w:ascii="Times New Roman" w:hAnsi="Times New Roman" w:cs="Times New Roman"/>
          <w:sz w:val="26"/>
          <w:szCs w:val="26"/>
        </w:rPr>
        <w:t>2.676.</w:t>
      </w:r>
      <w:r w:rsidR="00E53F93">
        <w:rPr>
          <w:rFonts w:ascii="Times New Roman" w:hAnsi="Times New Roman" w:cs="Times New Roman"/>
          <w:sz w:val="26"/>
          <w:szCs w:val="26"/>
        </w:rPr>
        <w:t>754</w:t>
      </w:r>
      <w:r w:rsidR="000E77EF" w:rsidRPr="00CA30F4">
        <w:rPr>
          <w:rFonts w:ascii="Times New Roman" w:hAnsi="Times New Roman" w:cs="Times New Roman"/>
          <w:sz w:val="26"/>
          <w:szCs w:val="26"/>
        </w:rPr>
        <w:t xml:space="preserve"> </w:t>
      </w:r>
      <w:r w:rsidR="00672096">
        <w:rPr>
          <w:rFonts w:ascii="Times New Roman" w:hAnsi="Times New Roman" w:cs="Times New Roman"/>
          <w:sz w:val="26"/>
          <w:szCs w:val="26"/>
        </w:rPr>
        <w:t>(</w:t>
      </w:r>
      <w:r w:rsidR="000E77EF" w:rsidRPr="00CA30F4">
        <w:rPr>
          <w:rFonts w:ascii="Times New Roman" w:hAnsi="Times New Roman" w:cs="Times New Roman"/>
          <w:sz w:val="26"/>
          <w:szCs w:val="26"/>
        </w:rPr>
        <w:t>7,9%</w:t>
      </w:r>
      <w:r w:rsidR="00672096">
        <w:rPr>
          <w:rFonts w:ascii="Times New Roman" w:hAnsi="Times New Roman" w:cs="Times New Roman"/>
          <w:sz w:val="26"/>
          <w:szCs w:val="26"/>
        </w:rPr>
        <w:t xml:space="preserve">), </w:t>
      </w:r>
      <w:r w:rsidR="000E77EF" w:rsidRPr="00CA30F4">
        <w:rPr>
          <w:rFonts w:ascii="Times New Roman" w:hAnsi="Times New Roman" w:cs="Times New Roman"/>
          <w:sz w:val="26"/>
          <w:szCs w:val="26"/>
        </w:rPr>
        <w:t xml:space="preserve">de Meknès-Tafilalet avec </w:t>
      </w:r>
      <w:r w:rsidR="00672096">
        <w:rPr>
          <w:rFonts w:ascii="Times New Roman" w:hAnsi="Times New Roman" w:cs="Times New Roman"/>
          <w:sz w:val="26"/>
          <w:szCs w:val="26"/>
        </w:rPr>
        <w:t xml:space="preserve">une population de </w:t>
      </w:r>
      <w:r w:rsidR="000E77EF" w:rsidRPr="00E53F93">
        <w:rPr>
          <w:rFonts w:ascii="Times New Roman" w:hAnsi="Times New Roman" w:cs="Times New Roman"/>
          <w:sz w:val="26"/>
          <w:szCs w:val="26"/>
        </w:rPr>
        <w:t>2.316.</w:t>
      </w:r>
      <w:r w:rsidR="00E53F93">
        <w:rPr>
          <w:rFonts w:ascii="Times New Roman" w:hAnsi="Times New Roman" w:cs="Times New Roman"/>
          <w:sz w:val="26"/>
          <w:szCs w:val="26"/>
        </w:rPr>
        <w:t>865</w:t>
      </w:r>
      <w:r w:rsidR="000E77EF" w:rsidRPr="00CA30F4">
        <w:rPr>
          <w:rFonts w:ascii="Times New Roman" w:hAnsi="Times New Roman" w:cs="Times New Roman"/>
          <w:sz w:val="26"/>
          <w:szCs w:val="26"/>
        </w:rPr>
        <w:t xml:space="preserve"> </w:t>
      </w:r>
      <w:r w:rsidR="00672096">
        <w:rPr>
          <w:rFonts w:ascii="Times New Roman" w:hAnsi="Times New Roman" w:cs="Times New Roman"/>
          <w:sz w:val="26"/>
          <w:szCs w:val="26"/>
        </w:rPr>
        <w:t>(</w:t>
      </w:r>
      <w:r w:rsidR="000E77EF" w:rsidRPr="00CA30F4">
        <w:rPr>
          <w:rFonts w:ascii="Times New Roman" w:hAnsi="Times New Roman" w:cs="Times New Roman"/>
          <w:sz w:val="26"/>
          <w:szCs w:val="26"/>
        </w:rPr>
        <w:t>6,8%</w:t>
      </w:r>
      <w:r w:rsidR="00672096">
        <w:rPr>
          <w:rFonts w:ascii="Times New Roman" w:hAnsi="Times New Roman" w:cs="Times New Roman"/>
          <w:sz w:val="26"/>
          <w:szCs w:val="26"/>
        </w:rPr>
        <w:t>)</w:t>
      </w:r>
      <w:r w:rsidR="000E77EF" w:rsidRPr="00CA30F4">
        <w:rPr>
          <w:rFonts w:ascii="Times New Roman" w:hAnsi="Times New Roman" w:cs="Times New Roman"/>
          <w:sz w:val="26"/>
          <w:szCs w:val="26"/>
        </w:rPr>
        <w:t xml:space="preserve">, </w:t>
      </w:r>
      <w:r w:rsidR="00672096">
        <w:rPr>
          <w:rFonts w:ascii="Times New Roman" w:hAnsi="Times New Roman" w:cs="Times New Roman"/>
          <w:sz w:val="26"/>
          <w:szCs w:val="26"/>
        </w:rPr>
        <w:t>d</w:t>
      </w:r>
      <w:r w:rsidR="000E77EF" w:rsidRPr="00CA30F4">
        <w:rPr>
          <w:rFonts w:ascii="Times New Roman" w:hAnsi="Times New Roman" w:cs="Times New Roman"/>
          <w:sz w:val="26"/>
          <w:szCs w:val="26"/>
        </w:rPr>
        <w:t>e Dou</w:t>
      </w:r>
      <w:r w:rsidR="009A2068">
        <w:rPr>
          <w:rFonts w:ascii="Times New Roman" w:hAnsi="Times New Roman" w:cs="Times New Roman"/>
          <w:sz w:val="26"/>
          <w:szCs w:val="26"/>
        </w:rPr>
        <w:t>k</w:t>
      </w:r>
      <w:r w:rsidR="000E77EF" w:rsidRPr="00CA30F4">
        <w:rPr>
          <w:rFonts w:ascii="Times New Roman" w:hAnsi="Times New Roman" w:cs="Times New Roman"/>
          <w:sz w:val="26"/>
          <w:szCs w:val="26"/>
        </w:rPr>
        <w:t>kala-Abda avec 2.183.</w:t>
      </w:r>
      <w:r w:rsidR="00E53F93">
        <w:rPr>
          <w:rFonts w:ascii="Times New Roman" w:hAnsi="Times New Roman" w:cs="Times New Roman"/>
          <w:sz w:val="26"/>
          <w:szCs w:val="26"/>
        </w:rPr>
        <w:t>090</w:t>
      </w:r>
      <w:r w:rsidR="000E77EF" w:rsidRPr="00CA30F4">
        <w:rPr>
          <w:rFonts w:ascii="Times New Roman" w:hAnsi="Times New Roman" w:cs="Times New Roman"/>
          <w:sz w:val="26"/>
          <w:szCs w:val="26"/>
        </w:rPr>
        <w:t xml:space="preserve"> </w:t>
      </w:r>
      <w:r w:rsidR="00672096">
        <w:rPr>
          <w:rFonts w:ascii="Times New Roman" w:hAnsi="Times New Roman" w:cs="Times New Roman"/>
          <w:sz w:val="26"/>
          <w:szCs w:val="26"/>
        </w:rPr>
        <w:t xml:space="preserve">personnes (6,4%) </w:t>
      </w:r>
      <w:r w:rsidR="000E77EF" w:rsidRPr="00CA30F4">
        <w:rPr>
          <w:rFonts w:ascii="Times New Roman" w:hAnsi="Times New Roman" w:cs="Times New Roman"/>
          <w:sz w:val="26"/>
          <w:szCs w:val="26"/>
        </w:rPr>
        <w:t xml:space="preserve">et enfin </w:t>
      </w:r>
      <w:r w:rsidR="00672096">
        <w:rPr>
          <w:rFonts w:ascii="Times New Roman" w:hAnsi="Times New Roman" w:cs="Times New Roman"/>
          <w:sz w:val="26"/>
          <w:szCs w:val="26"/>
        </w:rPr>
        <w:t xml:space="preserve">la région </w:t>
      </w:r>
      <w:r w:rsidR="000E77EF" w:rsidRPr="00CA30F4">
        <w:rPr>
          <w:rFonts w:ascii="Times New Roman" w:hAnsi="Times New Roman" w:cs="Times New Roman"/>
          <w:sz w:val="26"/>
          <w:szCs w:val="26"/>
        </w:rPr>
        <w:t xml:space="preserve">de l’Oriental </w:t>
      </w:r>
      <w:r w:rsidR="007E4E32" w:rsidRPr="00CA30F4">
        <w:rPr>
          <w:rFonts w:ascii="Times New Roman" w:hAnsi="Times New Roman" w:cs="Times New Roman"/>
          <w:sz w:val="26"/>
          <w:szCs w:val="26"/>
        </w:rPr>
        <w:t xml:space="preserve">qui compte </w:t>
      </w:r>
      <w:r w:rsidR="000E77EF" w:rsidRPr="00CA30F4">
        <w:rPr>
          <w:rFonts w:ascii="Times New Roman" w:hAnsi="Times New Roman" w:cs="Times New Roman"/>
          <w:sz w:val="26"/>
          <w:szCs w:val="26"/>
        </w:rPr>
        <w:t xml:space="preserve">un effectif de </w:t>
      </w:r>
      <w:r w:rsidR="000E77EF" w:rsidRPr="00E53F93">
        <w:rPr>
          <w:rFonts w:ascii="Times New Roman" w:hAnsi="Times New Roman" w:cs="Times New Roman"/>
          <w:sz w:val="26"/>
          <w:szCs w:val="26"/>
        </w:rPr>
        <w:t>2.097.</w:t>
      </w:r>
      <w:r w:rsidR="00E53F93">
        <w:rPr>
          <w:rFonts w:ascii="Times New Roman" w:hAnsi="Times New Roman" w:cs="Times New Roman"/>
          <w:sz w:val="26"/>
          <w:szCs w:val="26"/>
        </w:rPr>
        <w:t>629</w:t>
      </w:r>
      <w:r w:rsidR="00672096">
        <w:rPr>
          <w:rFonts w:ascii="Times New Roman" w:hAnsi="Times New Roman" w:cs="Times New Roman"/>
          <w:sz w:val="26"/>
          <w:szCs w:val="26"/>
        </w:rPr>
        <w:t xml:space="preserve"> (</w:t>
      </w:r>
      <w:r w:rsidR="000E77EF" w:rsidRPr="00CA30F4">
        <w:rPr>
          <w:rFonts w:ascii="Times New Roman" w:hAnsi="Times New Roman" w:cs="Times New Roman"/>
          <w:sz w:val="26"/>
          <w:szCs w:val="26"/>
        </w:rPr>
        <w:t>6,2%</w:t>
      </w:r>
      <w:r w:rsidR="00672096">
        <w:rPr>
          <w:rFonts w:ascii="Times New Roman" w:hAnsi="Times New Roman" w:cs="Times New Roman"/>
          <w:sz w:val="26"/>
          <w:szCs w:val="26"/>
        </w:rPr>
        <w:t>)</w:t>
      </w:r>
      <w:r w:rsidR="000E77EF" w:rsidRPr="00CA30F4">
        <w:rPr>
          <w:rFonts w:ascii="Times New Roman" w:hAnsi="Times New Roman" w:cs="Times New Roman"/>
          <w:sz w:val="26"/>
          <w:szCs w:val="26"/>
        </w:rPr>
        <w:t>.</w:t>
      </w:r>
    </w:p>
    <w:p w:rsidR="00672096" w:rsidRPr="00CA30F4" w:rsidRDefault="00672096" w:rsidP="00672096">
      <w:pPr>
        <w:pStyle w:val="Paragraphedeliste"/>
        <w:ind w:left="0" w:firstLine="708"/>
        <w:jc w:val="both"/>
        <w:rPr>
          <w:rFonts w:ascii="Times New Roman" w:hAnsi="Times New Roman" w:cs="Times New Roman"/>
          <w:sz w:val="26"/>
          <w:szCs w:val="26"/>
        </w:rPr>
      </w:pPr>
    </w:p>
    <w:p w:rsidR="00A460E5" w:rsidRPr="00CA30F4" w:rsidRDefault="002212E2" w:rsidP="00E53F93">
      <w:pPr>
        <w:pStyle w:val="Paragraphedeliste"/>
        <w:ind w:left="0"/>
        <w:jc w:val="both"/>
        <w:rPr>
          <w:rFonts w:ascii="Times New Roman" w:hAnsi="Times New Roman" w:cs="Times New Roman"/>
          <w:sz w:val="26"/>
          <w:szCs w:val="26"/>
        </w:rPr>
      </w:pPr>
      <w:r>
        <w:rPr>
          <w:rFonts w:ascii="Times New Roman" w:hAnsi="Times New Roman" w:cs="Times New Roman"/>
          <w:sz w:val="26"/>
          <w:szCs w:val="26"/>
        </w:rPr>
        <w:tab/>
      </w:r>
      <w:r w:rsidR="000E77EF" w:rsidRPr="00CA30F4">
        <w:rPr>
          <w:rFonts w:ascii="Times New Roman" w:hAnsi="Times New Roman" w:cs="Times New Roman"/>
          <w:sz w:val="26"/>
          <w:szCs w:val="26"/>
        </w:rPr>
        <w:t xml:space="preserve">Le reste de la population </w:t>
      </w:r>
      <w:r>
        <w:rPr>
          <w:rFonts w:ascii="Times New Roman" w:hAnsi="Times New Roman" w:cs="Times New Roman"/>
          <w:sz w:val="26"/>
          <w:szCs w:val="26"/>
        </w:rPr>
        <w:t xml:space="preserve">marocaine </w:t>
      </w:r>
      <w:r w:rsidR="000E77EF" w:rsidRPr="00CA30F4">
        <w:rPr>
          <w:rFonts w:ascii="Times New Roman" w:hAnsi="Times New Roman" w:cs="Times New Roman"/>
          <w:sz w:val="26"/>
          <w:szCs w:val="26"/>
        </w:rPr>
        <w:t>se réparti</w:t>
      </w:r>
      <w:r w:rsidR="00E53F93">
        <w:rPr>
          <w:rFonts w:ascii="Times New Roman" w:hAnsi="Times New Roman" w:cs="Times New Roman"/>
          <w:sz w:val="26"/>
          <w:szCs w:val="26"/>
        </w:rPr>
        <w:t>t</w:t>
      </w:r>
      <w:r w:rsidR="000E77EF" w:rsidRPr="00CA30F4">
        <w:rPr>
          <w:rFonts w:ascii="Times New Roman" w:hAnsi="Times New Roman" w:cs="Times New Roman"/>
          <w:sz w:val="26"/>
          <w:szCs w:val="26"/>
        </w:rPr>
        <w:t xml:space="preserve"> entre les huit régions restante</w:t>
      </w:r>
      <w:r>
        <w:rPr>
          <w:rFonts w:ascii="Times New Roman" w:hAnsi="Times New Roman" w:cs="Times New Roman"/>
          <w:sz w:val="26"/>
          <w:szCs w:val="26"/>
        </w:rPr>
        <w:t xml:space="preserve">s avec des parts </w:t>
      </w:r>
      <w:r w:rsidR="00E53F93">
        <w:rPr>
          <w:rFonts w:ascii="Times New Roman" w:hAnsi="Times New Roman" w:cs="Times New Roman"/>
          <w:sz w:val="26"/>
          <w:szCs w:val="26"/>
        </w:rPr>
        <w:t>variables</w:t>
      </w:r>
      <w:r>
        <w:rPr>
          <w:rFonts w:ascii="Times New Roman" w:hAnsi="Times New Roman" w:cs="Times New Roman"/>
          <w:sz w:val="26"/>
          <w:szCs w:val="26"/>
        </w:rPr>
        <w:t xml:space="preserve"> dont </w:t>
      </w:r>
      <w:r w:rsidR="000E77EF" w:rsidRPr="00CA30F4">
        <w:rPr>
          <w:rFonts w:ascii="Times New Roman" w:hAnsi="Times New Roman" w:cs="Times New Roman"/>
          <w:sz w:val="26"/>
          <w:szCs w:val="26"/>
        </w:rPr>
        <w:t xml:space="preserve">la plus </w:t>
      </w:r>
      <w:r w:rsidR="00787D2E" w:rsidRPr="00CA30F4">
        <w:rPr>
          <w:rFonts w:ascii="Times New Roman" w:hAnsi="Times New Roman" w:cs="Times New Roman"/>
          <w:sz w:val="26"/>
          <w:szCs w:val="26"/>
        </w:rPr>
        <w:t>élevée</w:t>
      </w:r>
      <w:r w:rsidR="000E77EF" w:rsidRPr="00CA30F4">
        <w:rPr>
          <w:rFonts w:ascii="Times New Roman" w:hAnsi="Times New Roman" w:cs="Times New Roman"/>
          <w:sz w:val="26"/>
          <w:szCs w:val="26"/>
        </w:rPr>
        <w:t xml:space="preserve"> </w:t>
      </w:r>
      <w:r w:rsidR="00E53F93">
        <w:rPr>
          <w:rFonts w:ascii="Times New Roman" w:hAnsi="Times New Roman" w:cs="Times New Roman"/>
          <w:sz w:val="26"/>
          <w:szCs w:val="26"/>
        </w:rPr>
        <w:t>revient à</w:t>
      </w:r>
      <w:r>
        <w:rPr>
          <w:rFonts w:ascii="Times New Roman" w:hAnsi="Times New Roman" w:cs="Times New Roman"/>
          <w:sz w:val="26"/>
          <w:szCs w:val="26"/>
        </w:rPr>
        <w:t xml:space="preserve"> la région </w:t>
      </w:r>
      <w:r w:rsidR="000E77EF" w:rsidRPr="00CA30F4">
        <w:rPr>
          <w:rFonts w:ascii="Times New Roman" w:hAnsi="Times New Roman" w:cs="Times New Roman"/>
          <w:sz w:val="26"/>
          <w:szCs w:val="26"/>
        </w:rPr>
        <w:t>d</w:t>
      </w:r>
      <w:r>
        <w:rPr>
          <w:rFonts w:ascii="Times New Roman" w:hAnsi="Times New Roman" w:cs="Times New Roman"/>
          <w:sz w:val="26"/>
          <w:szCs w:val="26"/>
        </w:rPr>
        <w:t>u</w:t>
      </w:r>
      <w:r w:rsidR="00787D2E" w:rsidRPr="00CA30F4">
        <w:rPr>
          <w:rFonts w:ascii="Times New Roman" w:hAnsi="Times New Roman" w:cs="Times New Roman"/>
          <w:sz w:val="26"/>
          <w:szCs w:val="26"/>
        </w:rPr>
        <w:t xml:space="preserve"> Gharb-Chrardra-Beni Hssen avec 5,6% et la plus faible </w:t>
      </w:r>
      <w:r w:rsidR="00E53F93">
        <w:rPr>
          <w:rFonts w:ascii="Times New Roman" w:hAnsi="Times New Roman" w:cs="Times New Roman"/>
          <w:sz w:val="26"/>
          <w:szCs w:val="26"/>
        </w:rPr>
        <w:t>à la région de</w:t>
      </w:r>
      <w:r w:rsidR="00787D2E" w:rsidRPr="00CA30F4">
        <w:rPr>
          <w:rFonts w:ascii="Times New Roman" w:hAnsi="Times New Roman" w:cs="Times New Roman"/>
          <w:sz w:val="26"/>
          <w:szCs w:val="26"/>
        </w:rPr>
        <w:t xml:space="preserve"> </w:t>
      </w:r>
      <w:r w:rsidR="005E55DF" w:rsidRPr="00CA30F4">
        <w:rPr>
          <w:rFonts w:ascii="Times New Roman" w:hAnsi="Times New Roman" w:cs="Times New Roman"/>
          <w:sz w:val="26"/>
          <w:szCs w:val="26"/>
        </w:rPr>
        <w:t>Oued Ed</w:t>
      </w:r>
      <w:r w:rsidR="005E55DF">
        <w:rPr>
          <w:rFonts w:ascii="Times New Roman" w:hAnsi="Times New Roman" w:cs="Times New Roman"/>
          <w:sz w:val="26"/>
          <w:szCs w:val="26"/>
        </w:rPr>
        <w:t>-D</w:t>
      </w:r>
      <w:r w:rsidR="005E55DF" w:rsidRPr="00CA30F4">
        <w:rPr>
          <w:rFonts w:ascii="Times New Roman" w:hAnsi="Times New Roman" w:cs="Times New Roman"/>
          <w:sz w:val="26"/>
          <w:szCs w:val="26"/>
        </w:rPr>
        <w:t>ahab</w:t>
      </w:r>
      <w:r w:rsidR="005E55DF">
        <w:rPr>
          <w:rFonts w:ascii="Times New Roman" w:hAnsi="Times New Roman" w:cs="Times New Roman"/>
          <w:sz w:val="26"/>
          <w:szCs w:val="26"/>
        </w:rPr>
        <w:t>-Lagouira</w:t>
      </w:r>
      <w:r w:rsidR="005E55DF" w:rsidRPr="00CA30F4">
        <w:rPr>
          <w:rFonts w:ascii="Times New Roman" w:hAnsi="Times New Roman" w:cs="Times New Roman"/>
          <w:sz w:val="26"/>
          <w:szCs w:val="26"/>
        </w:rPr>
        <w:t xml:space="preserve"> </w:t>
      </w:r>
      <w:r w:rsidR="00787D2E" w:rsidRPr="00CA30F4">
        <w:rPr>
          <w:rFonts w:ascii="Times New Roman" w:hAnsi="Times New Roman" w:cs="Times New Roman"/>
          <w:sz w:val="26"/>
          <w:szCs w:val="26"/>
        </w:rPr>
        <w:t>avec une part de 0,4%. Selon ce découpage</w:t>
      </w:r>
      <w:r w:rsidR="005E55DF">
        <w:rPr>
          <w:rFonts w:ascii="Times New Roman" w:hAnsi="Times New Roman" w:cs="Times New Roman"/>
          <w:sz w:val="26"/>
          <w:szCs w:val="26"/>
        </w:rPr>
        <w:t xml:space="preserve"> régional</w:t>
      </w:r>
      <w:r w:rsidR="00787D2E" w:rsidRPr="00CA30F4">
        <w:rPr>
          <w:rFonts w:ascii="Times New Roman" w:hAnsi="Times New Roman" w:cs="Times New Roman"/>
          <w:sz w:val="26"/>
          <w:szCs w:val="26"/>
        </w:rPr>
        <w:t>, le taux d’accroissement démographique</w:t>
      </w:r>
      <w:r w:rsidR="005E55DF">
        <w:rPr>
          <w:rFonts w:ascii="Times New Roman" w:hAnsi="Times New Roman" w:cs="Times New Roman"/>
          <w:sz w:val="26"/>
          <w:szCs w:val="26"/>
        </w:rPr>
        <w:t xml:space="preserve"> annuel le</w:t>
      </w:r>
      <w:r w:rsidR="00787D2E" w:rsidRPr="00CA30F4">
        <w:rPr>
          <w:rFonts w:ascii="Times New Roman" w:hAnsi="Times New Roman" w:cs="Times New Roman"/>
          <w:sz w:val="26"/>
          <w:szCs w:val="26"/>
        </w:rPr>
        <w:t xml:space="preserve"> </w:t>
      </w:r>
      <w:r w:rsidR="005E55DF" w:rsidRPr="00CA30F4">
        <w:rPr>
          <w:rFonts w:ascii="Times New Roman" w:hAnsi="Times New Roman" w:cs="Times New Roman"/>
          <w:sz w:val="26"/>
          <w:szCs w:val="26"/>
        </w:rPr>
        <w:t xml:space="preserve">plus bas </w:t>
      </w:r>
      <w:r w:rsidR="005E55DF">
        <w:rPr>
          <w:rFonts w:ascii="Times New Roman" w:hAnsi="Times New Roman" w:cs="Times New Roman"/>
          <w:sz w:val="26"/>
          <w:szCs w:val="26"/>
        </w:rPr>
        <w:t>est</w:t>
      </w:r>
      <w:r w:rsidR="00787D2E" w:rsidRPr="00CA30F4">
        <w:rPr>
          <w:rFonts w:ascii="Times New Roman" w:hAnsi="Times New Roman" w:cs="Times New Roman"/>
          <w:sz w:val="26"/>
          <w:szCs w:val="26"/>
        </w:rPr>
        <w:t xml:space="preserve"> enregistré </w:t>
      </w:r>
      <w:r w:rsidR="007E4E32" w:rsidRPr="00CA30F4">
        <w:rPr>
          <w:rFonts w:ascii="Times New Roman" w:hAnsi="Times New Roman" w:cs="Times New Roman"/>
          <w:sz w:val="26"/>
          <w:szCs w:val="26"/>
        </w:rPr>
        <w:t>au niveau de la région de Taza-A</w:t>
      </w:r>
      <w:r w:rsidR="00787D2E" w:rsidRPr="00CA30F4">
        <w:rPr>
          <w:rFonts w:ascii="Times New Roman" w:hAnsi="Times New Roman" w:cs="Times New Roman"/>
          <w:sz w:val="26"/>
          <w:szCs w:val="26"/>
        </w:rPr>
        <w:t>l Hoceima-Taounate</w:t>
      </w:r>
      <w:r w:rsidR="0000376A" w:rsidRPr="00CA30F4">
        <w:rPr>
          <w:rFonts w:ascii="Times New Roman" w:hAnsi="Times New Roman" w:cs="Times New Roman"/>
          <w:sz w:val="26"/>
          <w:szCs w:val="26"/>
        </w:rPr>
        <w:t xml:space="preserve"> avec 0,01%</w:t>
      </w:r>
      <w:r w:rsidR="005E55DF">
        <w:rPr>
          <w:rFonts w:ascii="Times New Roman" w:hAnsi="Times New Roman" w:cs="Times New Roman"/>
          <w:sz w:val="26"/>
          <w:szCs w:val="26"/>
        </w:rPr>
        <w:t xml:space="preserve"> alors que le taux le plus élevé est relevé au niveau </w:t>
      </w:r>
      <w:r w:rsidR="009A2068">
        <w:rPr>
          <w:rFonts w:ascii="Times New Roman" w:hAnsi="Times New Roman" w:cs="Times New Roman"/>
          <w:sz w:val="26"/>
          <w:szCs w:val="26"/>
        </w:rPr>
        <w:t xml:space="preserve">de la région de </w:t>
      </w:r>
      <w:r w:rsidR="00787D2E" w:rsidRPr="00CA30F4">
        <w:rPr>
          <w:rFonts w:ascii="Times New Roman" w:hAnsi="Times New Roman" w:cs="Times New Roman"/>
          <w:sz w:val="26"/>
          <w:szCs w:val="26"/>
        </w:rPr>
        <w:t>Oued Ed</w:t>
      </w:r>
      <w:r w:rsidR="005E55DF">
        <w:rPr>
          <w:rFonts w:ascii="Times New Roman" w:hAnsi="Times New Roman" w:cs="Times New Roman"/>
          <w:sz w:val="26"/>
          <w:szCs w:val="26"/>
        </w:rPr>
        <w:t>-D</w:t>
      </w:r>
      <w:r w:rsidR="00787D2E" w:rsidRPr="00CA30F4">
        <w:rPr>
          <w:rFonts w:ascii="Times New Roman" w:hAnsi="Times New Roman" w:cs="Times New Roman"/>
          <w:sz w:val="26"/>
          <w:szCs w:val="26"/>
        </w:rPr>
        <w:t>ahab</w:t>
      </w:r>
      <w:r w:rsidR="009A2068">
        <w:rPr>
          <w:rFonts w:ascii="Times New Roman" w:hAnsi="Times New Roman" w:cs="Times New Roman"/>
          <w:sz w:val="26"/>
          <w:szCs w:val="26"/>
        </w:rPr>
        <w:t>-Lagouira</w:t>
      </w:r>
      <w:r w:rsidR="00787D2E" w:rsidRPr="00CA30F4">
        <w:rPr>
          <w:rFonts w:ascii="Times New Roman" w:hAnsi="Times New Roman" w:cs="Times New Roman"/>
          <w:sz w:val="26"/>
          <w:szCs w:val="26"/>
        </w:rPr>
        <w:t xml:space="preserve"> </w:t>
      </w:r>
      <w:r w:rsidR="005E55DF">
        <w:rPr>
          <w:rFonts w:ascii="Times New Roman" w:hAnsi="Times New Roman" w:cs="Times New Roman"/>
          <w:sz w:val="26"/>
          <w:szCs w:val="26"/>
        </w:rPr>
        <w:t>avec</w:t>
      </w:r>
      <w:r w:rsidR="00787D2E" w:rsidRPr="00CA30F4">
        <w:rPr>
          <w:rFonts w:ascii="Times New Roman" w:hAnsi="Times New Roman" w:cs="Times New Roman"/>
          <w:sz w:val="26"/>
          <w:szCs w:val="26"/>
        </w:rPr>
        <w:t xml:space="preserve"> 3,7 %.  </w:t>
      </w:r>
      <w:r w:rsidR="000E77EF" w:rsidRPr="00CA30F4">
        <w:rPr>
          <w:rFonts w:ascii="Times New Roman" w:hAnsi="Times New Roman" w:cs="Times New Roman"/>
          <w:sz w:val="26"/>
          <w:szCs w:val="26"/>
        </w:rPr>
        <w:t xml:space="preserve">  </w:t>
      </w:r>
    </w:p>
    <w:p w:rsidR="0039118E" w:rsidRPr="00CA30F4" w:rsidRDefault="000E77EF" w:rsidP="00787D2E">
      <w:pPr>
        <w:pStyle w:val="Paragraphedeliste"/>
        <w:ind w:left="0"/>
        <w:jc w:val="both"/>
        <w:rPr>
          <w:rFonts w:ascii="Times New Roman" w:hAnsi="Times New Roman" w:cs="Times New Roman"/>
          <w:sz w:val="26"/>
          <w:szCs w:val="26"/>
        </w:rPr>
      </w:pPr>
      <w:r w:rsidRPr="00CA30F4">
        <w:rPr>
          <w:rFonts w:ascii="Times New Roman" w:hAnsi="Times New Roman" w:cs="Times New Roman"/>
          <w:sz w:val="26"/>
          <w:szCs w:val="26"/>
        </w:rPr>
        <w:t xml:space="preserve"> </w:t>
      </w:r>
      <w:r w:rsidR="00BD6F06" w:rsidRPr="00CA30F4">
        <w:rPr>
          <w:rFonts w:ascii="Times New Roman" w:hAnsi="Times New Roman" w:cs="Times New Roman"/>
          <w:sz w:val="26"/>
          <w:szCs w:val="26"/>
        </w:rPr>
        <w:t xml:space="preserve"> </w:t>
      </w:r>
    </w:p>
    <w:p w:rsidR="00E86E81" w:rsidRDefault="00E86E81" w:rsidP="00787D2E">
      <w:pPr>
        <w:pStyle w:val="Paragraphedeliste"/>
        <w:ind w:left="0"/>
        <w:jc w:val="both"/>
        <w:rPr>
          <w:rFonts w:ascii="Times New Roman" w:hAnsi="Times New Roman" w:cs="Times New Roman"/>
          <w:sz w:val="26"/>
          <w:szCs w:val="26"/>
        </w:rPr>
      </w:pPr>
    </w:p>
    <w:p w:rsidR="005E55DF" w:rsidRDefault="005E55DF" w:rsidP="00787D2E">
      <w:pPr>
        <w:pStyle w:val="Paragraphedeliste"/>
        <w:ind w:left="0"/>
        <w:jc w:val="both"/>
        <w:rPr>
          <w:rFonts w:ascii="Times New Roman" w:hAnsi="Times New Roman" w:cs="Times New Roman"/>
          <w:sz w:val="26"/>
          <w:szCs w:val="26"/>
        </w:rPr>
      </w:pPr>
    </w:p>
    <w:p w:rsidR="005E55DF" w:rsidRPr="00CA30F4" w:rsidRDefault="005E55DF" w:rsidP="00787D2E">
      <w:pPr>
        <w:pStyle w:val="Paragraphedeliste"/>
        <w:ind w:left="0"/>
        <w:jc w:val="both"/>
        <w:rPr>
          <w:rFonts w:ascii="Times New Roman" w:hAnsi="Times New Roman" w:cs="Times New Roman"/>
          <w:sz w:val="26"/>
          <w:szCs w:val="26"/>
        </w:rPr>
      </w:pPr>
    </w:p>
    <w:p w:rsidR="00E86E81" w:rsidRPr="00CA30F4" w:rsidRDefault="00E86E81" w:rsidP="00787D2E">
      <w:pPr>
        <w:pStyle w:val="Paragraphedeliste"/>
        <w:ind w:left="0"/>
        <w:jc w:val="both"/>
        <w:rPr>
          <w:rFonts w:ascii="Times New Roman" w:hAnsi="Times New Roman" w:cs="Times New Roman"/>
          <w:sz w:val="26"/>
          <w:szCs w:val="26"/>
        </w:rPr>
      </w:pPr>
    </w:p>
    <w:p w:rsidR="00E86E81" w:rsidRPr="00BE02F5" w:rsidRDefault="00E86E81" w:rsidP="008D7CFF">
      <w:pPr>
        <w:jc w:val="center"/>
        <w:rPr>
          <w:rFonts w:ascii="Times New Roman" w:hAnsi="Times New Roman" w:cs="Times New Roman"/>
          <w:sz w:val="28"/>
          <w:szCs w:val="28"/>
        </w:rPr>
      </w:pPr>
      <w:r w:rsidRPr="00BE02F5">
        <w:rPr>
          <w:rFonts w:ascii="Times New Roman" w:hAnsi="Times New Roman" w:cs="Times New Roman"/>
          <w:sz w:val="28"/>
          <w:szCs w:val="28"/>
        </w:rPr>
        <w:lastRenderedPageBreak/>
        <w:t xml:space="preserve">Population </w:t>
      </w:r>
      <w:r w:rsidR="002C35BA" w:rsidRPr="00BE02F5">
        <w:rPr>
          <w:rFonts w:ascii="Times New Roman" w:hAnsi="Times New Roman" w:cs="Times New Roman"/>
          <w:sz w:val="28"/>
          <w:szCs w:val="28"/>
        </w:rPr>
        <w:t>l</w:t>
      </w:r>
      <w:r w:rsidRPr="00BE02F5">
        <w:rPr>
          <w:rFonts w:ascii="Times New Roman" w:hAnsi="Times New Roman" w:cs="Times New Roman"/>
          <w:sz w:val="28"/>
          <w:szCs w:val="28"/>
        </w:rPr>
        <w:t xml:space="preserve">égale </w:t>
      </w:r>
      <w:r w:rsidR="002C35BA" w:rsidRPr="00BE02F5">
        <w:rPr>
          <w:rFonts w:ascii="Times New Roman" w:hAnsi="Times New Roman" w:cs="Times New Roman"/>
          <w:sz w:val="28"/>
          <w:szCs w:val="28"/>
        </w:rPr>
        <w:t>s</w:t>
      </w:r>
      <w:r w:rsidRPr="00BE02F5">
        <w:rPr>
          <w:rFonts w:ascii="Times New Roman" w:hAnsi="Times New Roman" w:cs="Times New Roman"/>
          <w:sz w:val="28"/>
          <w:szCs w:val="28"/>
        </w:rPr>
        <w:t xml:space="preserve">elon </w:t>
      </w:r>
      <w:r w:rsidR="002C35BA" w:rsidRPr="00BE02F5">
        <w:rPr>
          <w:rFonts w:ascii="Times New Roman" w:hAnsi="Times New Roman" w:cs="Times New Roman"/>
          <w:sz w:val="28"/>
          <w:szCs w:val="28"/>
        </w:rPr>
        <w:t>l</w:t>
      </w:r>
      <w:r w:rsidRPr="00BE02F5">
        <w:rPr>
          <w:rFonts w:ascii="Times New Roman" w:hAnsi="Times New Roman" w:cs="Times New Roman"/>
          <w:sz w:val="28"/>
          <w:szCs w:val="28"/>
        </w:rPr>
        <w:t xml:space="preserve">es </w:t>
      </w:r>
      <w:r w:rsidR="002C35BA" w:rsidRPr="00BE02F5">
        <w:rPr>
          <w:rFonts w:ascii="Times New Roman" w:hAnsi="Times New Roman" w:cs="Times New Roman"/>
          <w:sz w:val="28"/>
          <w:szCs w:val="28"/>
        </w:rPr>
        <w:t>r</w:t>
      </w:r>
      <w:r w:rsidRPr="00BE02F5">
        <w:rPr>
          <w:rFonts w:ascii="Times New Roman" w:hAnsi="Times New Roman" w:cs="Times New Roman"/>
          <w:sz w:val="28"/>
          <w:szCs w:val="28"/>
        </w:rPr>
        <w:t xml:space="preserve">égions </w:t>
      </w:r>
      <w:r w:rsidR="008D7CFF" w:rsidRPr="00BE02F5">
        <w:rPr>
          <w:rFonts w:ascii="Times New Roman" w:hAnsi="Times New Roman" w:cs="Times New Roman"/>
          <w:sz w:val="28"/>
          <w:szCs w:val="28"/>
        </w:rPr>
        <w:t>(</w:t>
      </w:r>
      <w:r w:rsidRPr="00BE02F5">
        <w:rPr>
          <w:rFonts w:ascii="Times New Roman" w:hAnsi="Times New Roman" w:cs="Times New Roman"/>
          <w:sz w:val="28"/>
          <w:szCs w:val="28"/>
        </w:rPr>
        <w:t>16 Régions</w:t>
      </w:r>
      <w:r w:rsidR="008D7CFF" w:rsidRPr="00BE02F5">
        <w:rPr>
          <w:rFonts w:ascii="Times New Roman" w:hAnsi="Times New Roman" w:cs="Times New Roman"/>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82"/>
        <w:gridCol w:w="1207"/>
        <w:gridCol w:w="1032"/>
        <w:gridCol w:w="490"/>
        <w:gridCol w:w="907"/>
        <w:gridCol w:w="1187"/>
        <w:gridCol w:w="1559"/>
        <w:gridCol w:w="1590"/>
      </w:tblGrid>
      <w:tr w:rsidR="00E86E81" w:rsidRPr="00E53F93" w:rsidTr="00BE02F5">
        <w:trPr>
          <w:trHeight w:val="687"/>
          <w:jc w:val="center"/>
        </w:trPr>
        <w:tc>
          <w:tcPr>
            <w:tcW w:w="0" w:type="auto"/>
            <w:vMerge w:val="restart"/>
            <w:shd w:val="clear" w:color="auto" w:fill="auto"/>
          </w:tcPr>
          <w:p w:rsidR="00E86E81" w:rsidRPr="00E53F93" w:rsidRDefault="00E86E81" w:rsidP="00E53F93">
            <w:pPr>
              <w:spacing w:after="0"/>
              <w:jc w:val="center"/>
              <w:rPr>
                <w:rFonts w:ascii="Times New Roman" w:hAnsi="Times New Roman" w:cs="Times New Roman"/>
                <w:sz w:val="20"/>
                <w:szCs w:val="20"/>
              </w:rPr>
            </w:pPr>
          </w:p>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Région</w:t>
            </w:r>
          </w:p>
        </w:tc>
        <w:tc>
          <w:tcPr>
            <w:tcW w:w="0" w:type="auto"/>
            <w:shd w:val="clear" w:color="auto" w:fill="auto"/>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Recensement</w:t>
            </w:r>
          </w:p>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2004</w:t>
            </w:r>
          </w:p>
        </w:tc>
        <w:tc>
          <w:tcPr>
            <w:tcW w:w="3616" w:type="dxa"/>
            <w:gridSpan w:val="4"/>
            <w:shd w:val="clear" w:color="auto" w:fill="auto"/>
          </w:tcPr>
          <w:p w:rsidR="00E86E81" w:rsidRPr="00E53F93" w:rsidRDefault="00E86E81" w:rsidP="00E53F93">
            <w:pPr>
              <w:tabs>
                <w:tab w:val="left" w:pos="965"/>
              </w:tabs>
              <w:spacing w:after="0"/>
              <w:rPr>
                <w:rFonts w:ascii="Times New Roman" w:hAnsi="Times New Roman" w:cs="Times New Roman"/>
                <w:sz w:val="20"/>
                <w:szCs w:val="20"/>
              </w:rPr>
            </w:pPr>
            <w:r w:rsidRPr="00E53F93">
              <w:rPr>
                <w:rFonts w:ascii="Times New Roman" w:hAnsi="Times New Roman" w:cs="Times New Roman"/>
                <w:sz w:val="20"/>
                <w:szCs w:val="20"/>
              </w:rPr>
              <w:tab/>
              <w:t>Recensement 2014</w:t>
            </w:r>
          </w:p>
        </w:tc>
        <w:tc>
          <w:tcPr>
            <w:tcW w:w="1559" w:type="dxa"/>
            <w:vMerge w:val="restart"/>
            <w:shd w:val="clear" w:color="auto" w:fill="auto"/>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T</w:t>
            </w:r>
            <w:r w:rsidR="002C35BA" w:rsidRPr="00E53F93">
              <w:rPr>
                <w:rFonts w:ascii="Times New Roman" w:hAnsi="Times New Roman" w:cs="Times New Roman"/>
                <w:sz w:val="20"/>
                <w:szCs w:val="20"/>
              </w:rPr>
              <w:t xml:space="preserve">aux </w:t>
            </w:r>
            <w:r w:rsidRPr="00E53F93">
              <w:rPr>
                <w:rFonts w:ascii="Times New Roman" w:hAnsi="Times New Roman" w:cs="Times New Roman"/>
                <w:sz w:val="20"/>
                <w:szCs w:val="20"/>
              </w:rPr>
              <w:t xml:space="preserve"> </w:t>
            </w:r>
            <w:r w:rsidR="002C35BA" w:rsidRPr="00E53F93">
              <w:rPr>
                <w:rFonts w:ascii="Times New Roman" w:hAnsi="Times New Roman" w:cs="Times New Roman"/>
                <w:sz w:val="20"/>
                <w:szCs w:val="20"/>
              </w:rPr>
              <w:t>d</w:t>
            </w:r>
            <w:r w:rsidRPr="00E53F93">
              <w:rPr>
                <w:rFonts w:ascii="Times New Roman" w:hAnsi="Times New Roman" w:cs="Times New Roman"/>
                <w:sz w:val="20"/>
                <w:szCs w:val="20"/>
              </w:rPr>
              <w:t xml:space="preserve">’accroissement </w:t>
            </w:r>
            <w:r w:rsidR="002C35BA" w:rsidRPr="00E53F93">
              <w:rPr>
                <w:rFonts w:ascii="Times New Roman" w:hAnsi="Times New Roman" w:cs="Times New Roman"/>
                <w:sz w:val="20"/>
                <w:szCs w:val="20"/>
              </w:rPr>
              <w:t>a</w:t>
            </w:r>
            <w:r w:rsidRPr="00E53F93">
              <w:rPr>
                <w:rFonts w:ascii="Times New Roman" w:hAnsi="Times New Roman" w:cs="Times New Roman"/>
                <w:sz w:val="20"/>
                <w:szCs w:val="20"/>
              </w:rPr>
              <w:t>nnuel Moyen</w:t>
            </w:r>
          </w:p>
        </w:tc>
        <w:tc>
          <w:tcPr>
            <w:tcW w:w="1590" w:type="dxa"/>
            <w:vMerge w:val="restart"/>
            <w:shd w:val="clear" w:color="auto" w:fill="auto"/>
          </w:tcPr>
          <w:p w:rsidR="00E86E81" w:rsidRDefault="00E86E81" w:rsidP="00BE02F5">
            <w:pPr>
              <w:spacing w:after="0"/>
              <w:jc w:val="center"/>
              <w:rPr>
                <w:rFonts w:ascii="Times New Roman" w:hAnsi="Times New Roman" w:cs="Times New Roman"/>
                <w:sz w:val="20"/>
                <w:szCs w:val="20"/>
              </w:rPr>
            </w:pPr>
          </w:p>
          <w:p w:rsidR="00E53F93" w:rsidRDefault="00E53F93" w:rsidP="00BE02F5">
            <w:pPr>
              <w:spacing w:after="0"/>
              <w:jc w:val="center"/>
              <w:rPr>
                <w:rFonts w:ascii="Times New Roman" w:hAnsi="Times New Roman" w:cs="Times New Roman"/>
                <w:sz w:val="20"/>
                <w:szCs w:val="20"/>
              </w:rPr>
            </w:pPr>
          </w:p>
          <w:p w:rsidR="00E53F93" w:rsidRPr="00E53F93" w:rsidRDefault="00E53F93" w:rsidP="00BE02F5">
            <w:pPr>
              <w:spacing w:after="0"/>
              <w:jc w:val="center"/>
              <w:rPr>
                <w:rFonts w:ascii="Times New Roman" w:hAnsi="Times New Roman" w:cs="Times New Roman"/>
                <w:sz w:val="20"/>
                <w:szCs w:val="20"/>
              </w:rPr>
            </w:pPr>
            <w:r>
              <w:rPr>
                <w:rFonts w:ascii="Times New Roman" w:hAnsi="Times New Roman" w:cs="Times New Roman"/>
                <w:sz w:val="20"/>
                <w:szCs w:val="20"/>
              </w:rPr>
              <w:t>Catégories</w:t>
            </w:r>
          </w:p>
        </w:tc>
      </w:tr>
      <w:tr w:rsidR="00E86E81" w:rsidRPr="00E53F93" w:rsidTr="00BE02F5">
        <w:trPr>
          <w:trHeight w:val="317"/>
          <w:jc w:val="center"/>
        </w:trPr>
        <w:tc>
          <w:tcPr>
            <w:tcW w:w="0" w:type="auto"/>
            <w:vMerge/>
            <w:shd w:val="clear" w:color="auto" w:fill="auto"/>
          </w:tcPr>
          <w:p w:rsidR="00E86E81" w:rsidRPr="00E53F93" w:rsidRDefault="00E86E81" w:rsidP="00E53F93">
            <w:pPr>
              <w:spacing w:after="0"/>
              <w:rPr>
                <w:rFonts w:ascii="Times New Roman" w:hAnsi="Times New Roman" w:cs="Times New Roman"/>
                <w:sz w:val="20"/>
                <w:szCs w:val="20"/>
              </w:rPr>
            </w:pPr>
          </w:p>
        </w:tc>
        <w:tc>
          <w:tcPr>
            <w:tcW w:w="0" w:type="auto"/>
            <w:shd w:val="clear" w:color="auto" w:fill="auto"/>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Population</w:t>
            </w:r>
          </w:p>
        </w:tc>
        <w:tc>
          <w:tcPr>
            <w:tcW w:w="0" w:type="auto"/>
            <w:shd w:val="clear" w:color="auto" w:fill="auto"/>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Population</w:t>
            </w:r>
          </w:p>
        </w:tc>
        <w:tc>
          <w:tcPr>
            <w:tcW w:w="0" w:type="auto"/>
            <w:shd w:val="clear" w:color="auto" w:fill="auto"/>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w:t>
            </w:r>
          </w:p>
        </w:tc>
        <w:tc>
          <w:tcPr>
            <w:tcW w:w="0" w:type="auto"/>
            <w:shd w:val="clear" w:color="auto" w:fill="auto"/>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Etrangers</w:t>
            </w:r>
          </w:p>
        </w:tc>
        <w:tc>
          <w:tcPr>
            <w:tcW w:w="1187" w:type="dxa"/>
            <w:shd w:val="clear" w:color="auto" w:fill="auto"/>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Ménages</w:t>
            </w:r>
          </w:p>
        </w:tc>
        <w:tc>
          <w:tcPr>
            <w:tcW w:w="1559" w:type="dxa"/>
            <w:vMerge/>
            <w:shd w:val="clear" w:color="auto" w:fill="auto"/>
          </w:tcPr>
          <w:p w:rsidR="00E86E81" w:rsidRPr="00E53F93" w:rsidRDefault="00E86E81" w:rsidP="00E53F93">
            <w:pPr>
              <w:spacing w:after="0"/>
              <w:rPr>
                <w:rFonts w:ascii="Times New Roman" w:hAnsi="Times New Roman" w:cs="Times New Roman"/>
                <w:sz w:val="20"/>
                <w:szCs w:val="20"/>
              </w:rPr>
            </w:pP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543"/>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Grand Casablanca</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3 631 061</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4 270 750</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12,6</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28 161</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1 032 576</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1,64</w:t>
            </w:r>
          </w:p>
        </w:tc>
        <w:tc>
          <w:tcPr>
            <w:tcW w:w="1590" w:type="dxa"/>
            <w:vMerge w:val="restart"/>
            <w:shd w:val="clear" w:color="auto" w:fill="auto"/>
            <w:textDirection w:val="tbRl"/>
            <w:vAlign w:val="center"/>
          </w:tcPr>
          <w:p w:rsidR="00E86E81" w:rsidRPr="00E53F93" w:rsidRDefault="00E86E81" w:rsidP="00BE02F5">
            <w:pPr>
              <w:spacing w:after="0"/>
              <w:ind w:left="113" w:right="113"/>
              <w:jc w:val="center"/>
              <w:rPr>
                <w:rFonts w:ascii="Times New Roman" w:hAnsi="Times New Roman" w:cs="Times New Roman"/>
                <w:sz w:val="20"/>
                <w:szCs w:val="20"/>
              </w:rPr>
            </w:pPr>
            <w:r w:rsidRPr="00E53F93">
              <w:rPr>
                <w:rFonts w:ascii="Times New Roman" w:hAnsi="Times New Roman" w:cs="Times New Roman"/>
                <w:sz w:val="20"/>
                <w:szCs w:val="20"/>
              </w:rPr>
              <w:t>Régions d</w:t>
            </w:r>
            <w:r w:rsidR="00E53F93">
              <w:rPr>
                <w:rFonts w:ascii="Times New Roman" w:hAnsi="Times New Roman" w:cs="Times New Roman"/>
                <w:sz w:val="20"/>
                <w:szCs w:val="20"/>
              </w:rPr>
              <w:t>ont</w:t>
            </w:r>
            <w:r w:rsidRPr="00E53F93">
              <w:rPr>
                <w:rFonts w:ascii="Times New Roman" w:hAnsi="Times New Roman" w:cs="Times New Roman"/>
                <w:sz w:val="20"/>
                <w:szCs w:val="20"/>
              </w:rPr>
              <w:t xml:space="preserve"> la population dépasse </w:t>
            </w:r>
            <w:r w:rsidR="007D2E38" w:rsidRPr="00E53F93">
              <w:rPr>
                <w:rFonts w:ascii="Times New Roman" w:hAnsi="Times New Roman" w:cs="Times New Roman"/>
                <w:sz w:val="20"/>
                <w:szCs w:val="20"/>
              </w:rPr>
              <w:t>2,5</w:t>
            </w:r>
            <w:r w:rsidRPr="00E53F93">
              <w:rPr>
                <w:rFonts w:ascii="Times New Roman" w:hAnsi="Times New Roman" w:cs="Times New Roman"/>
                <w:sz w:val="20"/>
                <w:szCs w:val="20"/>
              </w:rPr>
              <w:t xml:space="preserve"> millions d’habitants</w:t>
            </w:r>
          </w:p>
        </w:tc>
      </w:tr>
      <w:tr w:rsidR="00E86E81" w:rsidRPr="00E53F93" w:rsidTr="00BE02F5">
        <w:trPr>
          <w:trHeight w:val="489"/>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hAnsi="Times New Roman" w:cs="Times New Roman"/>
                <w:sz w:val="20"/>
                <w:szCs w:val="20"/>
              </w:rPr>
              <w:t>Sous</w:t>
            </w:r>
            <w:r w:rsidR="00CA30F4" w:rsidRPr="00E53F93">
              <w:rPr>
                <w:rFonts w:ascii="Times New Roman" w:hAnsi="Times New Roman" w:cs="Times New Roman"/>
                <w:sz w:val="20"/>
                <w:szCs w:val="20"/>
              </w:rPr>
              <w:t>-</w:t>
            </w:r>
            <w:r w:rsidRPr="00E53F93">
              <w:rPr>
                <w:rFonts w:ascii="Times New Roman" w:hAnsi="Times New Roman" w:cs="Times New Roman"/>
                <w:sz w:val="20"/>
                <w:szCs w:val="20"/>
              </w:rPr>
              <w:t>Massa-</w:t>
            </w:r>
            <w:r w:rsidR="002C35BA" w:rsidRPr="00E53F93">
              <w:rPr>
                <w:rFonts w:ascii="Times New Roman" w:hAnsi="Times New Roman" w:cs="Times New Roman"/>
                <w:sz w:val="20"/>
                <w:szCs w:val="20"/>
              </w:rPr>
              <w:t>D</w:t>
            </w:r>
            <w:r w:rsidRPr="00E53F93">
              <w:rPr>
                <w:rFonts w:ascii="Times New Roman" w:hAnsi="Times New Roman" w:cs="Times New Roman"/>
                <w:sz w:val="20"/>
                <w:szCs w:val="20"/>
              </w:rPr>
              <w:t>araa</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3 168 239</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3 601 917</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10,6</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5 498</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747 476</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1,29</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529"/>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Marrakech-Tensift-Al Haouz</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3 102 652</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3 576 643</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10,6</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8 167</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738 600</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1,43</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503"/>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Tanger</w:t>
            </w:r>
            <w:r w:rsidR="00CA30F4" w:rsidRPr="00E53F93">
              <w:rPr>
                <w:rFonts w:ascii="Times New Roman" w:eastAsia="Times New Roman" w:hAnsi="Times New Roman" w:cs="Times New Roman"/>
                <w:sz w:val="20"/>
                <w:szCs w:val="20"/>
                <w:lang w:eastAsia="fr-FR"/>
              </w:rPr>
              <w:t>-</w:t>
            </w:r>
            <w:r w:rsidRPr="00E53F93">
              <w:rPr>
                <w:rFonts w:ascii="Times New Roman" w:eastAsia="Times New Roman" w:hAnsi="Times New Roman" w:cs="Times New Roman"/>
                <w:sz w:val="20"/>
                <w:szCs w:val="20"/>
                <w:lang w:eastAsia="fr-FR"/>
              </w:rPr>
              <w:t>Tétouan</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2 673 189</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3 157  075</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9,3</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7 217</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719 798</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1,68</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584"/>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Rabat-Salé-Zemmour</w:t>
            </w:r>
            <w:r w:rsidR="00CA30F4" w:rsidRPr="00E53F93">
              <w:rPr>
                <w:rFonts w:ascii="Times New Roman" w:eastAsia="Times New Roman" w:hAnsi="Times New Roman" w:cs="Times New Roman"/>
                <w:sz w:val="20"/>
                <w:szCs w:val="20"/>
                <w:lang w:eastAsia="fr-FR"/>
              </w:rPr>
              <w:t>-</w:t>
            </w:r>
            <w:r w:rsidRPr="00E53F93">
              <w:rPr>
                <w:rFonts w:ascii="Times New Roman" w:eastAsia="Times New Roman" w:hAnsi="Times New Roman" w:cs="Times New Roman"/>
                <w:sz w:val="20"/>
                <w:szCs w:val="20"/>
                <w:lang w:eastAsia="fr-FR"/>
              </w:rPr>
              <w:t>Zaer</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2 366 494</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2 676 754</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7,9</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18 210</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640 354</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1,24</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503"/>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Meknès</w:t>
            </w:r>
            <w:r w:rsidR="009A572D" w:rsidRPr="00E53F93">
              <w:rPr>
                <w:rFonts w:ascii="Times New Roman" w:eastAsia="Times New Roman" w:hAnsi="Times New Roman" w:cs="Times New Roman"/>
                <w:sz w:val="20"/>
                <w:szCs w:val="20"/>
                <w:lang w:eastAsia="fr-FR"/>
              </w:rPr>
              <w:t>-</w:t>
            </w:r>
            <w:r w:rsidRPr="00E53F93">
              <w:rPr>
                <w:rFonts w:ascii="Times New Roman" w:eastAsia="Times New Roman" w:hAnsi="Times New Roman" w:cs="Times New Roman"/>
                <w:sz w:val="20"/>
                <w:szCs w:val="20"/>
                <w:lang w:eastAsia="fr-FR"/>
              </w:rPr>
              <w:t>Tafilalet</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2 086 942</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2 316 865</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6,8</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2 066</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504 298</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1,05</w:t>
            </w:r>
          </w:p>
        </w:tc>
        <w:tc>
          <w:tcPr>
            <w:tcW w:w="1590" w:type="dxa"/>
            <w:vMerge w:val="restart"/>
            <w:shd w:val="clear" w:color="auto" w:fill="auto"/>
            <w:textDirection w:val="tbRl"/>
          </w:tcPr>
          <w:p w:rsidR="00BE02F5" w:rsidRDefault="00BE02F5" w:rsidP="00BE02F5">
            <w:pPr>
              <w:spacing w:after="0"/>
              <w:ind w:left="113" w:right="113"/>
              <w:jc w:val="center"/>
              <w:rPr>
                <w:rFonts w:ascii="Times New Roman" w:hAnsi="Times New Roman" w:cs="Times New Roman"/>
                <w:sz w:val="20"/>
                <w:szCs w:val="20"/>
              </w:rPr>
            </w:pPr>
          </w:p>
          <w:p w:rsidR="00BE02F5" w:rsidRDefault="00BE02F5" w:rsidP="00BE02F5">
            <w:pPr>
              <w:spacing w:after="0"/>
              <w:ind w:left="113" w:right="113"/>
              <w:jc w:val="center"/>
              <w:rPr>
                <w:rFonts w:ascii="Times New Roman" w:hAnsi="Times New Roman" w:cs="Times New Roman"/>
                <w:sz w:val="20"/>
                <w:szCs w:val="20"/>
              </w:rPr>
            </w:pPr>
          </w:p>
          <w:p w:rsidR="007D2E38" w:rsidRPr="00E53F93" w:rsidRDefault="00E86E81" w:rsidP="00BE02F5">
            <w:pPr>
              <w:spacing w:after="0"/>
              <w:ind w:left="113" w:right="113"/>
              <w:jc w:val="center"/>
              <w:rPr>
                <w:rFonts w:ascii="Times New Roman" w:hAnsi="Times New Roman" w:cs="Times New Roman"/>
                <w:sz w:val="20"/>
                <w:szCs w:val="20"/>
              </w:rPr>
            </w:pPr>
            <w:r w:rsidRPr="00E53F93">
              <w:rPr>
                <w:rFonts w:ascii="Times New Roman" w:hAnsi="Times New Roman" w:cs="Times New Roman"/>
                <w:sz w:val="20"/>
                <w:szCs w:val="20"/>
              </w:rPr>
              <w:t xml:space="preserve">Régions </w:t>
            </w:r>
            <w:r w:rsidR="00E53F93" w:rsidRPr="00E53F93">
              <w:rPr>
                <w:rFonts w:ascii="Times New Roman" w:hAnsi="Times New Roman" w:cs="Times New Roman"/>
                <w:sz w:val="20"/>
                <w:szCs w:val="20"/>
              </w:rPr>
              <w:t>d</w:t>
            </w:r>
            <w:r w:rsidR="00E53F93">
              <w:rPr>
                <w:rFonts w:ascii="Times New Roman" w:hAnsi="Times New Roman" w:cs="Times New Roman"/>
                <w:sz w:val="20"/>
                <w:szCs w:val="20"/>
              </w:rPr>
              <w:t>ont</w:t>
            </w:r>
            <w:r w:rsidR="00E53F93" w:rsidRPr="00E53F93">
              <w:rPr>
                <w:rFonts w:ascii="Times New Roman" w:hAnsi="Times New Roman" w:cs="Times New Roman"/>
                <w:sz w:val="20"/>
                <w:szCs w:val="20"/>
              </w:rPr>
              <w:t xml:space="preserve"> </w:t>
            </w:r>
            <w:r w:rsidRPr="00E53F93">
              <w:rPr>
                <w:rFonts w:ascii="Times New Roman" w:hAnsi="Times New Roman" w:cs="Times New Roman"/>
                <w:sz w:val="20"/>
                <w:szCs w:val="20"/>
              </w:rPr>
              <w:t>la population varie</w:t>
            </w:r>
          </w:p>
          <w:p w:rsidR="00E86E81" w:rsidRPr="00E53F93" w:rsidRDefault="00E86E81" w:rsidP="00BE02F5">
            <w:pPr>
              <w:spacing w:after="0"/>
              <w:ind w:left="113" w:right="113"/>
              <w:jc w:val="center"/>
              <w:rPr>
                <w:rFonts w:ascii="Times New Roman" w:hAnsi="Times New Roman" w:cs="Times New Roman"/>
                <w:sz w:val="20"/>
                <w:szCs w:val="20"/>
              </w:rPr>
            </w:pPr>
            <w:r w:rsidRPr="00E53F93">
              <w:rPr>
                <w:rFonts w:ascii="Times New Roman" w:hAnsi="Times New Roman" w:cs="Times New Roman"/>
                <w:sz w:val="20"/>
                <w:szCs w:val="20"/>
              </w:rPr>
              <w:t xml:space="preserve">entre 1 et </w:t>
            </w:r>
            <w:r w:rsidR="007D2E38" w:rsidRPr="00E53F93">
              <w:rPr>
                <w:rFonts w:ascii="Times New Roman" w:hAnsi="Times New Roman" w:cs="Times New Roman"/>
                <w:sz w:val="20"/>
                <w:szCs w:val="20"/>
              </w:rPr>
              <w:t>2,5</w:t>
            </w:r>
            <w:r w:rsidRPr="00E53F93">
              <w:rPr>
                <w:rFonts w:ascii="Times New Roman" w:hAnsi="Times New Roman" w:cs="Times New Roman"/>
                <w:sz w:val="20"/>
                <w:szCs w:val="20"/>
              </w:rPr>
              <w:t xml:space="preserve"> millions</w:t>
            </w:r>
          </w:p>
        </w:tc>
      </w:tr>
      <w:tr w:rsidR="00E86E81" w:rsidRPr="00E53F93" w:rsidTr="00BE02F5">
        <w:trPr>
          <w:trHeight w:val="448"/>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Doukkala</w:t>
            </w:r>
            <w:r w:rsidR="00CA30F4" w:rsidRPr="00E53F93">
              <w:rPr>
                <w:rFonts w:ascii="Times New Roman" w:eastAsia="Times New Roman" w:hAnsi="Times New Roman" w:cs="Times New Roman"/>
                <w:sz w:val="20"/>
                <w:szCs w:val="20"/>
                <w:lang w:eastAsia="fr-FR"/>
              </w:rPr>
              <w:t>-</w:t>
            </w:r>
            <w:r w:rsidRPr="00E53F93">
              <w:rPr>
                <w:rFonts w:ascii="Times New Roman" w:eastAsia="Times New Roman" w:hAnsi="Times New Roman" w:cs="Times New Roman"/>
                <w:sz w:val="20"/>
                <w:szCs w:val="20"/>
                <w:lang w:eastAsia="fr-FR"/>
              </w:rPr>
              <w:t>Abda</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1 984 039</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2 183 090</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6,4</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1 961</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444 154</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0,96</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380"/>
          <w:jc w:val="center"/>
        </w:trPr>
        <w:tc>
          <w:tcPr>
            <w:tcW w:w="0" w:type="auto"/>
            <w:shd w:val="clear" w:color="auto" w:fill="auto"/>
          </w:tcPr>
          <w:p w:rsidR="00E86E81" w:rsidRPr="00E53F93" w:rsidRDefault="00CA30F4" w:rsidP="00E53F93">
            <w:pPr>
              <w:spacing w:after="0"/>
              <w:rPr>
                <w:rFonts w:ascii="Times New Roman" w:hAnsi="Times New Roman" w:cs="Times New Roman"/>
                <w:sz w:val="20"/>
                <w:szCs w:val="20"/>
              </w:rPr>
            </w:pPr>
            <w:r w:rsidRPr="00E53F93">
              <w:rPr>
                <w:rFonts w:ascii="Times New Roman" w:hAnsi="Times New Roman" w:cs="Times New Roman"/>
                <w:sz w:val="20"/>
                <w:szCs w:val="20"/>
              </w:rPr>
              <w:t xml:space="preserve">Oriental </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1 918 094</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2 097 629</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6,2</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3 879</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453 864</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0,9</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421"/>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Gharb-Chrarda-Béni Hssen</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1 656 723</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1 904 112</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5,6</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2 002</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374 753</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1,4</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475"/>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Chaouia-Ouardigha</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1 655 660</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1 893 950</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5,6</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2 003</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388 320</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1,35</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244"/>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Fès-Boulemane</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1 575 023</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1 808 295</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5,3</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3 841</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401 627</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1, 39</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237"/>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Taza-Al Hoceima-Taounate</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1 805 145</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1 807 036</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5,3</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530</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356 119</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0,01</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210"/>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Tadla-Azilal</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1 450 518</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1 607 506</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4,7</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729</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316 475</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1,03</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529"/>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Guelmim-Es-Semara</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462 410</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501 921</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1,5</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311</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98 867</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0,82</w:t>
            </w:r>
          </w:p>
        </w:tc>
        <w:tc>
          <w:tcPr>
            <w:tcW w:w="1590" w:type="dxa"/>
            <w:vMerge w:val="restart"/>
            <w:shd w:val="clear" w:color="auto" w:fill="auto"/>
            <w:textDirection w:val="tbRl"/>
          </w:tcPr>
          <w:p w:rsidR="00BE02F5" w:rsidRDefault="00BE02F5" w:rsidP="00BE02F5">
            <w:pPr>
              <w:spacing w:after="0"/>
              <w:ind w:left="113" w:right="113"/>
              <w:jc w:val="center"/>
              <w:rPr>
                <w:rFonts w:ascii="Times New Roman" w:hAnsi="Times New Roman" w:cs="Times New Roman"/>
                <w:sz w:val="20"/>
                <w:szCs w:val="20"/>
              </w:rPr>
            </w:pPr>
          </w:p>
          <w:p w:rsidR="00E86E81" w:rsidRPr="00E53F93" w:rsidRDefault="00E86E81" w:rsidP="00BE02F5">
            <w:pPr>
              <w:spacing w:after="0"/>
              <w:ind w:left="113" w:right="113"/>
              <w:jc w:val="center"/>
              <w:rPr>
                <w:rFonts w:ascii="Times New Roman" w:hAnsi="Times New Roman" w:cs="Times New Roman"/>
                <w:sz w:val="20"/>
                <w:szCs w:val="20"/>
              </w:rPr>
            </w:pPr>
            <w:r w:rsidRPr="00E53F93">
              <w:rPr>
                <w:rFonts w:ascii="Times New Roman" w:hAnsi="Times New Roman" w:cs="Times New Roman"/>
                <w:sz w:val="20"/>
                <w:szCs w:val="20"/>
              </w:rPr>
              <w:t xml:space="preserve">Régions </w:t>
            </w:r>
            <w:r w:rsidR="00E53F93" w:rsidRPr="00E53F93">
              <w:rPr>
                <w:rFonts w:ascii="Times New Roman" w:hAnsi="Times New Roman" w:cs="Times New Roman"/>
                <w:sz w:val="20"/>
                <w:szCs w:val="20"/>
              </w:rPr>
              <w:t>d</w:t>
            </w:r>
            <w:r w:rsidR="00E53F93">
              <w:rPr>
                <w:rFonts w:ascii="Times New Roman" w:hAnsi="Times New Roman" w:cs="Times New Roman"/>
                <w:sz w:val="20"/>
                <w:szCs w:val="20"/>
              </w:rPr>
              <w:t>ont</w:t>
            </w:r>
            <w:r w:rsidR="00E53F93" w:rsidRPr="00E53F93">
              <w:rPr>
                <w:rFonts w:ascii="Times New Roman" w:hAnsi="Times New Roman" w:cs="Times New Roman"/>
                <w:sz w:val="20"/>
                <w:szCs w:val="20"/>
              </w:rPr>
              <w:t xml:space="preserve"> </w:t>
            </w:r>
            <w:r w:rsidRPr="00E53F93">
              <w:rPr>
                <w:rFonts w:ascii="Times New Roman" w:hAnsi="Times New Roman" w:cs="Times New Roman"/>
                <w:sz w:val="20"/>
                <w:szCs w:val="20"/>
              </w:rPr>
              <w:t>la population est inférieure à 1 million</w:t>
            </w:r>
          </w:p>
        </w:tc>
      </w:tr>
      <w:tr w:rsidR="00E86E81" w:rsidRPr="00E53F93" w:rsidTr="00BE02F5">
        <w:trPr>
          <w:trHeight w:val="251"/>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Laâyoune-Boujdour-Sakia El Hamra</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256 152</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301 744</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0,9</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743</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67 140</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1,65</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568"/>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eastAsia="Times New Roman" w:hAnsi="Times New Roman" w:cs="Times New Roman"/>
                <w:sz w:val="20"/>
                <w:szCs w:val="20"/>
                <w:lang w:eastAsia="fr-FR"/>
              </w:rPr>
              <w:t>Oued Ed-Dahab-Lagouira</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99 367</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142 955</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0,4</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888</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29 385</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3,7</w:t>
            </w:r>
          </w:p>
        </w:tc>
        <w:tc>
          <w:tcPr>
            <w:tcW w:w="1590" w:type="dxa"/>
            <w:vMerge/>
            <w:shd w:val="clear" w:color="auto" w:fill="auto"/>
          </w:tcPr>
          <w:p w:rsidR="00E86E81" w:rsidRPr="00E53F93" w:rsidRDefault="00E86E81" w:rsidP="00BE02F5">
            <w:pPr>
              <w:spacing w:after="0"/>
              <w:jc w:val="center"/>
              <w:rPr>
                <w:rFonts w:ascii="Times New Roman" w:hAnsi="Times New Roman" w:cs="Times New Roman"/>
                <w:sz w:val="20"/>
                <w:szCs w:val="20"/>
              </w:rPr>
            </w:pPr>
          </w:p>
        </w:tc>
      </w:tr>
      <w:tr w:rsidR="00E86E81" w:rsidRPr="00E53F93" w:rsidTr="00BE02F5">
        <w:trPr>
          <w:trHeight w:val="245"/>
          <w:jc w:val="center"/>
        </w:trPr>
        <w:tc>
          <w:tcPr>
            <w:tcW w:w="0" w:type="auto"/>
            <w:shd w:val="clear" w:color="auto" w:fill="auto"/>
          </w:tcPr>
          <w:p w:rsidR="00E86E81" w:rsidRPr="00E53F93" w:rsidRDefault="00E86E81" w:rsidP="00E53F93">
            <w:pPr>
              <w:spacing w:after="0"/>
              <w:rPr>
                <w:rFonts w:ascii="Times New Roman" w:hAnsi="Times New Roman" w:cs="Times New Roman"/>
                <w:sz w:val="20"/>
                <w:szCs w:val="20"/>
              </w:rPr>
            </w:pPr>
            <w:r w:rsidRPr="00E53F93">
              <w:rPr>
                <w:rFonts w:ascii="Times New Roman" w:hAnsi="Times New Roman" w:cs="Times New Roman"/>
                <w:sz w:val="20"/>
                <w:szCs w:val="20"/>
              </w:rPr>
              <w:t>Total</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29 891 708</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33 848 242</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100</w:t>
            </w:r>
          </w:p>
        </w:tc>
        <w:tc>
          <w:tcPr>
            <w:tcW w:w="0" w:type="auto"/>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86 206</w:t>
            </w:r>
          </w:p>
        </w:tc>
        <w:tc>
          <w:tcPr>
            <w:tcW w:w="1187"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7 313 806</w:t>
            </w:r>
          </w:p>
        </w:tc>
        <w:tc>
          <w:tcPr>
            <w:tcW w:w="1559" w:type="dxa"/>
            <w:shd w:val="clear" w:color="auto" w:fill="auto"/>
            <w:vAlign w:val="center"/>
          </w:tcPr>
          <w:p w:rsidR="00E86E81" w:rsidRPr="00E53F93" w:rsidRDefault="00E86E81" w:rsidP="00E53F93">
            <w:pPr>
              <w:spacing w:after="0"/>
              <w:jc w:val="center"/>
              <w:rPr>
                <w:rFonts w:ascii="Times New Roman" w:hAnsi="Times New Roman" w:cs="Times New Roman"/>
                <w:sz w:val="20"/>
                <w:szCs w:val="20"/>
              </w:rPr>
            </w:pPr>
            <w:r w:rsidRPr="00E53F93">
              <w:rPr>
                <w:rFonts w:ascii="Times New Roman" w:hAnsi="Times New Roman" w:cs="Times New Roman"/>
                <w:sz w:val="20"/>
                <w:szCs w:val="20"/>
              </w:rPr>
              <w:t>1,25</w:t>
            </w:r>
          </w:p>
        </w:tc>
        <w:tc>
          <w:tcPr>
            <w:tcW w:w="1590" w:type="dxa"/>
            <w:shd w:val="clear" w:color="auto" w:fill="auto"/>
          </w:tcPr>
          <w:p w:rsidR="00E86E81" w:rsidRPr="00E53F93" w:rsidRDefault="00E86E81" w:rsidP="00BE02F5">
            <w:pPr>
              <w:spacing w:after="0"/>
              <w:jc w:val="center"/>
              <w:rPr>
                <w:rFonts w:ascii="Times New Roman" w:hAnsi="Times New Roman" w:cs="Times New Roman"/>
                <w:sz w:val="20"/>
                <w:szCs w:val="20"/>
              </w:rPr>
            </w:pPr>
          </w:p>
        </w:tc>
      </w:tr>
    </w:tbl>
    <w:p w:rsidR="00E86E81" w:rsidRPr="00CA30F4" w:rsidRDefault="00E86E81" w:rsidP="00E53F93">
      <w:pPr>
        <w:spacing w:after="0"/>
        <w:rPr>
          <w:rFonts w:ascii="Times New Roman" w:hAnsi="Times New Roman" w:cs="Times New Roman"/>
          <w:sz w:val="24"/>
          <w:szCs w:val="24"/>
        </w:rPr>
      </w:pPr>
    </w:p>
    <w:p w:rsidR="002C35BA" w:rsidRPr="00CA30F4" w:rsidRDefault="002C35BA" w:rsidP="00BF4226">
      <w:pPr>
        <w:pStyle w:val="Paragraphedeliste"/>
        <w:ind w:left="0"/>
        <w:jc w:val="both"/>
        <w:rPr>
          <w:rFonts w:ascii="Times New Roman" w:hAnsi="Times New Roman" w:cs="Times New Roman"/>
          <w:sz w:val="26"/>
          <w:szCs w:val="26"/>
        </w:rPr>
      </w:pPr>
    </w:p>
    <w:p w:rsidR="00A460E5" w:rsidRPr="00CA30F4" w:rsidRDefault="00A460E5" w:rsidP="00E86E81">
      <w:pPr>
        <w:pStyle w:val="Paragraphedeliste"/>
        <w:ind w:left="0"/>
        <w:jc w:val="both"/>
        <w:rPr>
          <w:rFonts w:ascii="Times New Roman" w:hAnsi="Times New Roman" w:cs="Times New Roman"/>
          <w:sz w:val="26"/>
          <w:szCs w:val="26"/>
        </w:rPr>
      </w:pPr>
    </w:p>
    <w:p w:rsidR="002C35BA" w:rsidRDefault="008368C5" w:rsidP="00B90EAC">
      <w:pPr>
        <w:pStyle w:val="Paragraphedeliste"/>
        <w:ind w:left="0"/>
        <w:jc w:val="center"/>
        <w:rPr>
          <w:rFonts w:ascii="Times New Roman" w:hAnsi="Times New Roman" w:cs="Times New Roman"/>
          <w:sz w:val="26"/>
          <w:szCs w:val="26"/>
        </w:rPr>
      </w:pPr>
      <w:r w:rsidRPr="008368C5">
        <w:rPr>
          <w:rFonts w:ascii="Times New Roman" w:hAnsi="Times New Roman" w:cs="Times New Roman"/>
          <w:sz w:val="26"/>
          <w:szCs w:val="26"/>
        </w:rPr>
        <w:object w:dxaOrig="7167" w:dyaOrig="5371">
          <v:shape id="_x0000_i1026" type="#_x0000_t75" style="width:358.5pt;height:268.5pt" o:ole="">
            <v:imagedata r:id="rId9" o:title=""/>
          </v:shape>
          <o:OLEObject Type="Embed" ProgID="PowerPoint.Slide.12" ShapeID="_x0000_i1026" DrawAspect="Content" ObjectID="_1488619739" r:id="rId10"/>
        </w:object>
      </w:r>
    </w:p>
    <w:p w:rsidR="002C35BA" w:rsidRPr="00CA30F4" w:rsidRDefault="002C35BA" w:rsidP="00E86E81">
      <w:pPr>
        <w:pStyle w:val="Paragraphedeliste"/>
        <w:ind w:left="0"/>
        <w:jc w:val="both"/>
        <w:rPr>
          <w:rFonts w:ascii="Times New Roman" w:hAnsi="Times New Roman" w:cs="Times New Roman"/>
          <w:sz w:val="26"/>
          <w:szCs w:val="26"/>
        </w:rPr>
      </w:pPr>
    </w:p>
    <w:p w:rsidR="00A460E5" w:rsidRPr="009A572D" w:rsidRDefault="00A460E5" w:rsidP="00A460E5">
      <w:pPr>
        <w:pStyle w:val="Paragraphedeliste"/>
        <w:numPr>
          <w:ilvl w:val="0"/>
          <w:numId w:val="2"/>
        </w:numPr>
        <w:jc w:val="both"/>
        <w:rPr>
          <w:rFonts w:ascii="Times New Roman" w:hAnsi="Times New Roman" w:cs="Times New Roman"/>
          <w:b/>
          <w:bCs/>
          <w:sz w:val="26"/>
          <w:szCs w:val="26"/>
        </w:rPr>
      </w:pPr>
      <w:r w:rsidRPr="009A572D">
        <w:rPr>
          <w:rFonts w:ascii="Times New Roman" w:hAnsi="Times New Roman" w:cs="Times New Roman"/>
          <w:b/>
          <w:bCs/>
          <w:sz w:val="26"/>
          <w:szCs w:val="26"/>
        </w:rPr>
        <w:t>Répartition selon les provinces et préfectures</w:t>
      </w:r>
    </w:p>
    <w:p w:rsidR="00A460E5" w:rsidRPr="00CA30F4" w:rsidRDefault="00A460E5" w:rsidP="00A460E5">
      <w:pPr>
        <w:pStyle w:val="Paragraphedeliste"/>
        <w:ind w:left="0"/>
        <w:jc w:val="both"/>
        <w:rPr>
          <w:rFonts w:ascii="Times New Roman" w:hAnsi="Times New Roman" w:cs="Times New Roman"/>
          <w:sz w:val="26"/>
          <w:szCs w:val="26"/>
        </w:rPr>
      </w:pPr>
    </w:p>
    <w:p w:rsidR="005E55DF" w:rsidRDefault="00BE02F5" w:rsidP="00BE02F5">
      <w:pPr>
        <w:pStyle w:val="Paragraphedeliste"/>
        <w:ind w:left="0" w:firstLine="467"/>
        <w:jc w:val="both"/>
        <w:rPr>
          <w:rFonts w:ascii="Times New Roman" w:hAnsi="Times New Roman" w:cs="Times New Roman"/>
          <w:sz w:val="26"/>
          <w:szCs w:val="26"/>
        </w:rPr>
      </w:pPr>
      <w:r>
        <w:rPr>
          <w:rFonts w:ascii="Times New Roman" w:hAnsi="Times New Roman" w:cs="Times New Roman"/>
          <w:sz w:val="26"/>
          <w:szCs w:val="26"/>
        </w:rPr>
        <w:t xml:space="preserve">En fonction de leurs poids démographiques, </w:t>
      </w:r>
      <w:r w:rsidR="005E55DF">
        <w:rPr>
          <w:rFonts w:ascii="Times New Roman" w:hAnsi="Times New Roman" w:cs="Times New Roman"/>
          <w:sz w:val="26"/>
          <w:szCs w:val="26"/>
        </w:rPr>
        <w:t>les provinces et préfectures peuvent être classées en quatre catégories:</w:t>
      </w:r>
    </w:p>
    <w:p w:rsidR="002C06D5" w:rsidRDefault="005E55DF" w:rsidP="00B90EAC">
      <w:pPr>
        <w:pStyle w:val="Paragraphedeliste"/>
        <w:ind w:left="0" w:firstLine="467"/>
        <w:jc w:val="both"/>
        <w:rPr>
          <w:rFonts w:ascii="Times New Roman" w:hAnsi="Times New Roman" w:cs="Times New Roman"/>
          <w:sz w:val="26"/>
          <w:szCs w:val="26"/>
        </w:rPr>
      </w:pPr>
      <w:r>
        <w:rPr>
          <w:rFonts w:ascii="Times New Roman" w:hAnsi="Times New Roman" w:cs="Times New Roman"/>
          <w:sz w:val="26"/>
          <w:szCs w:val="26"/>
        </w:rPr>
        <w:t xml:space="preserve"> </w:t>
      </w:r>
    </w:p>
    <w:p w:rsidR="00A460E5" w:rsidRPr="00CA30F4" w:rsidRDefault="002C06D5" w:rsidP="00BE02F5">
      <w:pPr>
        <w:pStyle w:val="Paragraphedeliste"/>
        <w:ind w:left="0" w:firstLine="467"/>
        <w:jc w:val="both"/>
        <w:rPr>
          <w:rFonts w:ascii="Times New Roman" w:hAnsi="Times New Roman" w:cs="Times New Roman"/>
          <w:sz w:val="26"/>
          <w:szCs w:val="26"/>
        </w:rPr>
      </w:pPr>
      <w:r>
        <w:rPr>
          <w:rFonts w:ascii="Times New Roman" w:hAnsi="Times New Roman" w:cs="Times New Roman"/>
          <w:sz w:val="26"/>
          <w:szCs w:val="26"/>
        </w:rPr>
        <w:t xml:space="preserve">La première catégorie regroupe les provinces et préfectures dont la population dépasse </w:t>
      </w:r>
      <w:r w:rsidR="00BE02F5">
        <w:rPr>
          <w:rFonts w:ascii="Times New Roman" w:hAnsi="Times New Roman" w:cs="Times New Roman"/>
          <w:sz w:val="26"/>
          <w:szCs w:val="26"/>
        </w:rPr>
        <w:t>un</w:t>
      </w:r>
      <w:r>
        <w:rPr>
          <w:rFonts w:ascii="Times New Roman" w:hAnsi="Times New Roman" w:cs="Times New Roman"/>
          <w:sz w:val="26"/>
          <w:szCs w:val="26"/>
        </w:rPr>
        <w:t xml:space="preserve"> million.</w:t>
      </w:r>
      <w:r w:rsidR="00BE02F5">
        <w:rPr>
          <w:rFonts w:ascii="Times New Roman" w:hAnsi="Times New Roman" w:cs="Times New Roman"/>
          <w:sz w:val="26"/>
          <w:szCs w:val="26"/>
        </w:rPr>
        <w:t xml:space="preserve"> Dans cette catégorie, l</w:t>
      </w:r>
      <w:r>
        <w:rPr>
          <w:rFonts w:ascii="Times New Roman" w:hAnsi="Times New Roman" w:cs="Times New Roman"/>
          <w:sz w:val="26"/>
          <w:szCs w:val="26"/>
        </w:rPr>
        <w:t xml:space="preserve">a </w:t>
      </w:r>
      <w:r w:rsidR="00A460E5" w:rsidRPr="00CA30F4">
        <w:rPr>
          <w:rFonts w:ascii="Times New Roman" w:hAnsi="Times New Roman" w:cs="Times New Roman"/>
          <w:sz w:val="26"/>
          <w:szCs w:val="26"/>
        </w:rPr>
        <w:t>préfecture</w:t>
      </w:r>
      <w:r>
        <w:rPr>
          <w:rFonts w:ascii="Times New Roman" w:hAnsi="Times New Roman" w:cs="Times New Roman"/>
          <w:sz w:val="26"/>
          <w:szCs w:val="26"/>
        </w:rPr>
        <w:t xml:space="preserve"> </w:t>
      </w:r>
      <w:r w:rsidR="004B6318" w:rsidRPr="00CA30F4">
        <w:rPr>
          <w:rFonts w:ascii="Times New Roman" w:hAnsi="Times New Roman" w:cs="Times New Roman"/>
          <w:sz w:val="26"/>
          <w:szCs w:val="26"/>
        </w:rPr>
        <w:t xml:space="preserve">de Casablanca vient en </w:t>
      </w:r>
      <w:r w:rsidR="0000376A" w:rsidRPr="00CA30F4">
        <w:rPr>
          <w:rFonts w:ascii="Times New Roman" w:hAnsi="Times New Roman" w:cs="Times New Roman"/>
          <w:sz w:val="26"/>
          <w:szCs w:val="26"/>
        </w:rPr>
        <w:t>première position</w:t>
      </w:r>
      <w:r w:rsidR="004B6318" w:rsidRPr="00CA30F4">
        <w:rPr>
          <w:rFonts w:ascii="Times New Roman" w:hAnsi="Times New Roman" w:cs="Times New Roman"/>
          <w:sz w:val="26"/>
          <w:szCs w:val="26"/>
        </w:rPr>
        <w:t xml:space="preserve"> avec une population de 3.</w:t>
      </w:r>
      <w:r w:rsidR="00B90EAC">
        <w:rPr>
          <w:rFonts w:ascii="Times New Roman" w:hAnsi="Times New Roman" w:cs="Times New Roman"/>
          <w:sz w:val="26"/>
          <w:szCs w:val="26"/>
        </w:rPr>
        <w:t>3</w:t>
      </w:r>
      <w:r>
        <w:rPr>
          <w:rFonts w:ascii="Times New Roman" w:hAnsi="Times New Roman" w:cs="Times New Roman"/>
          <w:sz w:val="26"/>
          <w:szCs w:val="26"/>
        </w:rPr>
        <w:t>59</w:t>
      </w:r>
      <w:r w:rsidR="004B6318" w:rsidRPr="00CA30F4">
        <w:rPr>
          <w:rFonts w:ascii="Times New Roman" w:hAnsi="Times New Roman" w:cs="Times New Roman"/>
          <w:sz w:val="26"/>
          <w:szCs w:val="26"/>
        </w:rPr>
        <w:t>.</w:t>
      </w:r>
      <w:r>
        <w:rPr>
          <w:rFonts w:ascii="Times New Roman" w:hAnsi="Times New Roman" w:cs="Times New Roman"/>
          <w:sz w:val="26"/>
          <w:szCs w:val="26"/>
        </w:rPr>
        <w:t>818</w:t>
      </w:r>
      <w:r w:rsidR="004B6318" w:rsidRPr="00CA30F4">
        <w:rPr>
          <w:rFonts w:ascii="Times New Roman" w:hAnsi="Times New Roman" w:cs="Times New Roman"/>
          <w:sz w:val="26"/>
          <w:szCs w:val="26"/>
        </w:rPr>
        <w:t xml:space="preserve"> </w:t>
      </w:r>
      <w:r>
        <w:rPr>
          <w:rFonts w:ascii="Times New Roman" w:hAnsi="Times New Roman" w:cs="Times New Roman"/>
          <w:sz w:val="26"/>
          <w:szCs w:val="26"/>
        </w:rPr>
        <w:t>personnes</w:t>
      </w:r>
      <w:r w:rsidR="004B6318" w:rsidRPr="00CA30F4">
        <w:rPr>
          <w:rFonts w:ascii="Times New Roman" w:hAnsi="Times New Roman" w:cs="Times New Roman"/>
          <w:sz w:val="26"/>
          <w:szCs w:val="26"/>
        </w:rPr>
        <w:t xml:space="preserve">, ce qui représente 10% de la population </w:t>
      </w:r>
      <w:r>
        <w:rPr>
          <w:rFonts w:ascii="Times New Roman" w:hAnsi="Times New Roman" w:cs="Times New Roman"/>
          <w:sz w:val="26"/>
          <w:szCs w:val="26"/>
        </w:rPr>
        <w:t xml:space="preserve">totale </w:t>
      </w:r>
      <w:r w:rsidR="0000376A" w:rsidRPr="00CA30F4">
        <w:rPr>
          <w:rFonts w:ascii="Times New Roman" w:hAnsi="Times New Roman" w:cs="Times New Roman"/>
          <w:sz w:val="26"/>
          <w:szCs w:val="26"/>
        </w:rPr>
        <w:t xml:space="preserve">du </w:t>
      </w:r>
      <w:r w:rsidR="004B6318" w:rsidRPr="00CA30F4">
        <w:rPr>
          <w:rFonts w:ascii="Times New Roman" w:hAnsi="Times New Roman" w:cs="Times New Roman"/>
          <w:sz w:val="26"/>
          <w:szCs w:val="26"/>
        </w:rPr>
        <w:t>Royaume</w:t>
      </w:r>
      <w:r w:rsidR="0000376A" w:rsidRPr="00CA30F4">
        <w:rPr>
          <w:rFonts w:ascii="Times New Roman" w:hAnsi="Times New Roman" w:cs="Times New Roman"/>
          <w:sz w:val="26"/>
          <w:szCs w:val="26"/>
        </w:rPr>
        <w:t>,</w:t>
      </w:r>
      <w:r w:rsidR="004B6318" w:rsidRPr="00CA30F4">
        <w:rPr>
          <w:rFonts w:ascii="Times New Roman" w:hAnsi="Times New Roman" w:cs="Times New Roman"/>
          <w:sz w:val="26"/>
          <w:szCs w:val="26"/>
        </w:rPr>
        <w:t xml:space="preserve"> suivie de</w:t>
      </w:r>
      <w:r w:rsidR="00BE02F5">
        <w:rPr>
          <w:rFonts w:ascii="Times New Roman" w:hAnsi="Times New Roman" w:cs="Times New Roman"/>
          <w:sz w:val="26"/>
          <w:szCs w:val="26"/>
        </w:rPr>
        <w:t xml:space="preserve">s </w:t>
      </w:r>
      <w:r w:rsidR="004B6318" w:rsidRPr="00CA30F4">
        <w:rPr>
          <w:rFonts w:ascii="Times New Roman" w:hAnsi="Times New Roman" w:cs="Times New Roman"/>
          <w:sz w:val="26"/>
          <w:szCs w:val="26"/>
        </w:rPr>
        <w:t xml:space="preserve">préfectures </w:t>
      </w:r>
      <w:r w:rsidR="00BE02F5">
        <w:rPr>
          <w:rFonts w:ascii="Times New Roman" w:hAnsi="Times New Roman" w:cs="Times New Roman"/>
          <w:sz w:val="26"/>
          <w:szCs w:val="26"/>
        </w:rPr>
        <w:t>de</w:t>
      </w:r>
      <w:r>
        <w:rPr>
          <w:rFonts w:ascii="Times New Roman" w:hAnsi="Times New Roman" w:cs="Times New Roman"/>
          <w:sz w:val="26"/>
          <w:szCs w:val="26"/>
        </w:rPr>
        <w:t xml:space="preserve"> Marrakech, </w:t>
      </w:r>
      <w:r w:rsidR="00BE02F5">
        <w:rPr>
          <w:rFonts w:ascii="Times New Roman" w:hAnsi="Times New Roman" w:cs="Times New Roman"/>
          <w:sz w:val="26"/>
          <w:szCs w:val="26"/>
        </w:rPr>
        <w:t xml:space="preserve">de </w:t>
      </w:r>
      <w:r>
        <w:rPr>
          <w:rFonts w:ascii="Times New Roman" w:hAnsi="Times New Roman" w:cs="Times New Roman"/>
          <w:sz w:val="26"/>
          <w:szCs w:val="26"/>
        </w:rPr>
        <w:t xml:space="preserve">Fès et </w:t>
      </w:r>
      <w:r w:rsidR="00BE02F5">
        <w:rPr>
          <w:rFonts w:ascii="Times New Roman" w:hAnsi="Times New Roman" w:cs="Times New Roman"/>
          <w:sz w:val="26"/>
          <w:szCs w:val="26"/>
        </w:rPr>
        <w:t xml:space="preserve">de </w:t>
      </w:r>
      <w:r w:rsidR="004B6318" w:rsidRPr="00CA30F4">
        <w:rPr>
          <w:rFonts w:ascii="Times New Roman" w:hAnsi="Times New Roman" w:cs="Times New Roman"/>
          <w:sz w:val="26"/>
          <w:szCs w:val="26"/>
        </w:rPr>
        <w:t xml:space="preserve">Tanger-Assilah et </w:t>
      </w:r>
      <w:r>
        <w:rPr>
          <w:rFonts w:ascii="Times New Roman" w:hAnsi="Times New Roman" w:cs="Times New Roman"/>
          <w:sz w:val="26"/>
          <w:szCs w:val="26"/>
        </w:rPr>
        <w:t>de la</w:t>
      </w:r>
      <w:r w:rsidRPr="00CA30F4">
        <w:rPr>
          <w:rFonts w:ascii="Times New Roman" w:hAnsi="Times New Roman" w:cs="Times New Roman"/>
          <w:sz w:val="26"/>
          <w:szCs w:val="26"/>
        </w:rPr>
        <w:t xml:space="preserve"> province </w:t>
      </w:r>
      <w:r>
        <w:rPr>
          <w:rFonts w:ascii="Times New Roman" w:hAnsi="Times New Roman" w:cs="Times New Roman"/>
          <w:sz w:val="26"/>
          <w:szCs w:val="26"/>
        </w:rPr>
        <w:t xml:space="preserve">de </w:t>
      </w:r>
      <w:r w:rsidR="004B6318" w:rsidRPr="00CA30F4">
        <w:rPr>
          <w:rFonts w:ascii="Times New Roman" w:hAnsi="Times New Roman" w:cs="Times New Roman"/>
          <w:sz w:val="26"/>
          <w:szCs w:val="26"/>
        </w:rPr>
        <w:t>Kénitra.</w:t>
      </w:r>
    </w:p>
    <w:p w:rsidR="009A572D" w:rsidRPr="00CA30F4" w:rsidRDefault="009A572D" w:rsidP="009A572D">
      <w:pPr>
        <w:spacing w:after="0" w:line="240" w:lineRule="auto"/>
        <w:jc w:val="center"/>
        <w:rPr>
          <w:rFonts w:ascii="Times New Roman" w:hAnsi="Times New Roman" w:cs="Times New Roman"/>
          <w:b/>
          <w:bCs/>
          <w:sz w:val="28"/>
          <w:szCs w:val="28"/>
        </w:rPr>
      </w:pPr>
    </w:p>
    <w:tbl>
      <w:tblPr>
        <w:tblStyle w:val="Grilledutableau"/>
        <w:tblW w:w="9322" w:type="dxa"/>
        <w:tblLayout w:type="fixed"/>
        <w:tblLook w:val="0000" w:firstRow="0" w:lastRow="0" w:firstColumn="0" w:lastColumn="0" w:noHBand="0" w:noVBand="0"/>
      </w:tblPr>
      <w:tblGrid>
        <w:gridCol w:w="2694"/>
        <w:gridCol w:w="1809"/>
        <w:gridCol w:w="1168"/>
        <w:gridCol w:w="1525"/>
        <w:gridCol w:w="2126"/>
      </w:tblGrid>
      <w:tr w:rsidR="002C35BA" w:rsidRPr="002C06D5" w:rsidTr="002C06D5">
        <w:trPr>
          <w:trHeight w:val="466"/>
        </w:trPr>
        <w:tc>
          <w:tcPr>
            <w:tcW w:w="2694" w:type="dxa"/>
            <w:vMerge w:val="restart"/>
            <w:vAlign w:val="center"/>
          </w:tcPr>
          <w:p w:rsidR="002C35BA" w:rsidRPr="002C06D5" w:rsidRDefault="002C35BA" w:rsidP="002C06D5">
            <w:pPr>
              <w:spacing w:after="0"/>
              <w:ind w:left="360"/>
              <w:jc w:val="center"/>
              <w:rPr>
                <w:rFonts w:ascii="Times New Roman" w:hAnsi="Times New Roman" w:cs="Times New Roman"/>
              </w:rPr>
            </w:pPr>
          </w:p>
          <w:p w:rsidR="002C35BA" w:rsidRPr="002C06D5" w:rsidRDefault="002C06D5" w:rsidP="002C06D5">
            <w:pPr>
              <w:spacing w:after="0"/>
              <w:jc w:val="center"/>
              <w:rPr>
                <w:rFonts w:ascii="Times New Roman" w:hAnsi="Times New Roman" w:cs="Times New Roman"/>
              </w:rPr>
            </w:pPr>
            <w:r w:rsidRPr="002C06D5">
              <w:rPr>
                <w:rFonts w:ascii="Times New Roman" w:hAnsi="Times New Roman" w:cs="Times New Roman"/>
              </w:rPr>
              <w:t>P</w:t>
            </w:r>
            <w:r w:rsidR="002C35BA" w:rsidRPr="002C06D5">
              <w:rPr>
                <w:rFonts w:ascii="Times New Roman" w:hAnsi="Times New Roman" w:cs="Times New Roman"/>
              </w:rPr>
              <w:t>rovinces</w:t>
            </w:r>
            <w:r w:rsidRPr="002C06D5">
              <w:rPr>
                <w:rFonts w:ascii="Times New Roman" w:hAnsi="Times New Roman" w:cs="Times New Roman"/>
              </w:rPr>
              <w:t xml:space="preserve"> et préfectures</w:t>
            </w:r>
          </w:p>
        </w:tc>
        <w:tc>
          <w:tcPr>
            <w:tcW w:w="1809" w:type="dxa"/>
            <w:vAlign w:val="center"/>
          </w:tcPr>
          <w:p w:rsidR="002C35BA" w:rsidRPr="002C06D5" w:rsidRDefault="002C35BA" w:rsidP="002C06D5">
            <w:pPr>
              <w:spacing w:after="0"/>
              <w:ind w:left="360"/>
              <w:jc w:val="center"/>
              <w:rPr>
                <w:rFonts w:ascii="Times New Roman" w:hAnsi="Times New Roman" w:cs="Times New Roman"/>
              </w:rPr>
            </w:pPr>
            <w:r w:rsidRPr="002C06D5">
              <w:rPr>
                <w:rFonts w:ascii="Times New Roman" w:hAnsi="Times New Roman" w:cs="Times New Roman"/>
              </w:rPr>
              <w:t>Recensement 2004</w:t>
            </w:r>
          </w:p>
        </w:tc>
        <w:tc>
          <w:tcPr>
            <w:tcW w:w="2693" w:type="dxa"/>
            <w:gridSpan w:val="2"/>
            <w:vAlign w:val="center"/>
          </w:tcPr>
          <w:p w:rsidR="002C35BA" w:rsidRPr="002C06D5" w:rsidRDefault="002C35BA" w:rsidP="002C06D5">
            <w:pPr>
              <w:spacing w:after="0"/>
              <w:ind w:left="360"/>
              <w:jc w:val="center"/>
              <w:rPr>
                <w:rFonts w:ascii="Times New Roman" w:hAnsi="Times New Roman" w:cs="Times New Roman"/>
              </w:rPr>
            </w:pPr>
            <w:r w:rsidRPr="002C06D5">
              <w:rPr>
                <w:rFonts w:ascii="Times New Roman" w:hAnsi="Times New Roman" w:cs="Times New Roman"/>
              </w:rPr>
              <w:t>Recensement 2014</w:t>
            </w:r>
          </w:p>
        </w:tc>
        <w:tc>
          <w:tcPr>
            <w:tcW w:w="2126" w:type="dxa"/>
            <w:vMerge w:val="restart"/>
            <w:vAlign w:val="center"/>
          </w:tcPr>
          <w:p w:rsidR="002C35BA" w:rsidRPr="002C06D5" w:rsidRDefault="002C35BA" w:rsidP="002C06D5">
            <w:pPr>
              <w:spacing w:after="0"/>
              <w:ind w:left="360"/>
              <w:jc w:val="center"/>
              <w:rPr>
                <w:rFonts w:ascii="Times New Roman" w:hAnsi="Times New Roman" w:cs="Times New Roman"/>
              </w:rPr>
            </w:pPr>
            <w:r w:rsidRPr="002C06D5">
              <w:rPr>
                <w:rFonts w:ascii="Times New Roman" w:hAnsi="Times New Roman" w:cs="Times New Roman"/>
              </w:rPr>
              <w:t>Taux d’accroissement annuel moyen</w:t>
            </w:r>
          </w:p>
        </w:tc>
      </w:tr>
      <w:tr w:rsidR="002C35BA" w:rsidRPr="002C06D5" w:rsidTr="002C06D5">
        <w:trPr>
          <w:trHeight w:val="387"/>
        </w:trPr>
        <w:tc>
          <w:tcPr>
            <w:tcW w:w="2694" w:type="dxa"/>
            <w:vMerge/>
            <w:vAlign w:val="center"/>
          </w:tcPr>
          <w:p w:rsidR="002C35BA" w:rsidRPr="002C06D5" w:rsidRDefault="002C35BA" w:rsidP="002C06D5">
            <w:pPr>
              <w:spacing w:after="0"/>
              <w:jc w:val="center"/>
              <w:rPr>
                <w:rFonts w:ascii="Times New Roman" w:hAnsi="Times New Roman" w:cs="Times New Roman"/>
              </w:rPr>
            </w:pPr>
          </w:p>
        </w:tc>
        <w:tc>
          <w:tcPr>
            <w:tcW w:w="1809" w:type="dxa"/>
            <w:vAlign w:val="center"/>
          </w:tcPr>
          <w:p w:rsidR="002C35BA" w:rsidRPr="002C06D5" w:rsidRDefault="002C35BA" w:rsidP="002C06D5">
            <w:pPr>
              <w:spacing w:after="0"/>
              <w:jc w:val="center"/>
              <w:rPr>
                <w:rFonts w:ascii="Times New Roman" w:hAnsi="Times New Roman" w:cs="Times New Roman"/>
              </w:rPr>
            </w:pPr>
            <w:r w:rsidRPr="002C06D5">
              <w:rPr>
                <w:rStyle w:val="hps"/>
                <w:rFonts w:ascii="Times New Roman" w:hAnsi="Times New Roman" w:cs="Times New Roman"/>
                <w:color w:val="222222"/>
              </w:rPr>
              <w:t>Population</w:t>
            </w:r>
          </w:p>
        </w:tc>
        <w:tc>
          <w:tcPr>
            <w:tcW w:w="1168" w:type="dxa"/>
            <w:vAlign w:val="center"/>
          </w:tcPr>
          <w:p w:rsidR="002C35BA" w:rsidRPr="002C06D5" w:rsidRDefault="002C35BA" w:rsidP="002C06D5">
            <w:pPr>
              <w:spacing w:after="0"/>
              <w:jc w:val="center"/>
              <w:rPr>
                <w:rFonts w:ascii="Times New Roman" w:hAnsi="Times New Roman" w:cs="Times New Roman"/>
              </w:rPr>
            </w:pPr>
            <w:r w:rsidRPr="002C06D5">
              <w:rPr>
                <w:rFonts w:ascii="Times New Roman" w:hAnsi="Times New Roman" w:cs="Times New Roman"/>
              </w:rPr>
              <w:t>Ménages</w:t>
            </w:r>
          </w:p>
        </w:tc>
        <w:tc>
          <w:tcPr>
            <w:tcW w:w="1525" w:type="dxa"/>
            <w:vAlign w:val="center"/>
          </w:tcPr>
          <w:p w:rsidR="002C35BA" w:rsidRPr="002C06D5" w:rsidRDefault="002C35BA" w:rsidP="002C06D5">
            <w:pPr>
              <w:spacing w:after="0"/>
              <w:jc w:val="center"/>
              <w:rPr>
                <w:rFonts w:ascii="Times New Roman" w:hAnsi="Times New Roman" w:cs="Times New Roman"/>
              </w:rPr>
            </w:pPr>
            <w:r w:rsidRPr="002C06D5">
              <w:rPr>
                <w:rStyle w:val="hps"/>
                <w:rFonts w:ascii="Times New Roman" w:hAnsi="Times New Roman" w:cs="Times New Roman"/>
                <w:color w:val="222222"/>
              </w:rPr>
              <w:t>Population</w:t>
            </w:r>
          </w:p>
        </w:tc>
        <w:tc>
          <w:tcPr>
            <w:tcW w:w="2126" w:type="dxa"/>
            <w:vMerge/>
            <w:vAlign w:val="center"/>
          </w:tcPr>
          <w:p w:rsidR="002C35BA" w:rsidRPr="002C06D5" w:rsidRDefault="002C35BA" w:rsidP="002C06D5">
            <w:pPr>
              <w:spacing w:after="0"/>
              <w:jc w:val="center"/>
              <w:rPr>
                <w:rFonts w:ascii="Times New Roman" w:hAnsi="Times New Roman" w:cs="Times New Roman"/>
              </w:rPr>
            </w:pPr>
          </w:p>
        </w:tc>
      </w:tr>
      <w:tr w:rsidR="002C35BA" w:rsidRPr="002C06D5" w:rsidTr="002C06D5">
        <w:trPr>
          <w:trHeight w:val="495"/>
        </w:trPr>
        <w:tc>
          <w:tcPr>
            <w:tcW w:w="2694" w:type="dxa"/>
            <w:vAlign w:val="center"/>
          </w:tcPr>
          <w:p w:rsidR="002C35BA" w:rsidRPr="002C06D5" w:rsidRDefault="002C35BA" w:rsidP="002C06D5">
            <w:pPr>
              <w:spacing w:after="0"/>
              <w:rPr>
                <w:rFonts w:ascii="Times New Roman" w:hAnsi="Times New Roman" w:cs="Times New Roman"/>
              </w:rPr>
            </w:pPr>
            <w:r w:rsidRPr="002C06D5">
              <w:rPr>
                <w:rFonts w:ascii="Times New Roman" w:hAnsi="Times New Roman" w:cs="Times New Roman"/>
              </w:rPr>
              <w:t>Préfecture </w:t>
            </w:r>
            <w:r w:rsidR="002C06D5" w:rsidRPr="002C06D5">
              <w:rPr>
                <w:rFonts w:ascii="Times New Roman" w:hAnsi="Times New Roman" w:cs="Times New Roman"/>
              </w:rPr>
              <w:t xml:space="preserve">de </w:t>
            </w:r>
            <w:r w:rsidRPr="002C06D5">
              <w:rPr>
                <w:rFonts w:ascii="Times New Roman" w:hAnsi="Times New Roman" w:cs="Times New Roman"/>
              </w:rPr>
              <w:t>Casablanca</w:t>
            </w:r>
          </w:p>
        </w:tc>
        <w:tc>
          <w:tcPr>
            <w:tcW w:w="1809"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3 032 116</w:t>
            </w:r>
          </w:p>
        </w:tc>
        <w:tc>
          <w:tcPr>
            <w:tcW w:w="1168"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819 954</w:t>
            </w:r>
          </w:p>
        </w:tc>
        <w:tc>
          <w:tcPr>
            <w:tcW w:w="1525"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3 359 818</w:t>
            </w:r>
          </w:p>
        </w:tc>
        <w:tc>
          <w:tcPr>
            <w:tcW w:w="2126"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1.03</w:t>
            </w:r>
          </w:p>
        </w:tc>
      </w:tr>
      <w:tr w:rsidR="002C35BA" w:rsidRPr="002C06D5" w:rsidTr="002C06D5">
        <w:trPr>
          <w:trHeight w:val="416"/>
        </w:trPr>
        <w:tc>
          <w:tcPr>
            <w:tcW w:w="2694" w:type="dxa"/>
            <w:vAlign w:val="center"/>
          </w:tcPr>
          <w:p w:rsidR="002C35BA" w:rsidRPr="002C06D5" w:rsidRDefault="002C35BA" w:rsidP="002C06D5">
            <w:pPr>
              <w:spacing w:after="0"/>
              <w:rPr>
                <w:rFonts w:ascii="Times New Roman" w:hAnsi="Times New Roman" w:cs="Times New Roman"/>
              </w:rPr>
            </w:pPr>
            <w:r w:rsidRPr="002C06D5">
              <w:rPr>
                <w:rFonts w:ascii="Times New Roman" w:hAnsi="Times New Roman" w:cs="Times New Roman"/>
              </w:rPr>
              <w:t>Préfecture </w:t>
            </w:r>
            <w:r w:rsidR="002C06D5" w:rsidRPr="002C06D5">
              <w:rPr>
                <w:rFonts w:ascii="Times New Roman" w:hAnsi="Times New Roman" w:cs="Times New Roman"/>
              </w:rPr>
              <w:t xml:space="preserve">de </w:t>
            </w:r>
            <w:r w:rsidRPr="002C06D5">
              <w:rPr>
                <w:rFonts w:ascii="Times New Roman" w:hAnsi="Times New Roman" w:cs="Times New Roman"/>
              </w:rPr>
              <w:t>Marrakech</w:t>
            </w:r>
          </w:p>
        </w:tc>
        <w:tc>
          <w:tcPr>
            <w:tcW w:w="1809"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1 070 838</w:t>
            </w:r>
          </w:p>
        </w:tc>
        <w:tc>
          <w:tcPr>
            <w:tcW w:w="1168"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302 137</w:t>
            </w:r>
          </w:p>
        </w:tc>
        <w:tc>
          <w:tcPr>
            <w:tcW w:w="1525"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1 330 468</w:t>
            </w:r>
          </w:p>
        </w:tc>
        <w:tc>
          <w:tcPr>
            <w:tcW w:w="2126"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2.19</w:t>
            </w:r>
          </w:p>
        </w:tc>
      </w:tr>
      <w:tr w:rsidR="002C35BA" w:rsidRPr="002C06D5" w:rsidTr="002C06D5">
        <w:trPr>
          <w:trHeight w:val="353"/>
        </w:trPr>
        <w:tc>
          <w:tcPr>
            <w:tcW w:w="2694" w:type="dxa"/>
            <w:vAlign w:val="center"/>
          </w:tcPr>
          <w:p w:rsidR="002C35BA" w:rsidRPr="002C06D5" w:rsidRDefault="002C35BA" w:rsidP="002C06D5">
            <w:pPr>
              <w:spacing w:after="0"/>
              <w:rPr>
                <w:rFonts w:ascii="Times New Roman" w:hAnsi="Times New Roman" w:cs="Times New Roman"/>
              </w:rPr>
            </w:pPr>
            <w:r w:rsidRPr="002C06D5">
              <w:rPr>
                <w:rFonts w:ascii="Times New Roman" w:hAnsi="Times New Roman" w:cs="Times New Roman"/>
              </w:rPr>
              <w:t>Préfecture</w:t>
            </w:r>
            <w:r w:rsidR="002C06D5" w:rsidRPr="002C06D5">
              <w:rPr>
                <w:rFonts w:ascii="Times New Roman" w:hAnsi="Times New Roman" w:cs="Times New Roman"/>
              </w:rPr>
              <w:t xml:space="preserve"> de </w:t>
            </w:r>
            <w:r w:rsidRPr="002C06D5">
              <w:rPr>
                <w:rFonts w:ascii="Times New Roman" w:hAnsi="Times New Roman" w:cs="Times New Roman"/>
              </w:rPr>
              <w:t>Fès</w:t>
            </w:r>
          </w:p>
        </w:tc>
        <w:tc>
          <w:tcPr>
            <w:tcW w:w="1809"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977 946</w:t>
            </w:r>
          </w:p>
        </w:tc>
        <w:tc>
          <w:tcPr>
            <w:tcW w:w="1168"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265 036</w:t>
            </w:r>
          </w:p>
        </w:tc>
        <w:tc>
          <w:tcPr>
            <w:tcW w:w="1525"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1 150 131</w:t>
            </w:r>
          </w:p>
        </w:tc>
        <w:tc>
          <w:tcPr>
            <w:tcW w:w="2126"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1.63</w:t>
            </w:r>
          </w:p>
        </w:tc>
      </w:tr>
      <w:tr w:rsidR="002C35BA" w:rsidRPr="002C06D5" w:rsidTr="002C06D5">
        <w:trPr>
          <w:trHeight w:val="416"/>
        </w:trPr>
        <w:tc>
          <w:tcPr>
            <w:tcW w:w="2694" w:type="dxa"/>
            <w:vAlign w:val="center"/>
          </w:tcPr>
          <w:p w:rsidR="002C35BA" w:rsidRPr="002C06D5" w:rsidRDefault="002C35BA" w:rsidP="002C06D5">
            <w:pPr>
              <w:spacing w:after="0"/>
              <w:rPr>
                <w:rFonts w:ascii="Times New Roman" w:hAnsi="Times New Roman" w:cs="Times New Roman"/>
              </w:rPr>
            </w:pPr>
            <w:r w:rsidRPr="002C06D5">
              <w:rPr>
                <w:rFonts w:ascii="Times New Roman" w:hAnsi="Times New Roman" w:cs="Times New Roman"/>
              </w:rPr>
              <w:t>Préfecture</w:t>
            </w:r>
            <w:r w:rsidR="002C06D5" w:rsidRPr="002C06D5">
              <w:rPr>
                <w:rFonts w:ascii="Times New Roman" w:hAnsi="Times New Roman" w:cs="Times New Roman"/>
              </w:rPr>
              <w:t xml:space="preserve"> de T</w:t>
            </w:r>
            <w:r w:rsidRPr="002C06D5">
              <w:rPr>
                <w:rFonts w:ascii="Times New Roman" w:hAnsi="Times New Roman" w:cs="Times New Roman"/>
              </w:rPr>
              <w:t>anger-Assila</w:t>
            </w:r>
            <w:r w:rsidR="00E351AD">
              <w:rPr>
                <w:rFonts w:ascii="Times New Roman" w:hAnsi="Times New Roman" w:cs="Times New Roman"/>
              </w:rPr>
              <w:t>h</w:t>
            </w:r>
          </w:p>
        </w:tc>
        <w:tc>
          <w:tcPr>
            <w:tcW w:w="1809"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786 961</w:t>
            </w:r>
          </w:p>
        </w:tc>
        <w:tc>
          <w:tcPr>
            <w:tcW w:w="1168"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266 738</w:t>
            </w:r>
          </w:p>
        </w:tc>
        <w:tc>
          <w:tcPr>
            <w:tcW w:w="1525"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1 065 601</w:t>
            </w:r>
          </w:p>
        </w:tc>
        <w:tc>
          <w:tcPr>
            <w:tcW w:w="2126"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3.08</w:t>
            </w:r>
          </w:p>
        </w:tc>
      </w:tr>
      <w:tr w:rsidR="002C35BA" w:rsidRPr="002C06D5" w:rsidTr="002C06D5">
        <w:trPr>
          <w:trHeight w:val="339"/>
        </w:trPr>
        <w:tc>
          <w:tcPr>
            <w:tcW w:w="2694" w:type="dxa"/>
            <w:vAlign w:val="center"/>
          </w:tcPr>
          <w:p w:rsidR="002C35BA" w:rsidRPr="002C06D5" w:rsidRDefault="002C35BA" w:rsidP="002C06D5">
            <w:pPr>
              <w:spacing w:after="0"/>
              <w:rPr>
                <w:rFonts w:ascii="Times New Roman" w:hAnsi="Times New Roman" w:cs="Times New Roman"/>
              </w:rPr>
            </w:pPr>
            <w:r w:rsidRPr="002C06D5">
              <w:rPr>
                <w:rFonts w:ascii="Times New Roman" w:hAnsi="Times New Roman" w:cs="Times New Roman"/>
              </w:rPr>
              <w:t>Province</w:t>
            </w:r>
            <w:r w:rsidR="002C06D5" w:rsidRPr="002C06D5">
              <w:rPr>
                <w:rFonts w:ascii="Times New Roman" w:hAnsi="Times New Roman" w:cs="Times New Roman"/>
              </w:rPr>
              <w:t xml:space="preserve"> de </w:t>
            </w:r>
            <w:r w:rsidRPr="002C06D5">
              <w:rPr>
                <w:rFonts w:ascii="Times New Roman" w:hAnsi="Times New Roman" w:cs="Times New Roman"/>
              </w:rPr>
              <w:t>Kénitra</w:t>
            </w:r>
          </w:p>
        </w:tc>
        <w:tc>
          <w:tcPr>
            <w:tcW w:w="1809"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878 101</w:t>
            </w:r>
          </w:p>
        </w:tc>
        <w:tc>
          <w:tcPr>
            <w:tcW w:w="1168"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214 640</w:t>
            </w:r>
          </w:p>
        </w:tc>
        <w:tc>
          <w:tcPr>
            <w:tcW w:w="1525"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1 061 435</w:t>
            </w:r>
          </w:p>
        </w:tc>
        <w:tc>
          <w:tcPr>
            <w:tcW w:w="2126" w:type="dxa"/>
            <w:vAlign w:val="center"/>
          </w:tcPr>
          <w:p w:rsidR="002C35BA" w:rsidRPr="002C06D5" w:rsidRDefault="002C35BA" w:rsidP="002C06D5">
            <w:pPr>
              <w:spacing w:after="0"/>
              <w:jc w:val="right"/>
              <w:rPr>
                <w:rFonts w:ascii="Times New Roman" w:hAnsi="Times New Roman" w:cs="Times New Roman"/>
              </w:rPr>
            </w:pPr>
            <w:r w:rsidRPr="002C06D5">
              <w:rPr>
                <w:rFonts w:ascii="Times New Roman" w:hAnsi="Times New Roman" w:cs="Times New Roman"/>
              </w:rPr>
              <w:t>1.91</w:t>
            </w:r>
          </w:p>
        </w:tc>
      </w:tr>
    </w:tbl>
    <w:p w:rsidR="002C35BA" w:rsidRPr="00CA30F4" w:rsidRDefault="002C35BA" w:rsidP="002C06D5">
      <w:pPr>
        <w:pStyle w:val="Paragraphedeliste"/>
        <w:spacing w:after="0"/>
        <w:ind w:left="0"/>
        <w:jc w:val="both"/>
        <w:rPr>
          <w:rFonts w:ascii="Times New Roman" w:hAnsi="Times New Roman" w:cs="Times New Roman"/>
          <w:sz w:val="26"/>
          <w:szCs w:val="26"/>
        </w:rPr>
      </w:pPr>
    </w:p>
    <w:p w:rsidR="002C35BA" w:rsidRPr="00CA30F4" w:rsidRDefault="002C35BA" w:rsidP="0000376A">
      <w:pPr>
        <w:pStyle w:val="Paragraphedeliste"/>
        <w:ind w:left="0"/>
        <w:jc w:val="both"/>
        <w:rPr>
          <w:rFonts w:ascii="Times New Roman" w:hAnsi="Times New Roman" w:cs="Times New Roman"/>
          <w:sz w:val="26"/>
          <w:szCs w:val="26"/>
        </w:rPr>
      </w:pPr>
    </w:p>
    <w:p w:rsidR="009E37A2" w:rsidRDefault="009E37A2" w:rsidP="00BE02F5">
      <w:pPr>
        <w:pStyle w:val="Paragraphedeliste"/>
        <w:ind w:left="0"/>
        <w:jc w:val="both"/>
        <w:rPr>
          <w:rFonts w:ascii="Times New Roman" w:hAnsi="Times New Roman" w:cs="Times New Roman"/>
          <w:sz w:val="26"/>
          <w:szCs w:val="26"/>
        </w:rPr>
      </w:pPr>
      <w:r>
        <w:rPr>
          <w:rFonts w:ascii="Times New Roman" w:hAnsi="Times New Roman" w:cs="Times New Roman"/>
          <w:sz w:val="26"/>
          <w:szCs w:val="26"/>
        </w:rPr>
        <w:lastRenderedPageBreak/>
        <w:tab/>
      </w:r>
      <w:r w:rsidR="002C06D5">
        <w:rPr>
          <w:rFonts w:ascii="Times New Roman" w:hAnsi="Times New Roman" w:cs="Times New Roman"/>
          <w:sz w:val="26"/>
          <w:szCs w:val="26"/>
        </w:rPr>
        <w:t xml:space="preserve">La deuxième catégorie regroupe </w:t>
      </w:r>
      <w:r>
        <w:rPr>
          <w:rFonts w:ascii="Times New Roman" w:hAnsi="Times New Roman" w:cs="Times New Roman"/>
          <w:sz w:val="26"/>
          <w:szCs w:val="26"/>
        </w:rPr>
        <w:t xml:space="preserve">27 </w:t>
      </w:r>
      <w:r w:rsidR="002C06D5">
        <w:rPr>
          <w:rFonts w:ascii="Times New Roman" w:hAnsi="Times New Roman" w:cs="Times New Roman"/>
          <w:sz w:val="26"/>
          <w:szCs w:val="26"/>
        </w:rPr>
        <w:t xml:space="preserve">provinces </w:t>
      </w:r>
      <w:r w:rsidR="004B6318" w:rsidRPr="00CA30F4">
        <w:rPr>
          <w:rFonts w:ascii="Times New Roman" w:hAnsi="Times New Roman" w:cs="Times New Roman"/>
          <w:sz w:val="26"/>
          <w:szCs w:val="26"/>
        </w:rPr>
        <w:t xml:space="preserve">et préfectures </w:t>
      </w:r>
      <w:r w:rsidR="002C06D5">
        <w:rPr>
          <w:rFonts w:ascii="Times New Roman" w:hAnsi="Times New Roman" w:cs="Times New Roman"/>
          <w:sz w:val="26"/>
          <w:szCs w:val="26"/>
        </w:rPr>
        <w:t>dont la population</w:t>
      </w:r>
      <w:r>
        <w:rPr>
          <w:rFonts w:ascii="Times New Roman" w:hAnsi="Times New Roman" w:cs="Times New Roman"/>
          <w:sz w:val="26"/>
          <w:szCs w:val="26"/>
        </w:rPr>
        <w:t xml:space="preserve"> </w:t>
      </w:r>
      <w:r w:rsidR="00BE02F5">
        <w:rPr>
          <w:rFonts w:ascii="Times New Roman" w:hAnsi="Times New Roman" w:cs="Times New Roman"/>
          <w:sz w:val="26"/>
          <w:szCs w:val="26"/>
        </w:rPr>
        <w:t>se situe</w:t>
      </w:r>
      <w:r>
        <w:rPr>
          <w:rFonts w:ascii="Times New Roman" w:hAnsi="Times New Roman" w:cs="Times New Roman"/>
          <w:sz w:val="26"/>
          <w:szCs w:val="26"/>
        </w:rPr>
        <w:t xml:space="preserve"> entre 500.000 et </w:t>
      </w:r>
      <w:r w:rsidR="00BE02F5">
        <w:rPr>
          <w:rFonts w:ascii="Times New Roman" w:hAnsi="Times New Roman" w:cs="Times New Roman"/>
          <w:sz w:val="26"/>
          <w:szCs w:val="26"/>
        </w:rPr>
        <w:t>un</w:t>
      </w:r>
      <w:r>
        <w:rPr>
          <w:rFonts w:ascii="Times New Roman" w:hAnsi="Times New Roman" w:cs="Times New Roman"/>
          <w:sz w:val="26"/>
          <w:szCs w:val="26"/>
        </w:rPr>
        <w:t xml:space="preserve"> million</w:t>
      </w:r>
      <w:r w:rsidR="00BE02F5">
        <w:rPr>
          <w:rFonts w:ascii="Times New Roman" w:hAnsi="Times New Roman" w:cs="Times New Roman"/>
          <w:sz w:val="26"/>
          <w:szCs w:val="26"/>
        </w:rPr>
        <w:t xml:space="preserve"> d'habitants</w:t>
      </w:r>
      <w:r>
        <w:rPr>
          <w:rFonts w:ascii="Times New Roman" w:hAnsi="Times New Roman" w:cs="Times New Roman"/>
          <w:sz w:val="26"/>
          <w:szCs w:val="26"/>
        </w:rPr>
        <w:t xml:space="preserve">. </w:t>
      </w:r>
    </w:p>
    <w:p w:rsidR="009E37A2" w:rsidRDefault="009E37A2" w:rsidP="009E37A2">
      <w:pPr>
        <w:pStyle w:val="Paragraphedeliste"/>
        <w:ind w:left="0"/>
        <w:jc w:val="both"/>
        <w:rPr>
          <w:rFonts w:ascii="Times New Roman" w:hAnsi="Times New Roman" w:cs="Times New Roman"/>
          <w:sz w:val="26"/>
          <w:szCs w:val="26"/>
        </w:rPr>
      </w:pPr>
    </w:p>
    <w:p w:rsidR="009E37A2" w:rsidRDefault="009E37A2" w:rsidP="00BE02F5">
      <w:pPr>
        <w:pStyle w:val="Paragraphedeliste"/>
        <w:ind w:left="0"/>
        <w:jc w:val="both"/>
        <w:rPr>
          <w:rFonts w:ascii="Times New Roman" w:hAnsi="Times New Roman" w:cs="Times New Roman"/>
          <w:sz w:val="26"/>
          <w:szCs w:val="26"/>
        </w:rPr>
      </w:pPr>
      <w:r>
        <w:rPr>
          <w:rFonts w:ascii="Times New Roman" w:hAnsi="Times New Roman" w:cs="Times New Roman"/>
          <w:sz w:val="26"/>
          <w:szCs w:val="26"/>
        </w:rPr>
        <w:tab/>
        <w:t xml:space="preserve">La </w:t>
      </w:r>
      <w:r w:rsidR="00BE02F5">
        <w:rPr>
          <w:rFonts w:ascii="Times New Roman" w:hAnsi="Times New Roman" w:cs="Times New Roman"/>
          <w:sz w:val="26"/>
          <w:szCs w:val="26"/>
        </w:rPr>
        <w:t>troisième</w:t>
      </w:r>
      <w:r>
        <w:rPr>
          <w:rFonts w:ascii="Times New Roman" w:hAnsi="Times New Roman" w:cs="Times New Roman"/>
          <w:sz w:val="26"/>
          <w:szCs w:val="26"/>
        </w:rPr>
        <w:t xml:space="preserve"> catégorie regroupe </w:t>
      </w:r>
      <w:r w:rsidR="00BE02F5">
        <w:rPr>
          <w:rFonts w:ascii="Times New Roman" w:hAnsi="Times New Roman" w:cs="Times New Roman"/>
          <w:sz w:val="26"/>
          <w:szCs w:val="26"/>
        </w:rPr>
        <w:t>39</w:t>
      </w:r>
      <w:r>
        <w:rPr>
          <w:rFonts w:ascii="Times New Roman" w:hAnsi="Times New Roman" w:cs="Times New Roman"/>
          <w:sz w:val="26"/>
          <w:szCs w:val="26"/>
        </w:rPr>
        <w:t xml:space="preserve"> provinces </w:t>
      </w:r>
      <w:r w:rsidRPr="00CA30F4">
        <w:rPr>
          <w:rFonts w:ascii="Times New Roman" w:hAnsi="Times New Roman" w:cs="Times New Roman"/>
          <w:sz w:val="26"/>
          <w:szCs w:val="26"/>
        </w:rPr>
        <w:t xml:space="preserve">et préfectures </w:t>
      </w:r>
      <w:r>
        <w:rPr>
          <w:rFonts w:ascii="Times New Roman" w:hAnsi="Times New Roman" w:cs="Times New Roman"/>
          <w:sz w:val="26"/>
          <w:szCs w:val="26"/>
        </w:rPr>
        <w:t xml:space="preserve">dont la population </w:t>
      </w:r>
      <w:r w:rsidR="00BE02F5">
        <w:rPr>
          <w:rFonts w:ascii="Times New Roman" w:hAnsi="Times New Roman" w:cs="Times New Roman"/>
          <w:sz w:val="26"/>
          <w:szCs w:val="26"/>
        </w:rPr>
        <w:t xml:space="preserve">est incluse </w:t>
      </w:r>
      <w:r>
        <w:rPr>
          <w:rFonts w:ascii="Times New Roman" w:hAnsi="Times New Roman" w:cs="Times New Roman"/>
          <w:sz w:val="26"/>
          <w:szCs w:val="26"/>
        </w:rPr>
        <w:t xml:space="preserve">entre </w:t>
      </w:r>
      <w:r w:rsidR="00BE02F5">
        <w:rPr>
          <w:rFonts w:ascii="Times New Roman" w:hAnsi="Times New Roman" w:cs="Times New Roman"/>
          <w:sz w:val="26"/>
          <w:szCs w:val="26"/>
        </w:rPr>
        <w:t>100</w:t>
      </w:r>
      <w:r>
        <w:rPr>
          <w:rFonts w:ascii="Times New Roman" w:hAnsi="Times New Roman" w:cs="Times New Roman"/>
          <w:sz w:val="26"/>
          <w:szCs w:val="26"/>
        </w:rPr>
        <w:t xml:space="preserve">.000 et </w:t>
      </w:r>
      <w:r w:rsidR="00BE02F5">
        <w:rPr>
          <w:rFonts w:ascii="Times New Roman" w:hAnsi="Times New Roman" w:cs="Times New Roman"/>
          <w:sz w:val="26"/>
          <w:szCs w:val="26"/>
        </w:rPr>
        <w:t>500.000 habitants</w:t>
      </w:r>
      <w:r>
        <w:rPr>
          <w:rFonts w:ascii="Times New Roman" w:hAnsi="Times New Roman" w:cs="Times New Roman"/>
          <w:sz w:val="26"/>
          <w:szCs w:val="26"/>
        </w:rPr>
        <w:t xml:space="preserve">. </w:t>
      </w:r>
    </w:p>
    <w:p w:rsidR="009E37A2" w:rsidRDefault="009E37A2" w:rsidP="009E37A2">
      <w:pPr>
        <w:pStyle w:val="Paragraphedeliste"/>
        <w:ind w:left="0"/>
        <w:jc w:val="both"/>
        <w:rPr>
          <w:rFonts w:ascii="Times New Roman" w:hAnsi="Times New Roman" w:cs="Times New Roman"/>
          <w:sz w:val="26"/>
          <w:szCs w:val="26"/>
        </w:rPr>
      </w:pPr>
    </w:p>
    <w:p w:rsidR="009E37A2" w:rsidRDefault="009E37A2" w:rsidP="009E37A2">
      <w:pPr>
        <w:pStyle w:val="Paragraphedeliste"/>
        <w:ind w:left="0"/>
        <w:jc w:val="both"/>
        <w:rPr>
          <w:rFonts w:ascii="Times New Roman" w:hAnsi="Times New Roman" w:cs="Times New Roman"/>
          <w:sz w:val="26"/>
          <w:szCs w:val="26"/>
        </w:rPr>
      </w:pPr>
      <w:r>
        <w:rPr>
          <w:rFonts w:ascii="Times New Roman" w:hAnsi="Times New Roman" w:cs="Times New Roman"/>
          <w:sz w:val="26"/>
          <w:szCs w:val="26"/>
        </w:rPr>
        <w:tab/>
        <w:t>La quatrième catégorie regroupe 3 provinces dont la population est inférieure à 100.000</w:t>
      </w:r>
      <w:r w:rsidR="00BE02F5">
        <w:rPr>
          <w:rFonts w:ascii="Times New Roman" w:hAnsi="Times New Roman" w:cs="Times New Roman"/>
          <w:sz w:val="26"/>
          <w:szCs w:val="26"/>
        </w:rPr>
        <w:t xml:space="preserve"> personnes</w:t>
      </w:r>
      <w:r>
        <w:rPr>
          <w:rFonts w:ascii="Times New Roman" w:hAnsi="Times New Roman" w:cs="Times New Roman"/>
          <w:sz w:val="26"/>
          <w:szCs w:val="26"/>
        </w:rPr>
        <w:t xml:space="preserve">. </w:t>
      </w:r>
    </w:p>
    <w:p w:rsidR="009E37A2" w:rsidRDefault="009E37A2" w:rsidP="009E37A2">
      <w:pPr>
        <w:pStyle w:val="Paragraphedeliste"/>
        <w:ind w:left="0"/>
        <w:jc w:val="both"/>
        <w:rPr>
          <w:rFonts w:ascii="Times New Roman" w:hAnsi="Times New Roman" w:cs="Times New Roman"/>
          <w:sz w:val="26"/>
          <w:szCs w:val="26"/>
        </w:rPr>
      </w:pPr>
    </w:p>
    <w:p w:rsidR="00A460E5" w:rsidRPr="00CA30F4" w:rsidRDefault="009E37A2" w:rsidP="00391EA1">
      <w:pPr>
        <w:pStyle w:val="Paragraphedeliste"/>
        <w:ind w:left="0"/>
        <w:jc w:val="both"/>
        <w:rPr>
          <w:rFonts w:ascii="Times New Roman" w:hAnsi="Times New Roman" w:cs="Times New Roman"/>
          <w:sz w:val="26"/>
          <w:szCs w:val="26"/>
        </w:rPr>
      </w:pPr>
      <w:r>
        <w:rPr>
          <w:rFonts w:ascii="Times New Roman" w:hAnsi="Times New Roman" w:cs="Times New Roman"/>
          <w:sz w:val="26"/>
          <w:szCs w:val="26"/>
        </w:rPr>
        <w:tab/>
        <w:t>Concernant les taux d'accroissement démographiques annuels des provinces et préfectures, ils ont enregistré</w:t>
      </w:r>
      <w:r w:rsidR="004B6318" w:rsidRPr="00CA30F4">
        <w:rPr>
          <w:rFonts w:ascii="Times New Roman" w:hAnsi="Times New Roman" w:cs="Times New Roman"/>
          <w:sz w:val="26"/>
          <w:szCs w:val="26"/>
        </w:rPr>
        <w:t xml:space="preserve"> des niveaux </w:t>
      </w:r>
      <w:r>
        <w:rPr>
          <w:rFonts w:ascii="Times New Roman" w:hAnsi="Times New Roman" w:cs="Times New Roman"/>
          <w:sz w:val="26"/>
          <w:szCs w:val="26"/>
        </w:rPr>
        <w:t>variables</w:t>
      </w:r>
      <w:r w:rsidR="004B6318" w:rsidRPr="00CA30F4">
        <w:rPr>
          <w:rFonts w:ascii="Times New Roman" w:hAnsi="Times New Roman" w:cs="Times New Roman"/>
          <w:sz w:val="26"/>
          <w:szCs w:val="26"/>
        </w:rPr>
        <w:t xml:space="preserve"> avec un taux de </w:t>
      </w:r>
      <w:r w:rsidRPr="00CA30F4">
        <w:rPr>
          <w:rFonts w:ascii="Times New Roman" w:hAnsi="Times New Roman" w:cs="Times New Roman"/>
          <w:sz w:val="26"/>
          <w:szCs w:val="26"/>
        </w:rPr>
        <w:t>6,2% pour les provinces de Noua</w:t>
      </w:r>
      <w:r>
        <w:rPr>
          <w:rFonts w:ascii="Times New Roman" w:hAnsi="Times New Roman" w:cs="Times New Roman"/>
          <w:sz w:val="26"/>
          <w:szCs w:val="26"/>
        </w:rPr>
        <w:t>ceur</w:t>
      </w:r>
      <w:r w:rsidRPr="00CA30F4">
        <w:rPr>
          <w:rFonts w:ascii="Times New Roman" w:hAnsi="Times New Roman" w:cs="Times New Roman"/>
          <w:sz w:val="26"/>
          <w:szCs w:val="26"/>
        </w:rPr>
        <w:t xml:space="preserve"> et </w:t>
      </w:r>
      <w:r>
        <w:rPr>
          <w:rFonts w:ascii="Times New Roman" w:hAnsi="Times New Roman" w:cs="Times New Roman"/>
          <w:sz w:val="26"/>
          <w:szCs w:val="26"/>
        </w:rPr>
        <w:t xml:space="preserve">de </w:t>
      </w:r>
      <w:r w:rsidRPr="00CA30F4">
        <w:rPr>
          <w:rFonts w:ascii="Times New Roman" w:hAnsi="Times New Roman" w:cs="Times New Roman"/>
          <w:sz w:val="26"/>
          <w:szCs w:val="26"/>
        </w:rPr>
        <w:t xml:space="preserve">Médiouna </w:t>
      </w:r>
      <w:r>
        <w:rPr>
          <w:rFonts w:ascii="Times New Roman" w:hAnsi="Times New Roman" w:cs="Times New Roman"/>
          <w:sz w:val="26"/>
          <w:szCs w:val="26"/>
        </w:rPr>
        <w:t xml:space="preserve">et un taux de </w:t>
      </w:r>
      <w:r w:rsidR="004B6318" w:rsidRPr="00CA30F4">
        <w:rPr>
          <w:rFonts w:ascii="Times New Roman" w:hAnsi="Times New Roman" w:cs="Times New Roman"/>
          <w:sz w:val="26"/>
          <w:szCs w:val="26"/>
        </w:rPr>
        <w:t>4,1% pour la province de M</w:t>
      </w:r>
      <w:r>
        <w:rPr>
          <w:rFonts w:ascii="Times New Roman" w:hAnsi="Times New Roman" w:cs="Times New Roman"/>
          <w:sz w:val="26"/>
          <w:szCs w:val="26"/>
        </w:rPr>
        <w:t>'Diq-Fnideq. L</w:t>
      </w:r>
      <w:r w:rsidR="008B5442" w:rsidRPr="00CA30F4">
        <w:rPr>
          <w:rFonts w:ascii="Times New Roman" w:hAnsi="Times New Roman" w:cs="Times New Roman"/>
          <w:sz w:val="26"/>
          <w:szCs w:val="26"/>
        </w:rPr>
        <w:t xml:space="preserve">es provinces de Tata, Sidi </w:t>
      </w:r>
      <w:r w:rsidR="00832307" w:rsidRPr="00CA30F4">
        <w:rPr>
          <w:rFonts w:ascii="Times New Roman" w:hAnsi="Times New Roman" w:cs="Times New Roman"/>
          <w:sz w:val="26"/>
          <w:szCs w:val="26"/>
        </w:rPr>
        <w:t>Ifni, Tiznit, Essaouira, Driou</w:t>
      </w:r>
      <w:r w:rsidR="008B5442" w:rsidRPr="00CA30F4">
        <w:rPr>
          <w:rFonts w:ascii="Times New Roman" w:hAnsi="Times New Roman" w:cs="Times New Roman"/>
          <w:sz w:val="26"/>
          <w:szCs w:val="26"/>
        </w:rPr>
        <w:t>ch</w:t>
      </w:r>
      <w:r w:rsidR="00832307" w:rsidRPr="00CA30F4">
        <w:rPr>
          <w:rFonts w:ascii="Times New Roman" w:hAnsi="Times New Roman" w:cs="Times New Roman"/>
          <w:sz w:val="26"/>
          <w:szCs w:val="26"/>
        </w:rPr>
        <w:t>, Taounate</w:t>
      </w:r>
      <w:r w:rsidR="006762D7" w:rsidRPr="00CA30F4">
        <w:rPr>
          <w:rFonts w:ascii="Times New Roman" w:hAnsi="Times New Roman" w:cs="Times New Roman"/>
          <w:sz w:val="26"/>
          <w:szCs w:val="26"/>
        </w:rPr>
        <w:t>, Taza, Ou</w:t>
      </w:r>
      <w:r w:rsidR="008D7CFF">
        <w:rPr>
          <w:rFonts w:ascii="Times New Roman" w:hAnsi="Times New Roman" w:cs="Times New Roman"/>
          <w:sz w:val="26"/>
          <w:szCs w:val="26"/>
        </w:rPr>
        <w:t>e</w:t>
      </w:r>
      <w:r w:rsidR="006762D7" w:rsidRPr="00CA30F4">
        <w:rPr>
          <w:rFonts w:ascii="Times New Roman" w:hAnsi="Times New Roman" w:cs="Times New Roman"/>
          <w:sz w:val="26"/>
          <w:szCs w:val="26"/>
        </w:rPr>
        <w:t xml:space="preserve">zzane </w:t>
      </w:r>
      <w:r w:rsidR="00391EA1">
        <w:rPr>
          <w:rFonts w:ascii="Times New Roman" w:hAnsi="Times New Roman" w:cs="Times New Roman"/>
          <w:sz w:val="26"/>
          <w:szCs w:val="26"/>
        </w:rPr>
        <w:t xml:space="preserve">ainsi que </w:t>
      </w:r>
      <w:r w:rsidR="002F2611" w:rsidRPr="00CA30F4">
        <w:rPr>
          <w:rFonts w:ascii="Times New Roman" w:hAnsi="Times New Roman" w:cs="Times New Roman"/>
          <w:sz w:val="26"/>
          <w:szCs w:val="26"/>
        </w:rPr>
        <w:t>la préfecture de Rabat ont connu un</w:t>
      </w:r>
      <w:r w:rsidR="00391EA1">
        <w:rPr>
          <w:rFonts w:ascii="Times New Roman" w:hAnsi="Times New Roman" w:cs="Times New Roman"/>
          <w:sz w:val="26"/>
          <w:szCs w:val="26"/>
        </w:rPr>
        <w:t xml:space="preserve"> décroissement </w:t>
      </w:r>
      <w:r w:rsidR="002F2611" w:rsidRPr="00CA30F4">
        <w:rPr>
          <w:rFonts w:ascii="Times New Roman" w:hAnsi="Times New Roman" w:cs="Times New Roman"/>
          <w:sz w:val="26"/>
          <w:szCs w:val="26"/>
        </w:rPr>
        <w:t>de leur</w:t>
      </w:r>
      <w:r w:rsidR="00391EA1">
        <w:rPr>
          <w:rFonts w:ascii="Times New Roman" w:hAnsi="Times New Roman" w:cs="Times New Roman"/>
          <w:sz w:val="26"/>
          <w:szCs w:val="26"/>
        </w:rPr>
        <w:t>s</w:t>
      </w:r>
      <w:r w:rsidR="002F2611" w:rsidRPr="00CA30F4">
        <w:rPr>
          <w:rFonts w:ascii="Times New Roman" w:hAnsi="Times New Roman" w:cs="Times New Roman"/>
          <w:sz w:val="26"/>
          <w:szCs w:val="26"/>
        </w:rPr>
        <w:t xml:space="preserve"> population</w:t>
      </w:r>
      <w:r w:rsidR="00391EA1">
        <w:rPr>
          <w:rFonts w:ascii="Times New Roman" w:hAnsi="Times New Roman" w:cs="Times New Roman"/>
          <w:sz w:val="26"/>
          <w:szCs w:val="26"/>
        </w:rPr>
        <w:t>s</w:t>
      </w:r>
      <w:r w:rsidR="002F2611" w:rsidRPr="00CA30F4">
        <w:rPr>
          <w:rFonts w:ascii="Times New Roman" w:hAnsi="Times New Roman" w:cs="Times New Roman"/>
          <w:sz w:val="26"/>
          <w:szCs w:val="26"/>
        </w:rPr>
        <w:t>.</w:t>
      </w:r>
    </w:p>
    <w:p w:rsidR="002F2611" w:rsidRPr="00CA30F4" w:rsidRDefault="002F2611" w:rsidP="006762D7">
      <w:pPr>
        <w:pStyle w:val="Paragraphedeliste"/>
        <w:ind w:left="0"/>
        <w:jc w:val="both"/>
        <w:rPr>
          <w:rFonts w:ascii="Times New Roman" w:hAnsi="Times New Roman" w:cs="Times New Roman"/>
          <w:sz w:val="26"/>
          <w:szCs w:val="26"/>
        </w:rPr>
      </w:pPr>
    </w:p>
    <w:p w:rsidR="002F2611" w:rsidRPr="009A572D" w:rsidRDefault="002F2611" w:rsidP="002F2611">
      <w:pPr>
        <w:pStyle w:val="Paragraphedeliste"/>
        <w:numPr>
          <w:ilvl w:val="0"/>
          <w:numId w:val="2"/>
        </w:numPr>
        <w:jc w:val="both"/>
        <w:rPr>
          <w:rFonts w:ascii="Times New Roman" w:hAnsi="Times New Roman" w:cs="Times New Roman"/>
          <w:b/>
          <w:bCs/>
          <w:sz w:val="26"/>
          <w:szCs w:val="26"/>
        </w:rPr>
      </w:pPr>
      <w:r w:rsidRPr="009A572D">
        <w:rPr>
          <w:rFonts w:ascii="Times New Roman" w:hAnsi="Times New Roman" w:cs="Times New Roman"/>
          <w:b/>
          <w:bCs/>
          <w:sz w:val="26"/>
          <w:szCs w:val="26"/>
        </w:rPr>
        <w:t>Répartition selon les villes</w:t>
      </w:r>
    </w:p>
    <w:p w:rsidR="002F2611" w:rsidRPr="00CA30F4" w:rsidRDefault="002F2611" w:rsidP="002F2611">
      <w:pPr>
        <w:pStyle w:val="Paragraphedeliste"/>
        <w:ind w:left="0"/>
        <w:jc w:val="both"/>
        <w:rPr>
          <w:rFonts w:ascii="Times New Roman" w:hAnsi="Times New Roman" w:cs="Times New Roman"/>
          <w:sz w:val="26"/>
          <w:szCs w:val="26"/>
        </w:rPr>
      </w:pPr>
    </w:p>
    <w:p w:rsidR="00A8089C" w:rsidRDefault="00A8089C" w:rsidP="00A8089C">
      <w:pPr>
        <w:pStyle w:val="Paragraphedeliste"/>
        <w:ind w:left="0"/>
        <w:jc w:val="both"/>
        <w:rPr>
          <w:rFonts w:ascii="Times New Roman" w:hAnsi="Times New Roman" w:cs="Times New Roman"/>
          <w:sz w:val="26"/>
          <w:szCs w:val="26"/>
          <w:lang w:bidi="ar-MA"/>
        </w:rPr>
      </w:pPr>
      <w:r>
        <w:rPr>
          <w:rFonts w:ascii="Times New Roman" w:hAnsi="Times New Roman" w:cs="Times New Roman"/>
          <w:sz w:val="26"/>
          <w:szCs w:val="26"/>
        </w:rPr>
        <w:tab/>
      </w:r>
      <w:r w:rsidR="002F2611" w:rsidRPr="00CA30F4">
        <w:rPr>
          <w:rFonts w:ascii="Times New Roman" w:hAnsi="Times New Roman" w:cs="Times New Roman"/>
          <w:sz w:val="26"/>
          <w:szCs w:val="26"/>
        </w:rPr>
        <w:t xml:space="preserve">La répartition de la population </w:t>
      </w:r>
      <w:r w:rsidR="00391EA1">
        <w:rPr>
          <w:rFonts w:ascii="Times New Roman" w:hAnsi="Times New Roman" w:cs="Times New Roman"/>
          <w:sz w:val="26"/>
          <w:szCs w:val="26"/>
        </w:rPr>
        <w:t>selon les</w:t>
      </w:r>
      <w:r w:rsidR="002F2611" w:rsidRPr="00CA30F4">
        <w:rPr>
          <w:rFonts w:ascii="Times New Roman" w:hAnsi="Times New Roman" w:cs="Times New Roman"/>
          <w:sz w:val="26"/>
          <w:szCs w:val="26"/>
        </w:rPr>
        <w:t xml:space="preserve"> ville</w:t>
      </w:r>
      <w:r w:rsidR="00391EA1">
        <w:rPr>
          <w:rFonts w:ascii="Times New Roman" w:hAnsi="Times New Roman" w:cs="Times New Roman"/>
          <w:sz w:val="26"/>
          <w:szCs w:val="26"/>
        </w:rPr>
        <w:t>s</w:t>
      </w:r>
      <w:r w:rsidR="002F2611" w:rsidRPr="00CA30F4">
        <w:rPr>
          <w:rFonts w:ascii="Times New Roman" w:hAnsi="Times New Roman" w:cs="Times New Roman"/>
          <w:sz w:val="26"/>
          <w:szCs w:val="26"/>
        </w:rPr>
        <w:t xml:space="preserve"> </w:t>
      </w:r>
      <w:r>
        <w:rPr>
          <w:rFonts w:ascii="Times New Roman" w:hAnsi="Times New Roman" w:cs="Times New Roman"/>
          <w:sz w:val="26"/>
          <w:szCs w:val="26"/>
        </w:rPr>
        <w:t>montre</w:t>
      </w:r>
      <w:r w:rsidR="002F2611" w:rsidRPr="00CA30F4">
        <w:rPr>
          <w:rFonts w:ascii="Times New Roman" w:hAnsi="Times New Roman" w:cs="Times New Roman"/>
          <w:sz w:val="26"/>
          <w:szCs w:val="26"/>
        </w:rPr>
        <w:t xml:space="preserve"> que sept grandes villes </w:t>
      </w:r>
      <w:r>
        <w:rPr>
          <w:rFonts w:ascii="Times New Roman" w:hAnsi="Times New Roman" w:cs="Times New Roman"/>
          <w:sz w:val="26"/>
          <w:szCs w:val="26"/>
        </w:rPr>
        <w:t>abritent</w:t>
      </w:r>
      <w:r w:rsidR="002F2611" w:rsidRPr="00CA30F4">
        <w:rPr>
          <w:rFonts w:ascii="Times New Roman" w:hAnsi="Times New Roman" w:cs="Times New Roman"/>
          <w:sz w:val="26"/>
          <w:szCs w:val="26"/>
        </w:rPr>
        <w:t xml:space="preserve"> </w:t>
      </w:r>
      <w:r>
        <w:rPr>
          <w:rFonts w:ascii="Times New Roman" w:hAnsi="Times New Roman" w:cs="Times New Roman"/>
          <w:sz w:val="26"/>
          <w:szCs w:val="26"/>
        </w:rPr>
        <w:t>environ</w:t>
      </w:r>
      <w:r w:rsidR="002F2611" w:rsidRPr="00CA30F4">
        <w:rPr>
          <w:rFonts w:ascii="Times New Roman" w:hAnsi="Times New Roman" w:cs="Times New Roman"/>
          <w:sz w:val="26"/>
          <w:szCs w:val="26"/>
        </w:rPr>
        <w:t xml:space="preserve"> le quart de la population du Royaume (24,9</w:t>
      </w:r>
      <w:r w:rsidR="002F2611" w:rsidRPr="00CA30F4">
        <w:rPr>
          <w:rFonts w:ascii="Times New Roman" w:hAnsi="Times New Roman" w:cs="Times New Roman"/>
          <w:sz w:val="26"/>
          <w:szCs w:val="26"/>
          <w:lang w:bidi="ar-MA"/>
        </w:rPr>
        <w:t xml:space="preserve">%), ce qui représente </w:t>
      </w:r>
      <w:r>
        <w:rPr>
          <w:rFonts w:ascii="Times New Roman" w:hAnsi="Times New Roman" w:cs="Times New Roman"/>
          <w:sz w:val="26"/>
          <w:szCs w:val="26"/>
          <w:lang w:bidi="ar-MA"/>
        </w:rPr>
        <w:t xml:space="preserve">une part de </w:t>
      </w:r>
      <w:r w:rsidR="002F2611" w:rsidRPr="00CA30F4">
        <w:rPr>
          <w:rFonts w:ascii="Times New Roman" w:hAnsi="Times New Roman" w:cs="Times New Roman"/>
          <w:sz w:val="26"/>
          <w:szCs w:val="26"/>
          <w:lang w:bidi="ar-MA"/>
        </w:rPr>
        <w:t>41,3% de la population urbaine</w:t>
      </w:r>
      <w:r w:rsidR="00391EA1">
        <w:rPr>
          <w:rFonts w:ascii="Times New Roman" w:hAnsi="Times New Roman" w:cs="Times New Roman"/>
          <w:sz w:val="26"/>
          <w:szCs w:val="26"/>
          <w:lang w:bidi="ar-MA"/>
        </w:rPr>
        <w:t xml:space="preserve">. </w:t>
      </w:r>
      <w:r>
        <w:rPr>
          <w:rFonts w:ascii="Times New Roman" w:hAnsi="Times New Roman" w:cs="Times New Roman"/>
          <w:sz w:val="26"/>
          <w:szCs w:val="26"/>
          <w:lang w:bidi="ar-MA"/>
        </w:rPr>
        <w:t>C</w:t>
      </w:r>
      <w:r w:rsidR="002F2611" w:rsidRPr="00CA30F4">
        <w:rPr>
          <w:rFonts w:ascii="Times New Roman" w:hAnsi="Times New Roman" w:cs="Times New Roman"/>
          <w:sz w:val="26"/>
          <w:szCs w:val="26"/>
          <w:lang w:bidi="ar-MA"/>
        </w:rPr>
        <w:t xml:space="preserve">es villes </w:t>
      </w:r>
      <w:r>
        <w:rPr>
          <w:rFonts w:ascii="Times New Roman" w:hAnsi="Times New Roman" w:cs="Times New Roman"/>
          <w:sz w:val="26"/>
          <w:szCs w:val="26"/>
          <w:lang w:bidi="ar-MA"/>
        </w:rPr>
        <w:t xml:space="preserve">sont </w:t>
      </w:r>
      <w:r w:rsidR="002F2611" w:rsidRPr="00CA30F4">
        <w:rPr>
          <w:rFonts w:ascii="Times New Roman" w:hAnsi="Times New Roman" w:cs="Times New Roman"/>
          <w:sz w:val="26"/>
          <w:szCs w:val="26"/>
          <w:lang w:bidi="ar-MA"/>
        </w:rPr>
        <w:t xml:space="preserve">Casablanca avec </w:t>
      </w:r>
      <w:r>
        <w:rPr>
          <w:rFonts w:ascii="Times New Roman" w:hAnsi="Times New Roman" w:cs="Times New Roman"/>
          <w:sz w:val="26"/>
          <w:szCs w:val="26"/>
          <w:lang w:bidi="ar-MA"/>
        </w:rPr>
        <w:t xml:space="preserve">une population de </w:t>
      </w:r>
      <w:r w:rsidR="002F2611" w:rsidRPr="00CA30F4">
        <w:rPr>
          <w:rFonts w:ascii="Times New Roman" w:hAnsi="Times New Roman" w:cs="Times New Roman"/>
          <w:sz w:val="26"/>
          <w:szCs w:val="26"/>
          <w:lang w:bidi="ar-MA"/>
        </w:rPr>
        <w:t>3.359.</w:t>
      </w:r>
      <w:r w:rsidR="00202890">
        <w:rPr>
          <w:rFonts w:ascii="Times New Roman" w:hAnsi="Times New Roman" w:cs="Times New Roman"/>
          <w:sz w:val="26"/>
          <w:szCs w:val="26"/>
          <w:lang w:bidi="ar-MA"/>
        </w:rPr>
        <w:t>818</w:t>
      </w:r>
      <w:r w:rsidR="002F2611" w:rsidRPr="00CA30F4">
        <w:rPr>
          <w:rFonts w:ascii="Times New Roman" w:hAnsi="Times New Roman" w:cs="Times New Roman"/>
          <w:sz w:val="26"/>
          <w:szCs w:val="26"/>
          <w:lang w:bidi="ar-MA"/>
        </w:rPr>
        <w:t xml:space="preserve">, Fès avec une </w:t>
      </w:r>
      <w:r>
        <w:rPr>
          <w:rFonts w:ascii="Times New Roman" w:hAnsi="Times New Roman" w:cs="Times New Roman"/>
          <w:sz w:val="26"/>
          <w:szCs w:val="26"/>
          <w:lang w:bidi="ar-MA"/>
        </w:rPr>
        <w:t xml:space="preserve">population </w:t>
      </w:r>
      <w:r w:rsidR="002F2611" w:rsidRPr="00CA30F4">
        <w:rPr>
          <w:rFonts w:ascii="Times New Roman" w:hAnsi="Times New Roman" w:cs="Times New Roman"/>
          <w:sz w:val="26"/>
          <w:szCs w:val="26"/>
          <w:lang w:bidi="ar-MA"/>
        </w:rPr>
        <w:t>de 1.112.0</w:t>
      </w:r>
      <w:r w:rsidR="00202890">
        <w:rPr>
          <w:rFonts w:ascii="Times New Roman" w:hAnsi="Times New Roman" w:cs="Times New Roman"/>
          <w:sz w:val="26"/>
          <w:szCs w:val="26"/>
          <w:lang w:bidi="ar-MA"/>
        </w:rPr>
        <w:t>72</w:t>
      </w:r>
      <w:r w:rsidR="002F2611" w:rsidRPr="00CA30F4">
        <w:rPr>
          <w:rFonts w:ascii="Times New Roman" w:hAnsi="Times New Roman" w:cs="Times New Roman"/>
          <w:sz w:val="26"/>
          <w:szCs w:val="26"/>
          <w:lang w:bidi="ar-MA"/>
        </w:rPr>
        <w:t>, Tanger avec 947.</w:t>
      </w:r>
      <w:r w:rsidR="00202890">
        <w:rPr>
          <w:rFonts w:ascii="Times New Roman" w:hAnsi="Times New Roman" w:cs="Times New Roman"/>
          <w:sz w:val="26"/>
          <w:szCs w:val="26"/>
          <w:lang w:bidi="ar-MA"/>
        </w:rPr>
        <w:t>952</w:t>
      </w:r>
      <w:r w:rsidR="002F2611" w:rsidRPr="00CA30F4">
        <w:rPr>
          <w:rFonts w:ascii="Times New Roman" w:hAnsi="Times New Roman" w:cs="Times New Roman"/>
          <w:sz w:val="26"/>
          <w:szCs w:val="26"/>
          <w:lang w:bidi="ar-MA"/>
        </w:rPr>
        <w:t xml:space="preserve">, </w:t>
      </w:r>
      <w:r w:rsidR="008C6B07">
        <w:rPr>
          <w:rFonts w:ascii="Times New Roman" w:hAnsi="Times New Roman" w:cs="Times New Roman"/>
          <w:sz w:val="26"/>
          <w:szCs w:val="26"/>
          <w:lang w:bidi="ar-MA"/>
        </w:rPr>
        <w:t>Marrakech avec 928.</w:t>
      </w:r>
      <w:r w:rsidR="00202890">
        <w:rPr>
          <w:rFonts w:ascii="Times New Roman" w:hAnsi="Times New Roman" w:cs="Times New Roman"/>
          <w:sz w:val="26"/>
          <w:szCs w:val="26"/>
          <w:lang w:bidi="ar-MA"/>
        </w:rPr>
        <w:t>85</w:t>
      </w:r>
      <w:r w:rsidR="008C6B07">
        <w:rPr>
          <w:rFonts w:ascii="Times New Roman" w:hAnsi="Times New Roman" w:cs="Times New Roman"/>
          <w:sz w:val="26"/>
          <w:szCs w:val="26"/>
          <w:lang w:bidi="ar-MA"/>
        </w:rPr>
        <w:t xml:space="preserve">0, Salé </w:t>
      </w:r>
      <w:r>
        <w:rPr>
          <w:rFonts w:ascii="Times New Roman" w:hAnsi="Times New Roman" w:cs="Times New Roman"/>
          <w:sz w:val="26"/>
          <w:szCs w:val="26"/>
          <w:lang w:bidi="ar-MA"/>
        </w:rPr>
        <w:t>avec</w:t>
      </w:r>
      <w:r w:rsidR="008C6B07">
        <w:rPr>
          <w:rFonts w:ascii="Times New Roman" w:hAnsi="Times New Roman" w:cs="Times New Roman"/>
          <w:sz w:val="26"/>
          <w:szCs w:val="26"/>
          <w:lang w:bidi="ar-MA"/>
        </w:rPr>
        <w:t xml:space="preserve"> 890.</w:t>
      </w:r>
      <w:r w:rsidR="00202890">
        <w:rPr>
          <w:rFonts w:ascii="Times New Roman" w:hAnsi="Times New Roman" w:cs="Times New Roman"/>
          <w:sz w:val="26"/>
          <w:szCs w:val="26"/>
          <w:lang w:bidi="ar-MA"/>
        </w:rPr>
        <w:t>403</w:t>
      </w:r>
      <w:r>
        <w:rPr>
          <w:rFonts w:ascii="Times New Roman" w:hAnsi="Times New Roman" w:cs="Times New Roman"/>
          <w:sz w:val="26"/>
          <w:szCs w:val="26"/>
          <w:lang w:bidi="ar-MA"/>
        </w:rPr>
        <w:t xml:space="preserve">, </w:t>
      </w:r>
      <w:r w:rsidR="002F2611" w:rsidRPr="00CA30F4">
        <w:rPr>
          <w:rFonts w:ascii="Times New Roman" w:hAnsi="Times New Roman" w:cs="Times New Roman"/>
          <w:sz w:val="26"/>
          <w:szCs w:val="26"/>
          <w:lang w:bidi="ar-MA"/>
        </w:rPr>
        <w:t>Meknès avec 632.0</w:t>
      </w:r>
      <w:r w:rsidR="00202890">
        <w:rPr>
          <w:rFonts w:ascii="Times New Roman" w:hAnsi="Times New Roman" w:cs="Times New Roman"/>
          <w:sz w:val="26"/>
          <w:szCs w:val="26"/>
          <w:lang w:bidi="ar-MA"/>
        </w:rPr>
        <w:t>79</w:t>
      </w:r>
      <w:r w:rsidR="002F2611" w:rsidRPr="00CA30F4">
        <w:rPr>
          <w:rFonts w:ascii="Times New Roman" w:hAnsi="Times New Roman" w:cs="Times New Roman"/>
          <w:sz w:val="26"/>
          <w:szCs w:val="26"/>
          <w:lang w:bidi="ar-MA"/>
        </w:rPr>
        <w:t xml:space="preserve"> et enfin la ville de Rabat </w:t>
      </w:r>
      <w:r>
        <w:rPr>
          <w:rFonts w:ascii="Times New Roman" w:hAnsi="Times New Roman" w:cs="Times New Roman"/>
          <w:sz w:val="26"/>
          <w:szCs w:val="26"/>
          <w:lang w:bidi="ar-MA"/>
        </w:rPr>
        <w:t xml:space="preserve">avec une </w:t>
      </w:r>
      <w:r w:rsidR="002F2611" w:rsidRPr="00CA30F4">
        <w:rPr>
          <w:rFonts w:ascii="Times New Roman" w:hAnsi="Times New Roman" w:cs="Times New Roman"/>
          <w:sz w:val="26"/>
          <w:szCs w:val="26"/>
          <w:lang w:bidi="ar-MA"/>
        </w:rPr>
        <w:t>population de 577.</w:t>
      </w:r>
      <w:r w:rsidR="00202890">
        <w:rPr>
          <w:rFonts w:ascii="Times New Roman" w:hAnsi="Times New Roman" w:cs="Times New Roman"/>
          <w:sz w:val="26"/>
          <w:szCs w:val="26"/>
          <w:lang w:bidi="ar-MA"/>
        </w:rPr>
        <w:t>827</w:t>
      </w:r>
      <w:r w:rsidR="002F2611" w:rsidRPr="00CA30F4">
        <w:rPr>
          <w:rFonts w:ascii="Times New Roman" w:hAnsi="Times New Roman" w:cs="Times New Roman"/>
          <w:sz w:val="26"/>
          <w:szCs w:val="26"/>
          <w:lang w:bidi="ar-MA"/>
        </w:rPr>
        <w:t xml:space="preserve">. </w:t>
      </w:r>
    </w:p>
    <w:p w:rsidR="00A8089C" w:rsidRDefault="00A8089C" w:rsidP="00A8089C">
      <w:pPr>
        <w:pStyle w:val="Paragraphedeliste"/>
        <w:ind w:left="0"/>
        <w:jc w:val="both"/>
        <w:rPr>
          <w:rFonts w:ascii="Times New Roman" w:hAnsi="Times New Roman" w:cs="Times New Roman"/>
          <w:sz w:val="26"/>
          <w:szCs w:val="26"/>
          <w:lang w:bidi="ar-MA"/>
        </w:rPr>
      </w:pPr>
    </w:p>
    <w:p w:rsidR="002F2611" w:rsidRPr="00CA30F4" w:rsidRDefault="00A8089C" w:rsidP="00A8089C">
      <w:pPr>
        <w:pStyle w:val="Paragraphedeliste"/>
        <w:ind w:left="0"/>
        <w:jc w:val="both"/>
        <w:rPr>
          <w:rFonts w:ascii="Times New Roman" w:hAnsi="Times New Roman" w:cs="Times New Roman"/>
          <w:sz w:val="26"/>
          <w:szCs w:val="26"/>
          <w:lang w:bidi="ar-MA"/>
        </w:rPr>
      </w:pPr>
      <w:r>
        <w:rPr>
          <w:rFonts w:ascii="Times New Roman" w:hAnsi="Times New Roman" w:cs="Times New Roman"/>
          <w:sz w:val="26"/>
          <w:szCs w:val="26"/>
          <w:lang w:bidi="ar-MA"/>
        </w:rPr>
        <w:tab/>
      </w:r>
      <w:r w:rsidR="002F2611" w:rsidRPr="00CA30F4">
        <w:rPr>
          <w:rFonts w:ascii="Times New Roman" w:hAnsi="Times New Roman" w:cs="Times New Roman"/>
          <w:sz w:val="26"/>
          <w:szCs w:val="26"/>
          <w:lang w:bidi="ar-MA"/>
        </w:rPr>
        <w:t xml:space="preserve">Les taux d’accroissement de la population de ces villes </w:t>
      </w:r>
      <w:r>
        <w:rPr>
          <w:rFonts w:ascii="Times New Roman" w:hAnsi="Times New Roman" w:cs="Times New Roman"/>
          <w:sz w:val="26"/>
          <w:szCs w:val="26"/>
          <w:lang w:bidi="ar-MA"/>
        </w:rPr>
        <w:t>au cours de la période intercensitaire 2004-2014</w:t>
      </w:r>
      <w:r w:rsidR="002F2611" w:rsidRPr="00CA30F4">
        <w:rPr>
          <w:rFonts w:ascii="Times New Roman" w:hAnsi="Times New Roman" w:cs="Times New Roman"/>
          <w:sz w:val="26"/>
          <w:szCs w:val="26"/>
          <w:lang w:bidi="ar-MA"/>
        </w:rPr>
        <w:t xml:space="preserve"> </w:t>
      </w:r>
      <w:r>
        <w:rPr>
          <w:rFonts w:ascii="Times New Roman" w:hAnsi="Times New Roman" w:cs="Times New Roman"/>
          <w:sz w:val="26"/>
          <w:szCs w:val="26"/>
          <w:lang w:bidi="ar-MA"/>
        </w:rPr>
        <w:t>varie</w:t>
      </w:r>
      <w:r w:rsidR="00BE02F5">
        <w:rPr>
          <w:rFonts w:ascii="Times New Roman" w:hAnsi="Times New Roman" w:cs="Times New Roman"/>
          <w:sz w:val="26"/>
          <w:szCs w:val="26"/>
          <w:lang w:bidi="ar-MA"/>
        </w:rPr>
        <w:t>nt</w:t>
      </w:r>
      <w:r w:rsidR="002F2611" w:rsidRPr="00CA30F4">
        <w:rPr>
          <w:rFonts w:ascii="Times New Roman" w:hAnsi="Times New Roman" w:cs="Times New Roman"/>
          <w:sz w:val="26"/>
          <w:szCs w:val="26"/>
          <w:lang w:bidi="ar-MA"/>
        </w:rPr>
        <w:t xml:space="preserve"> </w:t>
      </w:r>
      <w:r>
        <w:rPr>
          <w:rFonts w:ascii="Times New Roman" w:hAnsi="Times New Roman" w:cs="Times New Roman"/>
          <w:sz w:val="26"/>
          <w:szCs w:val="26"/>
          <w:lang w:bidi="ar-MA"/>
        </w:rPr>
        <w:t>de</w:t>
      </w:r>
      <w:r w:rsidR="002F2611" w:rsidRPr="00CA30F4">
        <w:rPr>
          <w:rFonts w:ascii="Times New Roman" w:hAnsi="Times New Roman" w:cs="Times New Roman"/>
          <w:sz w:val="26"/>
          <w:szCs w:val="26"/>
          <w:lang w:bidi="ar-MA"/>
        </w:rPr>
        <w:t xml:space="preserve"> -</w:t>
      </w:r>
      <w:r>
        <w:rPr>
          <w:rFonts w:ascii="Times New Roman" w:hAnsi="Times New Roman" w:cs="Times New Roman"/>
          <w:sz w:val="26"/>
          <w:szCs w:val="26"/>
          <w:lang w:bidi="ar-MA"/>
        </w:rPr>
        <w:t xml:space="preserve"> </w:t>
      </w:r>
      <w:r w:rsidR="002F2611" w:rsidRPr="00CA30F4">
        <w:rPr>
          <w:rFonts w:ascii="Times New Roman" w:hAnsi="Times New Roman" w:cs="Times New Roman"/>
          <w:sz w:val="26"/>
          <w:szCs w:val="26"/>
          <w:lang w:bidi="ar-MA"/>
        </w:rPr>
        <w:t>0,</w:t>
      </w:r>
      <w:r w:rsidR="008C6B07">
        <w:rPr>
          <w:rFonts w:ascii="Times New Roman" w:hAnsi="Times New Roman" w:cs="Times New Roman"/>
          <w:sz w:val="26"/>
          <w:szCs w:val="26"/>
          <w:lang w:bidi="ar-MA"/>
        </w:rPr>
        <w:t>79</w:t>
      </w:r>
      <w:r w:rsidR="002F2611" w:rsidRPr="00CA30F4">
        <w:rPr>
          <w:rFonts w:ascii="Times New Roman" w:hAnsi="Times New Roman" w:cs="Times New Roman"/>
          <w:sz w:val="26"/>
          <w:szCs w:val="26"/>
          <w:lang w:bidi="ar-MA"/>
        </w:rPr>
        <w:t>% pour la ville de</w:t>
      </w:r>
      <w:r w:rsidR="0040607C" w:rsidRPr="00CA30F4">
        <w:rPr>
          <w:rFonts w:ascii="Times New Roman" w:hAnsi="Times New Roman" w:cs="Times New Roman"/>
          <w:sz w:val="26"/>
          <w:szCs w:val="26"/>
          <w:lang w:bidi="ar-MA"/>
        </w:rPr>
        <w:t xml:space="preserve"> </w:t>
      </w:r>
      <w:r w:rsidR="002F2611" w:rsidRPr="00CA30F4">
        <w:rPr>
          <w:rFonts w:ascii="Times New Roman" w:hAnsi="Times New Roman" w:cs="Times New Roman"/>
          <w:sz w:val="26"/>
          <w:szCs w:val="26"/>
          <w:lang w:bidi="ar-MA"/>
        </w:rPr>
        <w:t xml:space="preserve">Rabat </w:t>
      </w:r>
      <w:r>
        <w:rPr>
          <w:rFonts w:ascii="Times New Roman" w:hAnsi="Times New Roman" w:cs="Times New Roman"/>
          <w:sz w:val="26"/>
          <w:szCs w:val="26"/>
          <w:lang w:bidi="ar-MA"/>
        </w:rPr>
        <w:t>à</w:t>
      </w:r>
      <w:r w:rsidR="002F2611" w:rsidRPr="00CA30F4">
        <w:rPr>
          <w:rFonts w:ascii="Times New Roman" w:hAnsi="Times New Roman" w:cs="Times New Roman"/>
          <w:sz w:val="26"/>
          <w:szCs w:val="26"/>
          <w:lang w:bidi="ar-MA"/>
        </w:rPr>
        <w:t xml:space="preserve"> 3,</w:t>
      </w:r>
      <w:r w:rsidR="008C6B07">
        <w:rPr>
          <w:rFonts w:ascii="Times New Roman" w:hAnsi="Times New Roman" w:cs="Times New Roman"/>
          <w:sz w:val="26"/>
          <w:szCs w:val="26"/>
          <w:lang w:bidi="ar-MA"/>
        </w:rPr>
        <w:t>26</w:t>
      </w:r>
      <w:r w:rsidR="002F2611" w:rsidRPr="00CA30F4">
        <w:rPr>
          <w:rFonts w:ascii="Times New Roman" w:hAnsi="Times New Roman" w:cs="Times New Roman"/>
          <w:sz w:val="26"/>
          <w:szCs w:val="26"/>
          <w:lang w:bidi="ar-MA"/>
        </w:rPr>
        <w:t xml:space="preserve">% pour </w:t>
      </w:r>
      <w:r>
        <w:rPr>
          <w:rFonts w:ascii="Times New Roman" w:hAnsi="Times New Roman" w:cs="Times New Roman"/>
          <w:sz w:val="26"/>
          <w:szCs w:val="26"/>
          <w:lang w:bidi="ar-MA"/>
        </w:rPr>
        <w:t xml:space="preserve">la ville de </w:t>
      </w:r>
      <w:r w:rsidR="002F2611" w:rsidRPr="00CA30F4">
        <w:rPr>
          <w:rFonts w:ascii="Times New Roman" w:hAnsi="Times New Roman" w:cs="Times New Roman"/>
          <w:sz w:val="26"/>
          <w:szCs w:val="26"/>
          <w:lang w:bidi="ar-MA"/>
        </w:rPr>
        <w:t>Tanger.</w:t>
      </w:r>
    </w:p>
    <w:p w:rsidR="002C35BA" w:rsidRDefault="002C35BA" w:rsidP="002F2611">
      <w:pPr>
        <w:pStyle w:val="Paragraphedeliste"/>
        <w:ind w:left="0"/>
        <w:jc w:val="both"/>
        <w:rPr>
          <w:rFonts w:ascii="Times New Roman" w:hAnsi="Times New Roman" w:cs="Times New Roman"/>
          <w:sz w:val="26"/>
          <w:szCs w:val="26"/>
          <w:lang w:bidi="ar-MA"/>
        </w:rPr>
      </w:pPr>
    </w:p>
    <w:p w:rsidR="00EA6663" w:rsidRDefault="00EA6663" w:rsidP="002F2611">
      <w:pPr>
        <w:pStyle w:val="Paragraphedeliste"/>
        <w:ind w:left="0"/>
        <w:jc w:val="both"/>
        <w:rPr>
          <w:rFonts w:ascii="Times New Roman" w:hAnsi="Times New Roman" w:cs="Times New Roman"/>
          <w:sz w:val="26"/>
          <w:szCs w:val="26"/>
          <w:lang w:bidi="ar-MA"/>
        </w:rPr>
      </w:pPr>
    </w:p>
    <w:p w:rsidR="00EA6663" w:rsidRDefault="00EA6663" w:rsidP="002F2611">
      <w:pPr>
        <w:pStyle w:val="Paragraphedeliste"/>
        <w:ind w:left="0"/>
        <w:jc w:val="both"/>
        <w:rPr>
          <w:rFonts w:ascii="Times New Roman" w:hAnsi="Times New Roman" w:cs="Times New Roman"/>
          <w:sz w:val="26"/>
          <w:szCs w:val="26"/>
          <w:lang w:bidi="ar-MA"/>
        </w:rPr>
      </w:pPr>
    </w:p>
    <w:p w:rsidR="00EA6663" w:rsidRDefault="00EA6663" w:rsidP="002F2611">
      <w:pPr>
        <w:pStyle w:val="Paragraphedeliste"/>
        <w:ind w:left="0"/>
        <w:jc w:val="both"/>
        <w:rPr>
          <w:rFonts w:ascii="Times New Roman" w:hAnsi="Times New Roman" w:cs="Times New Roman"/>
          <w:sz w:val="26"/>
          <w:szCs w:val="26"/>
          <w:lang w:bidi="ar-MA"/>
        </w:rPr>
      </w:pPr>
    </w:p>
    <w:p w:rsidR="007D2E38" w:rsidRDefault="007D2E38" w:rsidP="002F2611">
      <w:pPr>
        <w:pStyle w:val="Paragraphedeliste"/>
        <w:ind w:left="0"/>
        <w:jc w:val="both"/>
        <w:rPr>
          <w:rFonts w:ascii="Times New Roman" w:hAnsi="Times New Roman" w:cs="Times New Roman"/>
          <w:sz w:val="26"/>
          <w:szCs w:val="26"/>
          <w:lang w:bidi="ar-MA"/>
        </w:rPr>
      </w:pPr>
    </w:p>
    <w:p w:rsidR="00BE02F5" w:rsidRDefault="00BE02F5" w:rsidP="002F2611">
      <w:pPr>
        <w:pStyle w:val="Paragraphedeliste"/>
        <w:ind w:left="0"/>
        <w:jc w:val="both"/>
        <w:rPr>
          <w:rFonts w:ascii="Times New Roman" w:hAnsi="Times New Roman" w:cs="Times New Roman"/>
          <w:sz w:val="26"/>
          <w:szCs w:val="26"/>
          <w:lang w:bidi="ar-MA"/>
        </w:rPr>
      </w:pPr>
    </w:p>
    <w:p w:rsidR="00BE02F5" w:rsidRDefault="00BE02F5" w:rsidP="002F2611">
      <w:pPr>
        <w:pStyle w:val="Paragraphedeliste"/>
        <w:ind w:left="0"/>
        <w:jc w:val="both"/>
        <w:rPr>
          <w:rFonts w:ascii="Times New Roman" w:hAnsi="Times New Roman" w:cs="Times New Roman"/>
          <w:sz w:val="26"/>
          <w:szCs w:val="26"/>
          <w:lang w:bidi="ar-MA"/>
        </w:rPr>
      </w:pPr>
    </w:p>
    <w:p w:rsidR="00BE02F5" w:rsidRDefault="00BE02F5" w:rsidP="002F2611">
      <w:pPr>
        <w:pStyle w:val="Paragraphedeliste"/>
        <w:ind w:left="0"/>
        <w:jc w:val="both"/>
        <w:rPr>
          <w:rFonts w:ascii="Times New Roman" w:hAnsi="Times New Roman" w:cs="Times New Roman"/>
          <w:sz w:val="26"/>
          <w:szCs w:val="26"/>
          <w:lang w:bidi="ar-MA"/>
        </w:rPr>
      </w:pPr>
    </w:p>
    <w:p w:rsidR="00BE02F5" w:rsidRDefault="00BE02F5" w:rsidP="002F2611">
      <w:pPr>
        <w:pStyle w:val="Paragraphedeliste"/>
        <w:ind w:left="0"/>
        <w:jc w:val="both"/>
        <w:rPr>
          <w:rFonts w:ascii="Times New Roman" w:hAnsi="Times New Roman" w:cs="Times New Roman"/>
          <w:sz w:val="26"/>
          <w:szCs w:val="26"/>
          <w:lang w:bidi="ar-MA"/>
        </w:rPr>
      </w:pPr>
    </w:p>
    <w:p w:rsidR="00BE02F5" w:rsidRDefault="00BE02F5" w:rsidP="002F2611">
      <w:pPr>
        <w:pStyle w:val="Paragraphedeliste"/>
        <w:ind w:left="0"/>
        <w:jc w:val="both"/>
        <w:rPr>
          <w:rFonts w:ascii="Times New Roman" w:hAnsi="Times New Roman" w:cs="Times New Roman"/>
          <w:sz w:val="26"/>
          <w:szCs w:val="26"/>
          <w:lang w:bidi="ar-MA"/>
        </w:rPr>
      </w:pPr>
    </w:p>
    <w:p w:rsidR="00BE02F5" w:rsidRPr="00CA30F4" w:rsidRDefault="00BE02F5" w:rsidP="002F2611">
      <w:pPr>
        <w:pStyle w:val="Paragraphedeliste"/>
        <w:ind w:left="0"/>
        <w:jc w:val="both"/>
        <w:rPr>
          <w:rFonts w:ascii="Times New Roman" w:hAnsi="Times New Roman" w:cs="Times New Roman"/>
          <w:sz w:val="26"/>
          <w:szCs w:val="26"/>
          <w:lang w:bidi="ar-MA"/>
        </w:rPr>
      </w:pPr>
    </w:p>
    <w:p w:rsidR="002C35BA" w:rsidRPr="00A8089C" w:rsidRDefault="00BE02F5" w:rsidP="00BE02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P</w:t>
      </w:r>
      <w:r w:rsidR="002C35BA" w:rsidRPr="00A8089C">
        <w:rPr>
          <w:rFonts w:ascii="Times New Roman" w:hAnsi="Times New Roman" w:cs="Times New Roman"/>
          <w:sz w:val="28"/>
          <w:szCs w:val="28"/>
        </w:rPr>
        <w:t xml:space="preserve">opulation légale </w:t>
      </w:r>
      <w:r>
        <w:rPr>
          <w:rFonts w:ascii="Times New Roman" w:hAnsi="Times New Roman" w:cs="Times New Roman"/>
          <w:sz w:val="28"/>
          <w:szCs w:val="28"/>
        </w:rPr>
        <w:t>d</w:t>
      </w:r>
      <w:r w:rsidR="002C35BA" w:rsidRPr="00A8089C">
        <w:rPr>
          <w:rFonts w:ascii="Times New Roman" w:hAnsi="Times New Roman" w:cs="Times New Roman"/>
          <w:sz w:val="28"/>
          <w:szCs w:val="28"/>
        </w:rPr>
        <w:t>es grandes villes</w:t>
      </w:r>
    </w:p>
    <w:p w:rsidR="009A572D" w:rsidRPr="00CA30F4" w:rsidRDefault="009A572D" w:rsidP="007D2E38">
      <w:pPr>
        <w:spacing w:after="0" w:line="240" w:lineRule="auto"/>
        <w:jc w:val="center"/>
        <w:rPr>
          <w:rFonts w:ascii="Times New Roman" w:hAnsi="Times New Roman" w:cs="Times New Roman"/>
          <w:b/>
          <w:bCs/>
          <w:sz w:val="28"/>
          <w:szCs w:val="28"/>
        </w:rPr>
      </w:pPr>
    </w:p>
    <w:tbl>
      <w:tblPr>
        <w:tblW w:w="10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4"/>
        <w:gridCol w:w="1369"/>
        <w:gridCol w:w="1134"/>
        <w:gridCol w:w="1276"/>
        <w:gridCol w:w="1276"/>
        <w:gridCol w:w="1381"/>
        <w:gridCol w:w="1167"/>
        <w:gridCol w:w="1753"/>
      </w:tblGrid>
      <w:tr w:rsidR="002C35BA" w:rsidRPr="00BE02F5" w:rsidTr="00BE02F5">
        <w:trPr>
          <w:cantSplit/>
          <w:trHeight w:val="695"/>
          <w:jc w:val="center"/>
        </w:trPr>
        <w:tc>
          <w:tcPr>
            <w:tcW w:w="1214" w:type="dxa"/>
            <w:vMerge w:val="restart"/>
            <w:shd w:val="clear" w:color="auto" w:fill="auto"/>
          </w:tcPr>
          <w:p w:rsidR="002C35BA" w:rsidRPr="00BE02F5" w:rsidRDefault="002C35BA" w:rsidP="00BE02F5">
            <w:pPr>
              <w:spacing w:after="0"/>
              <w:jc w:val="center"/>
              <w:rPr>
                <w:rFonts w:ascii="Times New Roman" w:hAnsi="Times New Roman" w:cs="Times New Roman"/>
                <w:sz w:val="24"/>
                <w:szCs w:val="24"/>
              </w:rPr>
            </w:pPr>
          </w:p>
          <w:p w:rsidR="002C35BA" w:rsidRPr="00BE02F5" w:rsidRDefault="002C35BA" w:rsidP="00BE02F5">
            <w:pPr>
              <w:spacing w:after="0"/>
              <w:jc w:val="center"/>
              <w:rPr>
                <w:rFonts w:ascii="Times New Roman" w:hAnsi="Times New Roman" w:cs="Times New Roman"/>
                <w:sz w:val="24"/>
                <w:szCs w:val="24"/>
              </w:rPr>
            </w:pPr>
            <w:r w:rsidRPr="00BE02F5">
              <w:rPr>
                <w:rFonts w:ascii="Times New Roman" w:hAnsi="Times New Roman" w:cs="Times New Roman"/>
                <w:sz w:val="24"/>
                <w:szCs w:val="24"/>
              </w:rPr>
              <w:t>Ville</w:t>
            </w:r>
          </w:p>
        </w:tc>
        <w:tc>
          <w:tcPr>
            <w:tcW w:w="2503" w:type="dxa"/>
            <w:gridSpan w:val="2"/>
            <w:shd w:val="clear" w:color="auto" w:fill="auto"/>
          </w:tcPr>
          <w:p w:rsidR="002C35BA" w:rsidRPr="00BE02F5" w:rsidRDefault="002C35BA" w:rsidP="00BE02F5">
            <w:pPr>
              <w:spacing w:after="0"/>
              <w:jc w:val="center"/>
              <w:rPr>
                <w:rFonts w:ascii="Times New Roman" w:hAnsi="Times New Roman" w:cs="Times New Roman"/>
                <w:sz w:val="24"/>
                <w:szCs w:val="24"/>
              </w:rPr>
            </w:pPr>
            <w:r w:rsidRPr="00BE02F5">
              <w:rPr>
                <w:rFonts w:ascii="Times New Roman" w:hAnsi="Times New Roman" w:cs="Times New Roman"/>
                <w:sz w:val="24"/>
                <w:szCs w:val="24"/>
              </w:rPr>
              <w:t>Recensement 2004</w:t>
            </w:r>
          </w:p>
        </w:tc>
        <w:tc>
          <w:tcPr>
            <w:tcW w:w="5100" w:type="dxa"/>
            <w:gridSpan w:val="4"/>
            <w:shd w:val="clear" w:color="auto" w:fill="auto"/>
          </w:tcPr>
          <w:p w:rsidR="002C35BA" w:rsidRPr="00BE02F5" w:rsidRDefault="002C35BA" w:rsidP="00BE02F5">
            <w:pPr>
              <w:tabs>
                <w:tab w:val="left" w:pos="965"/>
              </w:tabs>
              <w:spacing w:after="0"/>
              <w:jc w:val="center"/>
              <w:rPr>
                <w:rFonts w:ascii="Times New Roman" w:hAnsi="Times New Roman" w:cs="Times New Roman"/>
                <w:sz w:val="24"/>
                <w:szCs w:val="24"/>
              </w:rPr>
            </w:pPr>
            <w:r w:rsidRPr="00BE02F5">
              <w:rPr>
                <w:rFonts w:ascii="Times New Roman" w:hAnsi="Times New Roman" w:cs="Times New Roman"/>
                <w:sz w:val="24"/>
                <w:szCs w:val="24"/>
              </w:rPr>
              <w:t>Recensement 2014</w:t>
            </w:r>
          </w:p>
        </w:tc>
        <w:tc>
          <w:tcPr>
            <w:tcW w:w="1753" w:type="dxa"/>
            <w:vMerge w:val="restart"/>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Taux d’accroissement annuel moyen</w:t>
            </w:r>
          </w:p>
        </w:tc>
      </w:tr>
      <w:tr w:rsidR="002C35BA" w:rsidRPr="00BE02F5" w:rsidTr="00BE02F5">
        <w:trPr>
          <w:cantSplit/>
          <w:trHeight w:val="406"/>
          <w:jc w:val="center"/>
        </w:trPr>
        <w:tc>
          <w:tcPr>
            <w:tcW w:w="1214" w:type="dxa"/>
            <w:vMerge/>
            <w:shd w:val="clear" w:color="auto" w:fill="auto"/>
          </w:tcPr>
          <w:p w:rsidR="002C35BA" w:rsidRPr="00BE02F5" w:rsidRDefault="002C35BA" w:rsidP="00BE02F5">
            <w:pPr>
              <w:spacing w:after="0"/>
              <w:rPr>
                <w:rFonts w:ascii="Times New Roman" w:hAnsi="Times New Roman" w:cs="Times New Roman"/>
                <w:sz w:val="24"/>
                <w:szCs w:val="24"/>
              </w:rPr>
            </w:pPr>
          </w:p>
        </w:tc>
        <w:tc>
          <w:tcPr>
            <w:tcW w:w="1369" w:type="dxa"/>
            <w:shd w:val="clear" w:color="auto" w:fill="auto"/>
          </w:tcPr>
          <w:p w:rsidR="002C35BA" w:rsidRPr="00BE02F5" w:rsidRDefault="007D2E38" w:rsidP="00BE02F5">
            <w:pPr>
              <w:spacing w:after="0" w:line="240" w:lineRule="auto"/>
              <w:ind w:left="-155"/>
              <w:jc w:val="center"/>
              <w:rPr>
                <w:rFonts w:ascii="Times New Roman" w:hAnsi="Times New Roman" w:cs="Times New Roman"/>
                <w:sz w:val="24"/>
                <w:szCs w:val="24"/>
              </w:rPr>
            </w:pPr>
            <w:r w:rsidRPr="00BE02F5">
              <w:rPr>
                <w:rStyle w:val="hps"/>
                <w:rFonts w:ascii="Times New Roman" w:hAnsi="Times New Roman" w:cs="Times New Roman"/>
                <w:color w:val="222222"/>
                <w:sz w:val="24"/>
                <w:szCs w:val="24"/>
              </w:rPr>
              <w:t xml:space="preserve">  </w:t>
            </w:r>
            <w:r w:rsidR="002C35BA" w:rsidRPr="00BE02F5">
              <w:rPr>
                <w:rStyle w:val="hps"/>
                <w:rFonts w:ascii="Times New Roman" w:hAnsi="Times New Roman" w:cs="Times New Roman"/>
                <w:color w:val="222222"/>
                <w:sz w:val="24"/>
                <w:szCs w:val="24"/>
              </w:rPr>
              <w:t>Population</w:t>
            </w:r>
          </w:p>
        </w:tc>
        <w:tc>
          <w:tcPr>
            <w:tcW w:w="1134" w:type="dxa"/>
            <w:shd w:val="clear" w:color="auto" w:fill="auto"/>
          </w:tcPr>
          <w:p w:rsidR="002C35BA" w:rsidRPr="00BE02F5" w:rsidRDefault="002C35BA" w:rsidP="00BE02F5">
            <w:pPr>
              <w:spacing w:after="0"/>
              <w:jc w:val="center"/>
              <w:rPr>
                <w:rFonts w:ascii="Times New Roman" w:hAnsi="Times New Roman" w:cs="Times New Roman"/>
                <w:sz w:val="24"/>
                <w:szCs w:val="24"/>
              </w:rPr>
            </w:pPr>
            <w:r w:rsidRPr="00BE02F5">
              <w:rPr>
                <w:rFonts w:ascii="Times New Roman" w:hAnsi="Times New Roman" w:cs="Times New Roman"/>
                <w:sz w:val="24"/>
                <w:szCs w:val="24"/>
              </w:rPr>
              <w:t>Ménages</w:t>
            </w:r>
          </w:p>
        </w:tc>
        <w:tc>
          <w:tcPr>
            <w:tcW w:w="1276" w:type="dxa"/>
            <w:shd w:val="clear" w:color="auto" w:fill="auto"/>
          </w:tcPr>
          <w:p w:rsidR="002C35BA" w:rsidRPr="00BE02F5" w:rsidRDefault="002C35BA" w:rsidP="00BE02F5">
            <w:pPr>
              <w:spacing w:after="0"/>
              <w:jc w:val="center"/>
              <w:rPr>
                <w:rFonts w:ascii="Times New Roman" w:hAnsi="Times New Roman" w:cs="Times New Roman"/>
                <w:sz w:val="24"/>
                <w:szCs w:val="24"/>
              </w:rPr>
            </w:pPr>
            <w:r w:rsidRPr="00BE02F5">
              <w:rPr>
                <w:rStyle w:val="hps"/>
                <w:rFonts w:ascii="Times New Roman" w:hAnsi="Times New Roman" w:cs="Times New Roman"/>
                <w:color w:val="222222"/>
                <w:sz w:val="24"/>
                <w:szCs w:val="24"/>
              </w:rPr>
              <w:t>Marocains</w:t>
            </w:r>
          </w:p>
        </w:tc>
        <w:tc>
          <w:tcPr>
            <w:tcW w:w="1276" w:type="dxa"/>
            <w:shd w:val="clear" w:color="auto" w:fill="auto"/>
          </w:tcPr>
          <w:p w:rsidR="002C35BA" w:rsidRPr="00BE02F5" w:rsidRDefault="007D2E38" w:rsidP="00BE02F5">
            <w:pPr>
              <w:spacing w:after="0"/>
              <w:jc w:val="center"/>
              <w:rPr>
                <w:rFonts w:ascii="Times New Roman" w:hAnsi="Times New Roman" w:cs="Times New Roman"/>
                <w:sz w:val="24"/>
                <w:szCs w:val="24"/>
              </w:rPr>
            </w:pPr>
            <w:r w:rsidRPr="00BE02F5">
              <w:rPr>
                <w:rStyle w:val="hps"/>
                <w:rFonts w:ascii="Times New Roman" w:hAnsi="Times New Roman" w:cs="Times New Roman"/>
                <w:color w:val="222222"/>
                <w:sz w:val="24"/>
                <w:szCs w:val="24"/>
              </w:rPr>
              <w:t>E</w:t>
            </w:r>
            <w:r w:rsidR="002C35BA" w:rsidRPr="00BE02F5">
              <w:rPr>
                <w:rStyle w:val="hps"/>
                <w:rFonts w:ascii="Times New Roman" w:hAnsi="Times New Roman" w:cs="Times New Roman"/>
                <w:color w:val="222222"/>
                <w:sz w:val="24"/>
                <w:szCs w:val="24"/>
              </w:rPr>
              <w:t>trangers</w:t>
            </w:r>
          </w:p>
        </w:tc>
        <w:tc>
          <w:tcPr>
            <w:tcW w:w="1381" w:type="dxa"/>
            <w:shd w:val="clear" w:color="auto" w:fill="auto"/>
          </w:tcPr>
          <w:p w:rsidR="002C35BA" w:rsidRPr="00BE02F5" w:rsidRDefault="002C35BA" w:rsidP="00BE02F5">
            <w:pPr>
              <w:spacing w:after="0"/>
              <w:jc w:val="center"/>
              <w:rPr>
                <w:rFonts w:ascii="Times New Roman" w:hAnsi="Times New Roman" w:cs="Times New Roman"/>
                <w:sz w:val="24"/>
                <w:szCs w:val="24"/>
              </w:rPr>
            </w:pPr>
            <w:r w:rsidRPr="00BE02F5">
              <w:rPr>
                <w:rStyle w:val="hps"/>
                <w:rFonts w:ascii="Times New Roman" w:hAnsi="Times New Roman" w:cs="Times New Roman"/>
                <w:color w:val="222222"/>
                <w:sz w:val="24"/>
                <w:szCs w:val="24"/>
              </w:rPr>
              <w:t>Population</w:t>
            </w:r>
          </w:p>
        </w:tc>
        <w:tc>
          <w:tcPr>
            <w:tcW w:w="1167" w:type="dxa"/>
            <w:shd w:val="clear" w:color="auto" w:fill="auto"/>
          </w:tcPr>
          <w:p w:rsidR="002C35BA" w:rsidRPr="00BE02F5" w:rsidRDefault="002C35BA" w:rsidP="00BE02F5">
            <w:pPr>
              <w:spacing w:after="0"/>
              <w:jc w:val="center"/>
              <w:rPr>
                <w:rFonts w:ascii="Times New Roman" w:hAnsi="Times New Roman" w:cs="Times New Roman"/>
                <w:sz w:val="24"/>
                <w:szCs w:val="24"/>
              </w:rPr>
            </w:pPr>
            <w:r w:rsidRPr="00BE02F5">
              <w:rPr>
                <w:rFonts w:ascii="Times New Roman" w:hAnsi="Times New Roman" w:cs="Times New Roman"/>
                <w:sz w:val="24"/>
                <w:szCs w:val="24"/>
              </w:rPr>
              <w:t>Ménages</w:t>
            </w:r>
          </w:p>
        </w:tc>
        <w:tc>
          <w:tcPr>
            <w:tcW w:w="1753" w:type="dxa"/>
            <w:vMerge/>
            <w:shd w:val="clear" w:color="auto" w:fill="auto"/>
          </w:tcPr>
          <w:p w:rsidR="002C35BA" w:rsidRPr="00BE02F5" w:rsidRDefault="002C35BA" w:rsidP="00BE02F5">
            <w:pPr>
              <w:spacing w:after="0"/>
              <w:rPr>
                <w:rFonts w:ascii="Times New Roman" w:hAnsi="Times New Roman" w:cs="Times New Roman"/>
                <w:sz w:val="20"/>
                <w:szCs w:val="20"/>
              </w:rPr>
            </w:pPr>
          </w:p>
        </w:tc>
      </w:tr>
      <w:tr w:rsidR="002C35BA" w:rsidRPr="00BE02F5" w:rsidTr="00BE02F5">
        <w:trPr>
          <w:cantSplit/>
          <w:trHeight w:val="354"/>
          <w:jc w:val="center"/>
        </w:trPr>
        <w:tc>
          <w:tcPr>
            <w:tcW w:w="1214" w:type="dxa"/>
            <w:shd w:val="clear" w:color="auto" w:fill="auto"/>
          </w:tcPr>
          <w:p w:rsidR="002C35BA" w:rsidRPr="00BE02F5" w:rsidRDefault="002C35BA" w:rsidP="00BE02F5">
            <w:pPr>
              <w:spacing w:after="0"/>
              <w:rPr>
                <w:rFonts w:ascii="Times New Roman" w:hAnsi="Times New Roman" w:cs="Times New Roman"/>
              </w:rPr>
            </w:pPr>
            <w:r w:rsidRPr="00BE02F5">
              <w:rPr>
                <w:rFonts w:ascii="Times New Roman" w:hAnsi="Times New Roman" w:cs="Times New Roman"/>
              </w:rPr>
              <w:t>Casablanca</w:t>
            </w:r>
          </w:p>
        </w:tc>
        <w:tc>
          <w:tcPr>
            <w:tcW w:w="1369"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3 032 116</w:t>
            </w:r>
          </w:p>
        </w:tc>
        <w:tc>
          <w:tcPr>
            <w:tcW w:w="1134"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639 201</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3 335 481</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24 337</w:t>
            </w:r>
          </w:p>
        </w:tc>
        <w:tc>
          <w:tcPr>
            <w:tcW w:w="1381"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3 359 818</w:t>
            </w:r>
          </w:p>
        </w:tc>
        <w:tc>
          <w:tcPr>
            <w:tcW w:w="1167"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819 954</w:t>
            </w:r>
          </w:p>
        </w:tc>
        <w:tc>
          <w:tcPr>
            <w:tcW w:w="1753"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1.03</w:t>
            </w:r>
          </w:p>
        </w:tc>
      </w:tr>
      <w:tr w:rsidR="002C35BA" w:rsidRPr="00BE02F5" w:rsidTr="00BE02F5">
        <w:trPr>
          <w:cantSplit/>
          <w:trHeight w:val="385"/>
          <w:jc w:val="center"/>
        </w:trPr>
        <w:tc>
          <w:tcPr>
            <w:tcW w:w="1214" w:type="dxa"/>
            <w:shd w:val="clear" w:color="auto" w:fill="auto"/>
          </w:tcPr>
          <w:p w:rsidR="002C35BA" w:rsidRPr="00BE02F5" w:rsidRDefault="002C35BA" w:rsidP="00BE02F5">
            <w:pPr>
              <w:spacing w:after="0"/>
              <w:rPr>
                <w:rFonts w:ascii="Times New Roman" w:hAnsi="Times New Roman" w:cs="Times New Roman"/>
              </w:rPr>
            </w:pPr>
            <w:r w:rsidRPr="00BE02F5">
              <w:rPr>
                <w:rFonts w:ascii="Times New Roman" w:hAnsi="Times New Roman" w:cs="Times New Roman"/>
              </w:rPr>
              <w:t>Fès</w:t>
            </w:r>
          </w:p>
        </w:tc>
        <w:tc>
          <w:tcPr>
            <w:tcW w:w="1369"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950 240</w:t>
            </w:r>
          </w:p>
        </w:tc>
        <w:tc>
          <w:tcPr>
            <w:tcW w:w="1134"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194 582</w:t>
            </w:r>
          </w:p>
        </w:tc>
        <w:tc>
          <w:tcPr>
            <w:tcW w:w="1276" w:type="dxa"/>
            <w:shd w:val="clear" w:color="auto" w:fill="auto"/>
            <w:vAlign w:val="center"/>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1 108 557</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3 515</w:t>
            </w:r>
          </w:p>
        </w:tc>
        <w:tc>
          <w:tcPr>
            <w:tcW w:w="1381"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1 112 072</w:t>
            </w:r>
          </w:p>
        </w:tc>
        <w:tc>
          <w:tcPr>
            <w:tcW w:w="1167"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257 739</w:t>
            </w:r>
          </w:p>
        </w:tc>
        <w:tc>
          <w:tcPr>
            <w:tcW w:w="1753"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1.59</w:t>
            </w:r>
          </w:p>
        </w:tc>
      </w:tr>
      <w:tr w:rsidR="002C35BA" w:rsidRPr="00BE02F5" w:rsidTr="00BE02F5">
        <w:trPr>
          <w:cantSplit/>
          <w:trHeight w:val="507"/>
          <w:jc w:val="center"/>
        </w:trPr>
        <w:tc>
          <w:tcPr>
            <w:tcW w:w="1214" w:type="dxa"/>
            <w:shd w:val="clear" w:color="auto" w:fill="auto"/>
          </w:tcPr>
          <w:p w:rsidR="002C35BA" w:rsidRPr="00BE02F5" w:rsidRDefault="002C35BA" w:rsidP="00BE02F5">
            <w:pPr>
              <w:spacing w:after="0"/>
              <w:rPr>
                <w:rFonts w:ascii="Times New Roman" w:hAnsi="Times New Roman" w:cs="Times New Roman"/>
              </w:rPr>
            </w:pPr>
            <w:r w:rsidRPr="00BE02F5">
              <w:rPr>
                <w:rStyle w:val="hps"/>
                <w:rFonts w:ascii="Times New Roman" w:hAnsi="Times New Roman" w:cs="Times New Roman"/>
                <w:color w:val="222222"/>
              </w:rPr>
              <w:t>Tanger</w:t>
            </w:r>
          </w:p>
        </w:tc>
        <w:tc>
          <w:tcPr>
            <w:tcW w:w="1369"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687 667</w:t>
            </w:r>
          </w:p>
        </w:tc>
        <w:tc>
          <w:tcPr>
            <w:tcW w:w="1134"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147 637</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924 807</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5 145</w:t>
            </w:r>
          </w:p>
        </w:tc>
        <w:tc>
          <w:tcPr>
            <w:tcW w:w="1381"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947 952</w:t>
            </w:r>
          </w:p>
        </w:tc>
        <w:tc>
          <w:tcPr>
            <w:tcW w:w="1167"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239 243</w:t>
            </w:r>
          </w:p>
        </w:tc>
        <w:tc>
          <w:tcPr>
            <w:tcW w:w="1753"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3.26</w:t>
            </w:r>
          </w:p>
        </w:tc>
      </w:tr>
      <w:tr w:rsidR="002C35BA" w:rsidRPr="00BE02F5" w:rsidTr="00BE02F5">
        <w:trPr>
          <w:cantSplit/>
          <w:trHeight w:val="556"/>
          <w:jc w:val="center"/>
        </w:trPr>
        <w:tc>
          <w:tcPr>
            <w:tcW w:w="1214" w:type="dxa"/>
            <w:shd w:val="clear" w:color="auto" w:fill="auto"/>
          </w:tcPr>
          <w:p w:rsidR="002C35BA" w:rsidRPr="00BE02F5" w:rsidRDefault="002C35BA" w:rsidP="00BE02F5">
            <w:pPr>
              <w:spacing w:after="0"/>
              <w:rPr>
                <w:rFonts w:ascii="Times New Roman" w:hAnsi="Times New Roman" w:cs="Times New Roman"/>
              </w:rPr>
            </w:pPr>
            <w:r w:rsidRPr="00BE02F5">
              <w:rPr>
                <w:rFonts w:ascii="Times New Roman" w:hAnsi="Times New Roman" w:cs="Times New Roman"/>
              </w:rPr>
              <w:t>Marrakech</w:t>
            </w:r>
          </w:p>
        </w:tc>
        <w:tc>
          <w:tcPr>
            <w:tcW w:w="1369"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826 634</w:t>
            </w:r>
          </w:p>
        </w:tc>
        <w:tc>
          <w:tcPr>
            <w:tcW w:w="1134"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170 342</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922 758</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6 092</w:t>
            </w:r>
          </w:p>
        </w:tc>
        <w:tc>
          <w:tcPr>
            <w:tcW w:w="1381"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928 850</w:t>
            </w:r>
          </w:p>
        </w:tc>
        <w:tc>
          <w:tcPr>
            <w:tcW w:w="1167"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217 245</w:t>
            </w:r>
          </w:p>
        </w:tc>
        <w:tc>
          <w:tcPr>
            <w:tcW w:w="1753"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1.17</w:t>
            </w:r>
          </w:p>
        </w:tc>
      </w:tr>
      <w:tr w:rsidR="002C35BA" w:rsidRPr="00BE02F5" w:rsidTr="00BE02F5">
        <w:trPr>
          <w:cantSplit/>
          <w:trHeight w:val="477"/>
          <w:jc w:val="center"/>
        </w:trPr>
        <w:tc>
          <w:tcPr>
            <w:tcW w:w="1214" w:type="dxa"/>
            <w:shd w:val="clear" w:color="auto" w:fill="auto"/>
          </w:tcPr>
          <w:p w:rsidR="002C35BA" w:rsidRPr="00BE02F5" w:rsidRDefault="002C35BA" w:rsidP="00BE02F5">
            <w:pPr>
              <w:spacing w:after="0"/>
              <w:rPr>
                <w:rFonts w:ascii="Times New Roman" w:hAnsi="Times New Roman" w:cs="Times New Roman"/>
              </w:rPr>
            </w:pPr>
            <w:r w:rsidRPr="00BE02F5">
              <w:rPr>
                <w:rFonts w:ascii="Times New Roman" w:hAnsi="Times New Roman" w:cs="Times New Roman"/>
              </w:rPr>
              <w:t>Salé</w:t>
            </w:r>
          </w:p>
        </w:tc>
        <w:tc>
          <w:tcPr>
            <w:tcW w:w="1369"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760 186</w:t>
            </w:r>
          </w:p>
        </w:tc>
        <w:tc>
          <w:tcPr>
            <w:tcW w:w="1134"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158 260</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888 087</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2 316</w:t>
            </w:r>
          </w:p>
        </w:tc>
        <w:tc>
          <w:tcPr>
            <w:tcW w:w="1381"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890 403</w:t>
            </w:r>
          </w:p>
        </w:tc>
        <w:tc>
          <w:tcPr>
            <w:tcW w:w="1167"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213 477</w:t>
            </w:r>
          </w:p>
        </w:tc>
        <w:tc>
          <w:tcPr>
            <w:tcW w:w="1753"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1.59</w:t>
            </w:r>
          </w:p>
        </w:tc>
      </w:tr>
      <w:tr w:rsidR="002C35BA" w:rsidRPr="00BE02F5" w:rsidTr="00BE02F5">
        <w:trPr>
          <w:cantSplit/>
          <w:trHeight w:val="559"/>
          <w:jc w:val="center"/>
        </w:trPr>
        <w:tc>
          <w:tcPr>
            <w:tcW w:w="1214" w:type="dxa"/>
            <w:shd w:val="clear" w:color="auto" w:fill="auto"/>
          </w:tcPr>
          <w:p w:rsidR="002C35BA" w:rsidRPr="00BE02F5" w:rsidRDefault="002C35BA" w:rsidP="00BE02F5">
            <w:pPr>
              <w:spacing w:after="0"/>
              <w:rPr>
                <w:rFonts w:ascii="Times New Roman" w:hAnsi="Times New Roman" w:cs="Times New Roman"/>
              </w:rPr>
            </w:pPr>
            <w:r w:rsidRPr="00BE02F5">
              <w:rPr>
                <w:rStyle w:val="hps"/>
                <w:rFonts w:ascii="Times New Roman" w:hAnsi="Times New Roman" w:cs="Times New Roman"/>
                <w:color w:val="222222"/>
              </w:rPr>
              <w:t>Meknès</w:t>
            </w:r>
          </w:p>
        </w:tc>
        <w:tc>
          <w:tcPr>
            <w:tcW w:w="1369"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538 343</w:t>
            </w:r>
          </w:p>
        </w:tc>
        <w:tc>
          <w:tcPr>
            <w:tcW w:w="1134"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114 407</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630 887</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1 192</w:t>
            </w:r>
          </w:p>
        </w:tc>
        <w:tc>
          <w:tcPr>
            <w:tcW w:w="1381"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632 079</w:t>
            </w:r>
          </w:p>
        </w:tc>
        <w:tc>
          <w:tcPr>
            <w:tcW w:w="1167"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151 579</w:t>
            </w:r>
          </w:p>
        </w:tc>
        <w:tc>
          <w:tcPr>
            <w:tcW w:w="1753"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1.62</w:t>
            </w:r>
          </w:p>
        </w:tc>
      </w:tr>
      <w:tr w:rsidR="002C35BA" w:rsidRPr="00BE02F5" w:rsidTr="00BE02F5">
        <w:trPr>
          <w:cantSplit/>
          <w:trHeight w:val="433"/>
          <w:jc w:val="center"/>
        </w:trPr>
        <w:tc>
          <w:tcPr>
            <w:tcW w:w="1214" w:type="dxa"/>
            <w:shd w:val="clear" w:color="auto" w:fill="auto"/>
          </w:tcPr>
          <w:p w:rsidR="002C35BA" w:rsidRPr="00BE02F5" w:rsidRDefault="002C35BA" w:rsidP="00BE02F5">
            <w:pPr>
              <w:spacing w:after="0"/>
              <w:rPr>
                <w:rFonts w:ascii="Times New Roman" w:hAnsi="Times New Roman" w:cs="Times New Roman"/>
              </w:rPr>
            </w:pPr>
            <w:r w:rsidRPr="00BE02F5">
              <w:rPr>
                <w:rFonts w:ascii="Times New Roman" w:hAnsi="Times New Roman" w:cs="Times New Roman"/>
              </w:rPr>
              <w:t>Rabat</w:t>
            </w:r>
          </w:p>
        </w:tc>
        <w:tc>
          <w:tcPr>
            <w:tcW w:w="1369"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625 336</w:t>
            </w:r>
          </w:p>
        </w:tc>
        <w:tc>
          <w:tcPr>
            <w:tcW w:w="1134"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144 225</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564 936</w:t>
            </w:r>
          </w:p>
        </w:tc>
        <w:tc>
          <w:tcPr>
            <w:tcW w:w="1276"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12 891</w:t>
            </w:r>
          </w:p>
        </w:tc>
        <w:tc>
          <w:tcPr>
            <w:tcW w:w="1381"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577 827</w:t>
            </w:r>
          </w:p>
        </w:tc>
        <w:tc>
          <w:tcPr>
            <w:tcW w:w="1167"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151 670</w:t>
            </w:r>
          </w:p>
        </w:tc>
        <w:tc>
          <w:tcPr>
            <w:tcW w:w="1753" w:type="dxa"/>
            <w:shd w:val="clear" w:color="auto" w:fill="auto"/>
          </w:tcPr>
          <w:p w:rsidR="002C35BA" w:rsidRPr="00BE02F5" w:rsidRDefault="002C35BA" w:rsidP="00BE02F5">
            <w:pPr>
              <w:spacing w:after="0"/>
              <w:jc w:val="center"/>
              <w:rPr>
                <w:rFonts w:ascii="Times New Roman" w:hAnsi="Times New Roman" w:cs="Times New Roman"/>
              </w:rPr>
            </w:pPr>
            <w:r w:rsidRPr="00BE02F5">
              <w:rPr>
                <w:rFonts w:ascii="Times New Roman" w:hAnsi="Times New Roman" w:cs="Times New Roman"/>
              </w:rPr>
              <w:t>-0.79</w:t>
            </w:r>
          </w:p>
        </w:tc>
      </w:tr>
    </w:tbl>
    <w:p w:rsidR="002C35BA" w:rsidRPr="00CA30F4" w:rsidRDefault="002C35BA" w:rsidP="00BE02F5">
      <w:pPr>
        <w:spacing w:after="0"/>
        <w:rPr>
          <w:rFonts w:ascii="Times New Roman" w:hAnsi="Times New Roman" w:cs="Times New Roman"/>
        </w:rPr>
      </w:pPr>
    </w:p>
    <w:p w:rsidR="002C35BA" w:rsidRPr="00CA30F4" w:rsidRDefault="002C35BA" w:rsidP="002C35BA">
      <w:pPr>
        <w:rPr>
          <w:rFonts w:ascii="Times New Roman" w:hAnsi="Times New Roman" w:cs="Times New Roman"/>
        </w:rPr>
      </w:pPr>
    </w:p>
    <w:p w:rsidR="002C35BA" w:rsidRDefault="002C35BA"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B06DC3" w:rsidRDefault="00B06DC3" w:rsidP="002F2611">
      <w:pPr>
        <w:pStyle w:val="Paragraphedeliste"/>
        <w:ind w:left="0"/>
        <w:jc w:val="both"/>
        <w:rPr>
          <w:rFonts w:ascii="Times New Roman" w:hAnsi="Times New Roman" w:cs="Times New Roman"/>
          <w:sz w:val="26"/>
          <w:szCs w:val="26"/>
          <w:rtl/>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527D04" w:rsidP="002F2611">
      <w:pPr>
        <w:pStyle w:val="Paragraphedeliste"/>
        <w:ind w:left="0"/>
        <w:jc w:val="both"/>
        <w:rPr>
          <w:rFonts w:ascii="Times New Roman" w:hAnsi="Times New Roman" w:cs="Times New Roman"/>
          <w:sz w:val="26"/>
          <w:szCs w:val="26"/>
          <w:lang w:bidi="ar-MA"/>
        </w:rPr>
      </w:pPr>
      <w:r>
        <w:rPr>
          <w:rFonts w:ascii="Times New Roman" w:hAnsi="Times New Roman" w:cs="Times New Roman"/>
          <w:noProof/>
          <w:sz w:val="26"/>
          <w:szCs w:val="26"/>
          <w:lang w:eastAsia="fr-FR"/>
        </w:rPr>
        <mc:AlternateContent>
          <mc:Choice Requires="wps">
            <w:drawing>
              <wp:anchor distT="0" distB="0" distL="114300" distR="114300" simplePos="0" relativeHeight="251658240" behindDoc="0" locked="0" layoutInCell="1" allowOverlap="1">
                <wp:simplePos x="0" y="0"/>
                <wp:positionH relativeFrom="column">
                  <wp:posOffset>968375</wp:posOffset>
                </wp:positionH>
                <wp:positionV relativeFrom="paragraph">
                  <wp:posOffset>1182370</wp:posOffset>
                </wp:positionV>
                <wp:extent cx="3633470" cy="1025525"/>
                <wp:effectExtent l="11430" t="12700" r="12700" b="9525"/>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3470" cy="1025525"/>
                        </a:xfrm>
                        <a:prstGeom prst="roundRect">
                          <a:avLst>
                            <a:gd name="adj" fmla="val 16667"/>
                          </a:avLst>
                        </a:prstGeom>
                        <a:solidFill>
                          <a:srgbClr val="FFFFFF"/>
                        </a:solidFill>
                        <a:ln w="9525">
                          <a:solidFill>
                            <a:srgbClr val="000000"/>
                          </a:solidFill>
                          <a:round/>
                          <a:headEnd/>
                          <a:tailEnd/>
                        </a:ln>
                      </wps:spPr>
                      <wps:txbx>
                        <w:txbxContent>
                          <w:p w:rsidR="00D5143A" w:rsidRPr="00B06DC3" w:rsidRDefault="00D5143A" w:rsidP="00371A09">
                            <w:pPr>
                              <w:jc w:val="center"/>
                              <w:rPr>
                                <w:b/>
                                <w:bCs/>
                                <w:i/>
                                <w:iCs/>
                                <w:color w:val="660033"/>
                                <w:sz w:val="4"/>
                                <w:szCs w:val="4"/>
                                <w:lang w:bidi="ar-MA"/>
                              </w:rPr>
                            </w:pPr>
                          </w:p>
                          <w:p w:rsidR="00D5143A" w:rsidRPr="002F6308" w:rsidRDefault="00D5143A" w:rsidP="00371A09">
                            <w:pPr>
                              <w:jc w:val="center"/>
                              <w:rPr>
                                <w:b/>
                                <w:bCs/>
                                <w:i/>
                                <w:iCs/>
                                <w:color w:val="660033"/>
                                <w:sz w:val="56"/>
                                <w:szCs w:val="56"/>
                                <w:lang w:bidi="ar-MA"/>
                              </w:rPr>
                            </w:pPr>
                            <w:r>
                              <w:rPr>
                                <w:b/>
                                <w:bCs/>
                                <w:i/>
                                <w:iCs/>
                                <w:color w:val="660033"/>
                                <w:sz w:val="56"/>
                                <w:szCs w:val="56"/>
                                <w:lang w:bidi="ar-MA"/>
                              </w:rPr>
                              <w:t>Cartes thématiques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left:0;text-align:left;margin-left:76.25pt;margin-top:93.1pt;width:286.1pt;height:8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">
                <v:textbox>
                  <w:txbxContent>
                    <w:p w:rsidR="00D5143A" w:rsidRPr="00B06DC3" w:rsidRDefault="00D5143A" w:rsidP="00371A09">
                      <w:pPr>
                        <w:jc w:val="center"/>
                        <w:rPr>
                          <w:b/>
                          <w:bCs/>
                          <w:i/>
                          <w:iCs/>
                          <w:color w:val="660033"/>
                          <w:sz w:val="4"/>
                          <w:szCs w:val="4"/>
                          <w:lang w:bidi="ar-MA"/>
                        </w:rPr>
                      </w:pPr>
                    </w:p>
                    <w:p w:rsidR="00D5143A" w:rsidRPr="002F6308" w:rsidRDefault="00D5143A" w:rsidP="00371A09">
                      <w:pPr>
                        <w:jc w:val="center"/>
                        <w:rPr>
                          <w:b/>
                          <w:bCs/>
                          <w:i/>
                          <w:iCs/>
                          <w:color w:val="660033"/>
                          <w:sz w:val="56"/>
                          <w:szCs w:val="56"/>
                          <w:lang w:bidi="ar-MA"/>
                        </w:rPr>
                      </w:pPr>
                      <w:r>
                        <w:rPr>
                          <w:b/>
                          <w:bCs/>
                          <w:i/>
                          <w:iCs/>
                          <w:color w:val="660033"/>
                          <w:sz w:val="56"/>
                          <w:szCs w:val="56"/>
                          <w:lang w:bidi="ar-MA"/>
                        </w:rPr>
                        <w:t>Cartes thématiques</w:t>
                      </w:r>
                    </w:p>
                  </w:txbxContent>
                </v:textbox>
              </v:roundrect>
            </w:pict>
          </mc:Fallback>
        </mc:AlternateContent>
      </w: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r>
        <w:rPr>
          <w:rFonts w:ascii="Times New Roman" w:hAnsi="Times New Roman" w:cs="Times New Roman"/>
          <w:noProof/>
          <w:sz w:val="26"/>
          <w:szCs w:val="26"/>
          <w:lang w:eastAsia="fr-FR"/>
        </w:rPr>
        <w:lastRenderedPageBreak/>
        <w:drawing>
          <wp:inline distT="0" distB="0" distL="0" distR="0">
            <wp:extent cx="5759450" cy="8146415"/>
            <wp:effectExtent l="19050" t="0" r="0" b="0"/>
            <wp:docPr id="1" name="Image 0" descr="Population des 16 rég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pulation des 16 régions.jpg"/>
                    <pic:cNvPicPr/>
                  </pic:nvPicPr>
                  <pic:blipFill>
                    <a:blip r:embed="rId11" cstate="print"/>
                    <a:stretch>
                      <a:fillRect/>
                    </a:stretch>
                  </pic:blipFill>
                  <pic:spPr>
                    <a:xfrm>
                      <a:off x="0" y="0"/>
                      <a:ext cx="5759450" cy="8146415"/>
                    </a:xfrm>
                    <a:prstGeom prst="rect">
                      <a:avLst/>
                    </a:prstGeom>
                  </pic:spPr>
                </pic:pic>
              </a:graphicData>
            </a:graphic>
          </wp:inline>
        </w:drawing>
      </w: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r>
        <w:rPr>
          <w:rFonts w:ascii="Times New Roman" w:hAnsi="Times New Roman" w:cs="Times New Roman"/>
          <w:noProof/>
          <w:sz w:val="26"/>
          <w:szCs w:val="26"/>
          <w:lang w:eastAsia="fr-FR"/>
        </w:rPr>
        <w:lastRenderedPageBreak/>
        <w:drawing>
          <wp:inline distT="0" distB="0" distL="0" distR="0">
            <wp:extent cx="5759450" cy="8146415"/>
            <wp:effectExtent l="19050" t="0" r="0" b="0"/>
            <wp:docPr id="2" name="Image 1" descr="Pop_12régio_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p_12régio_FR.jpg"/>
                    <pic:cNvPicPr/>
                  </pic:nvPicPr>
                  <pic:blipFill>
                    <a:blip r:embed="rId12" cstate="print"/>
                    <a:stretch>
                      <a:fillRect/>
                    </a:stretch>
                  </pic:blipFill>
                  <pic:spPr>
                    <a:xfrm>
                      <a:off x="0" y="0"/>
                      <a:ext cx="5759450" cy="8146415"/>
                    </a:xfrm>
                    <a:prstGeom prst="rect">
                      <a:avLst/>
                    </a:prstGeom>
                  </pic:spPr>
                </pic:pic>
              </a:graphicData>
            </a:graphic>
          </wp:inline>
        </w:drawing>
      </w: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r>
        <w:rPr>
          <w:rFonts w:ascii="Times New Roman" w:hAnsi="Times New Roman" w:cs="Times New Roman"/>
          <w:noProof/>
          <w:sz w:val="26"/>
          <w:szCs w:val="26"/>
          <w:lang w:eastAsia="fr-FR"/>
        </w:rPr>
        <w:lastRenderedPageBreak/>
        <w:drawing>
          <wp:inline distT="0" distB="0" distL="0" distR="0">
            <wp:extent cx="5759655" cy="8033657"/>
            <wp:effectExtent l="19050" t="0" r="0" b="0"/>
            <wp:docPr id="3" name="Image 2" descr="Pop_prov_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p_prov_FR.jpg"/>
                    <pic:cNvPicPr/>
                  </pic:nvPicPr>
                  <pic:blipFill>
                    <a:blip r:embed="rId13" cstate="print"/>
                    <a:stretch>
                      <a:fillRect/>
                    </a:stretch>
                  </pic:blipFill>
                  <pic:spPr>
                    <a:xfrm>
                      <a:off x="0" y="0"/>
                      <a:ext cx="5759450" cy="8033371"/>
                    </a:xfrm>
                    <a:prstGeom prst="rect">
                      <a:avLst/>
                    </a:prstGeom>
                  </pic:spPr>
                </pic:pic>
              </a:graphicData>
            </a:graphic>
          </wp:inline>
        </w:drawing>
      </w: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r>
        <w:rPr>
          <w:rFonts w:ascii="Times New Roman" w:hAnsi="Times New Roman" w:cs="Times New Roman"/>
          <w:noProof/>
          <w:sz w:val="26"/>
          <w:szCs w:val="26"/>
          <w:lang w:eastAsia="fr-FR"/>
        </w:rPr>
        <w:lastRenderedPageBreak/>
        <w:drawing>
          <wp:inline distT="0" distB="0" distL="0" distR="0">
            <wp:extent cx="5761265" cy="7794172"/>
            <wp:effectExtent l="19050" t="0" r="0" b="0"/>
            <wp:docPr id="4" name="Image 3" descr="densite_provinces_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site_provinces_FR.jpg"/>
                    <pic:cNvPicPr/>
                  </pic:nvPicPr>
                  <pic:blipFill>
                    <a:blip r:embed="rId14" cstate="print"/>
                    <a:stretch>
                      <a:fillRect/>
                    </a:stretch>
                  </pic:blipFill>
                  <pic:spPr>
                    <a:xfrm>
                      <a:off x="0" y="0"/>
                      <a:ext cx="5759450" cy="7791717"/>
                    </a:xfrm>
                    <a:prstGeom prst="rect">
                      <a:avLst/>
                    </a:prstGeom>
                  </pic:spPr>
                </pic:pic>
              </a:graphicData>
            </a:graphic>
          </wp:inline>
        </w:drawing>
      </w: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r>
        <w:rPr>
          <w:rFonts w:ascii="Times New Roman" w:hAnsi="Times New Roman" w:cs="Times New Roman"/>
          <w:noProof/>
          <w:sz w:val="26"/>
          <w:szCs w:val="26"/>
          <w:lang w:eastAsia="fr-FR"/>
        </w:rPr>
        <w:lastRenderedPageBreak/>
        <w:drawing>
          <wp:inline distT="0" distB="0" distL="0" distR="0">
            <wp:extent cx="5759450" cy="8146415"/>
            <wp:effectExtent l="19050" t="0" r="0" b="0"/>
            <wp:docPr id="5" name="Image 4" descr="Taux_accoit_prov_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ux_accoit_prov_FR.jpg"/>
                    <pic:cNvPicPr/>
                  </pic:nvPicPr>
                  <pic:blipFill>
                    <a:blip r:embed="rId15" cstate="print"/>
                    <a:stretch>
                      <a:fillRect/>
                    </a:stretch>
                  </pic:blipFill>
                  <pic:spPr>
                    <a:xfrm>
                      <a:off x="0" y="0"/>
                      <a:ext cx="5759450" cy="8146415"/>
                    </a:xfrm>
                    <a:prstGeom prst="rect">
                      <a:avLst/>
                    </a:prstGeom>
                  </pic:spPr>
                </pic:pic>
              </a:graphicData>
            </a:graphic>
          </wp:inline>
        </w:drawing>
      </w: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p>
    <w:p w:rsidR="00371A09" w:rsidRDefault="00371A09" w:rsidP="002F2611">
      <w:pPr>
        <w:pStyle w:val="Paragraphedeliste"/>
        <w:ind w:left="0"/>
        <w:jc w:val="both"/>
        <w:rPr>
          <w:rFonts w:ascii="Times New Roman" w:hAnsi="Times New Roman" w:cs="Times New Roman"/>
          <w:sz w:val="26"/>
          <w:szCs w:val="26"/>
          <w:lang w:bidi="ar-MA"/>
        </w:rPr>
      </w:pPr>
      <w:r>
        <w:rPr>
          <w:rFonts w:ascii="Times New Roman" w:hAnsi="Times New Roman" w:cs="Times New Roman"/>
          <w:noProof/>
          <w:sz w:val="26"/>
          <w:szCs w:val="26"/>
          <w:lang w:eastAsia="fr-FR"/>
        </w:rPr>
        <w:lastRenderedPageBreak/>
        <w:drawing>
          <wp:inline distT="0" distB="0" distL="0" distR="0">
            <wp:extent cx="5759450" cy="7620000"/>
            <wp:effectExtent l="19050" t="0" r="0" b="0"/>
            <wp:docPr id="7" name="Image 6" descr="vil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lles.jpg"/>
                    <pic:cNvPicPr/>
                  </pic:nvPicPr>
                  <pic:blipFill>
                    <a:blip r:embed="rId16" cstate="print"/>
                    <a:stretch>
                      <a:fillRect/>
                    </a:stretch>
                  </pic:blipFill>
                  <pic:spPr>
                    <a:xfrm>
                      <a:off x="0" y="0"/>
                      <a:ext cx="5759450" cy="7620000"/>
                    </a:xfrm>
                    <a:prstGeom prst="rect">
                      <a:avLst/>
                    </a:prstGeom>
                  </pic:spPr>
                </pic:pic>
              </a:graphicData>
            </a:graphic>
          </wp:inline>
        </w:drawing>
      </w:r>
    </w:p>
    <w:sectPr w:rsidR="00371A09" w:rsidSect="009A572D">
      <w:footerReference w:type="default" r:id="rId1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7C63" w:rsidRDefault="00A07C63" w:rsidP="00787D2E">
      <w:pPr>
        <w:spacing w:after="0" w:line="240" w:lineRule="auto"/>
      </w:pPr>
      <w:r>
        <w:separator/>
      </w:r>
    </w:p>
  </w:endnote>
  <w:endnote w:type="continuationSeparator" w:id="0">
    <w:p w:rsidR="00A07C63" w:rsidRDefault="00A07C63" w:rsidP="00787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43A" w:rsidRDefault="00A07C63">
    <w:pPr>
      <w:pStyle w:val="Pieddepage"/>
      <w:jc w:val="center"/>
    </w:pPr>
    <w:r>
      <w:fldChar w:fldCharType="begin"/>
    </w:r>
    <w:r>
      <w:instrText xml:space="preserve"> PAGE   \* MERGEFORMAT </w:instrText>
    </w:r>
    <w:r>
      <w:fldChar w:fldCharType="separate"/>
    </w:r>
    <w:r w:rsidR="00527D04">
      <w:rPr>
        <w:noProof/>
      </w:rPr>
      <w:t>2</w:t>
    </w:r>
    <w:r>
      <w:rPr>
        <w:noProof/>
      </w:rPr>
      <w:fldChar w:fldCharType="end"/>
    </w:r>
  </w:p>
  <w:p w:rsidR="00D5143A" w:rsidRDefault="00D5143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7C63" w:rsidRDefault="00A07C63" w:rsidP="00787D2E">
      <w:pPr>
        <w:spacing w:after="0" w:line="240" w:lineRule="auto"/>
      </w:pPr>
      <w:r>
        <w:separator/>
      </w:r>
    </w:p>
  </w:footnote>
  <w:footnote w:type="continuationSeparator" w:id="0">
    <w:p w:rsidR="00A07C63" w:rsidRDefault="00A07C63" w:rsidP="00787D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F44CB4"/>
    <w:multiLevelType w:val="hybridMultilevel"/>
    <w:tmpl w:val="B14A0FA8"/>
    <w:lvl w:ilvl="0" w:tplc="040C0001">
      <w:start w:val="1"/>
      <w:numFmt w:val="bullet"/>
      <w:lvlText w:val=""/>
      <w:lvlJc w:val="left"/>
      <w:pPr>
        <w:ind w:left="827" w:hanging="360"/>
      </w:pPr>
      <w:rPr>
        <w:rFonts w:ascii="Symbol" w:hAnsi="Symbol" w:hint="default"/>
      </w:rPr>
    </w:lvl>
    <w:lvl w:ilvl="1" w:tplc="040C0003" w:tentative="1">
      <w:start w:val="1"/>
      <w:numFmt w:val="bullet"/>
      <w:lvlText w:val="o"/>
      <w:lvlJc w:val="left"/>
      <w:pPr>
        <w:ind w:left="1547" w:hanging="360"/>
      </w:pPr>
      <w:rPr>
        <w:rFonts w:ascii="Courier New" w:hAnsi="Courier New" w:cs="Courier New" w:hint="default"/>
      </w:rPr>
    </w:lvl>
    <w:lvl w:ilvl="2" w:tplc="040C0005" w:tentative="1">
      <w:start w:val="1"/>
      <w:numFmt w:val="bullet"/>
      <w:lvlText w:val=""/>
      <w:lvlJc w:val="left"/>
      <w:pPr>
        <w:ind w:left="2267" w:hanging="360"/>
      </w:pPr>
      <w:rPr>
        <w:rFonts w:ascii="Wingdings" w:hAnsi="Wingdings" w:hint="default"/>
      </w:rPr>
    </w:lvl>
    <w:lvl w:ilvl="3" w:tplc="040C0001" w:tentative="1">
      <w:start w:val="1"/>
      <w:numFmt w:val="bullet"/>
      <w:lvlText w:val=""/>
      <w:lvlJc w:val="left"/>
      <w:pPr>
        <w:ind w:left="2987" w:hanging="360"/>
      </w:pPr>
      <w:rPr>
        <w:rFonts w:ascii="Symbol" w:hAnsi="Symbol" w:hint="default"/>
      </w:rPr>
    </w:lvl>
    <w:lvl w:ilvl="4" w:tplc="040C0003" w:tentative="1">
      <w:start w:val="1"/>
      <w:numFmt w:val="bullet"/>
      <w:lvlText w:val="o"/>
      <w:lvlJc w:val="left"/>
      <w:pPr>
        <w:ind w:left="3707" w:hanging="360"/>
      </w:pPr>
      <w:rPr>
        <w:rFonts w:ascii="Courier New" w:hAnsi="Courier New" w:cs="Courier New" w:hint="default"/>
      </w:rPr>
    </w:lvl>
    <w:lvl w:ilvl="5" w:tplc="040C0005" w:tentative="1">
      <w:start w:val="1"/>
      <w:numFmt w:val="bullet"/>
      <w:lvlText w:val=""/>
      <w:lvlJc w:val="left"/>
      <w:pPr>
        <w:ind w:left="4427" w:hanging="360"/>
      </w:pPr>
      <w:rPr>
        <w:rFonts w:ascii="Wingdings" w:hAnsi="Wingdings" w:hint="default"/>
      </w:rPr>
    </w:lvl>
    <w:lvl w:ilvl="6" w:tplc="040C0001" w:tentative="1">
      <w:start w:val="1"/>
      <w:numFmt w:val="bullet"/>
      <w:lvlText w:val=""/>
      <w:lvlJc w:val="left"/>
      <w:pPr>
        <w:ind w:left="5147" w:hanging="360"/>
      </w:pPr>
      <w:rPr>
        <w:rFonts w:ascii="Symbol" w:hAnsi="Symbol" w:hint="default"/>
      </w:rPr>
    </w:lvl>
    <w:lvl w:ilvl="7" w:tplc="040C0003" w:tentative="1">
      <w:start w:val="1"/>
      <w:numFmt w:val="bullet"/>
      <w:lvlText w:val="o"/>
      <w:lvlJc w:val="left"/>
      <w:pPr>
        <w:ind w:left="5867" w:hanging="360"/>
      </w:pPr>
      <w:rPr>
        <w:rFonts w:ascii="Courier New" w:hAnsi="Courier New" w:cs="Courier New" w:hint="default"/>
      </w:rPr>
    </w:lvl>
    <w:lvl w:ilvl="8" w:tplc="040C0005" w:tentative="1">
      <w:start w:val="1"/>
      <w:numFmt w:val="bullet"/>
      <w:lvlText w:val=""/>
      <w:lvlJc w:val="left"/>
      <w:pPr>
        <w:ind w:left="6587" w:hanging="360"/>
      </w:pPr>
      <w:rPr>
        <w:rFonts w:ascii="Wingdings" w:hAnsi="Wingdings" w:hint="default"/>
      </w:rPr>
    </w:lvl>
  </w:abstractNum>
  <w:abstractNum w:abstractNumId="1">
    <w:nsid w:val="1C687268"/>
    <w:multiLevelType w:val="hybridMultilevel"/>
    <w:tmpl w:val="49BADC3C"/>
    <w:lvl w:ilvl="0" w:tplc="168ECBE2">
      <w:start w:val="105"/>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E5E33AF"/>
    <w:multiLevelType w:val="hybridMultilevel"/>
    <w:tmpl w:val="47D2D80C"/>
    <w:lvl w:ilvl="0" w:tplc="F6F84DAC">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09E"/>
    <w:rsid w:val="0000376A"/>
    <w:rsid w:val="00061E4B"/>
    <w:rsid w:val="00075AA2"/>
    <w:rsid w:val="00090158"/>
    <w:rsid w:val="000C7FC1"/>
    <w:rsid w:val="000E73CA"/>
    <w:rsid w:val="000E77EF"/>
    <w:rsid w:val="00111AE6"/>
    <w:rsid w:val="00162D39"/>
    <w:rsid w:val="00202890"/>
    <w:rsid w:val="00215878"/>
    <w:rsid w:val="002212E2"/>
    <w:rsid w:val="0025593E"/>
    <w:rsid w:val="002B509E"/>
    <w:rsid w:val="002C06D5"/>
    <w:rsid w:val="002C35BA"/>
    <w:rsid w:val="002F2611"/>
    <w:rsid w:val="003005AD"/>
    <w:rsid w:val="00371A09"/>
    <w:rsid w:val="0039118E"/>
    <w:rsid w:val="00391EA1"/>
    <w:rsid w:val="003C2565"/>
    <w:rsid w:val="003D0B57"/>
    <w:rsid w:val="00401E26"/>
    <w:rsid w:val="0040607C"/>
    <w:rsid w:val="004449BA"/>
    <w:rsid w:val="00457787"/>
    <w:rsid w:val="00483147"/>
    <w:rsid w:val="004B6318"/>
    <w:rsid w:val="004F4937"/>
    <w:rsid w:val="00527D04"/>
    <w:rsid w:val="0054329D"/>
    <w:rsid w:val="005C3A85"/>
    <w:rsid w:val="005E55DF"/>
    <w:rsid w:val="0066331E"/>
    <w:rsid w:val="00672096"/>
    <w:rsid w:val="006762D7"/>
    <w:rsid w:val="006E70EF"/>
    <w:rsid w:val="00787D2E"/>
    <w:rsid w:val="007B701D"/>
    <w:rsid w:val="007D2E38"/>
    <w:rsid w:val="007E4C66"/>
    <w:rsid w:val="007E4E32"/>
    <w:rsid w:val="007E7596"/>
    <w:rsid w:val="008319AF"/>
    <w:rsid w:val="00832307"/>
    <w:rsid w:val="008368C5"/>
    <w:rsid w:val="00874EF7"/>
    <w:rsid w:val="008B5442"/>
    <w:rsid w:val="008C6B07"/>
    <w:rsid w:val="008D7CFF"/>
    <w:rsid w:val="00913C49"/>
    <w:rsid w:val="00926C2D"/>
    <w:rsid w:val="00943852"/>
    <w:rsid w:val="00974322"/>
    <w:rsid w:val="00986B58"/>
    <w:rsid w:val="009A2068"/>
    <w:rsid w:val="009A572D"/>
    <w:rsid w:val="009E37A2"/>
    <w:rsid w:val="00A05173"/>
    <w:rsid w:val="00A07C63"/>
    <w:rsid w:val="00A35045"/>
    <w:rsid w:val="00A460E5"/>
    <w:rsid w:val="00A55983"/>
    <w:rsid w:val="00A659E8"/>
    <w:rsid w:val="00A8089C"/>
    <w:rsid w:val="00B06DC3"/>
    <w:rsid w:val="00B35173"/>
    <w:rsid w:val="00B90EAC"/>
    <w:rsid w:val="00BD6B85"/>
    <w:rsid w:val="00BD6F06"/>
    <w:rsid w:val="00BE02F5"/>
    <w:rsid w:val="00BF4226"/>
    <w:rsid w:val="00C22904"/>
    <w:rsid w:val="00C26B2D"/>
    <w:rsid w:val="00CA30F4"/>
    <w:rsid w:val="00CE5176"/>
    <w:rsid w:val="00D5143A"/>
    <w:rsid w:val="00D54956"/>
    <w:rsid w:val="00D94A90"/>
    <w:rsid w:val="00E351AD"/>
    <w:rsid w:val="00E53F93"/>
    <w:rsid w:val="00E551F1"/>
    <w:rsid w:val="00E80B7D"/>
    <w:rsid w:val="00E86E81"/>
    <w:rsid w:val="00E87BA0"/>
    <w:rsid w:val="00EA6663"/>
    <w:rsid w:val="00ED2450"/>
    <w:rsid w:val="00F51249"/>
    <w:rsid w:val="00F744BC"/>
    <w:rsid w:val="00FB46F4"/>
    <w:rsid w:val="00FF2EA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866F11-D50D-41FF-A9C6-027446C90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4956"/>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B509E"/>
    <w:pPr>
      <w:ind w:left="720"/>
      <w:contextualSpacing/>
    </w:pPr>
  </w:style>
  <w:style w:type="paragraph" w:styleId="En-tte">
    <w:name w:val="header"/>
    <w:basedOn w:val="Normal"/>
    <w:link w:val="En-tteCar"/>
    <w:uiPriority w:val="99"/>
    <w:semiHidden/>
    <w:unhideWhenUsed/>
    <w:rsid w:val="00787D2E"/>
    <w:pPr>
      <w:tabs>
        <w:tab w:val="center" w:pos="4536"/>
        <w:tab w:val="right" w:pos="9072"/>
      </w:tabs>
    </w:pPr>
  </w:style>
  <w:style w:type="character" w:customStyle="1" w:styleId="En-tteCar">
    <w:name w:val="En-tête Car"/>
    <w:basedOn w:val="Policepardfaut"/>
    <w:link w:val="En-tte"/>
    <w:uiPriority w:val="99"/>
    <w:semiHidden/>
    <w:rsid w:val="00787D2E"/>
    <w:rPr>
      <w:sz w:val="22"/>
      <w:szCs w:val="22"/>
      <w:lang w:eastAsia="en-US"/>
    </w:rPr>
  </w:style>
  <w:style w:type="paragraph" w:styleId="Pieddepage">
    <w:name w:val="footer"/>
    <w:basedOn w:val="Normal"/>
    <w:link w:val="PieddepageCar"/>
    <w:uiPriority w:val="99"/>
    <w:unhideWhenUsed/>
    <w:rsid w:val="00787D2E"/>
    <w:pPr>
      <w:tabs>
        <w:tab w:val="center" w:pos="4536"/>
        <w:tab w:val="right" w:pos="9072"/>
      </w:tabs>
    </w:pPr>
  </w:style>
  <w:style w:type="character" w:customStyle="1" w:styleId="PieddepageCar">
    <w:name w:val="Pied de page Car"/>
    <w:basedOn w:val="Policepardfaut"/>
    <w:link w:val="Pieddepage"/>
    <w:uiPriority w:val="99"/>
    <w:rsid w:val="00787D2E"/>
    <w:rPr>
      <w:sz w:val="22"/>
      <w:szCs w:val="22"/>
      <w:lang w:eastAsia="en-US"/>
    </w:rPr>
  </w:style>
  <w:style w:type="character" w:customStyle="1" w:styleId="hps">
    <w:name w:val="hps"/>
    <w:basedOn w:val="Policepardfaut"/>
    <w:rsid w:val="002C35BA"/>
  </w:style>
  <w:style w:type="paragraph" w:styleId="Textedebulles">
    <w:name w:val="Balloon Text"/>
    <w:basedOn w:val="Normal"/>
    <w:link w:val="TextedebullesCar"/>
    <w:uiPriority w:val="99"/>
    <w:semiHidden/>
    <w:unhideWhenUsed/>
    <w:rsid w:val="00371A0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71A09"/>
    <w:rPr>
      <w:rFonts w:ascii="Tahoma" w:hAnsi="Tahoma" w:cs="Tahoma"/>
      <w:sz w:val="16"/>
      <w:szCs w:val="16"/>
      <w:lang w:eastAsia="en-US"/>
    </w:rPr>
  </w:style>
  <w:style w:type="table" w:styleId="Grilledutableau">
    <w:name w:val="Table Grid"/>
    <w:basedOn w:val="TableauNormal"/>
    <w:uiPriority w:val="59"/>
    <w:rsid w:val="002C06D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25593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218354">
      <w:bodyDiv w:val="1"/>
      <w:marLeft w:val="0"/>
      <w:marRight w:val="0"/>
      <w:marTop w:val="0"/>
      <w:marBottom w:val="0"/>
      <w:divBdr>
        <w:top w:val="none" w:sz="0" w:space="0" w:color="auto"/>
        <w:left w:val="none" w:sz="0" w:space="0" w:color="auto"/>
        <w:bottom w:val="none" w:sz="0" w:space="0" w:color="auto"/>
        <w:right w:val="none" w:sz="0" w:space="0" w:color="auto"/>
      </w:divBdr>
    </w:div>
    <w:div w:id="1087074696">
      <w:bodyDiv w:val="1"/>
      <w:marLeft w:val="0"/>
      <w:marRight w:val="0"/>
      <w:marTop w:val="0"/>
      <w:marBottom w:val="0"/>
      <w:divBdr>
        <w:top w:val="none" w:sz="0" w:space="0" w:color="auto"/>
        <w:left w:val="none" w:sz="0" w:space="0" w:color="auto"/>
        <w:bottom w:val="none" w:sz="0" w:space="0" w:color="auto"/>
        <w:right w:val="none" w:sz="0" w:space="0" w:color="auto"/>
      </w:divBdr>
    </w:div>
    <w:div w:id="1233347976">
      <w:bodyDiv w:val="1"/>
      <w:marLeft w:val="0"/>
      <w:marRight w:val="0"/>
      <w:marTop w:val="0"/>
      <w:marBottom w:val="0"/>
      <w:divBdr>
        <w:top w:val="none" w:sz="0" w:space="0" w:color="auto"/>
        <w:left w:val="none" w:sz="0" w:space="0" w:color="auto"/>
        <w:bottom w:val="none" w:sz="0" w:space="0" w:color="auto"/>
        <w:right w:val="none" w:sz="0" w:space="0" w:color="auto"/>
      </w:divBdr>
    </w:div>
    <w:div w:id="1853717698">
      <w:bodyDiv w:val="1"/>
      <w:marLeft w:val="0"/>
      <w:marRight w:val="0"/>
      <w:marTop w:val="0"/>
      <w:marBottom w:val="0"/>
      <w:divBdr>
        <w:top w:val="none" w:sz="0" w:space="0" w:color="auto"/>
        <w:left w:val="none" w:sz="0" w:space="0" w:color="auto"/>
        <w:bottom w:val="none" w:sz="0" w:space="0" w:color="auto"/>
        <w:right w:val="none" w:sz="0" w:space="0" w:color="auto"/>
      </w:divBdr>
    </w:div>
    <w:div w:id="191674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Diapositive_Microsoft_PowerPoint1.sldx"/><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package" Target="embeddings/Diapositive_Microsoft_PowerPoint2.sldx"/><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1736</Words>
  <Characters>9549</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11263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admin</cp:lastModifiedBy>
  <cp:revision>2</cp:revision>
  <cp:lastPrinted>2015-03-20T12:37:00Z</cp:lastPrinted>
  <dcterms:created xsi:type="dcterms:W3CDTF">2015-03-23T11:43:00Z</dcterms:created>
  <dcterms:modified xsi:type="dcterms:W3CDTF">2015-03-23T11:43:00Z</dcterms:modified>
</cp:coreProperties>
</file>