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bookmarkStart w:id="0" w:name="_GoBack"/>
      <w:bookmarkEnd w:id="0"/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Consommation (IPC)</w:t>
            </w:r>
          </w:p>
          <w:p w:rsidR="00287695" w:rsidRDefault="00841008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:rsidR="00693096" w:rsidRPr="00287695" w:rsidRDefault="00DD5ECA" w:rsidP="006B51E4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Décembre</w:t>
            </w:r>
            <w:r w:rsidR="00F638C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693096" w:rsidRPr="00841008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  <w:r w:rsidR="00015E6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</w:t>
            </w:r>
            <w:r w:rsidR="00775D1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</w:t>
      </w:r>
      <w:r w:rsidR="00EE63CB">
        <w:rPr>
          <w:sz w:val="22"/>
          <w:szCs w:val="22"/>
          <w:lang w:eastAsia="fr-FR"/>
        </w:rPr>
        <w:t> :</w:t>
      </w:r>
      <w:r w:rsidR="00693096" w:rsidRPr="000A5E6E">
        <w:rPr>
          <w:sz w:val="22"/>
          <w:szCs w:val="22"/>
          <w:lang w:eastAsia="fr-FR"/>
        </w:rPr>
        <w:t xml:space="preserve"> IPC (base 100 en 20</w:t>
      </w:r>
      <w:r w:rsidR="00EE63CB">
        <w:rPr>
          <w:sz w:val="22"/>
          <w:szCs w:val="22"/>
          <w:lang w:eastAsia="fr-FR"/>
        </w:rPr>
        <w:t>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EE63CB">
        <w:rPr>
          <w:sz w:val="22"/>
          <w:szCs w:val="22"/>
          <w:lang w:eastAsia="fr-FR"/>
        </w:rPr>
        <w:t xml:space="preserve">546 </w:t>
      </w:r>
      <w:r w:rsidRPr="000A5E6E">
        <w:rPr>
          <w:sz w:val="22"/>
          <w:szCs w:val="22"/>
          <w:lang w:eastAsia="fr-FR"/>
        </w:rPr>
        <w:t>articles, 1</w:t>
      </w:r>
      <w:r w:rsidR="00EE63CB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>es articles sont classés en 12 divisions et 4</w:t>
      </w:r>
      <w:r w:rsidR="00EE63CB">
        <w:rPr>
          <w:sz w:val="22"/>
          <w:szCs w:val="22"/>
          <w:lang w:eastAsia="fr-FR"/>
        </w:rPr>
        <w:t>3</w:t>
      </w:r>
      <w:r w:rsidR="002A5226" w:rsidRPr="000A5E6E">
        <w:rPr>
          <w:sz w:val="22"/>
          <w:szCs w:val="22"/>
          <w:lang w:eastAsia="fr-FR"/>
        </w:rPr>
        <w:t xml:space="preserve"> 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 xml:space="preserve">relevant </w:t>
      </w:r>
      <w:r w:rsidR="00B71111">
        <w:rPr>
          <w:sz w:val="22"/>
          <w:szCs w:val="22"/>
          <w:lang w:eastAsia="fr-FR"/>
        </w:rPr>
        <w:t xml:space="preserve">1867 </w:t>
      </w:r>
      <w:r w:rsidR="00841008" w:rsidRPr="000A5E6E">
        <w:rPr>
          <w:sz w:val="22"/>
          <w:szCs w:val="22"/>
          <w:lang w:eastAsia="fr-FR"/>
        </w:rPr>
        <w:t>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</w:t>
      </w:r>
      <w:r w:rsidR="00B71111">
        <w:rPr>
          <w:sz w:val="22"/>
          <w:szCs w:val="22"/>
          <w:lang w:eastAsia="fr-FR"/>
        </w:rPr>
        <w:t>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B71111">
        <w:rPr>
          <w:sz w:val="22"/>
          <w:szCs w:val="22"/>
          <w:lang w:eastAsia="fr-FR"/>
        </w:rPr>
        <w:t>26,936</w:t>
      </w:r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</w:t>
      </w:r>
      <w:r w:rsidR="00EE63CB">
        <w:rPr>
          <w:sz w:val="22"/>
          <w:szCs w:val="22"/>
          <w:lang w:eastAsia="fr-FR"/>
        </w:rPr>
        <w:t>18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:rsidR="002D2180" w:rsidRPr="00D3493A" w:rsidRDefault="00DD5ECA" w:rsidP="00DD5ECA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Baisse</w:t>
      </w:r>
      <w:r w:rsidR="000053AB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>
        <w:rPr>
          <w:rFonts w:ascii="Times New Roman" w:eastAsia="Gulim" w:hAnsi="Times New Roman"/>
          <w:b/>
          <w:bCs/>
          <w:sz w:val="28"/>
          <w:szCs w:val="28"/>
        </w:rPr>
        <w:t>Décembre</w:t>
      </w:r>
      <w:r w:rsidR="005F7A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2</w:t>
      </w:r>
      <w:r w:rsidR="00775D1D">
        <w:rPr>
          <w:rFonts w:ascii="Times New Roman" w:eastAsia="Gulim" w:hAnsi="Times New Roman"/>
          <w:b/>
          <w:bCs/>
          <w:sz w:val="28"/>
          <w:szCs w:val="28"/>
        </w:rPr>
        <w:t>2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Casablanca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2D2180" w:rsidRDefault="002D2180" w:rsidP="00DD5EC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</w:t>
      </w:r>
      <w:r w:rsidR="0074627E">
        <w:rPr>
          <w:rFonts w:ascii="Times New Roman" w:eastAsia="Gulim" w:hAnsi="Times New Roman"/>
          <w:sz w:val="28"/>
          <w:szCs w:val="28"/>
        </w:rPr>
        <w:t xml:space="preserve">ne </w:t>
      </w:r>
      <w:r w:rsidR="00DD5ECA">
        <w:rPr>
          <w:rFonts w:ascii="Times New Roman" w:eastAsia="Gulim" w:hAnsi="Times New Roman"/>
          <w:sz w:val="28"/>
          <w:szCs w:val="28"/>
        </w:rPr>
        <w:t>baisse</w:t>
      </w:r>
      <w:r w:rsidR="009D11B1">
        <w:rPr>
          <w:rFonts w:ascii="Times New Roman" w:eastAsia="Gulim" w:hAnsi="Times New Roman"/>
          <w:sz w:val="28"/>
          <w:szCs w:val="28"/>
        </w:rPr>
        <w:t xml:space="preserve"> de </w:t>
      </w:r>
      <w:r w:rsidR="002110C7">
        <w:rPr>
          <w:rFonts w:ascii="Times New Roman" w:eastAsia="Gulim" w:hAnsi="Times New Roman"/>
          <w:sz w:val="28"/>
          <w:szCs w:val="28"/>
        </w:rPr>
        <w:t>0,</w:t>
      </w:r>
      <w:r w:rsidR="00DD5ECA">
        <w:rPr>
          <w:rFonts w:ascii="Times New Roman" w:eastAsia="Gulim" w:hAnsi="Times New Roman"/>
          <w:sz w:val="28"/>
          <w:szCs w:val="28"/>
        </w:rPr>
        <w:t>2</w:t>
      </w:r>
      <w:r w:rsidR="009D11B1">
        <w:rPr>
          <w:rFonts w:ascii="Times New Roman" w:eastAsia="Gulim" w:hAnsi="Times New Roman"/>
          <w:sz w:val="28"/>
          <w:szCs w:val="28"/>
        </w:rPr>
        <w:t>%</w:t>
      </w:r>
      <w:r w:rsidR="005F7A48">
        <w:rPr>
          <w:rFonts w:ascii="Times New Roman" w:eastAsia="Gulim" w:hAnsi="Times New Roman"/>
          <w:sz w:val="28"/>
          <w:szCs w:val="28"/>
        </w:rPr>
        <w:t xml:space="preserve"> </w:t>
      </w:r>
      <w:r w:rsidR="0074627E">
        <w:rPr>
          <w:rFonts w:ascii="Times New Roman" w:eastAsia="Gulim" w:hAnsi="Times New Roman"/>
          <w:sz w:val="28"/>
          <w:szCs w:val="28"/>
        </w:rPr>
        <w:t xml:space="preserve">au </w:t>
      </w:r>
      <w:r>
        <w:rPr>
          <w:rFonts w:ascii="Times New Roman" w:eastAsia="Gulim" w:hAnsi="Times New Roman"/>
          <w:sz w:val="28"/>
          <w:szCs w:val="28"/>
        </w:rPr>
        <w:t xml:space="preserve">terme du mois </w:t>
      </w:r>
      <w:r w:rsidR="002110C7">
        <w:rPr>
          <w:rFonts w:ascii="Times New Roman" w:eastAsia="Gulim" w:hAnsi="Times New Roman"/>
          <w:sz w:val="28"/>
          <w:szCs w:val="28"/>
        </w:rPr>
        <w:t>d</w:t>
      </w:r>
      <w:r w:rsidR="00774911">
        <w:rPr>
          <w:rFonts w:ascii="Times New Roman" w:eastAsia="Gulim" w:hAnsi="Times New Roman"/>
          <w:sz w:val="28"/>
          <w:szCs w:val="28"/>
        </w:rPr>
        <w:t xml:space="preserve">e </w:t>
      </w:r>
      <w:r w:rsidR="00DD5ECA">
        <w:rPr>
          <w:rFonts w:ascii="Times New Roman" w:eastAsia="Gulim" w:hAnsi="Times New Roman"/>
          <w:sz w:val="28"/>
          <w:szCs w:val="28"/>
        </w:rPr>
        <w:t>Décembre</w:t>
      </w:r>
      <w:r w:rsidR="00775D1D">
        <w:rPr>
          <w:rFonts w:ascii="Times New Roman" w:eastAsia="Gulim" w:hAnsi="Times New Roman"/>
          <w:sz w:val="28"/>
          <w:szCs w:val="28"/>
        </w:rPr>
        <w:t xml:space="preserve"> 2022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</w:t>
      </w:r>
      <w:r w:rsidR="0019431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à </w:t>
      </w:r>
      <w:r w:rsidR="009E5AF3">
        <w:rPr>
          <w:rFonts w:ascii="Times New Roman" w:eastAsia="Gulim" w:hAnsi="Times New Roman"/>
          <w:sz w:val="28"/>
          <w:szCs w:val="28"/>
        </w:rPr>
        <w:t xml:space="preserve">une </w:t>
      </w:r>
      <w:r w:rsidR="00DD5ECA">
        <w:rPr>
          <w:rFonts w:ascii="Times New Roman" w:eastAsia="Gulim" w:hAnsi="Times New Roman"/>
          <w:sz w:val="28"/>
          <w:szCs w:val="28"/>
        </w:rPr>
        <w:t>hausse</w:t>
      </w:r>
      <w:r w:rsidR="00775D1D">
        <w:rPr>
          <w:rFonts w:ascii="Times New Roman" w:eastAsia="Gulim" w:hAnsi="Times New Roman"/>
          <w:sz w:val="28"/>
          <w:szCs w:val="28"/>
        </w:rPr>
        <w:t xml:space="preserve"> </w:t>
      </w:r>
      <w:r w:rsidR="00E54D89">
        <w:rPr>
          <w:rFonts w:ascii="Times New Roman" w:eastAsia="Gulim" w:hAnsi="Times New Roman"/>
          <w:sz w:val="28"/>
          <w:szCs w:val="28"/>
        </w:rPr>
        <w:t xml:space="preserve">de </w:t>
      </w:r>
      <w:r w:rsidR="00774911">
        <w:rPr>
          <w:rFonts w:ascii="Times New Roman" w:eastAsia="Gulim" w:hAnsi="Times New Roman"/>
          <w:sz w:val="28"/>
          <w:szCs w:val="28"/>
        </w:rPr>
        <w:t>0</w:t>
      </w:r>
      <w:r w:rsidR="001661A5">
        <w:rPr>
          <w:rFonts w:ascii="Times New Roman" w:eastAsia="Gulim" w:hAnsi="Times New Roman"/>
          <w:sz w:val="28"/>
          <w:szCs w:val="28"/>
        </w:rPr>
        <w:t>,</w:t>
      </w:r>
      <w:r w:rsidR="00774911">
        <w:rPr>
          <w:rFonts w:ascii="Times New Roman" w:eastAsia="Gulim" w:hAnsi="Times New Roman"/>
          <w:sz w:val="28"/>
          <w:szCs w:val="28"/>
        </w:rPr>
        <w:t>2</w:t>
      </w:r>
      <w:r w:rsidR="00E54D89">
        <w:rPr>
          <w:rFonts w:ascii="Times New Roman" w:eastAsia="Gulim" w:hAnsi="Times New Roman"/>
          <w:sz w:val="28"/>
          <w:szCs w:val="28"/>
        </w:rPr>
        <w:t>%</w:t>
      </w:r>
      <w:r w:rsidR="009E5AF3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 l’indice des produits</w:t>
      </w:r>
      <w:r w:rsidR="00157957">
        <w:rPr>
          <w:rFonts w:ascii="Times New Roman" w:eastAsia="Gulim" w:hAnsi="Times New Roman"/>
          <w:sz w:val="28"/>
          <w:szCs w:val="28"/>
        </w:rPr>
        <w:t xml:space="preserve">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014DCE">
        <w:rPr>
          <w:rFonts w:ascii="Times New Roman" w:eastAsia="Gulim" w:hAnsi="Times New Roman"/>
          <w:sz w:val="28"/>
          <w:szCs w:val="28"/>
        </w:rPr>
        <w:t xml:space="preserve"> </w:t>
      </w:r>
      <w:r w:rsidR="00DD5ECA">
        <w:rPr>
          <w:rFonts w:ascii="Times New Roman" w:eastAsia="Gulim" w:hAnsi="Times New Roman"/>
          <w:sz w:val="28"/>
          <w:szCs w:val="28"/>
        </w:rPr>
        <w:t xml:space="preserve">à une baisse de </w:t>
      </w:r>
      <w:r w:rsidR="00014DCE">
        <w:rPr>
          <w:rFonts w:ascii="Times New Roman" w:eastAsia="Gulim" w:hAnsi="Times New Roman"/>
          <w:sz w:val="28"/>
          <w:szCs w:val="28"/>
        </w:rPr>
        <w:t>e 0,</w:t>
      </w:r>
      <w:r w:rsidR="00DD5ECA">
        <w:rPr>
          <w:rFonts w:ascii="Times New Roman" w:eastAsia="Gulim" w:hAnsi="Times New Roman"/>
          <w:sz w:val="28"/>
          <w:szCs w:val="28"/>
        </w:rPr>
        <w:t>5</w:t>
      </w:r>
      <w:r w:rsidR="00014DCE">
        <w:rPr>
          <w:rFonts w:ascii="Times New Roman" w:eastAsia="Gulim" w:hAnsi="Times New Roman"/>
          <w:sz w:val="28"/>
          <w:szCs w:val="28"/>
        </w:rPr>
        <w:t>%</w:t>
      </w:r>
      <w:r w:rsidR="003C6C63">
        <w:rPr>
          <w:rFonts w:ascii="Times New Roman" w:eastAsia="Gulim" w:hAnsi="Times New Roman"/>
          <w:sz w:val="28"/>
          <w:szCs w:val="28"/>
        </w:rPr>
        <w:t xml:space="preserve"> </w:t>
      </w:r>
      <w:r w:rsidR="00381778">
        <w:rPr>
          <w:rFonts w:ascii="Times New Roman" w:eastAsia="Gulim" w:hAnsi="Times New Roman"/>
          <w:sz w:val="28"/>
          <w:szCs w:val="28"/>
        </w:rPr>
        <w:t xml:space="preserve">de </w:t>
      </w:r>
      <w:r>
        <w:rPr>
          <w:rFonts w:ascii="Times New Roman" w:eastAsia="Gulim" w:hAnsi="Times New Roman"/>
          <w:sz w:val="28"/>
          <w:szCs w:val="28"/>
        </w:rPr>
        <w:t xml:space="preserve">l’indice des produits </w:t>
      </w:r>
      <w:r w:rsidR="008415F0">
        <w:rPr>
          <w:rFonts w:ascii="Times New Roman" w:eastAsia="Gulim" w:hAnsi="Times New Roman"/>
          <w:sz w:val="28"/>
          <w:szCs w:val="28"/>
        </w:rPr>
        <w:t xml:space="preserve">non </w:t>
      </w:r>
      <w:r>
        <w:rPr>
          <w:rFonts w:ascii="Times New Roman" w:eastAsia="Gulim" w:hAnsi="Times New Roman"/>
          <w:sz w:val="28"/>
          <w:szCs w:val="28"/>
        </w:rPr>
        <w:t>alimentaires.</w:t>
      </w:r>
    </w:p>
    <w:p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EF4875" w:rsidRDefault="00B537AA" w:rsidP="001353B9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H</w:t>
      </w:r>
      <w:r w:rsidR="00EC1016">
        <w:rPr>
          <w:rFonts w:ascii="Times New Roman" w:eastAsia="Gulim" w:hAnsi="Times New Roman"/>
          <w:b/>
          <w:bCs/>
          <w:sz w:val="28"/>
          <w:szCs w:val="28"/>
        </w:rPr>
        <w:t>ausse</w:t>
      </w:r>
      <w:r w:rsidR="00147CDC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46706C" w:rsidRDefault="00B06305" w:rsidP="00DD5EC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44450</wp:posOffset>
            </wp:positionV>
            <wp:extent cx="17049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479" y="21000"/>
                <wp:lineTo x="21479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Les </w:t>
      </w:r>
      <w:r w:rsidR="00EC1016">
        <w:rPr>
          <w:rFonts w:ascii="Times New Roman" w:eastAsia="Gulim" w:hAnsi="Times New Roman"/>
          <w:noProof/>
          <w:sz w:val="28"/>
          <w:szCs w:val="28"/>
          <w:lang w:eastAsia="fr-FR"/>
        </w:rPr>
        <w:t>hausses</w:t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des </w:t>
      </w:r>
      <w:r w:rsidR="002C08A6">
        <w:rPr>
          <w:rFonts w:ascii="Times New Roman" w:eastAsia="Gulim" w:hAnsi="Times New Roman"/>
          <w:sz w:val="28"/>
          <w:szCs w:val="28"/>
        </w:rPr>
        <w:t xml:space="preserve">prix </w:t>
      </w:r>
      <w:r w:rsidR="00E0064D">
        <w:rPr>
          <w:rFonts w:ascii="Times New Roman" w:eastAsia="Gulim" w:hAnsi="Times New Roman"/>
          <w:sz w:val="28"/>
          <w:szCs w:val="28"/>
        </w:rPr>
        <w:t>des produits alimentaires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2C08A6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6249EF">
        <w:rPr>
          <w:rFonts w:ascii="Times New Roman" w:eastAsia="Gulim" w:hAnsi="Times New Roman"/>
          <w:sz w:val="28"/>
          <w:szCs w:val="28"/>
        </w:rPr>
        <w:t xml:space="preserve"> </w:t>
      </w:r>
      <w:r w:rsidR="00DD5ECA">
        <w:rPr>
          <w:rFonts w:ascii="Times New Roman" w:eastAsia="Gulim" w:hAnsi="Times New Roman"/>
          <w:sz w:val="28"/>
          <w:szCs w:val="28"/>
        </w:rPr>
        <w:t>Novembre</w:t>
      </w:r>
      <w:r w:rsidR="00A3432F">
        <w:rPr>
          <w:rFonts w:ascii="Times New Roman" w:eastAsia="Gulim" w:hAnsi="Times New Roman"/>
          <w:sz w:val="28"/>
          <w:szCs w:val="28"/>
        </w:rPr>
        <w:t xml:space="preserve"> et </w:t>
      </w:r>
      <w:r w:rsidR="00DD5ECA">
        <w:rPr>
          <w:rFonts w:ascii="Times New Roman" w:eastAsia="Gulim" w:hAnsi="Times New Roman"/>
          <w:sz w:val="28"/>
          <w:szCs w:val="28"/>
        </w:rPr>
        <w:t>Décembre</w:t>
      </w:r>
      <w:r w:rsidR="00775D1D">
        <w:rPr>
          <w:rFonts w:ascii="Times New Roman" w:eastAsia="Gulim" w:hAnsi="Times New Roman"/>
          <w:sz w:val="28"/>
          <w:szCs w:val="28"/>
        </w:rPr>
        <w:t xml:space="preserve"> 2022</w:t>
      </w:r>
      <w:r w:rsidR="00BE4170">
        <w:rPr>
          <w:rFonts w:ascii="Times New Roman" w:eastAsia="Gulim" w:hAnsi="Times New Roman"/>
          <w:sz w:val="28"/>
          <w:szCs w:val="28"/>
        </w:rPr>
        <w:t xml:space="preserve"> </w:t>
      </w:r>
      <w:r w:rsidR="00F71F0B">
        <w:rPr>
          <w:rFonts w:ascii="Times New Roman" w:eastAsia="Gulim" w:hAnsi="Times New Roman"/>
          <w:sz w:val="28"/>
          <w:szCs w:val="28"/>
        </w:rPr>
        <w:t xml:space="preserve">ont </w:t>
      </w:r>
      <w:r w:rsidR="00A91424">
        <w:rPr>
          <w:rFonts w:ascii="Times New Roman" w:eastAsia="Gulim" w:hAnsi="Times New Roman"/>
          <w:sz w:val="28"/>
          <w:szCs w:val="28"/>
        </w:rPr>
        <w:t>concerné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A91424">
        <w:rPr>
          <w:rFonts w:ascii="Times New Roman" w:eastAsia="Gulim" w:hAnsi="Times New Roman"/>
          <w:sz w:val="28"/>
          <w:szCs w:val="28"/>
        </w:rPr>
        <w:t>principalement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391836">
        <w:rPr>
          <w:rFonts w:ascii="Times New Roman" w:eastAsia="Gulim" w:hAnsi="Times New Roman"/>
          <w:sz w:val="28"/>
          <w:szCs w:val="28"/>
        </w:rPr>
        <w:t xml:space="preserve">les </w:t>
      </w:r>
      <w:r w:rsidR="00391836" w:rsidRPr="009C0D33">
        <w:rPr>
          <w:rFonts w:ascii="Times New Roman" w:eastAsia="Gulim" w:hAnsi="Times New Roman"/>
          <w:sz w:val="28"/>
          <w:szCs w:val="28"/>
        </w:rPr>
        <w:t>‘‘</w:t>
      </w:r>
      <w:r w:rsidR="00774911">
        <w:rPr>
          <w:rFonts w:ascii="Times New Roman" w:eastAsia="Gulim" w:hAnsi="Times New Roman"/>
          <w:sz w:val="28"/>
          <w:szCs w:val="28"/>
        </w:rPr>
        <w:t>Huiles et graisses</w:t>
      </w:r>
      <w:r w:rsidR="00391836" w:rsidRPr="009C0D33">
        <w:rPr>
          <w:rFonts w:ascii="Times New Roman" w:eastAsia="Gulim" w:hAnsi="Times New Roman"/>
          <w:sz w:val="28"/>
          <w:szCs w:val="28"/>
        </w:rPr>
        <w:t>’’</w:t>
      </w:r>
      <w:r w:rsidR="00391836">
        <w:rPr>
          <w:rFonts w:ascii="Times New Roman" w:eastAsia="Gulim" w:hAnsi="Times New Roman"/>
          <w:sz w:val="28"/>
          <w:szCs w:val="28"/>
        </w:rPr>
        <w:t xml:space="preserve"> avec </w:t>
      </w:r>
      <w:r w:rsidR="00DD5ECA">
        <w:rPr>
          <w:rFonts w:ascii="Times New Roman" w:eastAsia="Gulim" w:hAnsi="Times New Roman"/>
          <w:sz w:val="28"/>
          <w:szCs w:val="28"/>
        </w:rPr>
        <w:t xml:space="preserve">3,3% </w:t>
      </w:r>
      <w:r w:rsidR="002110C7">
        <w:rPr>
          <w:rFonts w:ascii="Times New Roman" w:eastAsia="Gulim" w:hAnsi="Times New Roman"/>
          <w:sz w:val="28"/>
          <w:szCs w:val="28"/>
        </w:rPr>
        <w:t xml:space="preserve">et le </w:t>
      </w:r>
      <w:r w:rsidR="00391836" w:rsidRPr="009C0D33">
        <w:rPr>
          <w:rFonts w:ascii="Times New Roman" w:eastAsia="Gulim" w:hAnsi="Times New Roman"/>
          <w:sz w:val="28"/>
          <w:szCs w:val="28"/>
        </w:rPr>
        <w:t>‘‘</w:t>
      </w:r>
      <w:r w:rsidR="001661A5">
        <w:rPr>
          <w:rFonts w:ascii="Times New Roman" w:eastAsia="Gulim" w:hAnsi="Times New Roman"/>
          <w:sz w:val="28"/>
          <w:szCs w:val="28"/>
        </w:rPr>
        <w:t>Lait, fromage et œufs</w:t>
      </w:r>
      <w:r w:rsidR="007B1B74" w:rsidRPr="009C0D33">
        <w:rPr>
          <w:rFonts w:ascii="Times New Roman" w:eastAsia="Gulim" w:hAnsi="Times New Roman"/>
          <w:sz w:val="28"/>
          <w:szCs w:val="28"/>
        </w:rPr>
        <w:t>’’</w:t>
      </w:r>
      <w:r w:rsidR="00391836">
        <w:rPr>
          <w:rFonts w:ascii="Times New Roman" w:eastAsia="Gulim" w:hAnsi="Times New Roman"/>
          <w:sz w:val="28"/>
          <w:szCs w:val="28"/>
        </w:rPr>
        <w:t xml:space="preserve"> avec </w:t>
      </w:r>
      <w:r w:rsidR="00DD5ECA">
        <w:rPr>
          <w:rFonts w:ascii="Times New Roman" w:eastAsia="Gulim" w:hAnsi="Times New Roman"/>
          <w:sz w:val="28"/>
          <w:szCs w:val="28"/>
        </w:rPr>
        <w:t>2,7</w:t>
      </w:r>
      <w:r w:rsidR="00391836">
        <w:rPr>
          <w:rFonts w:ascii="Times New Roman" w:eastAsia="Gulim" w:hAnsi="Times New Roman"/>
          <w:sz w:val="28"/>
          <w:szCs w:val="28"/>
        </w:rPr>
        <w:t>%</w:t>
      </w:r>
      <w:r w:rsidR="002110C7">
        <w:rPr>
          <w:rFonts w:ascii="Times New Roman" w:eastAsia="Gulim" w:hAnsi="Times New Roman"/>
          <w:sz w:val="28"/>
          <w:szCs w:val="28"/>
        </w:rPr>
        <w:t>.</w:t>
      </w:r>
      <w:r w:rsidR="00391836">
        <w:rPr>
          <w:rFonts w:ascii="Times New Roman" w:eastAsia="Gulim" w:hAnsi="Times New Roman"/>
          <w:sz w:val="28"/>
          <w:szCs w:val="28"/>
        </w:rPr>
        <w:t xml:space="preserve"> </w:t>
      </w:r>
      <w:r w:rsidR="00517C10">
        <w:rPr>
          <w:rFonts w:ascii="Times New Roman" w:eastAsia="Gulim" w:hAnsi="Times New Roman"/>
          <w:sz w:val="28"/>
          <w:szCs w:val="28"/>
        </w:rPr>
        <w:t>Cette hausse a été atténuée par la baisse des prix d</w:t>
      </w:r>
      <w:r w:rsidR="00A3432F">
        <w:rPr>
          <w:rFonts w:ascii="Times New Roman" w:eastAsia="Gulim" w:hAnsi="Times New Roman"/>
          <w:sz w:val="28"/>
          <w:szCs w:val="28"/>
        </w:rPr>
        <w:t>es</w:t>
      </w:r>
      <w:r w:rsidR="007B1B74">
        <w:rPr>
          <w:rFonts w:ascii="Times New Roman" w:eastAsia="Gulim" w:hAnsi="Times New Roman"/>
          <w:sz w:val="28"/>
          <w:szCs w:val="28"/>
        </w:rPr>
        <w:t xml:space="preserve"> </w:t>
      </w:r>
      <w:r w:rsidR="00FC33D4" w:rsidRPr="009C0D33">
        <w:rPr>
          <w:rFonts w:ascii="Times New Roman" w:eastAsia="Gulim" w:hAnsi="Times New Roman"/>
          <w:sz w:val="28"/>
          <w:szCs w:val="28"/>
        </w:rPr>
        <w:t>‘‘</w:t>
      </w:r>
      <w:r w:rsidR="00774911">
        <w:rPr>
          <w:rFonts w:ascii="Times New Roman" w:eastAsia="Gulim" w:hAnsi="Times New Roman"/>
          <w:sz w:val="28"/>
          <w:szCs w:val="28"/>
        </w:rPr>
        <w:t>Légumes</w:t>
      </w:r>
      <w:r w:rsidR="00FC33D4" w:rsidRPr="009C0D33">
        <w:rPr>
          <w:rFonts w:ascii="Times New Roman" w:eastAsia="Gulim" w:hAnsi="Times New Roman"/>
          <w:sz w:val="28"/>
          <w:szCs w:val="28"/>
        </w:rPr>
        <w:t>’’</w:t>
      </w:r>
      <w:r w:rsidR="00517C10">
        <w:rPr>
          <w:rFonts w:ascii="Times New Roman" w:eastAsia="Gulim" w:hAnsi="Times New Roman"/>
          <w:sz w:val="28"/>
          <w:szCs w:val="28"/>
        </w:rPr>
        <w:t xml:space="preserve"> avec </w:t>
      </w:r>
      <w:r w:rsidR="00774911">
        <w:rPr>
          <w:rFonts w:ascii="Times New Roman" w:eastAsia="Gulim" w:hAnsi="Times New Roman"/>
          <w:sz w:val="28"/>
          <w:szCs w:val="28"/>
        </w:rPr>
        <w:t>2,</w:t>
      </w:r>
      <w:r w:rsidR="00DD5ECA">
        <w:rPr>
          <w:rFonts w:ascii="Times New Roman" w:eastAsia="Gulim" w:hAnsi="Times New Roman"/>
          <w:sz w:val="28"/>
          <w:szCs w:val="28"/>
        </w:rPr>
        <w:t>0</w:t>
      </w:r>
      <w:r w:rsidR="00517C10">
        <w:rPr>
          <w:rFonts w:ascii="Times New Roman" w:eastAsia="Gulim" w:hAnsi="Times New Roman"/>
          <w:sz w:val="28"/>
          <w:szCs w:val="28"/>
        </w:rPr>
        <w:t>%</w:t>
      </w:r>
      <w:r w:rsidR="00DD5ECA">
        <w:rPr>
          <w:rFonts w:ascii="Times New Roman" w:eastAsia="Gulim" w:hAnsi="Times New Roman"/>
          <w:sz w:val="28"/>
          <w:szCs w:val="28"/>
        </w:rPr>
        <w:t xml:space="preserve"> et des </w:t>
      </w:r>
      <w:r w:rsidR="005C1E0D" w:rsidRPr="009C0D33">
        <w:rPr>
          <w:rFonts w:ascii="Times New Roman" w:eastAsia="Gulim" w:hAnsi="Times New Roman"/>
          <w:sz w:val="28"/>
          <w:szCs w:val="28"/>
        </w:rPr>
        <w:t>‘‘</w:t>
      </w:r>
      <w:r w:rsidR="00DD5ECA">
        <w:rPr>
          <w:rFonts w:ascii="Times New Roman" w:eastAsia="Gulim" w:hAnsi="Times New Roman"/>
          <w:sz w:val="28"/>
          <w:szCs w:val="28"/>
        </w:rPr>
        <w:t>Fruits</w:t>
      </w:r>
      <w:r w:rsidR="005C1E0D" w:rsidRPr="009C0D33">
        <w:rPr>
          <w:rFonts w:ascii="Times New Roman" w:eastAsia="Gulim" w:hAnsi="Times New Roman"/>
          <w:sz w:val="28"/>
          <w:szCs w:val="28"/>
        </w:rPr>
        <w:t>’’</w:t>
      </w:r>
      <w:r w:rsidR="00DD5ECA">
        <w:rPr>
          <w:rFonts w:ascii="Times New Roman" w:eastAsia="Gulim" w:hAnsi="Times New Roman"/>
          <w:sz w:val="28"/>
          <w:szCs w:val="28"/>
        </w:rPr>
        <w:t xml:space="preserve"> avec 7,1%.</w:t>
      </w:r>
    </w:p>
    <w:p w:rsidR="00391836" w:rsidRDefault="00391836" w:rsidP="00391836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368"/>
        <w:gridCol w:w="1843"/>
        <w:gridCol w:w="1134"/>
      </w:tblGrid>
      <w:tr w:rsidR="00522B7B" w:rsidRPr="001B6B04" w:rsidTr="00522B7B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522B7B" w:rsidRPr="003109A6" w:rsidRDefault="00522B7B" w:rsidP="00522B7B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Nov_2022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Déc_2022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522B7B" w:rsidRPr="001B6B04" w:rsidTr="00522B7B">
        <w:trPr>
          <w:trHeight w:val="697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22B7B" w:rsidRPr="008E7CC9" w:rsidRDefault="00522B7B" w:rsidP="00522B7B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22B7B" w:rsidRPr="008E7CC9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35,549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22B7B" w:rsidRPr="008E7CC9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118,3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22B7B" w:rsidRPr="008E7CC9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522B7B" w:rsidRPr="008E7CC9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0,3</w:t>
            </w:r>
          </w:p>
        </w:tc>
      </w:tr>
      <w:tr w:rsidR="00522B7B" w:rsidRPr="001B6B04" w:rsidTr="00522B7B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22B7B" w:rsidRPr="003109A6" w:rsidRDefault="00522B7B" w:rsidP="00522B7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6,773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118,2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118,7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0,4</w:t>
            </w:r>
          </w:p>
        </w:tc>
      </w:tr>
      <w:tr w:rsidR="00522B7B" w:rsidRPr="001B6B04" w:rsidTr="00522B7B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522B7B" w:rsidRPr="003109A6" w:rsidRDefault="00522B7B" w:rsidP="00522B7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7,454</w:t>
            </w:r>
          </w:p>
        </w:tc>
        <w:tc>
          <w:tcPr>
            <w:tcW w:w="1368" w:type="dxa"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119,0</w:t>
            </w:r>
          </w:p>
        </w:tc>
        <w:tc>
          <w:tcPr>
            <w:tcW w:w="1843" w:type="dxa"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120,8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</w:t>
            </w:r>
          </w:p>
        </w:tc>
      </w:tr>
      <w:tr w:rsidR="00522B7B" w:rsidRPr="001B6B04" w:rsidTr="00522B7B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522B7B" w:rsidRPr="003109A6" w:rsidRDefault="00522B7B" w:rsidP="00522B7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1,919</w:t>
            </w:r>
          </w:p>
        </w:tc>
        <w:tc>
          <w:tcPr>
            <w:tcW w:w="1368" w:type="dxa"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101,6</w:t>
            </w:r>
          </w:p>
        </w:tc>
        <w:tc>
          <w:tcPr>
            <w:tcW w:w="1843" w:type="dxa"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-2,1</w:t>
            </w:r>
          </w:p>
        </w:tc>
      </w:tr>
      <w:tr w:rsidR="00522B7B" w:rsidRPr="001B6B04" w:rsidTr="00522B7B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522B7B" w:rsidRPr="003109A6" w:rsidRDefault="00522B7B" w:rsidP="00522B7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3,957</w:t>
            </w:r>
          </w:p>
        </w:tc>
        <w:tc>
          <w:tcPr>
            <w:tcW w:w="1368" w:type="dxa"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112,1</w:t>
            </w:r>
          </w:p>
        </w:tc>
        <w:tc>
          <w:tcPr>
            <w:tcW w:w="1843" w:type="dxa"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115,1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</w:t>
            </w:r>
          </w:p>
        </w:tc>
      </w:tr>
      <w:tr w:rsidR="00522B7B" w:rsidRPr="001B6B04" w:rsidTr="00522B7B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522B7B" w:rsidRPr="003109A6" w:rsidRDefault="00522B7B" w:rsidP="00522B7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3,808</w:t>
            </w:r>
          </w:p>
        </w:tc>
        <w:tc>
          <w:tcPr>
            <w:tcW w:w="1368" w:type="dxa"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141,3</w:t>
            </w:r>
          </w:p>
        </w:tc>
        <w:tc>
          <w:tcPr>
            <w:tcW w:w="1843" w:type="dxa"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145,9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3,3</w:t>
            </w:r>
          </w:p>
        </w:tc>
      </w:tr>
      <w:tr w:rsidR="00522B7B" w:rsidRPr="001B6B04" w:rsidTr="00522B7B">
        <w:trPr>
          <w:trHeight w:val="61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522B7B" w:rsidRPr="003109A6" w:rsidRDefault="00522B7B" w:rsidP="00522B7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2,699</w:t>
            </w:r>
          </w:p>
        </w:tc>
        <w:tc>
          <w:tcPr>
            <w:tcW w:w="1368" w:type="dxa"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123,7</w:t>
            </w:r>
          </w:p>
        </w:tc>
        <w:tc>
          <w:tcPr>
            <w:tcW w:w="1843" w:type="dxa"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-7,1</w:t>
            </w:r>
          </w:p>
        </w:tc>
      </w:tr>
      <w:tr w:rsidR="00522B7B" w:rsidRPr="001B6B04" w:rsidTr="00522B7B">
        <w:trPr>
          <w:trHeight w:val="539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522B7B" w:rsidRPr="003109A6" w:rsidRDefault="00522B7B" w:rsidP="00522B7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4,580</w:t>
            </w:r>
          </w:p>
        </w:tc>
        <w:tc>
          <w:tcPr>
            <w:tcW w:w="1368" w:type="dxa"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123,2</w:t>
            </w:r>
          </w:p>
        </w:tc>
        <w:tc>
          <w:tcPr>
            <w:tcW w:w="1843" w:type="dxa"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-2,0</w:t>
            </w:r>
          </w:p>
        </w:tc>
      </w:tr>
      <w:tr w:rsidR="00522B7B" w:rsidRPr="001B6B04" w:rsidTr="00522B7B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522B7B" w:rsidRPr="003109A6" w:rsidRDefault="00522B7B" w:rsidP="00522B7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1,302</w:t>
            </w:r>
          </w:p>
        </w:tc>
        <w:tc>
          <w:tcPr>
            <w:tcW w:w="1368" w:type="dxa"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101,2</w:t>
            </w:r>
          </w:p>
        </w:tc>
        <w:tc>
          <w:tcPr>
            <w:tcW w:w="1843" w:type="dxa"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1,0</w:t>
            </w:r>
          </w:p>
        </w:tc>
      </w:tr>
      <w:tr w:rsidR="00522B7B" w:rsidRPr="001B6B04" w:rsidTr="00522B7B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22B7B" w:rsidRPr="003109A6" w:rsidRDefault="00522B7B" w:rsidP="00522B7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1,165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0,5</w:t>
            </w:r>
          </w:p>
        </w:tc>
      </w:tr>
      <w:tr w:rsidR="00522B7B" w:rsidRPr="001B6B04" w:rsidTr="00522B7B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B7B" w:rsidRPr="003109A6" w:rsidRDefault="00522B7B" w:rsidP="00522B7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1,892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1,2</w:t>
            </w:r>
          </w:p>
        </w:tc>
      </w:tr>
      <w:tr w:rsidR="00522B7B" w:rsidRPr="001B6B04" w:rsidTr="00522B7B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22B7B" w:rsidRPr="008E7CC9" w:rsidRDefault="00522B7B" w:rsidP="00522B7B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22B7B" w:rsidRPr="008E7CC9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22B7B" w:rsidRPr="008E7CC9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129,3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22B7B" w:rsidRPr="008E7CC9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522B7B" w:rsidRPr="008E7CC9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522B7B" w:rsidRPr="001B6B04" w:rsidTr="00522B7B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22B7B" w:rsidRPr="003109A6" w:rsidRDefault="00522B7B" w:rsidP="00522B7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0,098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106,1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106,1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522B7B" w:rsidRPr="001B6B04" w:rsidTr="00522B7B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22B7B" w:rsidRPr="003109A6" w:rsidRDefault="00522B7B" w:rsidP="00522B7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1,467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130,8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22B7B" w:rsidRPr="003109A6" w:rsidRDefault="005B3383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22B7B" w:rsidRPr="003109A6" w:rsidRDefault="005B3383" w:rsidP="00522B7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522B7B" w:rsidRPr="001B6B04" w:rsidTr="00522B7B">
        <w:trPr>
          <w:trHeight w:val="56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522B7B" w:rsidRPr="003109A6" w:rsidRDefault="00522B7B" w:rsidP="00522B7B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522B7B" w:rsidRPr="003109A6" w:rsidRDefault="00522B7B" w:rsidP="00522B7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118,8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522B7B" w:rsidRPr="003109A6" w:rsidRDefault="005B3383" w:rsidP="00522B7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522B7B" w:rsidRPr="003109A6" w:rsidRDefault="005B3383" w:rsidP="00522B7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0,2</w:t>
            </w:r>
          </w:p>
        </w:tc>
      </w:tr>
    </w:tbl>
    <w:p w:rsidR="00267A4B" w:rsidRDefault="005F1CC5" w:rsidP="0046706C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Baisse</w:t>
      </w:r>
      <w:r w:rsidR="007658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67A4B" w:rsidRPr="00CE7FA5">
        <w:rPr>
          <w:rFonts w:ascii="Times New Roman" w:eastAsia="Gulim" w:hAnsi="Times New Roman"/>
          <w:b/>
          <w:bCs/>
          <w:sz w:val="28"/>
          <w:szCs w:val="28"/>
        </w:rPr>
        <w:t>des prix des produits non alimentaires</w:t>
      </w:r>
      <w:r w:rsidR="00267A4B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163BAD" w:rsidRDefault="00267A4B" w:rsidP="00EB0AC2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391850">
        <w:rPr>
          <w:rFonts w:ascii="Times New Roman" w:eastAsia="Gulim" w:hAnsi="Times New Roman"/>
          <w:sz w:val="28"/>
          <w:szCs w:val="28"/>
        </w:rPr>
        <w:t xml:space="preserve">Concernant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produits non alimentaires</w:t>
      </w:r>
      <w:r>
        <w:rPr>
          <w:rFonts w:ascii="Times New Roman" w:eastAsia="Gulim" w:hAnsi="Times New Roman"/>
          <w:sz w:val="28"/>
          <w:szCs w:val="28"/>
        </w:rPr>
        <w:t xml:space="preserve">, </w:t>
      </w:r>
      <w:r w:rsidR="00D50E4F">
        <w:rPr>
          <w:rFonts w:ascii="Times New Roman" w:eastAsia="Gulim" w:hAnsi="Times New Roman"/>
          <w:sz w:val="28"/>
          <w:szCs w:val="28"/>
        </w:rPr>
        <w:t>les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EB0AC2">
        <w:rPr>
          <w:rFonts w:ascii="Times New Roman" w:eastAsia="Gulim" w:hAnsi="Times New Roman"/>
          <w:sz w:val="28"/>
          <w:szCs w:val="28"/>
        </w:rPr>
        <w:t>baisses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</w:t>
      </w:r>
      <w:r w:rsidR="00CD2A27">
        <w:rPr>
          <w:rFonts w:ascii="Times New Roman" w:eastAsia="Gulim" w:hAnsi="Times New Roman"/>
          <w:sz w:val="28"/>
          <w:szCs w:val="28"/>
        </w:rPr>
        <w:t>s</w:t>
      </w:r>
      <w:r>
        <w:rPr>
          <w:rFonts w:ascii="Times New Roman" w:eastAsia="Gulim" w:hAnsi="Times New Roman"/>
          <w:sz w:val="28"/>
          <w:szCs w:val="28"/>
        </w:rPr>
        <w:t xml:space="preserve"> prix </w:t>
      </w:r>
      <w:r w:rsidR="00876703">
        <w:rPr>
          <w:rFonts w:ascii="Times New Roman" w:eastAsia="Gulim" w:hAnsi="Times New Roman"/>
          <w:sz w:val="28"/>
          <w:szCs w:val="28"/>
        </w:rPr>
        <w:t xml:space="preserve">entre </w:t>
      </w:r>
      <w:r w:rsidR="005F1CC5">
        <w:rPr>
          <w:rFonts w:ascii="Times New Roman" w:eastAsia="Gulim" w:hAnsi="Times New Roman"/>
          <w:sz w:val="28"/>
          <w:szCs w:val="28"/>
        </w:rPr>
        <w:t>Novembre</w:t>
      </w:r>
      <w:r w:rsidR="00A002AA">
        <w:rPr>
          <w:rFonts w:ascii="Times New Roman" w:eastAsia="Gulim" w:hAnsi="Times New Roman"/>
          <w:sz w:val="28"/>
          <w:szCs w:val="28"/>
        </w:rPr>
        <w:t xml:space="preserve"> </w:t>
      </w:r>
      <w:r w:rsidR="009F1291">
        <w:rPr>
          <w:rFonts w:ascii="Times New Roman" w:eastAsia="Gulim" w:hAnsi="Times New Roman"/>
          <w:sz w:val="28"/>
          <w:szCs w:val="28"/>
        </w:rPr>
        <w:t xml:space="preserve">et </w:t>
      </w:r>
      <w:r w:rsidR="00EB0AC2">
        <w:rPr>
          <w:rFonts w:ascii="Times New Roman" w:eastAsia="Gulim" w:hAnsi="Times New Roman"/>
          <w:sz w:val="28"/>
          <w:szCs w:val="28"/>
        </w:rPr>
        <w:t>D</w:t>
      </w:r>
      <w:r w:rsidR="005F1CC5">
        <w:rPr>
          <w:rFonts w:ascii="Times New Roman" w:eastAsia="Gulim" w:hAnsi="Times New Roman"/>
          <w:sz w:val="28"/>
          <w:szCs w:val="28"/>
        </w:rPr>
        <w:t>écembre</w:t>
      </w:r>
      <w:r w:rsidR="009F1291">
        <w:rPr>
          <w:rFonts w:ascii="Times New Roman" w:eastAsia="Gulim" w:hAnsi="Times New Roman"/>
          <w:sz w:val="28"/>
          <w:szCs w:val="28"/>
        </w:rPr>
        <w:t xml:space="preserve"> </w:t>
      </w:r>
      <w:r w:rsidR="00AD743E">
        <w:rPr>
          <w:rFonts w:ascii="Times New Roman" w:eastAsia="Gulim" w:hAnsi="Times New Roman"/>
          <w:sz w:val="28"/>
          <w:szCs w:val="28"/>
        </w:rPr>
        <w:t>202</w:t>
      </w:r>
      <w:r w:rsidR="0046706C">
        <w:rPr>
          <w:rFonts w:ascii="Times New Roman" w:eastAsia="Gulim" w:hAnsi="Times New Roman"/>
          <w:sz w:val="28"/>
          <w:szCs w:val="28"/>
        </w:rPr>
        <w:t>2</w:t>
      </w:r>
      <w:r w:rsidR="00AD743E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ont concerné </w:t>
      </w:r>
      <w:r w:rsidR="001948DC">
        <w:rPr>
          <w:rFonts w:ascii="Times New Roman" w:eastAsia="Gulim" w:hAnsi="Times New Roman"/>
          <w:sz w:val="28"/>
          <w:szCs w:val="28"/>
        </w:rPr>
        <w:t xml:space="preserve">principalement </w:t>
      </w:r>
      <w:r w:rsidR="00952D29">
        <w:rPr>
          <w:rFonts w:ascii="Times New Roman" w:eastAsia="Gulim" w:hAnsi="Times New Roman"/>
          <w:sz w:val="28"/>
          <w:szCs w:val="28"/>
        </w:rPr>
        <w:t xml:space="preserve">les </w:t>
      </w:r>
      <w:r w:rsidR="00B24B53" w:rsidRPr="009C0D33">
        <w:rPr>
          <w:rFonts w:ascii="Times New Roman" w:eastAsia="Gulim" w:hAnsi="Times New Roman"/>
          <w:sz w:val="28"/>
          <w:szCs w:val="28"/>
        </w:rPr>
        <w:t>‘‘</w:t>
      </w:r>
      <w:r w:rsidR="00B24B53">
        <w:rPr>
          <w:rFonts w:ascii="Times New Roman" w:eastAsia="Gulim" w:hAnsi="Times New Roman"/>
          <w:sz w:val="28"/>
          <w:szCs w:val="28"/>
        </w:rPr>
        <w:t>Carburants et lubrifiants</w:t>
      </w:r>
      <w:r w:rsidR="00B24B53" w:rsidRPr="00391850">
        <w:rPr>
          <w:rFonts w:ascii="Times New Roman" w:eastAsia="Gulim" w:hAnsi="Times New Roman"/>
          <w:sz w:val="28"/>
          <w:szCs w:val="28"/>
        </w:rPr>
        <w:t>’’</w:t>
      </w:r>
      <w:r w:rsidR="00B24B53">
        <w:rPr>
          <w:rFonts w:ascii="Times New Roman" w:eastAsia="Gulim" w:hAnsi="Times New Roman"/>
          <w:sz w:val="28"/>
          <w:szCs w:val="28"/>
        </w:rPr>
        <w:t xml:space="preserve"> avec </w:t>
      </w:r>
      <w:r w:rsidR="00AA1F10">
        <w:rPr>
          <w:rFonts w:ascii="Times New Roman" w:eastAsia="Gulim" w:hAnsi="Times New Roman"/>
          <w:sz w:val="28"/>
          <w:szCs w:val="28"/>
        </w:rPr>
        <w:t>8,4</w:t>
      </w:r>
      <w:r w:rsidR="00B24B53">
        <w:rPr>
          <w:rFonts w:ascii="Times New Roman" w:eastAsia="Gulim" w:hAnsi="Times New Roman"/>
          <w:sz w:val="28"/>
          <w:szCs w:val="28"/>
        </w:rPr>
        <w:t>%</w:t>
      </w:r>
      <w:r w:rsidR="00AA1F10">
        <w:rPr>
          <w:rFonts w:ascii="Times New Roman" w:eastAsia="Gulim" w:hAnsi="Times New Roman"/>
          <w:sz w:val="28"/>
          <w:szCs w:val="28"/>
        </w:rPr>
        <w:t xml:space="preserve"> et </w:t>
      </w:r>
      <w:r w:rsidR="00B24B53">
        <w:rPr>
          <w:rFonts w:ascii="Times New Roman" w:eastAsia="Gulim" w:hAnsi="Times New Roman"/>
          <w:sz w:val="28"/>
          <w:szCs w:val="28"/>
        </w:rPr>
        <w:t xml:space="preserve">le </w:t>
      </w:r>
      <w:r w:rsidR="00DC423B" w:rsidRPr="009C0D33">
        <w:rPr>
          <w:rFonts w:ascii="Times New Roman" w:eastAsia="Gulim" w:hAnsi="Times New Roman"/>
          <w:sz w:val="28"/>
          <w:szCs w:val="28"/>
        </w:rPr>
        <w:t>‘‘</w:t>
      </w:r>
      <w:r w:rsidR="00AA1F10">
        <w:rPr>
          <w:rFonts w:ascii="Times New Roman" w:eastAsia="Gulim" w:hAnsi="Times New Roman"/>
          <w:sz w:val="28"/>
          <w:szCs w:val="28"/>
        </w:rPr>
        <w:t>Matériel de traitement de l’information</w:t>
      </w:r>
      <w:r w:rsidR="00DC423B" w:rsidRPr="00391850">
        <w:rPr>
          <w:rFonts w:ascii="Times New Roman" w:eastAsia="Gulim" w:hAnsi="Times New Roman"/>
          <w:sz w:val="28"/>
          <w:szCs w:val="28"/>
        </w:rPr>
        <w:t>’’</w:t>
      </w:r>
      <w:r w:rsidR="00852BA4">
        <w:rPr>
          <w:rFonts w:ascii="Times New Roman" w:eastAsia="Gulim" w:hAnsi="Times New Roman"/>
          <w:sz w:val="28"/>
          <w:szCs w:val="28"/>
        </w:rPr>
        <w:t xml:space="preserve"> avec </w:t>
      </w:r>
      <w:r w:rsidR="00AA1F10">
        <w:rPr>
          <w:rFonts w:ascii="Times New Roman" w:eastAsia="Gulim" w:hAnsi="Times New Roman"/>
          <w:sz w:val="28"/>
          <w:szCs w:val="28"/>
        </w:rPr>
        <w:t>1</w:t>
      </w:r>
      <w:r w:rsidR="00DC423B">
        <w:rPr>
          <w:rFonts w:ascii="Times New Roman" w:eastAsia="Gulim" w:hAnsi="Times New Roman"/>
          <w:sz w:val="28"/>
          <w:szCs w:val="28"/>
        </w:rPr>
        <w:t>,</w:t>
      </w:r>
      <w:r w:rsidR="00B24B53">
        <w:rPr>
          <w:rFonts w:ascii="Times New Roman" w:eastAsia="Gulim" w:hAnsi="Times New Roman"/>
          <w:sz w:val="28"/>
          <w:szCs w:val="28"/>
        </w:rPr>
        <w:t>4</w:t>
      </w:r>
      <w:r w:rsidR="000F370D">
        <w:rPr>
          <w:rFonts w:ascii="Times New Roman" w:eastAsia="Gulim" w:hAnsi="Times New Roman"/>
          <w:sz w:val="28"/>
          <w:szCs w:val="28"/>
        </w:rPr>
        <w:t>%</w:t>
      </w:r>
      <w:r w:rsidR="00AA1F10">
        <w:rPr>
          <w:rFonts w:ascii="Times New Roman" w:eastAsia="Gulim" w:hAnsi="Times New Roman"/>
          <w:sz w:val="28"/>
          <w:szCs w:val="28"/>
        </w:rPr>
        <w:t>.</w:t>
      </w:r>
      <w:r w:rsidR="00952D29">
        <w:rPr>
          <w:rFonts w:ascii="Times New Roman" w:eastAsia="Gulim" w:hAnsi="Times New Roman"/>
          <w:sz w:val="28"/>
          <w:szCs w:val="28"/>
        </w:rPr>
        <w:t xml:space="preserve"> </w:t>
      </w:r>
    </w:p>
    <w:p w:rsidR="002D2B32" w:rsidRDefault="00B1213A" w:rsidP="00803AFB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DEF388C" wp14:editId="31E67742">
            <wp:extent cx="5410200" cy="2533650"/>
            <wp:effectExtent l="0" t="0" r="0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A05B3" w:rsidRDefault="009E782B" w:rsidP="00A86099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</w:t>
      </w:r>
    </w:p>
    <w:p w:rsidR="00ED2C05" w:rsidRDefault="0071441A" w:rsidP="00706485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tbl>
      <w:tblPr>
        <w:tblW w:w="5666" w:type="pct"/>
        <w:jc w:val="center"/>
        <w:tblLayout w:type="fixed"/>
        <w:tblLook w:val="00A0" w:firstRow="1" w:lastRow="0" w:firstColumn="1" w:lastColumn="0" w:noHBand="0" w:noVBand="0"/>
      </w:tblPr>
      <w:tblGrid>
        <w:gridCol w:w="2831"/>
        <w:gridCol w:w="993"/>
        <w:gridCol w:w="1421"/>
        <w:gridCol w:w="1421"/>
        <w:gridCol w:w="1274"/>
        <w:gridCol w:w="1698"/>
      </w:tblGrid>
      <w:tr w:rsidR="00B1213A" w:rsidRPr="004E0DA4" w:rsidTr="00B1213A">
        <w:trPr>
          <w:trHeight w:val="64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B1213A" w:rsidRPr="004E0DA4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B1213A" w:rsidRPr="004E0DA4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B1213A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Novembre</w:t>
            </w: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_</w:t>
            </w:r>
          </w:p>
          <w:p w:rsidR="00B1213A" w:rsidRPr="005A6F02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2022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B1213A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Décembre</w:t>
            </w: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_</w:t>
            </w:r>
          </w:p>
          <w:p w:rsidR="00B1213A" w:rsidRPr="005A6F02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2022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B1213A" w:rsidRPr="005A6F02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Variation mensuelle en %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</w:tcPr>
          <w:p w:rsidR="00B1213A" w:rsidRPr="005A6F02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Variation interannuelle en %</w:t>
            </w:r>
          </w:p>
        </w:tc>
      </w:tr>
      <w:tr w:rsidR="00B1213A" w:rsidRPr="004E0DA4" w:rsidTr="00B1213A">
        <w:trPr>
          <w:trHeight w:val="528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118,8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119,1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14,2</w:t>
            </w:r>
          </w:p>
        </w:tc>
      </w:tr>
      <w:tr w:rsidR="00B1213A" w:rsidRPr="004E0DA4" w:rsidTr="00B1213A">
        <w:trPr>
          <w:trHeight w:val="536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62,886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112,4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111,8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-0,4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4,1</w:t>
            </w:r>
          </w:p>
        </w:tc>
      </w:tr>
      <w:tr w:rsidR="00B1213A" w:rsidRPr="00534BE7" w:rsidTr="00B1213A">
        <w:trPr>
          <w:trHeight w:val="552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3,582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110,5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110,8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9F0411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0,3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101EA" w:rsidRDefault="009F0411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4,2</w:t>
            </w:r>
          </w:p>
        </w:tc>
      </w:tr>
      <w:tr w:rsidR="00B1213A" w:rsidRPr="004E0DA4" w:rsidTr="00B1213A">
        <w:trPr>
          <w:trHeight w:val="560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14,177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104,8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104,9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9F0411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101EA" w:rsidRDefault="009F0411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1,0</w:t>
            </w:r>
          </w:p>
        </w:tc>
      </w:tr>
      <w:tr w:rsidR="00B1213A" w:rsidRPr="004E0DA4" w:rsidTr="00B1213A">
        <w:trPr>
          <w:trHeight w:val="688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4,166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110,9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111,1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9F0411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101EA" w:rsidRDefault="009F0411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7,2</w:t>
            </w:r>
          </w:p>
        </w:tc>
      </w:tr>
      <w:tr w:rsidR="00B1213A" w:rsidRPr="004E0DA4" w:rsidTr="00B1213A">
        <w:trPr>
          <w:trHeight w:val="414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8,444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101,0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101,0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9F0411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101EA" w:rsidRDefault="009F0411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</w:tr>
      <w:tr w:rsidR="00B1213A" w:rsidRPr="004E0DA4" w:rsidTr="00B1213A">
        <w:trPr>
          <w:trHeight w:val="41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10,513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128,6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125,0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9F0411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-2,8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101EA" w:rsidRDefault="009F0411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12,8</w:t>
            </w:r>
          </w:p>
        </w:tc>
      </w:tr>
      <w:tr w:rsidR="00B1213A" w:rsidRPr="004E0DA4" w:rsidTr="00B1213A">
        <w:trPr>
          <w:trHeight w:val="451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104,6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9F0411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101EA" w:rsidRDefault="009F0411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1,2</w:t>
            </w:r>
          </w:p>
        </w:tc>
      </w:tr>
      <w:tr w:rsidR="00B1213A" w:rsidRPr="004E0DA4" w:rsidTr="00B1213A">
        <w:trPr>
          <w:trHeight w:val="389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2,744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106,3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106,0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9F0411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-0,3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101EA" w:rsidRDefault="009F0411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3,7</w:t>
            </w:r>
          </w:p>
        </w:tc>
      </w:tr>
      <w:tr w:rsidR="00B1213A" w:rsidRPr="004E0DA4" w:rsidTr="00B1213A">
        <w:trPr>
          <w:trHeight w:val="341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7,850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120,2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120,2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9F0411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101EA" w:rsidRDefault="009F0411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3,6</w:t>
            </w:r>
          </w:p>
        </w:tc>
      </w:tr>
      <w:tr w:rsidR="00B1213A" w:rsidRPr="004E0DA4" w:rsidTr="00B1213A">
        <w:trPr>
          <w:trHeight w:val="334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 et Hôtel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1,573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109,5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109,6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9F0411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101EA" w:rsidRDefault="009F0411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3,8</w:t>
            </w:r>
          </w:p>
        </w:tc>
      </w:tr>
      <w:tr w:rsidR="00B1213A" w:rsidRPr="004E0DA4" w:rsidTr="00B1213A">
        <w:trPr>
          <w:trHeight w:val="368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6,734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116,6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116,6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E0DA4" w:rsidRDefault="009F0411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4101EA" w:rsidRDefault="009F0411" w:rsidP="00B1213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1,4</w:t>
            </w:r>
          </w:p>
        </w:tc>
      </w:tr>
      <w:tr w:rsidR="00B1213A" w:rsidRPr="004E0DA4" w:rsidTr="00B1213A">
        <w:trPr>
          <w:trHeight w:val="457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Default="00B1213A" w:rsidP="00B1213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5703A7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703A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5703A7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114,7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5703A7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114,5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5703A7" w:rsidRDefault="00B1213A" w:rsidP="00B1213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-0,2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13A" w:rsidRPr="005703A7" w:rsidRDefault="009F0411" w:rsidP="00B1213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7,8</w:t>
            </w:r>
          </w:p>
        </w:tc>
      </w:tr>
    </w:tbl>
    <w:p w:rsidR="001D5B7A" w:rsidRDefault="001D5B7A" w:rsidP="009F0411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 xml:space="preserve">En glissement annuel, les prix à la consommation sont en hausse de </w:t>
      </w:r>
      <w:r w:rsidR="009F0411">
        <w:rPr>
          <w:rFonts w:ascii="Times New Roman" w:eastAsia="Gulim" w:hAnsi="Times New Roman"/>
          <w:b/>
          <w:bCs/>
          <w:sz w:val="28"/>
          <w:szCs w:val="28"/>
        </w:rPr>
        <w:t>7,8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:rsidR="001D5B7A" w:rsidRDefault="001D5B7A" w:rsidP="001D5B7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1D5B7A" w:rsidRDefault="001D5B7A" w:rsidP="004335A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t xml:space="preserve">Comparé à son niveau du même mois de l’année précédente, l’indice des prix à la consommation a </w:t>
      </w:r>
      <w:r>
        <w:rPr>
          <w:rFonts w:ascii="Times New Roman" w:eastAsia="Gulim" w:hAnsi="Times New Roman"/>
          <w:sz w:val="28"/>
          <w:szCs w:val="28"/>
        </w:rPr>
        <w:t>augmenté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 w:rsidR="004335AB">
        <w:rPr>
          <w:rFonts w:ascii="Times New Roman" w:eastAsia="Gulim" w:hAnsi="Times New Roman"/>
          <w:sz w:val="28"/>
          <w:szCs w:val="28"/>
        </w:rPr>
        <w:t>7,8</w:t>
      </w:r>
      <w:r w:rsidRPr="00D615DD">
        <w:rPr>
          <w:rFonts w:ascii="Times New Roman" w:eastAsia="Gulim" w:hAnsi="Times New Roman"/>
          <w:sz w:val="28"/>
          <w:szCs w:val="28"/>
        </w:rPr>
        <w:t>%.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Cette variation est la résultante de la </w:t>
      </w:r>
      <w:r w:rsidR="007001FC">
        <w:rPr>
          <w:rFonts w:ascii="Times New Roman" w:eastAsia="Gulim" w:hAnsi="Times New Roman"/>
          <w:sz w:val="28"/>
          <w:szCs w:val="28"/>
        </w:rPr>
        <w:t xml:space="preserve">hausse </w:t>
      </w:r>
      <w:r w:rsidR="007001FC" w:rsidRPr="00D615DD">
        <w:rPr>
          <w:rFonts w:ascii="Times New Roman" w:eastAsia="Gulim" w:hAnsi="Times New Roman"/>
          <w:sz w:val="28"/>
          <w:szCs w:val="28"/>
        </w:rPr>
        <w:t>de</w:t>
      </w:r>
      <w:r w:rsidR="007001FC">
        <w:rPr>
          <w:rFonts w:ascii="Times New Roman" w:eastAsia="Gulim" w:hAnsi="Times New Roman"/>
          <w:sz w:val="28"/>
          <w:szCs w:val="28"/>
        </w:rPr>
        <w:t xml:space="preserve"> </w:t>
      </w:r>
      <w:r w:rsidR="004335AB">
        <w:rPr>
          <w:rFonts w:ascii="Times New Roman" w:eastAsia="Gulim" w:hAnsi="Times New Roman"/>
          <w:sz w:val="28"/>
          <w:szCs w:val="28"/>
        </w:rPr>
        <w:t>14,2</w:t>
      </w:r>
      <w:r w:rsidR="007001FC">
        <w:rPr>
          <w:rFonts w:ascii="Times New Roman" w:eastAsia="Gulim" w:hAnsi="Times New Roman"/>
          <w:sz w:val="28"/>
          <w:szCs w:val="28"/>
        </w:rPr>
        <w:t>% de l’indice d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es produits alimentaires et </w:t>
      </w:r>
      <w:r w:rsidR="007001FC">
        <w:rPr>
          <w:rFonts w:ascii="Times New Roman" w:eastAsia="Gulim" w:hAnsi="Times New Roman"/>
          <w:sz w:val="28"/>
          <w:szCs w:val="28"/>
        </w:rPr>
        <w:t xml:space="preserve">de </w:t>
      </w:r>
      <w:r w:rsidR="00533D12">
        <w:rPr>
          <w:rFonts w:ascii="Times New Roman" w:eastAsia="Gulim" w:hAnsi="Times New Roman"/>
          <w:sz w:val="28"/>
          <w:szCs w:val="28"/>
        </w:rPr>
        <w:t>4,</w:t>
      </w:r>
      <w:r w:rsidR="004335AB">
        <w:rPr>
          <w:rFonts w:ascii="Times New Roman" w:eastAsia="Gulim" w:hAnsi="Times New Roman"/>
          <w:sz w:val="28"/>
          <w:szCs w:val="28"/>
        </w:rPr>
        <w:t>1</w:t>
      </w:r>
      <w:r w:rsidR="007001FC">
        <w:rPr>
          <w:rFonts w:ascii="Times New Roman" w:eastAsia="Gulim" w:hAnsi="Times New Roman"/>
          <w:sz w:val="28"/>
          <w:szCs w:val="28"/>
        </w:rPr>
        <w:t xml:space="preserve">% de l’indice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des produits </w:t>
      </w:r>
      <w:r w:rsidR="007001FC">
        <w:rPr>
          <w:rFonts w:ascii="Times New Roman" w:eastAsia="Gulim" w:hAnsi="Times New Roman"/>
          <w:sz w:val="28"/>
          <w:szCs w:val="28"/>
        </w:rPr>
        <w:t xml:space="preserve">non </w:t>
      </w:r>
      <w:r w:rsidR="007001FC" w:rsidRPr="00D615DD">
        <w:rPr>
          <w:rFonts w:ascii="Times New Roman" w:eastAsia="Gulim" w:hAnsi="Times New Roman"/>
          <w:sz w:val="28"/>
          <w:szCs w:val="28"/>
        </w:rPr>
        <w:t>alimentaires.</w:t>
      </w:r>
    </w:p>
    <w:p w:rsidR="001D5B7A" w:rsidRDefault="00B1526E" w:rsidP="000C2EBE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4AC6AB8D" wp14:editId="7A3ABA17">
            <wp:extent cx="5391150" cy="2905125"/>
            <wp:effectExtent l="0" t="0" r="0" b="9525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D5B7A" w:rsidRDefault="001D5B7A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B1526E" w:rsidRPr="00CA3A6A" w:rsidRDefault="00B1526E" w:rsidP="00B1526E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 w:rsidRPr="00CA3A6A">
        <w:rPr>
          <w:rFonts w:ascii="Times New Roman" w:eastAsia="Gulim" w:hAnsi="Times New Roman"/>
          <w:b/>
          <w:bCs/>
          <w:sz w:val="28"/>
          <w:szCs w:val="28"/>
        </w:rPr>
        <w:t xml:space="preserve">Hausse de l’IPC annuel de </w:t>
      </w:r>
      <w:r>
        <w:rPr>
          <w:rFonts w:ascii="Times New Roman" w:eastAsia="Gulim" w:hAnsi="Times New Roman"/>
          <w:b/>
          <w:bCs/>
          <w:sz w:val="28"/>
          <w:szCs w:val="28"/>
        </w:rPr>
        <w:t>6,5</w:t>
      </w:r>
      <w:r w:rsidRPr="00CA3A6A">
        <w:rPr>
          <w:rFonts w:ascii="Times New Roman" w:eastAsia="Gulim" w:hAnsi="Times New Roman"/>
          <w:b/>
          <w:bCs/>
          <w:sz w:val="28"/>
          <w:szCs w:val="28"/>
        </w:rPr>
        <w:t>% au cours de l’année 202</w:t>
      </w:r>
      <w:r>
        <w:rPr>
          <w:rFonts w:ascii="Times New Roman" w:eastAsia="Gulim" w:hAnsi="Times New Roman"/>
          <w:b/>
          <w:bCs/>
          <w:sz w:val="28"/>
          <w:szCs w:val="28"/>
        </w:rPr>
        <w:t>2</w:t>
      </w:r>
      <w:r w:rsidRPr="00CA3A6A">
        <w:rPr>
          <w:rFonts w:ascii="Times New Roman" w:eastAsia="Gulim" w:hAnsi="Times New Roman"/>
          <w:b/>
          <w:bCs/>
          <w:sz w:val="28"/>
          <w:szCs w:val="28"/>
        </w:rPr>
        <w:t>.</w:t>
      </w:r>
      <w:r w:rsidRPr="00CA3A6A">
        <w:rPr>
          <w:rFonts w:ascii="Times New Roman" w:eastAsia="Gulim" w:hAnsi="Times New Roman"/>
          <w:b/>
          <w:bCs/>
          <w:sz w:val="28"/>
          <w:szCs w:val="28"/>
        </w:rPr>
        <w:br/>
      </w:r>
    </w:p>
    <w:p w:rsidR="00B1526E" w:rsidRDefault="00B1526E" w:rsidP="00FD7DE5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CA3A6A">
        <w:rPr>
          <w:rFonts w:ascii="Times New Roman" w:eastAsia="Gulim" w:hAnsi="Times New Roman"/>
          <w:sz w:val="28"/>
          <w:szCs w:val="28"/>
        </w:rPr>
        <w:t>L'IPC annuel moyen a enregistré, au terme de l’année 202</w:t>
      </w:r>
      <w:r>
        <w:rPr>
          <w:rFonts w:ascii="Times New Roman" w:eastAsia="Gulim" w:hAnsi="Times New Roman"/>
          <w:sz w:val="28"/>
          <w:szCs w:val="28"/>
        </w:rPr>
        <w:t>2</w:t>
      </w:r>
      <w:r w:rsidRPr="00CA3A6A">
        <w:rPr>
          <w:rFonts w:ascii="Times New Roman" w:eastAsia="Gulim" w:hAnsi="Times New Roman"/>
          <w:sz w:val="28"/>
          <w:szCs w:val="28"/>
        </w:rPr>
        <w:t xml:space="preserve">, une augmentation de </w:t>
      </w:r>
      <w:r>
        <w:rPr>
          <w:rFonts w:ascii="Times New Roman" w:eastAsia="Gulim" w:hAnsi="Times New Roman"/>
          <w:sz w:val="28"/>
          <w:szCs w:val="28"/>
        </w:rPr>
        <w:t>6,5</w:t>
      </w:r>
      <w:r w:rsidRPr="00CA3A6A">
        <w:rPr>
          <w:rFonts w:ascii="Times New Roman" w:eastAsia="Gulim" w:hAnsi="Times New Roman"/>
          <w:sz w:val="28"/>
          <w:szCs w:val="28"/>
        </w:rPr>
        <w:t>% par rapport à l’année 202</w:t>
      </w:r>
      <w:r>
        <w:rPr>
          <w:rFonts w:ascii="Times New Roman" w:eastAsia="Gulim" w:hAnsi="Times New Roman"/>
          <w:sz w:val="28"/>
          <w:szCs w:val="28"/>
        </w:rPr>
        <w:t>1</w:t>
      </w:r>
      <w:r w:rsidRPr="00B1526E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</w:t>
      </w:r>
      <w:r>
        <w:rPr>
          <w:rFonts w:ascii="Times New Roman" w:eastAsia="Gulim" w:hAnsi="Times New Roman"/>
          <w:noProof/>
          <w:sz w:val="28"/>
          <w:szCs w:val="28"/>
          <w:lang w:eastAsia="fr-FR"/>
        </w:rPr>
        <w:t>suite à la hausse</w:t>
      </w:r>
      <w:r w:rsidRPr="001C5C62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de l’indice des produits alimentaires de </w:t>
      </w:r>
      <w:r w:rsidR="00FD7DE5">
        <w:rPr>
          <w:rFonts w:ascii="Times New Roman" w:eastAsia="Gulim" w:hAnsi="Times New Roman"/>
          <w:noProof/>
          <w:sz w:val="28"/>
          <w:szCs w:val="28"/>
          <w:lang w:eastAsia="fr-FR"/>
        </w:rPr>
        <w:t>10,1</w:t>
      </w:r>
      <w:r w:rsidRPr="001C5C62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% et </w:t>
      </w:r>
      <w:r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de l’indice </w:t>
      </w:r>
      <w:r w:rsidRPr="001C5C62">
        <w:rPr>
          <w:rFonts w:ascii="Times New Roman" w:eastAsia="Gulim" w:hAnsi="Times New Roman"/>
          <w:noProof/>
          <w:sz w:val="28"/>
          <w:szCs w:val="28"/>
          <w:lang w:eastAsia="fr-FR"/>
        </w:rPr>
        <w:t>des produits non alimentaires</w:t>
      </w:r>
      <w:r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de </w:t>
      </w:r>
      <w:r w:rsidR="00FD7DE5">
        <w:rPr>
          <w:rFonts w:ascii="Times New Roman" w:eastAsia="Gulim" w:hAnsi="Times New Roman"/>
          <w:noProof/>
          <w:sz w:val="28"/>
          <w:szCs w:val="28"/>
          <w:lang w:eastAsia="fr-FR"/>
        </w:rPr>
        <w:t>4,4</w:t>
      </w:r>
      <w:r>
        <w:rPr>
          <w:rFonts w:ascii="Times New Roman" w:eastAsia="Gulim" w:hAnsi="Times New Roman"/>
          <w:noProof/>
          <w:sz w:val="28"/>
          <w:szCs w:val="28"/>
          <w:lang w:eastAsia="fr-FR"/>
        </w:rPr>
        <w:t>%.</w:t>
      </w:r>
      <w:r w:rsidRPr="00CA3A6A">
        <w:rPr>
          <w:rFonts w:ascii="Times New Roman" w:eastAsia="Gulim" w:hAnsi="Times New Roman"/>
          <w:sz w:val="28"/>
          <w:szCs w:val="28"/>
        </w:rPr>
        <w:t xml:space="preserve"> </w:t>
      </w:r>
    </w:p>
    <w:p w:rsidR="00B1526E" w:rsidRDefault="00B1526E" w:rsidP="00B1526E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FD7DE5" w:rsidRDefault="00FD7DE5" w:rsidP="00926365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Au niveau national, l’IPC est en hausse </w:t>
      </w:r>
      <w:r w:rsidR="00926365">
        <w:rPr>
          <w:rFonts w:ascii="Times New Roman" w:eastAsia="Gulim" w:hAnsi="Times New Roman"/>
          <w:b/>
          <w:bCs/>
          <w:sz w:val="28"/>
          <w:szCs w:val="28"/>
        </w:rPr>
        <w:t>de 6,6</w:t>
      </w:r>
      <w:r w:rsidR="00CD2A27">
        <w:rPr>
          <w:rFonts w:ascii="Times New Roman" w:eastAsia="Gulim" w:hAnsi="Times New Roman"/>
          <w:b/>
          <w:bCs/>
          <w:sz w:val="28"/>
          <w:szCs w:val="28"/>
        </w:rPr>
        <w:t>%</w:t>
      </w:r>
      <w:r w:rsidR="00926365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Gulim" w:hAnsi="Times New Roman"/>
          <w:b/>
          <w:bCs/>
          <w:sz w:val="28"/>
          <w:szCs w:val="28"/>
        </w:rPr>
        <w:t>en 20</w:t>
      </w:r>
      <w:r w:rsidR="00926365">
        <w:rPr>
          <w:rFonts w:ascii="Times New Roman" w:eastAsia="Gulim" w:hAnsi="Times New Roman"/>
          <w:b/>
          <w:bCs/>
          <w:sz w:val="28"/>
          <w:szCs w:val="28"/>
        </w:rPr>
        <w:t>22</w:t>
      </w:r>
      <w:r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FD7DE5" w:rsidRDefault="00FD7DE5" w:rsidP="00FD7DE5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FD7DE5" w:rsidRDefault="00FD7DE5" w:rsidP="00926365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Au niveau national, l’IPC annuel moyen a enregistré une hausse de </w:t>
      </w:r>
      <w:r w:rsidR="00926365">
        <w:rPr>
          <w:rFonts w:ascii="Times New Roman" w:eastAsia="Gulim" w:hAnsi="Times New Roman"/>
          <w:sz w:val="28"/>
          <w:szCs w:val="28"/>
        </w:rPr>
        <w:t>6,6</w:t>
      </w:r>
      <w:r>
        <w:rPr>
          <w:rFonts w:ascii="Times New Roman" w:eastAsia="Gulim" w:hAnsi="Times New Roman"/>
          <w:sz w:val="28"/>
          <w:szCs w:val="28"/>
        </w:rPr>
        <w:t>% au terme de l’année 20</w:t>
      </w:r>
      <w:r w:rsidR="00926365">
        <w:rPr>
          <w:rFonts w:ascii="Times New Roman" w:eastAsia="Gulim" w:hAnsi="Times New Roman"/>
          <w:sz w:val="28"/>
          <w:szCs w:val="28"/>
        </w:rPr>
        <w:t>22</w:t>
      </w:r>
      <w:r>
        <w:rPr>
          <w:rFonts w:ascii="Times New Roman" w:eastAsia="Gulim" w:hAnsi="Times New Roman"/>
          <w:sz w:val="28"/>
          <w:szCs w:val="28"/>
        </w:rPr>
        <w:t xml:space="preserve"> par rapport à l’année 20</w:t>
      </w:r>
      <w:r w:rsidR="00926365">
        <w:rPr>
          <w:rFonts w:ascii="Times New Roman" w:eastAsia="Gulim" w:hAnsi="Times New Roman"/>
          <w:sz w:val="28"/>
          <w:szCs w:val="28"/>
        </w:rPr>
        <w:t>21</w:t>
      </w:r>
      <w:r>
        <w:rPr>
          <w:rFonts w:ascii="Times New Roman" w:eastAsia="Gulim" w:hAnsi="Times New Roman"/>
          <w:sz w:val="28"/>
          <w:szCs w:val="28"/>
        </w:rPr>
        <w:t>.</w:t>
      </w:r>
    </w:p>
    <w:p w:rsidR="00FD7DE5" w:rsidRDefault="00FD7DE5" w:rsidP="00FD7DE5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801458" w:rsidRDefault="00801458" w:rsidP="00801458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Quant aux variations par villes, les hausses vont de 5,3% à Dakhla et à Agadir à 8,4% à Al Hoceima.</w:t>
      </w:r>
    </w:p>
    <w:p w:rsidR="00FD7DE5" w:rsidRPr="008D1D52" w:rsidRDefault="00FD7DE5" w:rsidP="00FD7DE5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FD7DE5" w:rsidRDefault="00FD7DE5" w:rsidP="00E84699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sectPr w:rsidR="00FD7DE5" w:rsidSect="00F71E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934" w:rsidRDefault="00172934">
      <w:r>
        <w:separator/>
      </w:r>
    </w:p>
    <w:p w:rsidR="00172934" w:rsidRDefault="00172934"/>
  </w:endnote>
  <w:endnote w:type="continuationSeparator" w:id="0">
    <w:p w:rsidR="00172934" w:rsidRDefault="00172934">
      <w:r>
        <w:continuationSeparator/>
      </w:r>
    </w:p>
    <w:p w:rsidR="00172934" w:rsidRDefault="001729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  <w:p w:rsidR="00EC3A56" w:rsidRDefault="00EC3A5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 w:rsidP="006326BC">
    <w:pPr>
      <w:pStyle w:val="Pieddepage"/>
      <w:spacing w:line="240" w:lineRule="auto"/>
      <w:ind w:left="0"/>
    </w:pPr>
  </w:p>
  <w:p w:rsidR="00EC3A56" w:rsidRPr="00756E13" w:rsidRDefault="00BA7659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002055">
      <w:rPr>
        <w:b/>
        <w:bCs/>
        <w:noProof/>
        <w:sz w:val="24"/>
        <w:szCs w:val="24"/>
      </w:rPr>
      <w:t>3</w:t>
    </w:r>
    <w:r w:rsidRPr="00756E13">
      <w:rPr>
        <w:b/>
        <w:bCs/>
        <w:sz w:val="24"/>
        <w:szCs w:val="24"/>
      </w:rPr>
      <w:fldChar w:fldCharType="end"/>
    </w:r>
  </w:p>
  <w:p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 w:rsidP="00756E13">
    <w:pPr>
      <w:pStyle w:val="Pieddepage"/>
      <w:spacing w:line="240" w:lineRule="auto"/>
      <w:ind w:left="0"/>
      <w:jc w:val="center"/>
    </w:pPr>
  </w:p>
  <w:p w:rsidR="00EC3A56" w:rsidRPr="00756E13" w:rsidRDefault="00BA7659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002055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934" w:rsidRDefault="00172934">
      <w:r>
        <w:separator/>
      </w:r>
    </w:p>
    <w:p w:rsidR="00172934" w:rsidRDefault="00172934"/>
  </w:footnote>
  <w:footnote w:type="continuationSeparator" w:id="0">
    <w:p w:rsidR="00172934" w:rsidRDefault="00172934">
      <w:r>
        <w:continuationSeparator/>
      </w:r>
    </w:p>
    <w:p w:rsidR="00172934" w:rsidRDefault="001729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066B7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B2D164F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Dopvjn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app.ushopcomp.com/a/usr/logo.png?t=2015217&amp;usertype=active&amp;hid=E268DB99-5EF5-4F48-81E8-5FAA2AEC700F&amp;partid=king_qc_firstimage&amp;subid=1049816" style="width:.6pt;height:.6pt;visibility:visible" o:bullet="t">
        <v:imagedata r:id="rId1" o:title="logo"/>
      </v:shape>
    </w:pict>
  </w:numPicBullet>
  <w:abstractNum w:abstractNumId="0" w15:restartNumberingAfterBreak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removePersonalInformation/>
  <w:displayBackgroundShape/>
  <w:activeWritingStyle w:appName="MSWord" w:lang="ar-MA" w:vendorID="64" w:dllVersion="131078" w:nlCheck="1" w:checkStyle="0"/>
  <w:activeWritingStyle w:appName="MSWord" w:lang="fr-FR" w:vendorID="64" w:dllVersion="131078" w:nlCheck="1" w:checkStyle="0"/>
  <w:activeWritingStyle w:appName="MSWord" w:lang="ar-SA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C3"/>
    <w:rsid w:val="000017F0"/>
    <w:rsid w:val="00002055"/>
    <w:rsid w:val="00002D88"/>
    <w:rsid w:val="000030B6"/>
    <w:rsid w:val="000032DE"/>
    <w:rsid w:val="00003520"/>
    <w:rsid w:val="00003C46"/>
    <w:rsid w:val="00004083"/>
    <w:rsid w:val="00004E37"/>
    <w:rsid w:val="000053AB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2D24"/>
    <w:rsid w:val="0001346B"/>
    <w:rsid w:val="00013B43"/>
    <w:rsid w:val="00013C48"/>
    <w:rsid w:val="000142D2"/>
    <w:rsid w:val="000143B8"/>
    <w:rsid w:val="00014DCE"/>
    <w:rsid w:val="00014DDA"/>
    <w:rsid w:val="000154A1"/>
    <w:rsid w:val="0001550D"/>
    <w:rsid w:val="000157DA"/>
    <w:rsid w:val="00015D29"/>
    <w:rsid w:val="00015DDE"/>
    <w:rsid w:val="00015E6D"/>
    <w:rsid w:val="00015F06"/>
    <w:rsid w:val="000169A0"/>
    <w:rsid w:val="00016B68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24E"/>
    <w:rsid w:val="00022430"/>
    <w:rsid w:val="0002284B"/>
    <w:rsid w:val="000233EB"/>
    <w:rsid w:val="000238D8"/>
    <w:rsid w:val="00023E63"/>
    <w:rsid w:val="00024293"/>
    <w:rsid w:val="0002600D"/>
    <w:rsid w:val="000272DA"/>
    <w:rsid w:val="00027466"/>
    <w:rsid w:val="0002753A"/>
    <w:rsid w:val="000303CF"/>
    <w:rsid w:val="00031068"/>
    <w:rsid w:val="00031B0C"/>
    <w:rsid w:val="00032189"/>
    <w:rsid w:val="000321D6"/>
    <w:rsid w:val="00032754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198E"/>
    <w:rsid w:val="00041E5F"/>
    <w:rsid w:val="000426A1"/>
    <w:rsid w:val="00042DFF"/>
    <w:rsid w:val="0004546F"/>
    <w:rsid w:val="00046CE3"/>
    <w:rsid w:val="00047130"/>
    <w:rsid w:val="000476D7"/>
    <w:rsid w:val="00047DA9"/>
    <w:rsid w:val="00047F7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641"/>
    <w:rsid w:val="00057BCD"/>
    <w:rsid w:val="00057C0C"/>
    <w:rsid w:val="000600EC"/>
    <w:rsid w:val="0006085F"/>
    <w:rsid w:val="000608AF"/>
    <w:rsid w:val="00060D20"/>
    <w:rsid w:val="000625CC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75"/>
    <w:rsid w:val="00066BD7"/>
    <w:rsid w:val="00066DAA"/>
    <w:rsid w:val="000678BA"/>
    <w:rsid w:val="00070067"/>
    <w:rsid w:val="00070381"/>
    <w:rsid w:val="00070416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61A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87DFD"/>
    <w:rsid w:val="0009018C"/>
    <w:rsid w:val="0009081A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727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5F51"/>
    <w:rsid w:val="000A69A7"/>
    <w:rsid w:val="000A6A51"/>
    <w:rsid w:val="000A7A1D"/>
    <w:rsid w:val="000B01BA"/>
    <w:rsid w:val="000B0FF9"/>
    <w:rsid w:val="000B114D"/>
    <w:rsid w:val="000B1161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13"/>
    <w:rsid w:val="000C1B60"/>
    <w:rsid w:val="000C1F9F"/>
    <w:rsid w:val="000C1FFA"/>
    <w:rsid w:val="000C20D7"/>
    <w:rsid w:val="000C26E8"/>
    <w:rsid w:val="000C2926"/>
    <w:rsid w:val="000C2BD0"/>
    <w:rsid w:val="000C2EBE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6919"/>
    <w:rsid w:val="000C727E"/>
    <w:rsid w:val="000C73BB"/>
    <w:rsid w:val="000C7BD9"/>
    <w:rsid w:val="000C7E27"/>
    <w:rsid w:val="000D0031"/>
    <w:rsid w:val="000D04BB"/>
    <w:rsid w:val="000D051F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82B"/>
    <w:rsid w:val="000D4BF7"/>
    <w:rsid w:val="000D578B"/>
    <w:rsid w:val="000D6AE6"/>
    <w:rsid w:val="000D753E"/>
    <w:rsid w:val="000D7FCD"/>
    <w:rsid w:val="000E17CE"/>
    <w:rsid w:val="000E1AF6"/>
    <w:rsid w:val="000E1E68"/>
    <w:rsid w:val="000E2446"/>
    <w:rsid w:val="000E3382"/>
    <w:rsid w:val="000E3991"/>
    <w:rsid w:val="000E3BA7"/>
    <w:rsid w:val="000E4308"/>
    <w:rsid w:val="000E44B2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01C8"/>
    <w:rsid w:val="000F130A"/>
    <w:rsid w:val="000F172D"/>
    <w:rsid w:val="000F1FEF"/>
    <w:rsid w:val="000F25E1"/>
    <w:rsid w:val="000F26CD"/>
    <w:rsid w:val="000F2C31"/>
    <w:rsid w:val="000F2CC6"/>
    <w:rsid w:val="000F31A0"/>
    <w:rsid w:val="000F3232"/>
    <w:rsid w:val="000F36DF"/>
    <w:rsid w:val="000F370D"/>
    <w:rsid w:val="000F3737"/>
    <w:rsid w:val="000F3B63"/>
    <w:rsid w:val="000F41B6"/>
    <w:rsid w:val="000F4299"/>
    <w:rsid w:val="000F440F"/>
    <w:rsid w:val="000F47A1"/>
    <w:rsid w:val="000F47F6"/>
    <w:rsid w:val="000F4D76"/>
    <w:rsid w:val="000F512E"/>
    <w:rsid w:val="000F539B"/>
    <w:rsid w:val="000F541B"/>
    <w:rsid w:val="000F55C7"/>
    <w:rsid w:val="000F562C"/>
    <w:rsid w:val="000F5730"/>
    <w:rsid w:val="000F64CF"/>
    <w:rsid w:val="000F6AAA"/>
    <w:rsid w:val="000F6C73"/>
    <w:rsid w:val="000F7388"/>
    <w:rsid w:val="000F73AA"/>
    <w:rsid w:val="000F79BC"/>
    <w:rsid w:val="000F7C3C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2ABD"/>
    <w:rsid w:val="0010371A"/>
    <w:rsid w:val="0010373A"/>
    <w:rsid w:val="001037DB"/>
    <w:rsid w:val="00103E79"/>
    <w:rsid w:val="00103EB2"/>
    <w:rsid w:val="001044CF"/>
    <w:rsid w:val="0010506D"/>
    <w:rsid w:val="00105DB4"/>
    <w:rsid w:val="00105E77"/>
    <w:rsid w:val="0010604E"/>
    <w:rsid w:val="00106A49"/>
    <w:rsid w:val="00106CE8"/>
    <w:rsid w:val="001076DE"/>
    <w:rsid w:val="00107C4D"/>
    <w:rsid w:val="00107FC1"/>
    <w:rsid w:val="0011023F"/>
    <w:rsid w:val="0011049D"/>
    <w:rsid w:val="0011063E"/>
    <w:rsid w:val="001108D6"/>
    <w:rsid w:val="00111084"/>
    <w:rsid w:val="001116E1"/>
    <w:rsid w:val="00111D45"/>
    <w:rsid w:val="00111E39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2EB"/>
    <w:rsid w:val="00117853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9EC"/>
    <w:rsid w:val="00131B1A"/>
    <w:rsid w:val="001321E6"/>
    <w:rsid w:val="001324F6"/>
    <w:rsid w:val="00132F3D"/>
    <w:rsid w:val="00133809"/>
    <w:rsid w:val="00133FB5"/>
    <w:rsid w:val="00134B8A"/>
    <w:rsid w:val="001352EC"/>
    <w:rsid w:val="001353B9"/>
    <w:rsid w:val="00135921"/>
    <w:rsid w:val="00135954"/>
    <w:rsid w:val="00135973"/>
    <w:rsid w:val="00135DFF"/>
    <w:rsid w:val="00136DC9"/>
    <w:rsid w:val="00136ECA"/>
    <w:rsid w:val="00137D3D"/>
    <w:rsid w:val="00137EBE"/>
    <w:rsid w:val="00140671"/>
    <w:rsid w:val="00140A74"/>
    <w:rsid w:val="00140C7F"/>
    <w:rsid w:val="00140E96"/>
    <w:rsid w:val="00140F94"/>
    <w:rsid w:val="00141069"/>
    <w:rsid w:val="00141A1F"/>
    <w:rsid w:val="00141B7E"/>
    <w:rsid w:val="00141BE8"/>
    <w:rsid w:val="00142A33"/>
    <w:rsid w:val="00142DFE"/>
    <w:rsid w:val="00142E91"/>
    <w:rsid w:val="00142EBE"/>
    <w:rsid w:val="0014327D"/>
    <w:rsid w:val="001433E6"/>
    <w:rsid w:val="001434DC"/>
    <w:rsid w:val="00143726"/>
    <w:rsid w:val="00143BD9"/>
    <w:rsid w:val="00143D8E"/>
    <w:rsid w:val="00144022"/>
    <w:rsid w:val="00144A47"/>
    <w:rsid w:val="00144A66"/>
    <w:rsid w:val="00144FC8"/>
    <w:rsid w:val="00145657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47CDC"/>
    <w:rsid w:val="001505FF"/>
    <w:rsid w:val="00150A46"/>
    <w:rsid w:val="00150AD1"/>
    <w:rsid w:val="0015156C"/>
    <w:rsid w:val="00151FAC"/>
    <w:rsid w:val="001520BB"/>
    <w:rsid w:val="0015231A"/>
    <w:rsid w:val="00152338"/>
    <w:rsid w:val="00152600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8ED"/>
    <w:rsid w:val="00157957"/>
    <w:rsid w:val="0015797E"/>
    <w:rsid w:val="0016042F"/>
    <w:rsid w:val="00160903"/>
    <w:rsid w:val="00160EC1"/>
    <w:rsid w:val="00161885"/>
    <w:rsid w:val="00161C7A"/>
    <w:rsid w:val="00162732"/>
    <w:rsid w:val="001628E0"/>
    <w:rsid w:val="00162B79"/>
    <w:rsid w:val="00162C0D"/>
    <w:rsid w:val="00162F8C"/>
    <w:rsid w:val="00163BAD"/>
    <w:rsid w:val="00163D76"/>
    <w:rsid w:val="00163F5D"/>
    <w:rsid w:val="00164143"/>
    <w:rsid w:val="001642FB"/>
    <w:rsid w:val="00165CCD"/>
    <w:rsid w:val="001661A5"/>
    <w:rsid w:val="001667BE"/>
    <w:rsid w:val="001668C2"/>
    <w:rsid w:val="00166B4A"/>
    <w:rsid w:val="0016795E"/>
    <w:rsid w:val="00167B45"/>
    <w:rsid w:val="00170334"/>
    <w:rsid w:val="00170678"/>
    <w:rsid w:val="001711CE"/>
    <w:rsid w:val="001715A1"/>
    <w:rsid w:val="001719F9"/>
    <w:rsid w:val="001719FF"/>
    <w:rsid w:val="00171F23"/>
    <w:rsid w:val="00172934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72C"/>
    <w:rsid w:val="00177FCE"/>
    <w:rsid w:val="00180B9A"/>
    <w:rsid w:val="00181324"/>
    <w:rsid w:val="0018165A"/>
    <w:rsid w:val="001821BF"/>
    <w:rsid w:val="001822B6"/>
    <w:rsid w:val="001822D5"/>
    <w:rsid w:val="0018260C"/>
    <w:rsid w:val="001828B8"/>
    <w:rsid w:val="00182C41"/>
    <w:rsid w:val="00182E71"/>
    <w:rsid w:val="00183F0D"/>
    <w:rsid w:val="00184A0A"/>
    <w:rsid w:val="00184B98"/>
    <w:rsid w:val="00185026"/>
    <w:rsid w:val="00185A2F"/>
    <w:rsid w:val="00186627"/>
    <w:rsid w:val="00186A1B"/>
    <w:rsid w:val="00186CF7"/>
    <w:rsid w:val="00186E75"/>
    <w:rsid w:val="0018706F"/>
    <w:rsid w:val="001879D2"/>
    <w:rsid w:val="00187A51"/>
    <w:rsid w:val="00192A0C"/>
    <w:rsid w:val="00193680"/>
    <w:rsid w:val="00194311"/>
    <w:rsid w:val="0019438F"/>
    <w:rsid w:val="0019439B"/>
    <w:rsid w:val="0019443B"/>
    <w:rsid w:val="001946A3"/>
    <w:rsid w:val="001948DC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FB1"/>
    <w:rsid w:val="001A32A0"/>
    <w:rsid w:val="001A4173"/>
    <w:rsid w:val="001A4A7D"/>
    <w:rsid w:val="001A534B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226"/>
    <w:rsid w:val="001C0487"/>
    <w:rsid w:val="001C10CF"/>
    <w:rsid w:val="001C120B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EE5"/>
    <w:rsid w:val="001D24C2"/>
    <w:rsid w:val="001D2AF9"/>
    <w:rsid w:val="001D370F"/>
    <w:rsid w:val="001D37E4"/>
    <w:rsid w:val="001D392E"/>
    <w:rsid w:val="001D3DE4"/>
    <w:rsid w:val="001D4722"/>
    <w:rsid w:val="001D4D9F"/>
    <w:rsid w:val="001D51F7"/>
    <w:rsid w:val="001D533B"/>
    <w:rsid w:val="001D5B7A"/>
    <w:rsid w:val="001D69B2"/>
    <w:rsid w:val="001D6A28"/>
    <w:rsid w:val="001D72A8"/>
    <w:rsid w:val="001D7B44"/>
    <w:rsid w:val="001E04C7"/>
    <w:rsid w:val="001E04E4"/>
    <w:rsid w:val="001E0D14"/>
    <w:rsid w:val="001E13ED"/>
    <w:rsid w:val="001E2096"/>
    <w:rsid w:val="001E2578"/>
    <w:rsid w:val="001E2A4A"/>
    <w:rsid w:val="001E2D82"/>
    <w:rsid w:val="001E2EE9"/>
    <w:rsid w:val="001E46E0"/>
    <w:rsid w:val="001E4EC8"/>
    <w:rsid w:val="001E55AE"/>
    <w:rsid w:val="001E5E64"/>
    <w:rsid w:val="001E6403"/>
    <w:rsid w:val="001E7000"/>
    <w:rsid w:val="001E74EB"/>
    <w:rsid w:val="001E7E86"/>
    <w:rsid w:val="001F0B1C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695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6F90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22D"/>
    <w:rsid w:val="00201350"/>
    <w:rsid w:val="002015E4"/>
    <w:rsid w:val="0020181A"/>
    <w:rsid w:val="00201F95"/>
    <w:rsid w:val="00201FBB"/>
    <w:rsid w:val="002024AF"/>
    <w:rsid w:val="00202D97"/>
    <w:rsid w:val="00203212"/>
    <w:rsid w:val="002034FA"/>
    <w:rsid w:val="00203841"/>
    <w:rsid w:val="002038F1"/>
    <w:rsid w:val="00204259"/>
    <w:rsid w:val="00204833"/>
    <w:rsid w:val="00204A35"/>
    <w:rsid w:val="00204B92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7AA"/>
    <w:rsid w:val="00210F68"/>
    <w:rsid w:val="002110C7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203DD"/>
    <w:rsid w:val="00220806"/>
    <w:rsid w:val="0022093F"/>
    <w:rsid w:val="00221BFF"/>
    <w:rsid w:val="00222269"/>
    <w:rsid w:val="002222F2"/>
    <w:rsid w:val="00222DF5"/>
    <w:rsid w:val="00224266"/>
    <w:rsid w:val="00224720"/>
    <w:rsid w:val="00225C63"/>
    <w:rsid w:val="00225D31"/>
    <w:rsid w:val="00225EC8"/>
    <w:rsid w:val="002277FE"/>
    <w:rsid w:val="002303B4"/>
    <w:rsid w:val="002303FD"/>
    <w:rsid w:val="002307A2"/>
    <w:rsid w:val="00230A74"/>
    <w:rsid w:val="0023153F"/>
    <w:rsid w:val="00231C93"/>
    <w:rsid w:val="00231D81"/>
    <w:rsid w:val="00231EBC"/>
    <w:rsid w:val="0023233D"/>
    <w:rsid w:val="00232419"/>
    <w:rsid w:val="00232A78"/>
    <w:rsid w:val="00232B13"/>
    <w:rsid w:val="00232CA1"/>
    <w:rsid w:val="00232E67"/>
    <w:rsid w:val="00232F6C"/>
    <w:rsid w:val="00233065"/>
    <w:rsid w:val="0023355D"/>
    <w:rsid w:val="002336C5"/>
    <w:rsid w:val="00234087"/>
    <w:rsid w:val="0023440D"/>
    <w:rsid w:val="002346F8"/>
    <w:rsid w:val="002348AD"/>
    <w:rsid w:val="00234D97"/>
    <w:rsid w:val="0023570B"/>
    <w:rsid w:val="00235955"/>
    <w:rsid w:val="00235A8C"/>
    <w:rsid w:val="002366A3"/>
    <w:rsid w:val="00236AD3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317B"/>
    <w:rsid w:val="00243603"/>
    <w:rsid w:val="00243B66"/>
    <w:rsid w:val="00244781"/>
    <w:rsid w:val="00245034"/>
    <w:rsid w:val="00245119"/>
    <w:rsid w:val="00245C8E"/>
    <w:rsid w:val="00246265"/>
    <w:rsid w:val="0024670B"/>
    <w:rsid w:val="00246854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DCA"/>
    <w:rsid w:val="00254E3F"/>
    <w:rsid w:val="00255895"/>
    <w:rsid w:val="00255B27"/>
    <w:rsid w:val="00256465"/>
    <w:rsid w:val="00256772"/>
    <w:rsid w:val="002569EA"/>
    <w:rsid w:val="00256D6A"/>
    <w:rsid w:val="002573FE"/>
    <w:rsid w:val="0025763A"/>
    <w:rsid w:val="002576B4"/>
    <w:rsid w:val="00257788"/>
    <w:rsid w:val="00257A02"/>
    <w:rsid w:val="00260293"/>
    <w:rsid w:val="0026060C"/>
    <w:rsid w:val="00260746"/>
    <w:rsid w:val="00260987"/>
    <w:rsid w:val="00260A52"/>
    <w:rsid w:val="00260EDE"/>
    <w:rsid w:val="00261930"/>
    <w:rsid w:val="0026295A"/>
    <w:rsid w:val="00262993"/>
    <w:rsid w:val="002629D0"/>
    <w:rsid w:val="002643DD"/>
    <w:rsid w:val="002644A4"/>
    <w:rsid w:val="002647C7"/>
    <w:rsid w:val="00264CBB"/>
    <w:rsid w:val="00264D8A"/>
    <w:rsid w:val="00264F8D"/>
    <w:rsid w:val="0026608F"/>
    <w:rsid w:val="002660D7"/>
    <w:rsid w:val="002660DA"/>
    <w:rsid w:val="00266939"/>
    <w:rsid w:val="00266A2D"/>
    <w:rsid w:val="00266C97"/>
    <w:rsid w:val="00266E01"/>
    <w:rsid w:val="00267311"/>
    <w:rsid w:val="00267822"/>
    <w:rsid w:val="00267A4B"/>
    <w:rsid w:val="002700DE"/>
    <w:rsid w:val="00270C91"/>
    <w:rsid w:val="00270EBB"/>
    <w:rsid w:val="0027175B"/>
    <w:rsid w:val="00271E18"/>
    <w:rsid w:val="002723DA"/>
    <w:rsid w:val="0027251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2F3"/>
    <w:rsid w:val="002755D7"/>
    <w:rsid w:val="002760A6"/>
    <w:rsid w:val="00276578"/>
    <w:rsid w:val="002766B1"/>
    <w:rsid w:val="00276A5E"/>
    <w:rsid w:val="0027771E"/>
    <w:rsid w:val="00277E6A"/>
    <w:rsid w:val="002800F6"/>
    <w:rsid w:val="002807EF"/>
    <w:rsid w:val="00280BB2"/>
    <w:rsid w:val="00280C43"/>
    <w:rsid w:val="00281B4F"/>
    <w:rsid w:val="0028253D"/>
    <w:rsid w:val="00282F96"/>
    <w:rsid w:val="00283BDF"/>
    <w:rsid w:val="00283D93"/>
    <w:rsid w:val="002849CC"/>
    <w:rsid w:val="00284C17"/>
    <w:rsid w:val="00284C3C"/>
    <w:rsid w:val="002863A5"/>
    <w:rsid w:val="002867E9"/>
    <w:rsid w:val="002868E3"/>
    <w:rsid w:val="0028723B"/>
    <w:rsid w:val="0028730B"/>
    <w:rsid w:val="00287695"/>
    <w:rsid w:val="00287947"/>
    <w:rsid w:val="00290031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6FB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B6E"/>
    <w:rsid w:val="002A3E1A"/>
    <w:rsid w:val="002A41F1"/>
    <w:rsid w:val="002A43D4"/>
    <w:rsid w:val="002A48C1"/>
    <w:rsid w:val="002A49B9"/>
    <w:rsid w:val="002A4A07"/>
    <w:rsid w:val="002A4D9C"/>
    <w:rsid w:val="002A516F"/>
    <w:rsid w:val="002A5226"/>
    <w:rsid w:val="002A695F"/>
    <w:rsid w:val="002A7B99"/>
    <w:rsid w:val="002A7CE0"/>
    <w:rsid w:val="002B044E"/>
    <w:rsid w:val="002B04E2"/>
    <w:rsid w:val="002B0720"/>
    <w:rsid w:val="002B0EA6"/>
    <w:rsid w:val="002B125A"/>
    <w:rsid w:val="002B1355"/>
    <w:rsid w:val="002B2595"/>
    <w:rsid w:val="002B2CCA"/>
    <w:rsid w:val="002B335E"/>
    <w:rsid w:val="002B3562"/>
    <w:rsid w:val="002B35C8"/>
    <w:rsid w:val="002B4A08"/>
    <w:rsid w:val="002B4A0A"/>
    <w:rsid w:val="002B6EAB"/>
    <w:rsid w:val="002B7466"/>
    <w:rsid w:val="002B7852"/>
    <w:rsid w:val="002C03CF"/>
    <w:rsid w:val="002C04C4"/>
    <w:rsid w:val="002C0653"/>
    <w:rsid w:val="002C08A6"/>
    <w:rsid w:val="002C11A6"/>
    <w:rsid w:val="002C12BA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0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B32"/>
    <w:rsid w:val="002D2DF7"/>
    <w:rsid w:val="002D330A"/>
    <w:rsid w:val="002D37FE"/>
    <w:rsid w:val="002D38B2"/>
    <w:rsid w:val="002D3B0C"/>
    <w:rsid w:val="002D4C33"/>
    <w:rsid w:val="002D5120"/>
    <w:rsid w:val="002D568D"/>
    <w:rsid w:val="002D59D8"/>
    <w:rsid w:val="002D5BFD"/>
    <w:rsid w:val="002D651E"/>
    <w:rsid w:val="002D681C"/>
    <w:rsid w:val="002D6CC4"/>
    <w:rsid w:val="002D7425"/>
    <w:rsid w:val="002D75CA"/>
    <w:rsid w:val="002D780B"/>
    <w:rsid w:val="002E0819"/>
    <w:rsid w:val="002E0943"/>
    <w:rsid w:val="002E14E8"/>
    <w:rsid w:val="002E17D7"/>
    <w:rsid w:val="002E18E5"/>
    <w:rsid w:val="002E19C7"/>
    <w:rsid w:val="002E30A3"/>
    <w:rsid w:val="002E3D82"/>
    <w:rsid w:val="002E3FC7"/>
    <w:rsid w:val="002E4AFF"/>
    <w:rsid w:val="002E4CE1"/>
    <w:rsid w:val="002E4F45"/>
    <w:rsid w:val="002E4F56"/>
    <w:rsid w:val="002E54E2"/>
    <w:rsid w:val="002E698A"/>
    <w:rsid w:val="002E6F28"/>
    <w:rsid w:val="002E7243"/>
    <w:rsid w:val="002E72E1"/>
    <w:rsid w:val="002E747B"/>
    <w:rsid w:val="002E757E"/>
    <w:rsid w:val="002E7596"/>
    <w:rsid w:val="002E7C49"/>
    <w:rsid w:val="002E7E4A"/>
    <w:rsid w:val="002F0279"/>
    <w:rsid w:val="002F103C"/>
    <w:rsid w:val="002F1A16"/>
    <w:rsid w:val="002F22CC"/>
    <w:rsid w:val="002F3070"/>
    <w:rsid w:val="002F30D0"/>
    <w:rsid w:val="002F39D3"/>
    <w:rsid w:val="002F45BF"/>
    <w:rsid w:val="002F488D"/>
    <w:rsid w:val="002F4DEE"/>
    <w:rsid w:val="002F50DA"/>
    <w:rsid w:val="002F6015"/>
    <w:rsid w:val="002F7016"/>
    <w:rsid w:val="003004DA"/>
    <w:rsid w:val="00300951"/>
    <w:rsid w:val="003017A6"/>
    <w:rsid w:val="00302873"/>
    <w:rsid w:val="0030363D"/>
    <w:rsid w:val="003039DB"/>
    <w:rsid w:val="00303BD2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9B9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49C"/>
    <w:rsid w:val="00321663"/>
    <w:rsid w:val="00321FDA"/>
    <w:rsid w:val="003220C7"/>
    <w:rsid w:val="00322D63"/>
    <w:rsid w:val="00322F56"/>
    <w:rsid w:val="00322F8A"/>
    <w:rsid w:val="003230F3"/>
    <w:rsid w:val="0032314D"/>
    <w:rsid w:val="003235D7"/>
    <w:rsid w:val="0032380F"/>
    <w:rsid w:val="00323DFA"/>
    <w:rsid w:val="00323FE2"/>
    <w:rsid w:val="0032406A"/>
    <w:rsid w:val="00324375"/>
    <w:rsid w:val="0032465F"/>
    <w:rsid w:val="00324FCA"/>
    <w:rsid w:val="0032591E"/>
    <w:rsid w:val="00325C1F"/>
    <w:rsid w:val="0032643B"/>
    <w:rsid w:val="00326533"/>
    <w:rsid w:val="0032698E"/>
    <w:rsid w:val="00326C01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50BA"/>
    <w:rsid w:val="00335150"/>
    <w:rsid w:val="003357A9"/>
    <w:rsid w:val="00335C71"/>
    <w:rsid w:val="00336B5C"/>
    <w:rsid w:val="00337A17"/>
    <w:rsid w:val="00337AE4"/>
    <w:rsid w:val="0034019E"/>
    <w:rsid w:val="0034040E"/>
    <w:rsid w:val="00340E29"/>
    <w:rsid w:val="003412B5"/>
    <w:rsid w:val="003415D3"/>
    <w:rsid w:val="003416D4"/>
    <w:rsid w:val="00341FF8"/>
    <w:rsid w:val="0034206B"/>
    <w:rsid w:val="00342416"/>
    <w:rsid w:val="003424A7"/>
    <w:rsid w:val="00342B3C"/>
    <w:rsid w:val="00342C3E"/>
    <w:rsid w:val="0034340C"/>
    <w:rsid w:val="00343E57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3E2"/>
    <w:rsid w:val="00346F4A"/>
    <w:rsid w:val="0034709D"/>
    <w:rsid w:val="00347132"/>
    <w:rsid w:val="00347553"/>
    <w:rsid w:val="003475BD"/>
    <w:rsid w:val="0034767D"/>
    <w:rsid w:val="00347E7C"/>
    <w:rsid w:val="0035005F"/>
    <w:rsid w:val="0035009A"/>
    <w:rsid w:val="0035040F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5A96"/>
    <w:rsid w:val="0035607F"/>
    <w:rsid w:val="0035629F"/>
    <w:rsid w:val="003562D7"/>
    <w:rsid w:val="00356773"/>
    <w:rsid w:val="0035693B"/>
    <w:rsid w:val="00356C9D"/>
    <w:rsid w:val="00357798"/>
    <w:rsid w:val="00357B8B"/>
    <w:rsid w:val="00360404"/>
    <w:rsid w:val="00360E28"/>
    <w:rsid w:val="003616E2"/>
    <w:rsid w:val="00361B94"/>
    <w:rsid w:val="00361EC3"/>
    <w:rsid w:val="00362058"/>
    <w:rsid w:val="0036261E"/>
    <w:rsid w:val="00362C8B"/>
    <w:rsid w:val="00363078"/>
    <w:rsid w:val="0036316B"/>
    <w:rsid w:val="00363257"/>
    <w:rsid w:val="0036351E"/>
    <w:rsid w:val="00363ABE"/>
    <w:rsid w:val="00363D75"/>
    <w:rsid w:val="003642D0"/>
    <w:rsid w:val="003654F0"/>
    <w:rsid w:val="00365BA7"/>
    <w:rsid w:val="00365D60"/>
    <w:rsid w:val="00365F68"/>
    <w:rsid w:val="00366BFA"/>
    <w:rsid w:val="0036761F"/>
    <w:rsid w:val="003677B9"/>
    <w:rsid w:val="003677E4"/>
    <w:rsid w:val="00367E99"/>
    <w:rsid w:val="0037080F"/>
    <w:rsid w:val="00370AFC"/>
    <w:rsid w:val="00370D9F"/>
    <w:rsid w:val="00371398"/>
    <w:rsid w:val="0037153C"/>
    <w:rsid w:val="003717E9"/>
    <w:rsid w:val="00372082"/>
    <w:rsid w:val="003722B0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77296"/>
    <w:rsid w:val="00377D15"/>
    <w:rsid w:val="0038088F"/>
    <w:rsid w:val="003809E5"/>
    <w:rsid w:val="00380E69"/>
    <w:rsid w:val="00381778"/>
    <w:rsid w:val="0038185C"/>
    <w:rsid w:val="003818E9"/>
    <w:rsid w:val="00381A0C"/>
    <w:rsid w:val="00382443"/>
    <w:rsid w:val="0038278F"/>
    <w:rsid w:val="003827B0"/>
    <w:rsid w:val="00382C3F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1D3"/>
    <w:rsid w:val="00390421"/>
    <w:rsid w:val="00390756"/>
    <w:rsid w:val="00390789"/>
    <w:rsid w:val="00390EE9"/>
    <w:rsid w:val="00391109"/>
    <w:rsid w:val="00391836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F98"/>
    <w:rsid w:val="0039725B"/>
    <w:rsid w:val="00397B38"/>
    <w:rsid w:val="00397D9E"/>
    <w:rsid w:val="003A07F4"/>
    <w:rsid w:val="003A101E"/>
    <w:rsid w:val="003A10FE"/>
    <w:rsid w:val="003A1103"/>
    <w:rsid w:val="003A17C3"/>
    <w:rsid w:val="003A1BDA"/>
    <w:rsid w:val="003A1C99"/>
    <w:rsid w:val="003A214C"/>
    <w:rsid w:val="003A26A6"/>
    <w:rsid w:val="003A3EE8"/>
    <w:rsid w:val="003A430E"/>
    <w:rsid w:val="003A4490"/>
    <w:rsid w:val="003A4502"/>
    <w:rsid w:val="003A457C"/>
    <w:rsid w:val="003A4953"/>
    <w:rsid w:val="003A4F3F"/>
    <w:rsid w:val="003A50DA"/>
    <w:rsid w:val="003A5C6E"/>
    <w:rsid w:val="003A5F0F"/>
    <w:rsid w:val="003A6A40"/>
    <w:rsid w:val="003A7D24"/>
    <w:rsid w:val="003A7FFA"/>
    <w:rsid w:val="003B0467"/>
    <w:rsid w:val="003B077A"/>
    <w:rsid w:val="003B0F8A"/>
    <w:rsid w:val="003B13B9"/>
    <w:rsid w:val="003B158D"/>
    <w:rsid w:val="003B352A"/>
    <w:rsid w:val="003B37AB"/>
    <w:rsid w:val="003B3DB5"/>
    <w:rsid w:val="003B3E60"/>
    <w:rsid w:val="003B3F10"/>
    <w:rsid w:val="003B4266"/>
    <w:rsid w:val="003B433C"/>
    <w:rsid w:val="003B4FF3"/>
    <w:rsid w:val="003B52A5"/>
    <w:rsid w:val="003B53D1"/>
    <w:rsid w:val="003B57D2"/>
    <w:rsid w:val="003B63CB"/>
    <w:rsid w:val="003B65E5"/>
    <w:rsid w:val="003B71A3"/>
    <w:rsid w:val="003B764E"/>
    <w:rsid w:val="003B7819"/>
    <w:rsid w:val="003C120B"/>
    <w:rsid w:val="003C1267"/>
    <w:rsid w:val="003C1B0E"/>
    <w:rsid w:val="003C1E1C"/>
    <w:rsid w:val="003C1F6D"/>
    <w:rsid w:val="003C2543"/>
    <w:rsid w:val="003C2BD7"/>
    <w:rsid w:val="003C32A6"/>
    <w:rsid w:val="003C3906"/>
    <w:rsid w:val="003C4269"/>
    <w:rsid w:val="003C4690"/>
    <w:rsid w:val="003C4DF9"/>
    <w:rsid w:val="003C540E"/>
    <w:rsid w:val="003C5945"/>
    <w:rsid w:val="003C5B9D"/>
    <w:rsid w:val="003C66C9"/>
    <w:rsid w:val="003C6788"/>
    <w:rsid w:val="003C6C63"/>
    <w:rsid w:val="003C6DD7"/>
    <w:rsid w:val="003C74FA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7B"/>
    <w:rsid w:val="003D79AD"/>
    <w:rsid w:val="003D7EFF"/>
    <w:rsid w:val="003E07F8"/>
    <w:rsid w:val="003E0AFF"/>
    <w:rsid w:val="003E0EBE"/>
    <w:rsid w:val="003E13B3"/>
    <w:rsid w:val="003E2F9F"/>
    <w:rsid w:val="003E3728"/>
    <w:rsid w:val="003E4330"/>
    <w:rsid w:val="003E4331"/>
    <w:rsid w:val="003E5EA0"/>
    <w:rsid w:val="003E6518"/>
    <w:rsid w:val="003E6AA4"/>
    <w:rsid w:val="003E7274"/>
    <w:rsid w:val="003E7C11"/>
    <w:rsid w:val="003E7C53"/>
    <w:rsid w:val="003E7CE4"/>
    <w:rsid w:val="003E7FF5"/>
    <w:rsid w:val="003F0264"/>
    <w:rsid w:val="003F03E3"/>
    <w:rsid w:val="003F0673"/>
    <w:rsid w:val="003F074A"/>
    <w:rsid w:val="003F0B57"/>
    <w:rsid w:val="003F10DC"/>
    <w:rsid w:val="003F136C"/>
    <w:rsid w:val="003F144F"/>
    <w:rsid w:val="003F1799"/>
    <w:rsid w:val="003F2125"/>
    <w:rsid w:val="003F238A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794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709F"/>
    <w:rsid w:val="00407583"/>
    <w:rsid w:val="004078BA"/>
    <w:rsid w:val="00407D64"/>
    <w:rsid w:val="004101EA"/>
    <w:rsid w:val="00410298"/>
    <w:rsid w:val="0041032E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651"/>
    <w:rsid w:val="004227BE"/>
    <w:rsid w:val="00422890"/>
    <w:rsid w:val="00422B67"/>
    <w:rsid w:val="0042340F"/>
    <w:rsid w:val="0042365E"/>
    <w:rsid w:val="00423BCB"/>
    <w:rsid w:val="00424365"/>
    <w:rsid w:val="004247FB"/>
    <w:rsid w:val="00424E9D"/>
    <w:rsid w:val="00424F89"/>
    <w:rsid w:val="00425123"/>
    <w:rsid w:val="004253BE"/>
    <w:rsid w:val="004266F4"/>
    <w:rsid w:val="00426841"/>
    <w:rsid w:val="004269A8"/>
    <w:rsid w:val="00426A7C"/>
    <w:rsid w:val="0042703D"/>
    <w:rsid w:val="0042752A"/>
    <w:rsid w:val="004275FA"/>
    <w:rsid w:val="00427698"/>
    <w:rsid w:val="00427B43"/>
    <w:rsid w:val="00430EAB"/>
    <w:rsid w:val="00431275"/>
    <w:rsid w:val="00431930"/>
    <w:rsid w:val="00431CE6"/>
    <w:rsid w:val="00431E28"/>
    <w:rsid w:val="00432563"/>
    <w:rsid w:val="004335AB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F24"/>
    <w:rsid w:val="00450153"/>
    <w:rsid w:val="00450CA8"/>
    <w:rsid w:val="004516A8"/>
    <w:rsid w:val="00451B4D"/>
    <w:rsid w:val="0045232E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2AF2"/>
    <w:rsid w:val="004630BF"/>
    <w:rsid w:val="00463D4B"/>
    <w:rsid w:val="00464A1A"/>
    <w:rsid w:val="00464BEC"/>
    <w:rsid w:val="00464CA4"/>
    <w:rsid w:val="00465749"/>
    <w:rsid w:val="00466DDB"/>
    <w:rsid w:val="00466EA8"/>
    <w:rsid w:val="00467019"/>
    <w:rsid w:val="0046706C"/>
    <w:rsid w:val="00467A65"/>
    <w:rsid w:val="004708AA"/>
    <w:rsid w:val="00470ABA"/>
    <w:rsid w:val="00470AD3"/>
    <w:rsid w:val="00470B6F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6A6"/>
    <w:rsid w:val="00474B7B"/>
    <w:rsid w:val="00474CB3"/>
    <w:rsid w:val="00475032"/>
    <w:rsid w:val="004750B0"/>
    <w:rsid w:val="004752ED"/>
    <w:rsid w:val="00475A62"/>
    <w:rsid w:val="004761F0"/>
    <w:rsid w:val="004764A3"/>
    <w:rsid w:val="004765E9"/>
    <w:rsid w:val="0047664D"/>
    <w:rsid w:val="0047684E"/>
    <w:rsid w:val="00476DE5"/>
    <w:rsid w:val="004804AB"/>
    <w:rsid w:val="00480EAC"/>
    <w:rsid w:val="004813BB"/>
    <w:rsid w:val="0048156A"/>
    <w:rsid w:val="00481A41"/>
    <w:rsid w:val="00481D3E"/>
    <w:rsid w:val="00481F6D"/>
    <w:rsid w:val="004820F5"/>
    <w:rsid w:val="00482249"/>
    <w:rsid w:val="004822BB"/>
    <w:rsid w:val="0048241D"/>
    <w:rsid w:val="004824FC"/>
    <w:rsid w:val="00482A36"/>
    <w:rsid w:val="004835FC"/>
    <w:rsid w:val="00483694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447E"/>
    <w:rsid w:val="00495834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2793"/>
    <w:rsid w:val="004A2950"/>
    <w:rsid w:val="004A2F74"/>
    <w:rsid w:val="004A31D3"/>
    <w:rsid w:val="004A3617"/>
    <w:rsid w:val="004A3BE0"/>
    <w:rsid w:val="004A3CD3"/>
    <w:rsid w:val="004A4102"/>
    <w:rsid w:val="004A43FC"/>
    <w:rsid w:val="004A446A"/>
    <w:rsid w:val="004A4A43"/>
    <w:rsid w:val="004A4AE1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B76"/>
    <w:rsid w:val="004B353C"/>
    <w:rsid w:val="004B36C4"/>
    <w:rsid w:val="004B42C7"/>
    <w:rsid w:val="004B49EB"/>
    <w:rsid w:val="004B5B56"/>
    <w:rsid w:val="004B5EB3"/>
    <w:rsid w:val="004B6083"/>
    <w:rsid w:val="004B655D"/>
    <w:rsid w:val="004B6A74"/>
    <w:rsid w:val="004B6DA8"/>
    <w:rsid w:val="004C0208"/>
    <w:rsid w:val="004C0784"/>
    <w:rsid w:val="004C0D39"/>
    <w:rsid w:val="004C15F9"/>
    <w:rsid w:val="004C182F"/>
    <w:rsid w:val="004C20BC"/>
    <w:rsid w:val="004C284E"/>
    <w:rsid w:val="004C2AC5"/>
    <w:rsid w:val="004C2B03"/>
    <w:rsid w:val="004C2EA9"/>
    <w:rsid w:val="004C3A56"/>
    <w:rsid w:val="004C3B1D"/>
    <w:rsid w:val="004C4B0C"/>
    <w:rsid w:val="004C5447"/>
    <w:rsid w:val="004C5618"/>
    <w:rsid w:val="004C5F5E"/>
    <w:rsid w:val="004C656F"/>
    <w:rsid w:val="004C6EA0"/>
    <w:rsid w:val="004C6F98"/>
    <w:rsid w:val="004C7102"/>
    <w:rsid w:val="004C7156"/>
    <w:rsid w:val="004D047D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1EFB"/>
    <w:rsid w:val="004E2475"/>
    <w:rsid w:val="004E28CD"/>
    <w:rsid w:val="004E2B10"/>
    <w:rsid w:val="004E33AD"/>
    <w:rsid w:val="004E3565"/>
    <w:rsid w:val="004E3C54"/>
    <w:rsid w:val="004E40AC"/>
    <w:rsid w:val="004E4136"/>
    <w:rsid w:val="004E4762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EE5"/>
    <w:rsid w:val="004F0F47"/>
    <w:rsid w:val="004F115C"/>
    <w:rsid w:val="004F1445"/>
    <w:rsid w:val="004F1B7D"/>
    <w:rsid w:val="004F224C"/>
    <w:rsid w:val="004F2385"/>
    <w:rsid w:val="004F2ECB"/>
    <w:rsid w:val="004F47E6"/>
    <w:rsid w:val="004F4BA5"/>
    <w:rsid w:val="004F4D3F"/>
    <w:rsid w:val="004F5648"/>
    <w:rsid w:val="004F5C65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042"/>
    <w:rsid w:val="00502600"/>
    <w:rsid w:val="0050293A"/>
    <w:rsid w:val="00502B24"/>
    <w:rsid w:val="00502CB9"/>
    <w:rsid w:val="00503069"/>
    <w:rsid w:val="00503351"/>
    <w:rsid w:val="005044E2"/>
    <w:rsid w:val="00504864"/>
    <w:rsid w:val="0050506B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0DD"/>
    <w:rsid w:val="00511532"/>
    <w:rsid w:val="00512B16"/>
    <w:rsid w:val="00512FB5"/>
    <w:rsid w:val="0051363D"/>
    <w:rsid w:val="00513952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17C10"/>
    <w:rsid w:val="0052003F"/>
    <w:rsid w:val="0052096A"/>
    <w:rsid w:val="00520977"/>
    <w:rsid w:val="00520CB3"/>
    <w:rsid w:val="00520E01"/>
    <w:rsid w:val="00521046"/>
    <w:rsid w:val="005217E6"/>
    <w:rsid w:val="00522A30"/>
    <w:rsid w:val="00522B7B"/>
    <w:rsid w:val="00522CDB"/>
    <w:rsid w:val="00522FFE"/>
    <w:rsid w:val="00523072"/>
    <w:rsid w:val="00524124"/>
    <w:rsid w:val="00524173"/>
    <w:rsid w:val="005243B7"/>
    <w:rsid w:val="00524746"/>
    <w:rsid w:val="00524799"/>
    <w:rsid w:val="00524DB9"/>
    <w:rsid w:val="005253A9"/>
    <w:rsid w:val="005253C7"/>
    <w:rsid w:val="00527C45"/>
    <w:rsid w:val="005306F6"/>
    <w:rsid w:val="00530D2D"/>
    <w:rsid w:val="00531417"/>
    <w:rsid w:val="005317FD"/>
    <w:rsid w:val="00531A30"/>
    <w:rsid w:val="00532008"/>
    <w:rsid w:val="00532B7E"/>
    <w:rsid w:val="0053354F"/>
    <w:rsid w:val="005337AF"/>
    <w:rsid w:val="00533B06"/>
    <w:rsid w:val="00533D12"/>
    <w:rsid w:val="00534989"/>
    <w:rsid w:val="00534BE7"/>
    <w:rsid w:val="00534C03"/>
    <w:rsid w:val="00535000"/>
    <w:rsid w:val="00535546"/>
    <w:rsid w:val="0053595C"/>
    <w:rsid w:val="005359CC"/>
    <w:rsid w:val="00535C97"/>
    <w:rsid w:val="0053621E"/>
    <w:rsid w:val="0053651C"/>
    <w:rsid w:val="0053672C"/>
    <w:rsid w:val="005368D3"/>
    <w:rsid w:val="00537005"/>
    <w:rsid w:val="00537FDC"/>
    <w:rsid w:val="00540045"/>
    <w:rsid w:val="00540C55"/>
    <w:rsid w:val="00541294"/>
    <w:rsid w:val="00541388"/>
    <w:rsid w:val="00541412"/>
    <w:rsid w:val="00542B19"/>
    <w:rsid w:val="00543139"/>
    <w:rsid w:val="00543D6A"/>
    <w:rsid w:val="005443F2"/>
    <w:rsid w:val="00544566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55C"/>
    <w:rsid w:val="00553B95"/>
    <w:rsid w:val="00553C08"/>
    <w:rsid w:val="00554D55"/>
    <w:rsid w:val="005550F8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732"/>
    <w:rsid w:val="00560873"/>
    <w:rsid w:val="005612A9"/>
    <w:rsid w:val="00561BD5"/>
    <w:rsid w:val="00561E6B"/>
    <w:rsid w:val="00562C00"/>
    <w:rsid w:val="00562C64"/>
    <w:rsid w:val="00564ACF"/>
    <w:rsid w:val="00564B46"/>
    <w:rsid w:val="005650D1"/>
    <w:rsid w:val="0056515E"/>
    <w:rsid w:val="0056518A"/>
    <w:rsid w:val="005651A0"/>
    <w:rsid w:val="005654B7"/>
    <w:rsid w:val="005664B6"/>
    <w:rsid w:val="00566E2F"/>
    <w:rsid w:val="0056752E"/>
    <w:rsid w:val="005677FF"/>
    <w:rsid w:val="00570115"/>
    <w:rsid w:val="005703A7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3E"/>
    <w:rsid w:val="00580F99"/>
    <w:rsid w:val="00581626"/>
    <w:rsid w:val="00581CCE"/>
    <w:rsid w:val="005822FE"/>
    <w:rsid w:val="00582ABD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C03"/>
    <w:rsid w:val="00585E99"/>
    <w:rsid w:val="005873B6"/>
    <w:rsid w:val="005873E3"/>
    <w:rsid w:val="005875B4"/>
    <w:rsid w:val="00590B60"/>
    <w:rsid w:val="00591210"/>
    <w:rsid w:val="005917C7"/>
    <w:rsid w:val="00591805"/>
    <w:rsid w:val="00591956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1DB"/>
    <w:rsid w:val="005972AA"/>
    <w:rsid w:val="00597B0C"/>
    <w:rsid w:val="00597BCB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6F02"/>
    <w:rsid w:val="005A70F4"/>
    <w:rsid w:val="005A7435"/>
    <w:rsid w:val="005A7758"/>
    <w:rsid w:val="005A7B49"/>
    <w:rsid w:val="005B03E0"/>
    <w:rsid w:val="005B03F5"/>
    <w:rsid w:val="005B0FFA"/>
    <w:rsid w:val="005B105B"/>
    <w:rsid w:val="005B213C"/>
    <w:rsid w:val="005B28C8"/>
    <w:rsid w:val="005B28E2"/>
    <w:rsid w:val="005B2A5A"/>
    <w:rsid w:val="005B2C26"/>
    <w:rsid w:val="005B3383"/>
    <w:rsid w:val="005B37B7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C026C"/>
    <w:rsid w:val="005C1E0D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6CE"/>
    <w:rsid w:val="005D1F14"/>
    <w:rsid w:val="005D20C8"/>
    <w:rsid w:val="005D2BEA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659F"/>
    <w:rsid w:val="005D76D1"/>
    <w:rsid w:val="005E01B5"/>
    <w:rsid w:val="005E05EA"/>
    <w:rsid w:val="005E06ED"/>
    <w:rsid w:val="005E0AD7"/>
    <w:rsid w:val="005E16E1"/>
    <w:rsid w:val="005E18BA"/>
    <w:rsid w:val="005E1D33"/>
    <w:rsid w:val="005E1E24"/>
    <w:rsid w:val="005E2301"/>
    <w:rsid w:val="005E235A"/>
    <w:rsid w:val="005E2B46"/>
    <w:rsid w:val="005E2C00"/>
    <w:rsid w:val="005E2CA1"/>
    <w:rsid w:val="005E3A2A"/>
    <w:rsid w:val="005E3C92"/>
    <w:rsid w:val="005E4D35"/>
    <w:rsid w:val="005E4F76"/>
    <w:rsid w:val="005E4FBE"/>
    <w:rsid w:val="005E4FD8"/>
    <w:rsid w:val="005E53EE"/>
    <w:rsid w:val="005E5A3E"/>
    <w:rsid w:val="005E63F9"/>
    <w:rsid w:val="005E6661"/>
    <w:rsid w:val="005E6F76"/>
    <w:rsid w:val="005E7C3A"/>
    <w:rsid w:val="005F01A4"/>
    <w:rsid w:val="005F046A"/>
    <w:rsid w:val="005F0A3E"/>
    <w:rsid w:val="005F0DD7"/>
    <w:rsid w:val="005F0F3C"/>
    <w:rsid w:val="005F16F2"/>
    <w:rsid w:val="005F1819"/>
    <w:rsid w:val="005F1CC5"/>
    <w:rsid w:val="005F1CE3"/>
    <w:rsid w:val="005F1DE8"/>
    <w:rsid w:val="005F25CF"/>
    <w:rsid w:val="005F2792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5F7A48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57B3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4CDB"/>
    <w:rsid w:val="00615018"/>
    <w:rsid w:val="0061708B"/>
    <w:rsid w:val="006179D3"/>
    <w:rsid w:val="00617C9D"/>
    <w:rsid w:val="00620337"/>
    <w:rsid w:val="00620DBF"/>
    <w:rsid w:val="0062141D"/>
    <w:rsid w:val="00621746"/>
    <w:rsid w:val="00621DC5"/>
    <w:rsid w:val="00622199"/>
    <w:rsid w:val="0062295D"/>
    <w:rsid w:val="00622E1F"/>
    <w:rsid w:val="00623017"/>
    <w:rsid w:val="006231F0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1EB"/>
    <w:rsid w:val="0063761A"/>
    <w:rsid w:val="00637A50"/>
    <w:rsid w:val="00637CC7"/>
    <w:rsid w:val="00637E26"/>
    <w:rsid w:val="006400EC"/>
    <w:rsid w:val="006405C4"/>
    <w:rsid w:val="0064094E"/>
    <w:rsid w:val="0064181E"/>
    <w:rsid w:val="0064262E"/>
    <w:rsid w:val="00642CB2"/>
    <w:rsid w:val="006433B3"/>
    <w:rsid w:val="00643647"/>
    <w:rsid w:val="00643951"/>
    <w:rsid w:val="00643968"/>
    <w:rsid w:val="00643FB3"/>
    <w:rsid w:val="006447D2"/>
    <w:rsid w:val="00644E2F"/>
    <w:rsid w:val="00644E8B"/>
    <w:rsid w:val="0064561D"/>
    <w:rsid w:val="00645B39"/>
    <w:rsid w:val="00645C76"/>
    <w:rsid w:val="006462B6"/>
    <w:rsid w:val="00646F0A"/>
    <w:rsid w:val="006471A5"/>
    <w:rsid w:val="006476E0"/>
    <w:rsid w:val="006479F9"/>
    <w:rsid w:val="006504C3"/>
    <w:rsid w:val="006509FD"/>
    <w:rsid w:val="00650DB9"/>
    <w:rsid w:val="00651630"/>
    <w:rsid w:val="006517F4"/>
    <w:rsid w:val="006523CD"/>
    <w:rsid w:val="006529B3"/>
    <w:rsid w:val="00652B47"/>
    <w:rsid w:val="00652BE9"/>
    <w:rsid w:val="00653EF1"/>
    <w:rsid w:val="00654343"/>
    <w:rsid w:val="00654612"/>
    <w:rsid w:val="00654FB3"/>
    <w:rsid w:val="006551E8"/>
    <w:rsid w:val="00655A23"/>
    <w:rsid w:val="006565E3"/>
    <w:rsid w:val="0065745F"/>
    <w:rsid w:val="006575FC"/>
    <w:rsid w:val="006601CC"/>
    <w:rsid w:val="006603B8"/>
    <w:rsid w:val="00660952"/>
    <w:rsid w:val="00660A52"/>
    <w:rsid w:val="00660E32"/>
    <w:rsid w:val="00660E4C"/>
    <w:rsid w:val="006619C4"/>
    <w:rsid w:val="006624AD"/>
    <w:rsid w:val="00662E0B"/>
    <w:rsid w:val="00663138"/>
    <w:rsid w:val="006639C5"/>
    <w:rsid w:val="00663C10"/>
    <w:rsid w:val="00663C3F"/>
    <w:rsid w:val="00664133"/>
    <w:rsid w:val="0066493A"/>
    <w:rsid w:val="0066524F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83B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BB8"/>
    <w:rsid w:val="0068214B"/>
    <w:rsid w:val="00682B8C"/>
    <w:rsid w:val="00683FDD"/>
    <w:rsid w:val="00684813"/>
    <w:rsid w:val="006848C5"/>
    <w:rsid w:val="006851A2"/>
    <w:rsid w:val="00685715"/>
    <w:rsid w:val="006860BA"/>
    <w:rsid w:val="00686866"/>
    <w:rsid w:val="006879AE"/>
    <w:rsid w:val="00687AFB"/>
    <w:rsid w:val="006910CD"/>
    <w:rsid w:val="0069122D"/>
    <w:rsid w:val="006916C9"/>
    <w:rsid w:val="006916F6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5728"/>
    <w:rsid w:val="006961BA"/>
    <w:rsid w:val="00696200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10C5"/>
    <w:rsid w:val="006A1623"/>
    <w:rsid w:val="006A1785"/>
    <w:rsid w:val="006A17BB"/>
    <w:rsid w:val="006A1A33"/>
    <w:rsid w:val="006A1C1F"/>
    <w:rsid w:val="006A232F"/>
    <w:rsid w:val="006A2668"/>
    <w:rsid w:val="006A2F2C"/>
    <w:rsid w:val="006A32B6"/>
    <w:rsid w:val="006A3832"/>
    <w:rsid w:val="006A3B09"/>
    <w:rsid w:val="006A404B"/>
    <w:rsid w:val="006A45DB"/>
    <w:rsid w:val="006A50E7"/>
    <w:rsid w:val="006A5AA0"/>
    <w:rsid w:val="006A5FF9"/>
    <w:rsid w:val="006A63BE"/>
    <w:rsid w:val="006A67C0"/>
    <w:rsid w:val="006A6B0F"/>
    <w:rsid w:val="006A7070"/>
    <w:rsid w:val="006A7702"/>
    <w:rsid w:val="006A78F2"/>
    <w:rsid w:val="006B0EAE"/>
    <w:rsid w:val="006B1B7B"/>
    <w:rsid w:val="006B21E7"/>
    <w:rsid w:val="006B2777"/>
    <w:rsid w:val="006B2971"/>
    <w:rsid w:val="006B300E"/>
    <w:rsid w:val="006B33A8"/>
    <w:rsid w:val="006B3900"/>
    <w:rsid w:val="006B51E4"/>
    <w:rsid w:val="006B52A9"/>
    <w:rsid w:val="006B5549"/>
    <w:rsid w:val="006B5C87"/>
    <w:rsid w:val="006B5DAC"/>
    <w:rsid w:val="006B6367"/>
    <w:rsid w:val="006B7CA3"/>
    <w:rsid w:val="006C016E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B9D"/>
    <w:rsid w:val="006C3EF7"/>
    <w:rsid w:val="006C445D"/>
    <w:rsid w:val="006C4832"/>
    <w:rsid w:val="006C4911"/>
    <w:rsid w:val="006C4D84"/>
    <w:rsid w:val="006C4E84"/>
    <w:rsid w:val="006C4EBD"/>
    <w:rsid w:val="006C5011"/>
    <w:rsid w:val="006C53D2"/>
    <w:rsid w:val="006C5C9A"/>
    <w:rsid w:val="006C60AF"/>
    <w:rsid w:val="006C6200"/>
    <w:rsid w:val="006C6466"/>
    <w:rsid w:val="006C7231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501"/>
    <w:rsid w:val="006D2537"/>
    <w:rsid w:val="006D2A5A"/>
    <w:rsid w:val="006D2DDD"/>
    <w:rsid w:val="006D2EE6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2C59"/>
    <w:rsid w:val="006E360C"/>
    <w:rsid w:val="006E3D51"/>
    <w:rsid w:val="006E3DBD"/>
    <w:rsid w:val="006E402B"/>
    <w:rsid w:val="006E483C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14E"/>
    <w:rsid w:val="006F6414"/>
    <w:rsid w:val="006F6839"/>
    <w:rsid w:val="006F6B33"/>
    <w:rsid w:val="006F6B5A"/>
    <w:rsid w:val="006F753C"/>
    <w:rsid w:val="006F7D1A"/>
    <w:rsid w:val="006F7EC9"/>
    <w:rsid w:val="007000A4"/>
    <w:rsid w:val="0070017F"/>
    <w:rsid w:val="007001CC"/>
    <w:rsid w:val="007001FC"/>
    <w:rsid w:val="00700936"/>
    <w:rsid w:val="00701E26"/>
    <w:rsid w:val="00701F87"/>
    <w:rsid w:val="00702025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2F9"/>
    <w:rsid w:val="00705BDA"/>
    <w:rsid w:val="00705C7B"/>
    <w:rsid w:val="00706485"/>
    <w:rsid w:val="007064F3"/>
    <w:rsid w:val="00706598"/>
    <w:rsid w:val="00706A30"/>
    <w:rsid w:val="00706BC8"/>
    <w:rsid w:val="00706BF4"/>
    <w:rsid w:val="007078B9"/>
    <w:rsid w:val="00707FE3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780"/>
    <w:rsid w:val="00712941"/>
    <w:rsid w:val="007137A4"/>
    <w:rsid w:val="00713D4E"/>
    <w:rsid w:val="0071441A"/>
    <w:rsid w:val="0071497A"/>
    <w:rsid w:val="007158F9"/>
    <w:rsid w:val="00715945"/>
    <w:rsid w:val="00716587"/>
    <w:rsid w:val="00716C7D"/>
    <w:rsid w:val="00716FEB"/>
    <w:rsid w:val="007170C6"/>
    <w:rsid w:val="00720033"/>
    <w:rsid w:val="00720492"/>
    <w:rsid w:val="00720D6F"/>
    <w:rsid w:val="00721319"/>
    <w:rsid w:val="007214CB"/>
    <w:rsid w:val="007215E2"/>
    <w:rsid w:val="00721862"/>
    <w:rsid w:val="00721AAE"/>
    <w:rsid w:val="00721C13"/>
    <w:rsid w:val="00722791"/>
    <w:rsid w:val="00722A01"/>
    <w:rsid w:val="007236F9"/>
    <w:rsid w:val="00723DEE"/>
    <w:rsid w:val="00725167"/>
    <w:rsid w:val="007251E4"/>
    <w:rsid w:val="007251F0"/>
    <w:rsid w:val="00725511"/>
    <w:rsid w:val="00725A2D"/>
    <w:rsid w:val="00725ED8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622"/>
    <w:rsid w:val="00732E86"/>
    <w:rsid w:val="007337A1"/>
    <w:rsid w:val="00733B19"/>
    <w:rsid w:val="00734099"/>
    <w:rsid w:val="007342F3"/>
    <w:rsid w:val="00734FBA"/>
    <w:rsid w:val="0073502B"/>
    <w:rsid w:val="0073512E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DAF"/>
    <w:rsid w:val="00740F69"/>
    <w:rsid w:val="007421F0"/>
    <w:rsid w:val="007427CA"/>
    <w:rsid w:val="00742A71"/>
    <w:rsid w:val="0074363B"/>
    <w:rsid w:val="00743942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27E"/>
    <w:rsid w:val="0074653A"/>
    <w:rsid w:val="00746CBA"/>
    <w:rsid w:val="00746D7D"/>
    <w:rsid w:val="00746E37"/>
    <w:rsid w:val="007471B4"/>
    <w:rsid w:val="007477BE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D56"/>
    <w:rsid w:val="00753E2E"/>
    <w:rsid w:val="007541F9"/>
    <w:rsid w:val="00754330"/>
    <w:rsid w:val="007545E6"/>
    <w:rsid w:val="007549F5"/>
    <w:rsid w:val="00754DC9"/>
    <w:rsid w:val="0075506D"/>
    <w:rsid w:val="007556B7"/>
    <w:rsid w:val="00756B42"/>
    <w:rsid w:val="00756E13"/>
    <w:rsid w:val="007571DD"/>
    <w:rsid w:val="00757929"/>
    <w:rsid w:val="00757E95"/>
    <w:rsid w:val="007606BC"/>
    <w:rsid w:val="00760D39"/>
    <w:rsid w:val="00760EB5"/>
    <w:rsid w:val="00761681"/>
    <w:rsid w:val="00761A7C"/>
    <w:rsid w:val="00761B8B"/>
    <w:rsid w:val="0076280D"/>
    <w:rsid w:val="00762824"/>
    <w:rsid w:val="007629E2"/>
    <w:rsid w:val="00762AD5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330"/>
    <w:rsid w:val="00771A01"/>
    <w:rsid w:val="0077296D"/>
    <w:rsid w:val="007729F2"/>
    <w:rsid w:val="00772A5C"/>
    <w:rsid w:val="00772F95"/>
    <w:rsid w:val="007732A6"/>
    <w:rsid w:val="007732B9"/>
    <w:rsid w:val="00774810"/>
    <w:rsid w:val="00774911"/>
    <w:rsid w:val="00774EB4"/>
    <w:rsid w:val="00775D1D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1E"/>
    <w:rsid w:val="00780A72"/>
    <w:rsid w:val="00781243"/>
    <w:rsid w:val="00781381"/>
    <w:rsid w:val="00781759"/>
    <w:rsid w:val="00781A8B"/>
    <w:rsid w:val="00781F40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1ECF"/>
    <w:rsid w:val="00792018"/>
    <w:rsid w:val="007920E2"/>
    <w:rsid w:val="0079230A"/>
    <w:rsid w:val="007924C5"/>
    <w:rsid w:val="00792514"/>
    <w:rsid w:val="00792547"/>
    <w:rsid w:val="00792B8A"/>
    <w:rsid w:val="007933C2"/>
    <w:rsid w:val="0079357E"/>
    <w:rsid w:val="00793729"/>
    <w:rsid w:val="007937AC"/>
    <w:rsid w:val="007938D0"/>
    <w:rsid w:val="007941F4"/>
    <w:rsid w:val="007947D4"/>
    <w:rsid w:val="00794C6A"/>
    <w:rsid w:val="0079583C"/>
    <w:rsid w:val="00795C1C"/>
    <w:rsid w:val="00795C4B"/>
    <w:rsid w:val="00795C82"/>
    <w:rsid w:val="00795C90"/>
    <w:rsid w:val="00795EFB"/>
    <w:rsid w:val="007962DF"/>
    <w:rsid w:val="007A0660"/>
    <w:rsid w:val="007A06EE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A96"/>
    <w:rsid w:val="007A7226"/>
    <w:rsid w:val="007A754A"/>
    <w:rsid w:val="007B0411"/>
    <w:rsid w:val="007B0FDF"/>
    <w:rsid w:val="007B10ED"/>
    <w:rsid w:val="007B18F3"/>
    <w:rsid w:val="007B1B74"/>
    <w:rsid w:val="007B242F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1FC8"/>
    <w:rsid w:val="007C2130"/>
    <w:rsid w:val="007C26AC"/>
    <w:rsid w:val="007C28A6"/>
    <w:rsid w:val="007C2EFA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15B"/>
    <w:rsid w:val="007C7341"/>
    <w:rsid w:val="007C775F"/>
    <w:rsid w:val="007D0039"/>
    <w:rsid w:val="007D0611"/>
    <w:rsid w:val="007D0A76"/>
    <w:rsid w:val="007D0F5A"/>
    <w:rsid w:val="007D1DF6"/>
    <w:rsid w:val="007D251C"/>
    <w:rsid w:val="007D2A44"/>
    <w:rsid w:val="007D2B26"/>
    <w:rsid w:val="007D312E"/>
    <w:rsid w:val="007D4350"/>
    <w:rsid w:val="007D436C"/>
    <w:rsid w:val="007D4D0D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645"/>
    <w:rsid w:val="007E18E4"/>
    <w:rsid w:val="007E2949"/>
    <w:rsid w:val="007E2C3D"/>
    <w:rsid w:val="007E316C"/>
    <w:rsid w:val="007E327E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319"/>
    <w:rsid w:val="007E789D"/>
    <w:rsid w:val="007F0300"/>
    <w:rsid w:val="007F050F"/>
    <w:rsid w:val="007F13EB"/>
    <w:rsid w:val="007F1580"/>
    <w:rsid w:val="007F1818"/>
    <w:rsid w:val="007F22FD"/>
    <w:rsid w:val="007F2652"/>
    <w:rsid w:val="007F2734"/>
    <w:rsid w:val="007F275D"/>
    <w:rsid w:val="007F2DF1"/>
    <w:rsid w:val="007F2F7D"/>
    <w:rsid w:val="007F2FB7"/>
    <w:rsid w:val="007F34DF"/>
    <w:rsid w:val="007F35CC"/>
    <w:rsid w:val="007F35EB"/>
    <w:rsid w:val="007F3BC4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21B"/>
    <w:rsid w:val="00800403"/>
    <w:rsid w:val="00800CAD"/>
    <w:rsid w:val="00801243"/>
    <w:rsid w:val="00801458"/>
    <w:rsid w:val="00801832"/>
    <w:rsid w:val="00801BDF"/>
    <w:rsid w:val="0080209C"/>
    <w:rsid w:val="008026AC"/>
    <w:rsid w:val="00802985"/>
    <w:rsid w:val="00803032"/>
    <w:rsid w:val="008032F1"/>
    <w:rsid w:val="0080333F"/>
    <w:rsid w:val="00803365"/>
    <w:rsid w:val="00803669"/>
    <w:rsid w:val="00803A80"/>
    <w:rsid w:val="00803AFB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2DDE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B80"/>
    <w:rsid w:val="00820EC4"/>
    <w:rsid w:val="008210AE"/>
    <w:rsid w:val="008211EF"/>
    <w:rsid w:val="00821837"/>
    <w:rsid w:val="0082183C"/>
    <w:rsid w:val="00821A42"/>
    <w:rsid w:val="00821AE0"/>
    <w:rsid w:val="00821D8B"/>
    <w:rsid w:val="0082206A"/>
    <w:rsid w:val="00822193"/>
    <w:rsid w:val="008222CA"/>
    <w:rsid w:val="008226F3"/>
    <w:rsid w:val="008231B3"/>
    <w:rsid w:val="0082330D"/>
    <w:rsid w:val="0082339F"/>
    <w:rsid w:val="00823515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C34"/>
    <w:rsid w:val="008275E9"/>
    <w:rsid w:val="00827707"/>
    <w:rsid w:val="00827BC8"/>
    <w:rsid w:val="00827E50"/>
    <w:rsid w:val="00827F5A"/>
    <w:rsid w:val="00830311"/>
    <w:rsid w:val="00830F2C"/>
    <w:rsid w:val="0083166E"/>
    <w:rsid w:val="00831852"/>
    <w:rsid w:val="00831C77"/>
    <w:rsid w:val="00831FE0"/>
    <w:rsid w:val="0083237E"/>
    <w:rsid w:val="00832FFB"/>
    <w:rsid w:val="00833120"/>
    <w:rsid w:val="008336BC"/>
    <w:rsid w:val="00833CE9"/>
    <w:rsid w:val="00833DD4"/>
    <w:rsid w:val="00833E5B"/>
    <w:rsid w:val="00833F65"/>
    <w:rsid w:val="00835181"/>
    <w:rsid w:val="00835317"/>
    <w:rsid w:val="008359DC"/>
    <w:rsid w:val="008359EA"/>
    <w:rsid w:val="00836451"/>
    <w:rsid w:val="0083709F"/>
    <w:rsid w:val="00837947"/>
    <w:rsid w:val="00837EAC"/>
    <w:rsid w:val="0084000E"/>
    <w:rsid w:val="0084015F"/>
    <w:rsid w:val="008403CF"/>
    <w:rsid w:val="008406F7"/>
    <w:rsid w:val="0084089D"/>
    <w:rsid w:val="00840A04"/>
    <w:rsid w:val="00840F07"/>
    <w:rsid w:val="00841008"/>
    <w:rsid w:val="008411DA"/>
    <w:rsid w:val="008415F0"/>
    <w:rsid w:val="008418D6"/>
    <w:rsid w:val="00841A88"/>
    <w:rsid w:val="008422C1"/>
    <w:rsid w:val="008427F6"/>
    <w:rsid w:val="00842C97"/>
    <w:rsid w:val="00842D8F"/>
    <w:rsid w:val="00842F6F"/>
    <w:rsid w:val="008430B0"/>
    <w:rsid w:val="00843598"/>
    <w:rsid w:val="00843942"/>
    <w:rsid w:val="008440A9"/>
    <w:rsid w:val="00844668"/>
    <w:rsid w:val="008448F8"/>
    <w:rsid w:val="00844FE5"/>
    <w:rsid w:val="008458BC"/>
    <w:rsid w:val="00845BA6"/>
    <w:rsid w:val="00845C10"/>
    <w:rsid w:val="00846175"/>
    <w:rsid w:val="0084690A"/>
    <w:rsid w:val="00846B17"/>
    <w:rsid w:val="00846B5E"/>
    <w:rsid w:val="00846BE3"/>
    <w:rsid w:val="0084700D"/>
    <w:rsid w:val="00847508"/>
    <w:rsid w:val="0084762C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BA4"/>
    <w:rsid w:val="00852E60"/>
    <w:rsid w:val="00852F53"/>
    <w:rsid w:val="00853F8C"/>
    <w:rsid w:val="00854A0F"/>
    <w:rsid w:val="00854CEF"/>
    <w:rsid w:val="00855F33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382"/>
    <w:rsid w:val="008608AE"/>
    <w:rsid w:val="00860BB0"/>
    <w:rsid w:val="008612A5"/>
    <w:rsid w:val="00861A1C"/>
    <w:rsid w:val="00862266"/>
    <w:rsid w:val="008625EE"/>
    <w:rsid w:val="008628B7"/>
    <w:rsid w:val="00863040"/>
    <w:rsid w:val="00863069"/>
    <w:rsid w:val="00863790"/>
    <w:rsid w:val="0086383F"/>
    <w:rsid w:val="0086385A"/>
    <w:rsid w:val="00864989"/>
    <w:rsid w:val="00864B22"/>
    <w:rsid w:val="00864B65"/>
    <w:rsid w:val="0086584E"/>
    <w:rsid w:val="00865B9F"/>
    <w:rsid w:val="00865CE4"/>
    <w:rsid w:val="00866103"/>
    <w:rsid w:val="00866499"/>
    <w:rsid w:val="008665FB"/>
    <w:rsid w:val="00866BA8"/>
    <w:rsid w:val="00867317"/>
    <w:rsid w:val="0086758A"/>
    <w:rsid w:val="00867B45"/>
    <w:rsid w:val="0087025B"/>
    <w:rsid w:val="008711E7"/>
    <w:rsid w:val="008714CB"/>
    <w:rsid w:val="00871C40"/>
    <w:rsid w:val="00871CA7"/>
    <w:rsid w:val="00872024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A6"/>
    <w:rsid w:val="00882216"/>
    <w:rsid w:val="008826B3"/>
    <w:rsid w:val="008826F5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1FC"/>
    <w:rsid w:val="00892359"/>
    <w:rsid w:val="008929C2"/>
    <w:rsid w:val="00892BA1"/>
    <w:rsid w:val="00892DC4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1F11"/>
    <w:rsid w:val="008A2131"/>
    <w:rsid w:val="008A237F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B63"/>
    <w:rsid w:val="008A6FC7"/>
    <w:rsid w:val="008A7101"/>
    <w:rsid w:val="008A7113"/>
    <w:rsid w:val="008A748A"/>
    <w:rsid w:val="008A761B"/>
    <w:rsid w:val="008A79D5"/>
    <w:rsid w:val="008A7A95"/>
    <w:rsid w:val="008B0898"/>
    <w:rsid w:val="008B0CA6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ADA"/>
    <w:rsid w:val="008B3B68"/>
    <w:rsid w:val="008B4174"/>
    <w:rsid w:val="008B556A"/>
    <w:rsid w:val="008B559B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6FD"/>
    <w:rsid w:val="008C5D39"/>
    <w:rsid w:val="008C6911"/>
    <w:rsid w:val="008C7278"/>
    <w:rsid w:val="008C78C6"/>
    <w:rsid w:val="008C7997"/>
    <w:rsid w:val="008D0133"/>
    <w:rsid w:val="008D0322"/>
    <w:rsid w:val="008D0665"/>
    <w:rsid w:val="008D10C6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B85"/>
    <w:rsid w:val="008D3EF5"/>
    <w:rsid w:val="008D4311"/>
    <w:rsid w:val="008D4720"/>
    <w:rsid w:val="008D4AF6"/>
    <w:rsid w:val="008D4FFE"/>
    <w:rsid w:val="008D52CE"/>
    <w:rsid w:val="008D5D2F"/>
    <w:rsid w:val="008D6432"/>
    <w:rsid w:val="008D6F1B"/>
    <w:rsid w:val="008D72E0"/>
    <w:rsid w:val="008D7927"/>
    <w:rsid w:val="008E049A"/>
    <w:rsid w:val="008E0EBB"/>
    <w:rsid w:val="008E103F"/>
    <w:rsid w:val="008E18A8"/>
    <w:rsid w:val="008E220F"/>
    <w:rsid w:val="008E36AC"/>
    <w:rsid w:val="008E39D8"/>
    <w:rsid w:val="008E427C"/>
    <w:rsid w:val="008E449C"/>
    <w:rsid w:val="008E49C8"/>
    <w:rsid w:val="008E53F8"/>
    <w:rsid w:val="008E62E5"/>
    <w:rsid w:val="008E6C43"/>
    <w:rsid w:val="008E6D44"/>
    <w:rsid w:val="008E76A7"/>
    <w:rsid w:val="008E7A08"/>
    <w:rsid w:val="008E7CC9"/>
    <w:rsid w:val="008E7ED9"/>
    <w:rsid w:val="008F07B1"/>
    <w:rsid w:val="008F0D09"/>
    <w:rsid w:val="008F1077"/>
    <w:rsid w:val="008F1319"/>
    <w:rsid w:val="008F17B3"/>
    <w:rsid w:val="008F1E83"/>
    <w:rsid w:val="008F2324"/>
    <w:rsid w:val="008F2CF9"/>
    <w:rsid w:val="008F3909"/>
    <w:rsid w:val="008F3C07"/>
    <w:rsid w:val="008F3E10"/>
    <w:rsid w:val="008F419C"/>
    <w:rsid w:val="008F4347"/>
    <w:rsid w:val="008F463F"/>
    <w:rsid w:val="008F4696"/>
    <w:rsid w:val="008F4C8C"/>
    <w:rsid w:val="008F52DA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421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D11"/>
    <w:rsid w:val="00915D7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B9B"/>
    <w:rsid w:val="00922D15"/>
    <w:rsid w:val="00923027"/>
    <w:rsid w:val="009230B1"/>
    <w:rsid w:val="0092348D"/>
    <w:rsid w:val="0092385A"/>
    <w:rsid w:val="009239B1"/>
    <w:rsid w:val="00923FBC"/>
    <w:rsid w:val="00924371"/>
    <w:rsid w:val="00924650"/>
    <w:rsid w:val="00925B71"/>
    <w:rsid w:val="00926285"/>
    <w:rsid w:val="0092636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48D"/>
    <w:rsid w:val="00935598"/>
    <w:rsid w:val="009356D0"/>
    <w:rsid w:val="0093581E"/>
    <w:rsid w:val="00935F0A"/>
    <w:rsid w:val="00935F9F"/>
    <w:rsid w:val="009361C5"/>
    <w:rsid w:val="00936B30"/>
    <w:rsid w:val="00937791"/>
    <w:rsid w:val="0094008B"/>
    <w:rsid w:val="0094029D"/>
    <w:rsid w:val="009404AA"/>
    <w:rsid w:val="009404F1"/>
    <w:rsid w:val="00940DE5"/>
    <w:rsid w:val="009411E6"/>
    <w:rsid w:val="009412B5"/>
    <w:rsid w:val="0094146A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0F5B"/>
    <w:rsid w:val="009511AE"/>
    <w:rsid w:val="00951209"/>
    <w:rsid w:val="009513F4"/>
    <w:rsid w:val="009516A1"/>
    <w:rsid w:val="009516FE"/>
    <w:rsid w:val="00951A39"/>
    <w:rsid w:val="00951EE5"/>
    <w:rsid w:val="00952108"/>
    <w:rsid w:val="0095247D"/>
    <w:rsid w:val="00952D29"/>
    <w:rsid w:val="009538E6"/>
    <w:rsid w:val="009540F0"/>
    <w:rsid w:val="00954380"/>
    <w:rsid w:val="009549E4"/>
    <w:rsid w:val="009549FA"/>
    <w:rsid w:val="00954EEE"/>
    <w:rsid w:val="009554CA"/>
    <w:rsid w:val="009560F1"/>
    <w:rsid w:val="00956650"/>
    <w:rsid w:val="00956A42"/>
    <w:rsid w:val="00956CF7"/>
    <w:rsid w:val="00957241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61"/>
    <w:rsid w:val="009638D7"/>
    <w:rsid w:val="00963DF8"/>
    <w:rsid w:val="0096468B"/>
    <w:rsid w:val="009648A5"/>
    <w:rsid w:val="00964C05"/>
    <w:rsid w:val="00964CDE"/>
    <w:rsid w:val="009652E4"/>
    <w:rsid w:val="0096593E"/>
    <w:rsid w:val="00966049"/>
    <w:rsid w:val="00966759"/>
    <w:rsid w:val="00966E09"/>
    <w:rsid w:val="00967C1A"/>
    <w:rsid w:val="00967CC1"/>
    <w:rsid w:val="0097039B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156"/>
    <w:rsid w:val="0097632B"/>
    <w:rsid w:val="00976B91"/>
    <w:rsid w:val="00976F65"/>
    <w:rsid w:val="009772FE"/>
    <w:rsid w:val="00977400"/>
    <w:rsid w:val="00977686"/>
    <w:rsid w:val="0097772C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5"/>
    <w:rsid w:val="00984F1D"/>
    <w:rsid w:val="00985063"/>
    <w:rsid w:val="00985677"/>
    <w:rsid w:val="009862D6"/>
    <w:rsid w:val="00986AF5"/>
    <w:rsid w:val="00987827"/>
    <w:rsid w:val="00990291"/>
    <w:rsid w:val="009904D1"/>
    <w:rsid w:val="00990654"/>
    <w:rsid w:val="00990A18"/>
    <w:rsid w:val="00990A3F"/>
    <w:rsid w:val="0099100A"/>
    <w:rsid w:val="00991954"/>
    <w:rsid w:val="009927D8"/>
    <w:rsid w:val="0099338D"/>
    <w:rsid w:val="0099364E"/>
    <w:rsid w:val="00993D62"/>
    <w:rsid w:val="00993EC1"/>
    <w:rsid w:val="00994A55"/>
    <w:rsid w:val="00994D39"/>
    <w:rsid w:val="00994F66"/>
    <w:rsid w:val="00995BB9"/>
    <w:rsid w:val="00995F93"/>
    <w:rsid w:val="0099612A"/>
    <w:rsid w:val="00996CA3"/>
    <w:rsid w:val="00996CFD"/>
    <w:rsid w:val="009974F8"/>
    <w:rsid w:val="009975A4"/>
    <w:rsid w:val="00997AA5"/>
    <w:rsid w:val="00997E9E"/>
    <w:rsid w:val="009A006A"/>
    <w:rsid w:val="009A0FD8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1B"/>
    <w:rsid w:val="009B1CEF"/>
    <w:rsid w:val="009B2183"/>
    <w:rsid w:val="009B229B"/>
    <w:rsid w:val="009B2F66"/>
    <w:rsid w:val="009B3009"/>
    <w:rsid w:val="009B343C"/>
    <w:rsid w:val="009B3EE2"/>
    <w:rsid w:val="009B42BC"/>
    <w:rsid w:val="009B454E"/>
    <w:rsid w:val="009B4564"/>
    <w:rsid w:val="009B4AD8"/>
    <w:rsid w:val="009B5142"/>
    <w:rsid w:val="009B5726"/>
    <w:rsid w:val="009B5FE8"/>
    <w:rsid w:val="009B6251"/>
    <w:rsid w:val="009B62F7"/>
    <w:rsid w:val="009B6AE2"/>
    <w:rsid w:val="009B6F05"/>
    <w:rsid w:val="009C042C"/>
    <w:rsid w:val="009C04BB"/>
    <w:rsid w:val="009C0D33"/>
    <w:rsid w:val="009C1BE3"/>
    <w:rsid w:val="009C244E"/>
    <w:rsid w:val="009C2A09"/>
    <w:rsid w:val="009C32B4"/>
    <w:rsid w:val="009C32B5"/>
    <w:rsid w:val="009C3ED9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FE1"/>
    <w:rsid w:val="009D009E"/>
    <w:rsid w:val="009D0D27"/>
    <w:rsid w:val="009D11B1"/>
    <w:rsid w:val="009D1764"/>
    <w:rsid w:val="009D1B72"/>
    <w:rsid w:val="009D1C36"/>
    <w:rsid w:val="009D1EDD"/>
    <w:rsid w:val="009D2244"/>
    <w:rsid w:val="009D28E5"/>
    <w:rsid w:val="009D34C3"/>
    <w:rsid w:val="009D3786"/>
    <w:rsid w:val="009D3E4D"/>
    <w:rsid w:val="009D448E"/>
    <w:rsid w:val="009D45EA"/>
    <w:rsid w:val="009D4C06"/>
    <w:rsid w:val="009D4CEA"/>
    <w:rsid w:val="009D4F24"/>
    <w:rsid w:val="009D5241"/>
    <w:rsid w:val="009D53B7"/>
    <w:rsid w:val="009D55D0"/>
    <w:rsid w:val="009D579A"/>
    <w:rsid w:val="009D5BF3"/>
    <w:rsid w:val="009D5C8C"/>
    <w:rsid w:val="009D5FC3"/>
    <w:rsid w:val="009D62A0"/>
    <w:rsid w:val="009D680B"/>
    <w:rsid w:val="009D6C51"/>
    <w:rsid w:val="009D6CA9"/>
    <w:rsid w:val="009D7048"/>
    <w:rsid w:val="009D7BE9"/>
    <w:rsid w:val="009D7F28"/>
    <w:rsid w:val="009D7F52"/>
    <w:rsid w:val="009E0C0A"/>
    <w:rsid w:val="009E0CC4"/>
    <w:rsid w:val="009E1632"/>
    <w:rsid w:val="009E1D47"/>
    <w:rsid w:val="009E2661"/>
    <w:rsid w:val="009E2C75"/>
    <w:rsid w:val="009E2C7C"/>
    <w:rsid w:val="009E340B"/>
    <w:rsid w:val="009E366B"/>
    <w:rsid w:val="009E3E80"/>
    <w:rsid w:val="009E4242"/>
    <w:rsid w:val="009E4AA3"/>
    <w:rsid w:val="009E51C5"/>
    <w:rsid w:val="009E590C"/>
    <w:rsid w:val="009E5AF3"/>
    <w:rsid w:val="009E5B0A"/>
    <w:rsid w:val="009E643C"/>
    <w:rsid w:val="009E685D"/>
    <w:rsid w:val="009E6C2A"/>
    <w:rsid w:val="009E6DCA"/>
    <w:rsid w:val="009E782B"/>
    <w:rsid w:val="009E7B2C"/>
    <w:rsid w:val="009F0411"/>
    <w:rsid w:val="009F0841"/>
    <w:rsid w:val="009F1291"/>
    <w:rsid w:val="009F15DD"/>
    <w:rsid w:val="009F1629"/>
    <w:rsid w:val="009F2653"/>
    <w:rsid w:val="009F2A80"/>
    <w:rsid w:val="009F2C2A"/>
    <w:rsid w:val="009F31D4"/>
    <w:rsid w:val="009F3EC6"/>
    <w:rsid w:val="009F4307"/>
    <w:rsid w:val="009F50F6"/>
    <w:rsid w:val="009F589E"/>
    <w:rsid w:val="009F609C"/>
    <w:rsid w:val="009F6421"/>
    <w:rsid w:val="009F6BEA"/>
    <w:rsid w:val="009F7364"/>
    <w:rsid w:val="009F766E"/>
    <w:rsid w:val="00A002AA"/>
    <w:rsid w:val="00A00EE5"/>
    <w:rsid w:val="00A01372"/>
    <w:rsid w:val="00A0165A"/>
    <w:rsid w:val="00A016F1"/>
    <w:rsid w:val="00A017CD"/>
    <w:rsid w:val="00A01AC9"/>
    <w:rsid w:val="00A01B5F"/>
    <w:rsid w:val="00A02028"/>
    <w:rsid w:val="00A02729"/>
    <w:rsid w:val="00A029AD"/>
    <w:rsid w:val="00A02CB5"/>
    <w:rsid w:val="00A03647"/>
    <w:rsid w:val="00A045CF"/>
    <w:rsid w:val="00A04715"/>
    <w:rsid w:val="00A04A07"/>
    <w:rsid w:val="00A04F9A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25CF"/>
    <w:rsid w:val="00A127F5"/>
    <w:rsid w:val="00A12BB4"/>
    <w:rsid w:val="00A12CB4"/>
    <w:rsid w:val="00A13853"/>
    <w:rsid w:val="00A13BD6"/>
    <w:rsid w:val="00A13CA4"/>
    <w:rsid w:val="00A13F5C"/>
    <w:rsid w:val="00A148A2"/>
    <w:rsid w:val="00A14B70"/>
    <w:rsid w:val="00A159FC"/>
    <w:rsid w:val="00A15C2A"/>
    <w:rsid w:val="00A15DE2"/>
    <w:rsid w:val="00A15F14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839"/>
    <w:rsid w:val="00A25A83"/>
    <w:rsid w:val="00A25AAF"/>
    <w:rsid w:val="00A26158"/>
    <w:rsid w:val="00A26176"/>
    <w:rsid w:val="00A26F2E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C5"/>
    <w:rsid w:val="00A33087"/>
    <w:rsid w:val="00A330B0"/>
    <w:rsid w:val="00A33A62"/>
    <w:rsid w:val="00A3432F"/>
    <w:rsid w:val="00A34588"/>
    <w:rsid w:val="00A34919"/>
    <w:rsid w:val="00A34A5E"/>
    <w:rsid w:val="00A35219"/>
    <w:rsid w:val="00A353AF"/>
    <w:rsid w:val="00A353CB"/>
    <w:rsid w:val="00A3585A"/>
    <w:rsid w:val="00A35C56"/>
    <w:rsid w:val="00A35EB5"/>
    <w:rsid w:val="00A3688A"/>
    <w:rsid w:val="00A36CAA"/>
    <w:rsid w:val="00A36EEE"/>
    <w:rsid w:val="00A3716D"/>
    <w:rsid w:val="00A37394"/>
    <w:rsid w:val="00A37409"/>
    <w:rsid w:val="00A3743B"/>
    <w:rsid w:val="00A375B2"/>
    <w:rsid w:val="00A377EF"/>
    <w:rsid w:val="00A402A4"/>
    <w:rsid w:val="00A40A6F"/>
    <w:rsid w:val="00A40E8D"/>
    <w:rsid w:val="00A418A8"/>
    <w:rsid w:val="00A42005"/>
    <w:rsid w:val="00A42053"/>
    <w:rsid w:val="00A424AA"/>
    <w:rsid w:val="00A442AB"/>
    <w:rsid w:val="00A447F3"/>
    <w:rsid w:val="00A44FD6"/>
    <w:rsid w:val="00A4552C"/>
    <w:rsid w:val="00A4553A"/>
    <w:rsid w:val="00A45937"/>
    <w:rsid w:val="00A462AB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DBB"/>
    <w:rsid w:val="00A51EC3"/>
    <w:rsid w:val="00A52238"/>
    <w:rsid w:val="00A53AAF"/>
    <w:rsid w:val="00A53CDE"/>
    <w:rsid w:val="00A54111"/>
    <w:rsid w:val="00A544FF"/>
    <w:rsid w:val="00A548F3"/>
    <w:rsid w:val="00A54AFF"/>
    <w:rsid w:val="00A553C2"/>
    <w:rsid w:val="00A5588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63B"/>
    <w:rsid w:val="00A647FA"/>
    <w:rsid w:val="00A64854"/>
    <w:rsid w:val="00A65286"/>
    <w:rsid w:val="00A658AF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273B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E4D"/>
    <w:rsid w:val="00A77D6C"/>
    <w:rsid w:val="00A80688"/>
    <w:rsid w:val="00A806EA"/>
    <w:rsid w:val="00A80FB0"/>
    <w:rsid w:val="00A81C5F"/>
    <w:rsid w:val="00A82315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099"/>
    <w:rsid w:val="00A861C0"/>
    <w:rsid w:val="00A8630F"/>
    <w:rsid w:val="00A86445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1424"/>
    <w:rsid w:val="00A9198B"/>
    <w:rsid w:val="00A9249A"/>
    <w:rsid w:val="00A924CC"/>
    <w:rsid w:val="00A938BD"/>
    <w:rsid w:val="00A93EC5"/>
    <w:rsid w:val="00A94292"/>
    <w:rsid w:val="00A9447C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1F10"/>
    <w:rsid w:val="00AA228F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973"/>
    <w:rsid w:val="00AB5BAD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19D3"/>
    <w:rsid w:val="00AC1C54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AC6"/>
    <w:rsid w:val="00AC5D69"/>
    <w:rsid w:val="00AC5DC9"/>
    <w:rsid w:val="00AC61C7"/>
    <w:rsid w:val="00AC6210"/>
    <w:rsid w:val="00AC6F6F"/>
    <w:rsid w:val="00AC717F"/>
    <w:rsid w:val="00AC72F6"/>
    <w:rsid w:val="00AC735C"/>
    <w:rsid w:val="00AC73AD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65A"/>
    <w:rsid w:val="00AD29B8"/>
    <w:rsid w:val="00AD2A15"/>
    <w:rsid w:val="00AD2B88"/>
    <w:rsid w:val="00AD3B48"/>
    <w:rsid w:val="00AD4D3D"/>
    <w:rsid w:val="00AD52CD"/>
    <w:rsid w:val="00AD5675"/>
    <w:rsid w:val="00AD5F94"/>
    <w:rsid w:val="00AD657D"/>
    <w:rsid w:val="00AD69C1"/>
    <w:rsid w:val="00AD6BD7"/>
    <w:rsid w:val="00AD733C"/>
    <w:rsid w:val="00AD743E"/>
    <w:rsid w:val="00AD76F7"/>
    <w:rsid w:val="00AD79AC"/>
    <w:rsid w:val="00AE044E"/>
    <w:rsid w:val="00AE05C6"/>
    <w:rsid w:val="00AE0654"/>
    <w:rsid w:val="00AE0F56"/>
    <w:rsid w:val="00AE1321"/>
    <w:rsid w:val="00AE1572"/>
    <w:rsid w:val="00AE180C"/>
    <w:rsid w:val="00AE1C2E"/>
    <w:rsid w:val="00AE1EFC"/>
    <w:rsid w:val="00AE1F55"/>
    <w:rsid w:val="00AE2886"/>
    <w:rsid w:val="00AE2F33"/>
    <w:rsid w:val="00AE3071"/>
    <w:rsid w:val="00AE3322"/>
    <w:rsid w:val="00AE388D"/>
    <w:rsid w:val="00AE3971"/>
    <w:rsid w:val="00AE39FB"/>
    <w:rsid w:val="00AE3BBF"/>
    <w:rsid w:val="00AE41FA"/>
    <w:rsid w:val="00AE482D"/>
    <w:rsid w:val="00AE4993"/>
    <w:rsid w:val="00AE4B81"/>
    <w:rsid w:val="00AE4C1C"/>
    <w:rsid w:val="00AE4CA7"/>
    <w:rsid w:val="00AE4FC8"/>
    <w:rsid w:val="00AE613C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A77"/>
    <w:rsid w:val="00AF2B78"/>
    <w:rsid w:val="00AF3612"/>
    <w:rsid w:val="00AF3CD2"/>
    <w:rsid w:val="00AF40C2"/>
    <w:rsid w:val="00AF4685"/>
    <w:rsid w:val="00AF46E2"/>
    <w:rsid w:val="00AF4864"/>
    <w:rsid w:val="00AF54E8"/>
    <w:rsid w:val="00AF550A"/>
    <w:rsid w:val="00AF5E44"/>
    <w:rsid w:val="00AF61DE"/>
    <w:rsid w:val="00AF6326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4D47"/>
    <w:rsid w:val="00B057F7"/>
    <w:rsid w:val="00B05FB9"/>
    <w:rsid w:val="00B06305"/>
    <w:rsid w:val="00B068A7"/>
    <w:rsid w:val="00B07144"/>
    <w:rsid w:val="00B07EC2"/>
    <w:rsid w:val="00B07F21"/>
    <w:rsid w:val="00B10378"/>
    <w:rsid w:val="00B1068F"/>
    <w:rsid w:val="00B10840"/>
    <w:rsid w:val="00B109F9"/>
    <w:rsid w:val="00B10A54"/>
    <w:rsid w:val="00B110DB"/>
    <w:rsid w:val="00B11A7F"/>
    <w:rsid w:val="00B11E00"/>
    <w:rsid w:val="00B1213A"/>
    <w:rsid w:val="00B12796"/>
    <w:rsid w:val="00B12A0B"/>
    <w:rsid w:val="00B12A12"/>
    <w:rsid w:val="00B131F9"/>
    <w:rsid w:val="00B1344A"/>
    <w:rsid w:val="00B1432D"/>
    <w:rsid w:val="00B1526E"/>
    <w:rsid w:val="00B15941"/>
    <w:rsid w:val="00B15D27"/>
    <w:rsid w:val="00B16289"/>
    <w:rsid w:val="00B16972"/>
    <w:rsid w:val="00B16A96"/>
    <w:rsid w:val="00B16BA5"/>
    <w:rsid w:val="00B16F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B53"/>
    <w:rsid w:val="00B24C8C"/>
    <w:rsid w:val="00B24EB3"/>
    <w:rsid w:val="00B251BD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6058"/>
    <w:rsid w:val="00B36284"/>
    <w:rsid w:val="00B368F2"/>
    <w:rsid w:val="00B36B85"/>
    <w:rsid w:val="00B36D36"/>
    <w:rsid w:val="00B36FB6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983"/>
    <w:rsid w:val="00B443E9"/>
    <w:rsid w:val="00B445F6"/>
    <w:rsid w:val="00B448F0"/>
    <w:rsid w:val="00B44A48"/>
    <w:rsid w:val="00B451D5"/>
    <w:rsid w:val="00B45399"/>
    <w:rsid w:val="00B4562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37AA"/>
    <w:rsid w:val="00B544F8"/>
    <w:rsid w:val="00B547E3"/>
    <w:rsid w:val="00B54830"/>
    <w:rsid w:val="00B554A4"/>
    <w:rsid w:val="00B55A9F"/>
    <w:rsid w:val="00B55BC5"/>
    <w:rsid w:val="00B55E4D"/>
    <w:rsid w:val="00B5624B"/>
    <w:rsid w:val="00B56E72"/>
    <w:rsid w:val="00B6264B"/>
    <w:rsid w:val="00B628A5"/>
    <w:rsid w:val="00B63584"/>
    <w:rsid w:val="00B63AE2"/>
    <w:rsid w:val="00B63C60"/>
    <w:rsid w:val="00B63D0A"/>
    <w:rsid w:val="00B63E07"/>
    <w:rsid w:val="00B63F83"/>
    <w:rsid w:val="00B645F4"/>
    <w:rsid w:val="00B64E2F"/>
    <w:rsid w:val="00B65ED6"/>
    <w:rsid w:val="00B6625D"/>
    <w:rsid w:val="00B70264"/>
    <w:rsid w:val="00B70372"/>
    <w:rsid w:val="00B70A7E"/>
    <w:rsid w:val="00B70B57"/>
    <w:rsid w:val="00B710CD"/>
    <w:rsid w:val="00B71111"/>
    <w:rsid w:val="00B72506"/>
    <w:rsid w:val="00B72B7D"/>
    <w:rsid w:val="00B72F90"/>
    <w:rsid w:val="00B734B9"/>
    <w:rsid w:val="00B74753"/>
    <w:rsid w:val="00B7484C"/>
    <w:rsid w:val="00B758A1"/>
    <w:rsid w:val="00B765B8"/>
    <w:rsid w:val="00B7670D"/>
    <w:rsid w:val="00B76C49"/>
    <w:rsid w:val="00B778B9"/>
    <w:rsid w:val="00B80666"/>
    <w:rsid w:val="00B808A8"/>
    <w:rsid w:val="00B80BA3"/>
    <w:rsid w:val="00B80F4D"/>
    <w:rsid w:val="00B80FD0"/>
    <w:rsid w:val="00B8140B"/>
    <w:rsid w:val="00B81A06"/>
    <w:rsid w:val="00B81CFD"/>
    <w:rsid w:val="00B8287C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676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C3B"/>
    <w:rsid w:val="00B93F04"/>
    <w:rsid w:val="00B93FC4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6FB"/>
    <w:rsid w:val="00BA2946"/>
    <w:rsid w:val="00BA2F90"/>
    <w:rsid w:val="00BA3055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659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4A7"/>
    <w:rsid w:val="00BB354D"/>
    <w:rsid w:val="00BB3631"/>
    <w:rsid w:val="00BB3AE1"/>
    <w:rsid w:val="00BB3EBD"/>
    <w:rsid w:val="00BB4730"/>
    <w:rsid w:val="00BB4AF6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790"/>
    <w:rsid w:val="00BC0AF8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C83"/>
    <w:rsid w:val="00BC4FEE"/>
    <w:rsid w:val="00BC5D38"/>
    <w:rsid w:val="00BC63DD"/>
    <w:rsid w:val="00BC67DE"/>
    <w:rsid w:val="00BC736A"/>
    <w:rsid w:val="00BC75E3"/>
    <w:rsid w:val="00BC7F34"/>
    <w:rsid w:val="00BD062A"/>
    <w:rsid w:val="00BD0C28"/>
    <w:rsid w:val="00BD1883"/>
    <w:rsid w:val="00BD1FA6"/>
    <w:rsid w:val="00BD1FF5"/>
    <w:rsid w:val="00BD2098"/>
    <w:rsid w:val="00BD23F6"/>
    <w:rsid w:val="00BD2D63"/>
    <w:rsid w:val="00BD3893"/>
    <w:rsid w:val="00BD3A6C"/>
    <w:rsid w:val="00BD45C8"/>
    <w:rsid w:val="00BD4C82"/>
    <w:rsid w:val="00BD4DC9"/>
    <w:rsid w:val="00BD5CB6"/>
    <w:rsid w:val="00BD639F"/>
    <w:rsid w:val="00BD68DC"/>
    <w:rsid w:val="00BD692B"/>
    <w:rsid w:val="00BD726B"/>
    <w:rsid w:val="00BD7535"/>
    <w:rsid w:val="00BD7A68"/>
    <w:rsid w:val="00BD7D47"/>
    <w:rsid w:val="00BD7E76"/>
    <w:rsid w:val="00BE14E0"/>
    <w:rsid w:val="00BE166A"/>
    <w:rsid w:val="00BE2874"/>
    <w:rsid w:val="00BE327C"/>
    <w:rsid w:val="00BE3948"/>
    <w:rsid w:val="00BE4126"/>
    <w:rsid w:val="00BE4170"/>
    <w:rsid w:val="00BE4EDA"/>
    <w:rsid w:val="00BE59A9"/>
    <w:rsid w:val="00BE5ACA"/>
    <w:rsid w:val="00BE5C31"/>
    <w:rsid w:val="00BE5F73"/>
    <w:rsid w:val="00BE66CB"/>
    <w:rsid w:val="00BE6907"/>
    <w:rsid w:val="00BE6A7E"/>
    <w:rsid w:val="00BE6F1A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2D4D"/>
    <w:rsid w:val="00BF30F4"/>
    <w:rsid w:val="00BF38AC"/>
    <w:rsid w:val="00BF3F2E"/>
    <w:rsid w:val="00BF6004"/>
    <w:rsid w:val="00BF604C"/>
    <w:rsid w:val="00BF6573"/>
    <w:rsid w:val="00BF6B9E"/>
    <w:rsid w:val="00BF6D79"/>
    <w:rsid w:val="00BF72EB"/>
    <w:rsid w:val="00BF7C7C"/>
    <w:rsid w:val="00C002A6"/>
    <w:rsid w:val="00C009FA"/>
    <w:rsid w:val="00C00D20"/>
    <w:rsid w:val="00C0132E"/>
    <w:rsid w:val="00C015A6"/>
    <w:rsid w:val="00C016E4"/>
    <w:rsid w:val="00C01824"/>
    <w:rsid w:val="00C01BE5"/>
    <w:rsid w:val="00C0237D"/>
    <w:rsid w:val="00C02442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208"/>
    <w:rsid w:val="00C063F5"/>
    <w:rsid w:val="00C06594"/>
    <w:rsid w:val="00C07783"/>
    <w:rsid w:val="00C078D3"/>
    <w:rsid w:val="00C07A87"/>
    <w:rsid w:val="00C07E06"/>
    <w:rsid w:val="00C10A87"/>
    <w:rsid w:val="00C11767"/>
    <w:rsid w:val="00C1193B"/>
    <w:rsid w:val="00C11987"/>
    <w:rsid w:val="00C11E43"/>
    <w:rsid w:val="00C126E8"/>
    <w:rsid w:val="00C129F4"/>
    <w:rsid w:val="00C12CA3"/>
    <w:rsid w:val="00C12DF9"/>
    <w:rsid w:val="00C1362C"/>
    <w:rsid w:val="00C13858"/>
    <w:rsid w:val="00C138E9"/>
    <w:rsid w:val="00C13B41"/>
    <w:rsid w:val="00C13C77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4D9"/>
    <w:rsid w:val="00C327AE"/>
    <w:rsid w:val="00C32EF4"/>
    <w:rsid w:val="00C33231"/>
    <w:rsid w:val="00C3336D"/>
    <w:rsid w:val="00C3368C"/>
    <w:rsid w:val="00C339CA"/>
    <w:rsid w:val="00C33AE5"/>
    <w:rsid w:val="00C34363"/>
    <w:rsid w:val="00C34887"/>
    <w:rsid w:val="00C34BB9"/>
    <w:rsid w:val="00C34E64"/>
    <w:rsid w:val="00C34F0F"/>
    <w:rsid w:val="00C35A36"/>
    <w:rsid w:val="00C35A72"/>
    <w:rsid w:val="00C35CDF"/>
    <w:rsid w:val="00C36967"/>
    <w:rsid w:val="00C36D5E"/>
    <w:rsid w:val="00C36F20"/>
    <w:rsid w:val="00C37B8E"/>
    <w:rsid w:val="00C37FD3"/>
    <w:rsid w:val="00C400C9"/>
    <w:rsid w:val="00C40607"/>
    <w:rsid w:val="00C4090B"/>
    <w:rsid w:val="00C40A91"/>
    <w:rsid w:val="00C40BC8"/>
    <w:rsid w:val="00C40D8E"/>
    <w:rsid w:val="00C411B3"/>
    <w:rsid w:val="00C41D7D"/>
    <w:rsid w:val="00C41FF6"/>
    <w:rsid w:val="00C420DF"/>
    <w:rsid w:val="00C42218"/>
    <w:rsid w:val="00C42268"/>
    <w:rsid w:val="00C422B9"/>
    <w:rsid w:val="00C4234D"/>
    <w:rsid w:val="00C432A9"/>
    <w:rsid w:val="00C43B90"/>
    <w:rsid w:val="00C441DD"/>
    <w:rsid w:val="00C44372"/>
    <w:rsid w:val="00C44B74"/>
    <w:rsid w:val="00C4536A"/>
    <w:rsid w:val="00C45ADD"/>
    <w:rsid w:val="00C4608D"/>
    <w:rsid w:val="00C4615B"/>
    <w:rsid w:val="00C4635E"/>
    <w:rsid w:val="00C46632"/>
    <w:rsid w:val="00C46674"/>
    <w:rsid w:val="00C469E8"/>
    <w:rsid w:val="00C46CBC"/>
    <w:rsid w:val="00C47E01"/>
    <w:rsid w:val="00C47FB6"/>
    <w:rsid w:val="00C5009F"/>
    <w:rsid w:val="00C50441"/>
    <w:rsid w:val="00C5127E"/>
    <w:rsid w:val="00C5180E"/>
    <w:rsid w:val="00C52596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08D6"/>
    <w:rsid w:val="00C61551"/>
    <w:rsid w:val="00C61B3E"/>
    <w:rsid w:val="00C61BD7"/>
    <w:rsid w:val="00C61E91"/>
    <w:rsid w:val="00C6217B"/>
    <w:rsid w:val="00C623D1"/>
    <w:rsid w:val="00C623E5"/>
    <w:rsid w:val="00C62B66"/>
    <w:rsid w:val="00C62FD6"/>
    <w:rsid w:val="00C634DB"/>
    <w:rsid w:val="00C63586"/>
    <w:rsid w:val="00C6366B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675DD"/>
    <w:rsid w:val="00C70287"/>
    <w:rsid w:val="00C70817"/>
    <w:rsid w:val="00C71A83"/>
    <w:rsid w:val="00C7202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BE5"/>
    <w:rsid w:val="00C75F75"/>
    <w:rsid w:val="00C7651E"/>
    <w:rsid w:val="00C769A9"/>
    <w:rsid w:val="00C77BB5"/>
    <w:rsid w:val="00C8034C"/>
    <w:rsid w:val="00C81584"/>
    <w:rsid w:val="00C816BC"/>
    <w:rsid w:val="00C818BC"/>
    <w:rsid w:val="00C820FB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62"/>
    <w:rsid w:val="00C91DD8"/>
    <w:rsid w:val="00C922B2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A6A"/>
    <w:rsid w:val="00CA3B94"/>
    <w:rsid w:val="00CA3C7B"/>
    <w:rsid w:val="00CA3C9C"/>
    <w:rsid w:val="00CA52F1"/>
    <w:rsid w:val="00CA7207"/>
    <w:rsid w:val="00CA793C"/>
    <w:rsid w:val="00CB1138"/>
    <w:rsid w:val="00CB289E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2E35"/>
    <w:rsid w:val="00CC376D"/>
    <w:rsid w:val="00CC41C0"/>
    <w:rsid w:val="00CC4A36"/>
    <w:rsid w:val="00CC4B5A"/>
    <w:rsid w:val="00CC4F3D"/>
    <w:rsid w:val="00CC528C"/>
    <w:rsid w:val="00CC5477"/>
    <w:rsid w:val="00CC61BE"/>
    <w:rsid w:val="00CC654B"/>
    <w:rsid w:val="00CC66B7"/>
    <w:rsid w:val="00CC670C"/>
    <w:rsid w:val="00CC6C15"/>
    <w:rsid w:val="00CC7084"/>
    <w:rsid w:val="00CC74CA"/>
    <w:rsid w:val="00CC77E4"/>
    <w:rsid w:val="00CC786F"/>
    <w:rsid w:val="00CC7DB9"/>
    <w:rsid w:val="00CD03AA"/>
    <w:rsid w:val="00CD1A21"/>
    <w:rsid w:val="00CD1F7A"/>
    <w:rsid w:val="00CD236E"/>
    <w:rsid w:val="00CD2495"/>
    <w:rsid w:val="00CD2562"/>
    <w:rsid w:val="00CD27AB"/>
    <w:rsid w:val="00CD2A27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B6"/>
    <w:rsid w:val="00CD71E0"/>
    <w:rsid w:val="00CD7B1F"/>
    <w:rsid w:val="00CD7BE5"/>
    <w:rsid w:val="00CD7C93"/>
    <w:rsid w:val="00CD7E82"/>
    <w:rsid w:val="00CE032C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A84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F07FF"/>
    <w:rsid w:val="00CF0AEA"/>
    <w:rsid w:val="00CF22E6"/>
    <w:rsid w:val="00CF26BE"/>
    <w:rsid w:val="00CF2A42"/>
    <w:rsid w:val="00CF2E8E"/>
    <w:rsid w:val="00CF3024"/>
    <w:rsid w:val="00CF32DD"/>
    <w:rsid w:val="00CF3CC6"/>
    <w:rsid w:val="00CF3DAB"/>
    <w:rsid w:val="00CF3E1D"/>
    <w:rsid w:val="00CF4A7D"/>
    <w:rsid w:val="00CF58A5"/>
    <w:rsid w:val="00CF6535"/>
    <w:rsid w:val="00CF6725"/>
    <w:rsid w:val="00CF6734"/>
    <w:rsid w:val="00CF68FB"/>
    <w:rsid w:val="00CF6CDE"/>
    <w:rsid w:val="00CF70DF"/>
    <w:rsid w:val="00CF772F"/>
    <w:rsid w:val="00CF7C7B"/>
    <w:rsid w:val="00D00233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B47"/>
    <w:rsid w:val="00D1005D"/>
    <w:rsid w:val="00D10953"/>
    <w:rsid w:val="00D1247A"/>
    <w:rsid w:val="00D126B5"/>
    <w:rsid w:val="00D12B20"/>
    <w:rsid w:val="00D12FD5"/>
    <w:rsid w:val="00D133BD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40B7"/>
    <w:rsid w:val="00D249AD"/>
    <w:rsid w:val="00D24C45"/>
    <w:rsid w:val="00D25713"/>
    <w:rsid w:val="00D25ADF"/>
    <w:rsid w:val="00D25D43"/>
    <w:rsid w:val="00D260E6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56C"/>
    <w:rsid w:val="00D377B0"/>
    <w:rsid w:val="00D37814"/>
    <w:rsid w:val="00D3790F"/>
    <w:rsid w:val="00D37945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6ED2"/>
    <w:rsid w:val="00D57B1F"/>
    <w:rsid w:val="00D57C32"/>
    <w:rsid w:val="00D57D0C"/>
    <w:rsid w:val="00D602DA"/>
    <w:rsid w:val="00D60501"/>
    <w:rsid w:val="00D60BEA"/>
    <w:rsid w:val="00D6140A"/>
    <w:rsid w:val="00D615DD"/>
    <w:rsid w:val="00D6284B"/>
    <w:rsid w:val="00D62B97"/>
    <w:rsid w:val="00D6300E"/>
    <w:rsid w:val="00D64051"/>
    <w:rsid w:val="00D64191"/>
    <w:rsid w:val="00D64352"/>
    <w:rsid w:val="00D64A45"/>
    <w:rsid w:val="00D64C4A"/>
    <w:rsid w:val="00D64DB4"/>
    <w:rsid w:val="00D65292"/>
    <w:rsid w:val="00D65547"/>
    <w:rsid w:val="00D65755"/>
    <w:rsid w:val="00D65C8F"/>
    <w:rsid w:val="00D6744B"/>
    <w:rsid w:val="00D67622"/>
    <w:rsid w:val="00D678B0"/>
    <w:rsid w:val="00D702C7"/>
    <w:rsid w:val="00D70481"/>
    <w:rsid w:val="00D70E83"/>
    <w:rsid w:val="00D7120F"/>
    <w:rsid w:val="00D71BD7"/>
    <w:rsid w:val="00D71DC4"/>
    <w:rsid w:val="00D72054"/>
    <w:rsid w:val="00D728FD"/>
    <w:rsid w:val="00D72982"/>
    <w:rsid w:val="00D72D50"/>
    <w:rsid w:val="00D7362D"/>
    <w:rsid w:val="00D737BD"/>
    <w:rsid w:val="00D73D57"/>
    <w:rsid w:val="00D73F5B"/>
    <w:rsid w:val="00D74623"/>
    <w:rsid w:val="00D74824"/>
    <w:rsid w:val="00D74A8A"/>
    <w:rsid w:val="00D74B26"/>
    <w:rsid w:val="00D74C52"/>
    <w:rsid w:val="00D74CEC"/>
    <w:rsid w:val="00D74D71"/>
    <w:rsid w:val="00D75515"/>
    <w:rsid w:val="00D75F41"/>
    <w:rsid w:val="00D76185"/>
    <w:rsid w:val="00D76651"/>
    <w:rsid w:val="00D76CE9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71B"/>
    <w:rsid w:val="00D84946"/>
    <w:rsid w:val="00D84A50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5E93"/>
    <w:rsid w:val="00D96086"/>
    <w:rsid w:val="00D96A0C"/>
    <w:rsid w:val="00D9703E"/>
    <w:rsid w:val="00D97105"/>
    <w:rsid w:val="00D979A6"/>
    <w:rsid w:val="00DA090F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817"/>
    <w:rsid w:val="00DA3A00"/>
    <w:rsid w:val="00DA3B06"/>
    <w:rsid w:val="00DA4612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3DBB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75B"/>
    <w:rsid w:val="00DC1768"/>
    <w:rsid w:val="00DC1BFB"/>
    <w:rsid w:val="00DC1C3F"/>
    <w:rsid w:val="00DC1C75"/>
    <w:rsid w:val="00DC1F3E"/>
    <w:rsid w:val="00DC22FF"/>
    <w:rsid w:val="00DC2A9E"/>
    <w:rsid w:val="00DC3769"/>
    <w:rsid w:val="00DC3902"/>
    <w:rsid w:val="00DC3AEC"/>
    <w:rsid w:val="00DC4125"/>
    <w:rsid w:val="00DC423B"/>
    <w:rsid w:val="00DC44EE"/>
    <w:rsid w:val="00DC491A"/>
    <w:rsid w:val="00DC4CF3"/>
    <w:rsid w:val="00DC4D53"/>
    <w:rsid w:val="00DC4F17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2497"/>
    <w:rsid w:val="00DD394E"/>
    <w:rsid w:val="00DD3D2C"/>
    <w:rsid w:val="00DD3F82"/>
    <w:rsid w:val="00DD4BD1"/>
    <w:rsid w:val="00DD5B50"/>
    <w:rsid w:val="00DD5ECA"/>
    <w:rsid w:val="00DD615C"/>
    <w:rsid w:val="00DD634E"/>
    <w:rsid w:val="00DD6B75"/>
    <w:rsid w:val="00DD6FE9"/>
    <w:rsid w:val="00DD7579"/>
    <w:rsid w:val="00DD7A04"/>
    <w:rsid w:val="00DD7C68"/>
    <w:rsid w:val="00DE0248"/>
    <w:rsid w:val="00DE1283"/>
    <w:rsid w:val="00DE189F"/>
    <w:rsid w:val="00DE18F3"/>
    <w:rsid w:val="00DE1B12"/>
    <w:rsid w:val="00DE21B9"/>
    <w:rsid w:val="00DE27B4"/>
    <w:rsid w:val="00DE2B3F"/>
    <w:rsid w:val="00DE2BB4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FC"/>
    <w:rsid w:val="00DE7BA3"/>
    <w:rsid w:val="00DF0317"/>
    <w:rsid w:val="00DF04DF"/>
    <w:rsid w:val="00DF0631"/>
    <w:rsid w:val="00DF0FBC"/>
    <w:rsid w:val="00DF101B"/>
    <w:rsid w:val="00DF1497"/>
    <w:rsid w:val="00DF19BF"/>
    <w:rsid w:val="00DF1D51"/>
    <w:rsid w:val="00DF21E4"/>
    <w:rsid w:val="00DF2551"/>
    <w:rsid w:val="00DF2CD6"/>
    <w:rsid w:val="00DF2F8D"/>
    <w:rsid w:val="00DF30D2"/>
    <w:rsid w:val="00DF3910"/>
    <w:rsid w:val="00DF3EC0"/>
    <w:rsid w:val="00DF3F24"/>
    <w:rsid w:val="00DF45AF"/>
    <w:rsid w:val="00DF47DD"/>
    <w:rsid w:val="00DF504D"/>
    <w:rsid w:val="00DF5094"/>
    <w:rsid w:val="00DF55B2"/>
    <w:rsid w:val="00DF5710"/>
    <w:rsid w:val="00DF61B4"/>
    <w:rsid w:val="00DF6A3B"/>
    <w:rsid w:val="00DF712F"/>
    <w:rsid w:val="00DF72B6"/>
    <w:rsid w:val="00E000F5"/>
    <w:rsid w:val="00E004E0"/>
    <w:rsid w:val="00E0064D"/>
    <w:rsid w:val="00E007E2"/>
    <w:rsid w:val="00E00C78"/>
    <w:rsid w:val="00E01A20"/>
    <w:rsid w:val="00E01D1A"/>
    <w:rsid w:val="00E01DA1"/>
    <w:rsid w:val="00E02330"/>
    <w:rsid w:val="00E0275A"/>
    <w:rsid w:val="00E02B7B"/>
    <w:rsid w:val="00E02C6B"/>
    <w:rsid w:val="00E02D48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304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76C"/>
    <w:rsid w:val="00E15935"/>
    <w:rsid w:val="00E15CA7"/>
    <w:rsid w:val="00E15CB9"/>
    <w:rsid w:val="00E15DD3"/>
    <w:rsid w:val="00E1687B"/>
    <w:rsid w:val="00E168FC"/>
    <w:rsid w:val="00E16C15"/>
    <w:rsid w:val="00E16D88"/>
    <w:rsid w:val="00E2062E"/>
    <w:rsid w:val="00E207C6"/>
    <w:rsid w:val="00E212C6"/>
    <w:rsid w:val="00E21616"/>
    <w:rsid w:val="00E21711"/>
    <w:rsid w:val="00E21D0B"/>
    <w:rsid w:val="00E21EDD"/>
    <w:rsid w:val="00E2228B"/>
    <w:rsid w:val="00E22AF4"/>
    <w:rsid w:val="00E233D1"/>
    <w:rsid w:val="00E23F7D"/>
    <w:rsid w:val="00E247B3"/>
    <w:rsid w:val="00E24D9B"/>
    <w:rsid w:val="00E251B6"/>
    <w:rsid w:val="00E25552"/>
    <w:rsid w:val="00E26399"/>
    <w:rsid w:val="00E279CD"/>
    <w:rsid w:val="00E300BB"/>
    <w:rsid w:val="00E3026D"/>
    <w:rsid w:val="00E302D2"/>
    <w:rsid w:val="00E30756"/>
    <w:rsid w:val="00E30A66"/>
    <w:rsid w:val="00E30E2D"/>
    <w:rsid w:val="00E318B8"/>
    <w:rsid w:val="00E31D30"/>
    <w:rsid w:val="00E31F9A"/>
    <w:rsid w:val="00E322A4"/>
    <w:rsid w:val="00E32EEE"/>
    <w:rsid w:val="00E33168"/>
    <w:rsid w:val="00E3317B"/>
    <w:rsid w:val="00E3367B"/>
    <w:rsid w:val="00E3377F"/>
    <w:rsid w:val="00E33C48"/>
    <w:rsid w:val="00E33F89"/>
    <w:rsid w:val="00E348C4"/>
    <w:rsid w:val="00E34E78"/>
    <w:rsid w:val="00E352DE"/>
    <w:rsid w:val="00E35724"/>
    <w:rsid w:val="00E35944"/>
    <w:rsid w:val="00E35E21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0633"/>
    <w:rsid w:val="00E40E54"/>
    <w:rsid w:val="00E40E68"/>
    <w:rsid w:val="00E412D5"/>
    <w:rsid w:val="00E413CB"/>
    <w:rsid w:val="00E41514"/>
    <w:rsid w:val="00E420F1"/>
    <w:rsid w:val="00E42142"/>
    <w:rsid w:val="00E42250"/>
    <w:rsid w:val="00E42F50"/>
    <w:rsid w:val="00E43210"/>
    <w:rsid w:val="00E4382E"/>
    <w:rsid w:val="00E43D4E"/>
    <w:rsid w:val="00E43EB3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67EE"/>
    <w:rsid w:val="00E47051"/>
    <w:rsid w:val="00E47144"/>
    <w:rsid w:val="00E471F0"/>
    <w:rsid w:val="00E5004A"/>
    <w:rsid w:val="00E5103D"/>
    <w:rsid w:val="00E513E0"/>
    <w:rsid w:val="00E520BE"/>
    <w:rsid w:val="00E522AD"/>
    <w:rsid w:val="00E52B5D"/>
    <w:rsid w:val="00E52DDE"/>
    <w:rsid w:val="00E53006"/>
    <w:rsid w:val="00E5336C"/>
    <w:rsid w:val="00E53DA9"/>
    <w:rsid w:val="00E54AE3"/>
    <w:rsid w:val="00E54D89"/>
    <w:rsid w:val="00E5511E"/>
    <w:rsid w:val="00E56718"/>
    <w:rsid w:val="00E567BB"/>
    <w:rsid w:val="00E56C85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2FCB"/>
    <w:rsid w:val="00E63BA7"/>
    <w:rsid w:val="00E6408E"/>
    <w:rsid w:val="00E652E1"/>
    <w:rsid w:val="00E65505"/>
    <w:rsid w:val="00E658B6"/>
    <w:rsid w:val="00E65B16"/>
    <w:rsid w:val="00E66404"/>
    <w:rsid w:val="00E668D9"/>
    <w:rsid w:val="00E66A64"/>
    <w:rsid w:val="00E66B88"/>
    <w:rsid w:val="00E67554"/>
    <w:rsid w:val="00E67786"/>
    <w:rsid w:val="00E67DC6"/>
    <w:rsid w:val="00E70212"/>
    <w:rsid w:val="00E706BD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5DBD"/>
    <w:rsid w:val="00E7644C"/>
    <w:rsid w:val="00E76911"/>
    <w:rsid w:val="00E76A5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2745"/>
    <w:rsid w:val="00E83194"/>
    <w:rsid w:val="00E83590"/>
    <w:rsid w:val="00E84027"/>
    <w:rsid w:val="00E84699"/>
    <w:rsid w:val="00E85212"/>
    <w:rsid w:val="00E8594F"/>
    <w:rsid w:val="00E8607B"/>
    <w:rsid w:val="00E86142"/>
    <w:rsid w:val="00E8631E"/>
    <w:rsid w:val="00E86E9F"/>
    <w:rsid w:val="00E870FB"/>
    <w:rsid w:val="00E87192"/>
    <w:rsid w:val="00E87586"/>
    <w:rsid w:val="00E877D9"/>
    <w:rsid w:val="00E87D49"/>
    <w:rsid w:val="00E87E9B"/>
    <w:rsid w:val="00E904E9"/>
    <w:rsid w:val="00E90A98"/>
    <w:rsid w:val="00E90F0C"/>
    <w:rsid w:val="00E91B1C"/>
    <w:rsid w:val="00E91E45"/>
    <w:rsid w:val="00E9216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2452"/>
    <w:rsid w:val="00EA2FCB"/>
    <w:rsid w:val="00EA354E"/>
    <w:rsid w:val="00EA35C9"/>
    <w:rsid w:val="00EA4820"/>
    <w:rsid w:val="00EA51F5"/>
    <w:rsid w:val="00EA56F6"/>
    <w:rsid w:val="00EA5DF2"/>
    <w:rsid w:val="00EA601D"/>
    <w:rsid w:val="00EA6177"/>
    <w:rsid w:val="00EA699A"/>
    <w:rsid w:val="00EA72C5"/>
    <w:rsid w:val="00EA784E"/>
    <w:rsid w:val="00EA7B57"/>
    <w:rsid w:val="00EB00FE"/>
    <w:rsid w:val="00EB04F9"/>
    <w:rsid w:val="00EB09E9"/>
    <w:rsid w:val="00EB0AC2"/>
    <w:rsid w:val="00EB0B29"/>
    <w:rsid w:val="00EB1005"/>
    <w:rsid w:val="00EB108C"/>
    <w:rsid w:val="00EB114D"/>
    <w:rsid w:val="00EB1BB6"/>
    <w:rsid w:val="00EB1CCF"/>
    <w:rsid w:val="00EB1E47"/>
    <w:rsid w:val="00EB1E87"/>
    <w:rsid w:val="00EB3078"/>
    <w:rsid w:val="00EB34F2"/>
    <w:rsid w:val="00EB37AD"/>
    <w:rsid w:val="00EB3D51"/>
    <w:rsid w:val="00EB405E"/>
    <w:rsid w:val="00EB4344"/>
    <w:rsid w:val="00EB446A"/>
    <w:rsid w:val="00EB44BB"/>
    <w:rsid w:val="00EB48B5"/>
    <w:rsid w:val="00EB5DAC"/>
    <w:rsid w:val="00EB6124"/>
    <w:rsid w:val="00EB635E"/>
    <w:rsid w:val="00EB6545"/>
    <w:rsid w:val="00EB65AF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B7A57"/>
    <w:rsid w:val="00EC0328"/>
    <w:rsid w:val="00EC070A"/>
    <w:rsid w:val="00EC0EEF"/>
    <w:rsid w:val="00EC0F0C"/>
    <w:rsid w:val="00EC1016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D7A"/>
    <w:rsid w:val="00EC4F37"/>
    <w:rsid w:val="00EC5090"/>
    <w:rsid w:val="00EC7108"/>
    <w:rsid w:val="00EC749A"/>
    <w:rsid w:val="00EC74C3"/>
    <w:rsid w:val="00EC7836"/>
    <w:rsid w:val="00EC7896"/>
    <w:rsid w:val="00EC7F2B"/>
    <w:rsid w:val="00ED0180"/>
    <w:rsid w:val="00ED03F9"/>
    <w:rsid w:val="00ED0AE6"/>
    <w:rsid w:val="00ED0CEA"/>
    <w:rsid w:val="00ED0D40"/>
    <w:rsid w:val="00ED0EDF"/>
    <w:rsid w:val="00ED1490"/>
    <w:rsid w:val="00ED2146"/>
    <w:rsid w:val="00ED2BF6"/>
    <w:rsid w:val="00ED2C05"/>
    <w:rsid w:val="00ED3550"/>
    <w:rsid w:val="00ED37D0"/>
    <w:rsid w:val="00ED50CE"/>
    <w:rsid w:val="00ED636F"/>
    <w:rsid w:val="00ED64CD"/>
    <w:rsid w:val="00ED6F6E"/>
    <w:rsid w:val="00ED7A68"/>
    <w:rsid w:val="00ED7F29"/>
    <w:rsid w:val="00EE010D"/>
    <w:rsid w:val="00EE05F3"/>
    <w:rsid w:val="00EE067C"/>
    <w:rsid w:val="00EE0CFA"/>
    <w:rsid w:val="00EE0E5A"/>
    <w:rsid w:val="00EE10D3"/>
    <w:rsid w:val="00EE10E7"/>
    <w:rsid w:val="00EE12CB"/>
    <w:rsid w:val="00EE13F3"/>
    <w:rsid w:val="00EE17FE"/>
    <w:rsid w:val="00EE18E4"/>
    <w:rsid w:val="00EE1955"/>
    <w:rsid w:val="00EE2668"/>
    <w:rsid w:val="00EE2AE6"/>
    <w:rsid w:val="00EE3166"/>
    <w:rsid w:val="00EE3540"/>
    <w:rsid w:val="00EE4050"/>
    <w:rsid w:val="00EE45EE"/>
    <w:rsid w:val="00EE5A65"/>
    <w:rsid w:val="00EE60F8"/>
    <w:rsid w:val="00EE631A"/>
    <w:rsid w:val="00EE63CB"/>
    <w:rsid w:val="00EE6B64"/>
    <w:rsid w:val="00EE709E"/>
    <w:rsid w:val="00EE7212"/>
    <w:rsid w:val="00EE7C72"/>
    <w:rsid w:val="00EE7D67"/>
    <w:rsid w:val="00EF002A"/>
    <w:rsid w:val="00EF02CD"/>
    <w:rsid w:val="00EF0C82"/>
    <w:rsid w:val="00EF0E82"/>
    <w:rsid w:val="00EF19BD"/>
    <w:rsid w:val="00EF2D7D"/>
    <w:rsid w:val="00EF3821"/>
    <w:rsid w:val="00EF3F47"/>
    <w:rsid w:val="00EF4261"/>
    <w:rsid w:val="00EF4875"/>
    <w:rsid w:val="00EF4B1C"/>
    <w:rsid w:val="00EF5047"/>
    <w:rsid w:val="00EF556E"/>
    <w:rsid w:val="00EF5D67"/>
    <w:rsid w:val="00EF6001"/>
    <w:rsid w:val="00EF6706"/>
    <w:rsid w:val="00EF678C"/>
    <w:rsid w:val="00EF689A"/>
    <w:rsid w:val="00EF6F7C"/>
    <w:rsid w:val="00EF7826"/>
    <w:rsid w:val="00EF7B70"/>
    <w:rsid w:val="00F001CA"/>
    <w:rsid w:val="00F0036D"/>
    <w:rsid w:val="00F00370"/>
    <w:rsid w:val="00F00D32"/>
    <w:rsid w:val="00F0126A"/>
    <w:rsid w:val="00F01E29"/>
    <w:rsid w:val="00F01F16"/>
    <w:rsid w:val="00F02677"/>
    <w:rsid w:val="00F02DD9"/>
    <w:rsid w:val="00F02EFC"/>
    <w:rsid w:val="00F0412F"/>
    <w:rsid w:val="00F0414E"/>
    <w:rsid w:val="00F0479A"/>
    <w:rsid w:val="00F0517B"/>
    <w:rsid w:val="00F0534B"/>
    <w:rsid w:val="00F05CD3"/>
    <w:rsid w:val="00F05F16"/>
    <w:rsid w:val="00F0668E"/>
    <w:rsid w:val="00F068B1"/>
    <w:rsid w:val="00F06CB7"/>
    <w:rsid w:val="00F06EC0"/>
    <w:rsid w:val="00F06F58"/>
    <w:rsid w:val="00F0746F"/>
    <w:rsid w:val="00F07732"/>
    <w:rsid w:val="00F07BD8"/>
    <w:rsid w:val="00F10404"/>
    <w:rsid w:val="00F10BCB"/>
    <w:rsid w:val="00F10C20"/>
    <w:rsid w:val="00F10C96"/>
    <w:rsid w:val="00F10F60"/>
    <w:rsid w:val="00F11249"/>
    <w:rsid w:val="00F117AF"/>
    <w:rsid w:val="00F11C69"/>
    <w:rsid w:val="00F12060"/>
    <w:rsid w:val="00F1232E"/>
    <w:rsid w:val="00F13297"/>
    <w:rsid w:val="00F1356E"/>
    <w:rsid w:val="00F13F1B"/>
    <w:rsid w:val="00F14058"/>
    <w:rsid w:val="00F1414D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41BF"/>
    <w:rsid w:val="00F24E36"/>
    <w:rsid w:val="00F25016"/>
    <w:rsid w:val="00F252F9"/>
    <w:rsid w:val="00F2583E"/>
    <w:rsid w:val="00F25C46"/>
    <w:rsid w:val="00F26372"/>
    <w:rsid w:val="00F26656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2F24"/>
    <w:rsid w:val="00F3330C"/>
    <w:rsid w:val="00F334CC"/>
    <w:rsid w:val="00F33752"/>
    <w:rsid w:val="00F33D01"/>
    <w:rsid w:val="00F3437B"/>
    <w:rsid w:val="00F351BE"/>
    <w:rsid w:val="00F3609D"/>
    <w:rsid w:val="00F3644B"/>
    <w:rsid w:val="00F36C10"/>
    <w:rsid w:val="00F370A7"/>
    <w:rsid w:val="00F37F70"/>
    <w:rsid w:val="00F415A3"/>
    <w:rsid w:val="00F415B9"/>
    <w:rsid w:val="00F419AB"/>
    <w:rsid w:val="00F41E78"/>
    <w:rsid w:val="00F41E8C"/>
    <w:rsid w:val="00F41EA0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329"/>
    <w:rsid w:val="00F44CCD"/>
    <w:rsid w:val="00F44D4E"/>
    <w:rsid w:val="00F44ECD"/>
    <w:rsid w:val="00F4531B"/>
    <w:rsid w:val="00F454FB"/>
    <w:rsid w:val="00F45F6F"/>
    <w:rsid w:val="00F460A6"/>
    <w:rsid w:val="00F46332"/>
    <w:rsid w:val="00F463A4"/>
    <w:rsid w:val="00F469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5F56"/>
    <w:rsid w:val="00F6697D"/>
    <w:rsid w:val="00F66DCD"/>
    <w:rsid w:val="00F672C8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1F0B"/>
    <w:rsid w:val="00F724EA"/>
    <w:rsid w:val="00F72657"/>
    <w:rsid w:val="00F726DC"/>
    <w:rsid w:val="00F728EE"/>
    <w:rsid w:val="00F72968"/>
    <w:rsid w:val="00F729EB"/>
    <w:rsid w:val="00F73A0A"/>
    <w:rsid w:val="00F74198"/>
    <w:rsid w:val="00F747B5"/>
    <w:rsid w:val="00F74B0D"/>
    <w:rsid w:val="00F7558E"/>
    <w:rsid w:val="00F75CDF"/>
    <w:rsid w:val="00F75D7A"/>
    <w:rsid w:val="00F75F69"/>
    <w:rsid w:val="00F75FE5"/>
    <w:rsid w:val="00F760E6"/>
    <w:rsid w:val="00F76634"/>
    <w:rsid w:val="00F76CB3"/>
    <w:rsid w:val="00F76CDF"/>
    <w:rsid w:val="00F8002B"/>
    <w:rsid w:val="00F80FC8"/>
    <w:rsid w:val="00F8132B"/>
    <w:rsid w:val="00F819BD"/>
    <w:rsid w:val="00F81CD5"/>
    <w:rsid w:val="00F8256D"/>
    <w:rsid w:val="00F835DC"/>
    <w:rsid w:val="00F8373B"/>
    <w:rsid w:val="00F83977"/>
    <w:rsid w:val="00F83AA7"/>
    <w:rsid w:val="00F84839"/>
    <w:rsid w:val="00F864F2"/>
    <w:rsid w:val="00F86582"/>
    <w:rsid w:val="00F87168"/>
    <w:rsid w:val="00F8779B"/>
    <w:rsid w:val="00F901CA"/>
    <w:rsid w:val="00F90825"/>
    <w:rsid w:val="00F90BE4"/>
    <w:rsid w:val="00F90E8A"/>
    <w:rsid w:val="00F91419"/>
    <w:rsid w:val="00F91DF0"/>
    <w:rsid w:val="00F91FD7"/>
    <w:rsid w:val="00F92038"/>
    <w:rsid w:val="00F932A3"/>
    <w:rsid w:val="00F93DAC"/>
    <w:rsid w:val="00F943F6"/>
    <w:rsid w:val="00F944F4"/>
    <w:rsid w:val="00F94655"/>
    <w:rsid w:val="00F9514F"/>
    <w:rsid w:val="00F9531E"/>
    <w:rsid w:val="00F955CC"/>
    <w:rsid w:val="00F955D7"/>
    <w:rsid w:val="00F95766"/>
    <w:rsid w:val="00F95B0C"/>
    <w:rsid w:val="00F9721F"/>
    <w:rsid w:val="00F9750C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99"/>
    <w:rsid w:val="00FA4025"/>
    <w:rsid w:val="00FA5913"/>
    <w:rsid w:val="00FA59BE"/>
    <w:rsid w:val="00FA5EB1"/>
    <w:rsid w:val="00FA5F92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39D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1E15"/>
    <w:rsid w:val="00FC30F8"/>
    <w:rsid w:val="00FC3371"/>
    <w:rsid w:val="00FC33D4"/>
    <w:rsid w:val="00FC3E34"/>
    <w:rsid w:val="00FC3FE5"/>
    <w:rsid w:val="00FC4785"/>
    <w:rsid w:val="00FC4E8D"/>
    <w:rsid w:val="00FC5FE3"/>
    <w:rsid w:val="00FC5FEC"/>
    <w:rsid w:val="00FC68D5"/>
    <w:rsid w:val="00FC7C85"/>
    <w:rsid w:val="00FD0716"/>
    <w:rsid w:val="00FD0C5E"/>
    <w:rsid w:val="00FD0E7D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5995"/>
    <w:rsid w:val="00FD5ABD"/>
    <w:rsid w:val="00FD6009"/>
    <w:rsid w:val="00FD6503"/>
    <w:rsid w:val="00FD6A23"/>
    <w:rsid w:val="00FD6B16"/>
    <w:rsid w:val="00FD7056"/>
    <w:rsid w:val="00FD74A9"/>
    <w:rsid w:val="00FD74EB"/>
    <w:rsid w:val="00FD7DE5"/>
    <w:rsid w:val="00FE08F9"/>
    <w:rsid w:val="00FE11B2"/>
    <w:rsid w:val="00FE1526"/>
    <w:rsid w:val="00FE1B2F"/>
    <w:rsid w:val="00FE1F73"/>
    <w:rsid w:val="00FE278A"/>
    <w:rsid w:val="00FE3F5A"/>
    <w:rsid w:val="00FE4067"/>
    <w:rsid w:val="00FE4177"/>
    <w:rsid w:val="00FE4302"/>
    <w:rsid w:val="00FE5F2D"/>
    <w:rsid w:val="00FE6082"/>
    <w:rsid w:val="00FE65CC"/>
    <w:rsid w:val="00FE6DE2"/>
    <w:rsid w:val="00FE6F41"/>
    <w:rsid w:val="00FE75F6"/>
    <w:rsid w:val="00FE7747"/>
    <w:rsid w:val="00FE7769"/>
    <w:rsid w:val="00FF0193"/>
    <w:rsid w:val="00FF0334"/>
    <w:rsid w:val="00FF0D21"/>
    <w:rsid w:val="00FF125A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22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2\Note_12_2022\12_2022xls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2\Note_12_2022\12_2022xlsx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IPC: Glissement mensuel </a:t>
            </a:r>
            <a:endParaRPr lang="fr-FR" sz="1200"/>
          </a:p>
          <a:p>
            <a:pPr>
              <a:defRPr/>
            </a:pPr>
            <a:r>
              <a:rPr lang="en-US" sz="1200"/>
              <a:t>Déc 2021_Déc 2022</a:t>
            </a:r>
            <a:endParaRPr lang="fr-FR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Feuil7!$B$43:$B$44</c:f>
              <c:strCache>
                <c:ptCount val="2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44531</c:v>
                </c:pt>
                <c:pt idx="1">
                  <c:v>44562</c:v>
                </c:pt>
                <c:pt idx="2">
                  <c:v>44593</c:v>
                </c:pt>
                <c:pt idx="3">
                  <c:v>44621</c:v>
                </c:pt>
                <c:pt idx="4">
                  <c:v>44652</c:v>
                </c:pt>
                <c:pt idx="5">
                  <c:v>44682</c:v>
                </c:pt>
                <c:pt idx="6">
                  <c:v>44713</c:v>
                </c:pt>
                <c:pt idx="7">
                  <c:v>44743</c:v>
                </c:pt>
                <c:pt idx="8">
                  <c:v>44774</c:v>
                </c:pt>
                <c:pt idx="9">
                  <c:v>44805</c:v>
                </c:pt>
                <c:pt idx="10">
                  <c:v>44835</c:v>
                </c:pt>
                <c:pt idx="11">
                  <c:v>44866</c:v>
                </c:pt>
                <c:pt idx="12">
                  <c:v>44896</c:v>
                </c:pt>
              </c:numCache>
            </c:numRef>
          </c:cat>
          <c:val>
            <c:numRef>
              <c:f>Feuil7!$B$45:$B$57</c:f>
              <c:numCache>
                <c:formatCode>General</c:formatCode>
                <c:ptCount val="13"/>
                <c:pt idx="0">
                  <c:v>-0.1</c:v>
                </c:pt>
                <c:pt idx="1">
                  <c:v>0.5</c:v>
                </c:pt>
                <c:pt idx="2">
                  <c:v>-0.1</c:v>
                </c:pt>
                <c:pt idx="3">
                  <c:v>1.7</c:v>
                </c:pt>
                <c:pt idx="4">
                  <c:v>1.3</c:v>
                </c:pt>
                <c:pt idx="5">
                  <c:v>0.5</c:v>
                </c:pt>
                <c:pt idx="6">
                  <c:v>0.8</c:v>
                </c:pt>
                <c:pt idx="7">
                  <c:v>0.5</c:v>
                </c:pt>
                <c:pt idx="8">
                  <c:v>0.2</c:v>
                </c:pt>
                <c:pt idx="9">
                  <c:v>1.1000000000000001</c:v>
                </c:pt>
                <c:pt idx="10">
                  <c:v>0.8</c:v>
                </c:pt>
                <c:pt idx="11">
                  <c:v>0.4</c:v>
                </c:pt>
                <c:pt idx="12">
                  <c:v>-0.2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49A1-4A1D-8D26-4D93CF53EE21}"/>
            </c:ext>
          </c:extLst>
        </c:ser>
        <c:ser>
          <c:idx val="1"/>
          <c:order val="1"/>
          <c:tx>
            <c:strRef>
              <c:f>Feuil7!$C$43:$C$44</c:f>
              <c:strCache>
                <c:ptCount val="2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44531</c:v>
                </c:pt>
                <c:pt idx="1">
                  <c:v>44562</c:v>
                </c:pt>
                <c:pt idx="2">
                  <c:v>44593</c:v>
                </c:pt>
                <c:pt idx="3">
                  <c:v>44621</c:v>
                </c:pt>
                <c:pt idx="4">
                  <c:v>44652</c:v>
                </c:pt>
                <c:pt idx="5">
                  <c:v>44682</c:v>
                </c:pt>
                <c:pt idx="6">
                  <c:v>44713</c:v>
                </c:pt>
                <c:pt idx="7">
                  <c:v>44743</c:v>
                </c:pt>
                <c:pt idx="8">
                  <c:v>44774</c:v>
                </c:pt>
                <c:pt idx="9">
                  <c:v>44805</c:v>
                </c:pt>
                <c:pt idx="10">
                  <c:v>44835</c:v>
                </c:pt>
                <c:pt idx="11">
                  <c:v>44866</c:v>
                </c:pt>
                <c:pt idx="12">
                  <c:v>44896</c:v>
                </c:pt>
              </c:numCache>
            </c:numRef>
          </c:cat>
          <c:val>
            <c:numRef>
              <c:f>Feuil7!$C$45:$C$57</c:f>
              <c:numCache>
                <c:formatCode>General</c:formatCode>
                <c:ptCount val="13"/>
                <c:pt idx="0">
                  <c:v>0.1</c:v>
                </c:pt>
                <c:pt idx="1">
                  <c:v>0</c:v>
                </c:pt>
                <c:pt idx="2">
                  <c:v>0.6</c:v>
                </c:pt>
                <c:pt idx="3">
                  <c:v>1.8</c:v>
                </c:pt>
                <c:pt idx="4">
                  <c:v>1.8</c:v>
                </c:pt>
                <c:pt idx="5">
                  <c:v>0.3</c:v>
                </c:pt>
                <c:pt idx="6">
                  <c:v>0.5</c:v>
                </c:pt>
                <c:pt idx="7">
                  <c:v>0.9</c:v>
                </c:pt>
                <c:pt idx="8">
                  <c:v>0.3</c:v>
                </c:pt>
                <c:pt idx="9">
                  <c:v>1</c:v>
                </c:pt>
                <c:pt idx="10">
                  <c:v>0.4</c:v>
                </c:pt>
                <c:pt idx="11">
                  <c:v>0.4</c:v>
                </c:pt>
                <c:pt idx="12">
                  <c:v>0.1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49A1-4A1D-8D26-4D93CF53EE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1656224"/>
        <c:axId val="501656616"/>
      </c:lineChart>
      <c:dateAx>
        <c:axId val="50165622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01656616"/>
        <c:crosses val="autoZero"/>
        <c:auto val="1"/>
        <c:lblOffset val="100"/>
        <c:baseTimeUnit val="months"/>
      </c:dateAx>
      <c:valAx>
        <c:axId val="501656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01656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fr-FR" sz="1200"/>
              <a:t>IPC: Glissement annuel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Feuil9!$B$74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Feuil9!$A$75:$A$134</c:f>
              <c:numCache>
                <c:formatCode>mmm\-yy</c:formatCode>
                <c:ptCount val="60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  <c:pt idx="51">
                  <c:v>44652</c:v>
                </c:pt>
                <c:pt idx="52">
                  <c:v>44682</c:v>
                </c:pt>
                <c:pt idx="53">
                  <c:v>44713</c:v>
                </c:pt>
                <c:pt idx="54">
                  <c:v>44743</c:v>
                </c:pt>
                <c:pt idx="55">
                  <c:v>44774</c:v>
                </c:pt>
                <c:pt idx="56">
                  <c:v>44805</c:v>
                </c:pt>
                <c:pt idx="57">
                  <c:v>44835</c:v>
                </c:pt>
                <c:pt idx="58">
                  <c:v>44866</c:v>
                </c:pt>
                <c:pt idx="59">
                  <c:v>44896</c:v>
                </c:pt>
              </c:numCache>
            </c:numRef>
          </c:cat>
          <c:val>
            <c:numRef>
              <c:f>Feuil9!$B$75:$B$134</c:f>
              <c:numCache>
                <c:formatCode>General</c:formatCode>
                <c:ptCount val="60"/>
                <c:pt idx="0">
                  <c:v>1.807228915662662</c:v>
                </c:pt>
                <c:pt idx="1">
                  <c:v>1.0010010010010011</c:v>
                </c:pt>
                <c:pt idx="2">
                  <c:v>1.4070351758794029</c:v>
                </c:pt>
                <c:pt idx="3">
                  <c:v>1.9133937562940642</c:v>
                </c:pt>
                <c:pt idx="4">
                  <c:v>2.409638554216873</c:v>
                </c:pt>
                <c:pt idx="5">
                  <c:v>2.0958083832335275</c:v>
                </c:pt>
                <c:pt idx="6">
                  <c:v>2.0100502512562812</c:v>
                </c:pt>
                <c:pt idx="7">
                  <c:v>1.6032064128256598</c:v>
                </c:pt>
                <c:pt idx="8">
                  <c:v>1.4910536779324057</c:v>
                </c:pt>
                <c:pt idx="9">
                  <c:v>1.8962075848303308</c:v>
                </c:pt>
                <c:pt idx="10">
                  <c:v>1.984126984126984</c:v>
                </c:pt>
                <c:pt idx="11">
                  <c:v>0.89108910891089677</c:v>
                </c:pt>
                <c:pt idx="12">
                  <c:v>-9.8619329388568558E-2</c:v>
                </c:pt>
                <c:pt idx="13">
                  <c:v>0.39643211100098258</c:v>
                </c:pt>
                <c:pt idx="14">
                  <c:v>0.19821605550048427</c:v>
                </c:pt>
                <c:pt idx="15">
                  <c:v>9.8814229249006236E-2</c:v>
                </c:pt>
                <c:pt idx="16">
                  <c:v>0.49019607843137253</c:v>
                </c:pt>
                <c:pt idx="17">
                  <c:v>0.39100684261975138</c:v>
                </c:pt>
                <c:pt idx="18">
                  <c:v>0.68965517241379581</c:v>
                </c:pt>
                <c:pt idx="19">
                  <c:v>0.98619329388560162</c:v>
                </c:pt>
                <c:pt idx="20">
                  <c:v>0.19588638589618299</c:v>
                </c:pt>
                <c:pt idx="21">
                  <c:v>9.7943192948098459E-2</c:v>
                </c:pt>
                <c:pt idx="22">
                  <c:v>-9.7276264591434167E-2</c:v>
                </c:pt>
                <c:pt idx="23">
                  <c:v>0.68694798822373759</c:v>
                </c:pt>
                <c:pt idx="24">
                  <c:v>1.1846001974333691</c:v>
                </c:pt>
                <c:pt idx="25">
                  <c:v>0.98716683119447179</c:v>
                </c:pt>
                <c:pt idx="26">
                  <c:v>1.2858555885262231</c:v>
                </c:pt>
                <c:pt idx="27">
                  <c:v>1.0858835143139276</c:v>
                </c:pt>
                <c:pt idx="28">
                  <c:v>-0.2926829268292655</c:v>
                </c:pt>
                <c:pt idx="29">
                  <c:v>-0.68159688412853248</c:v>
                </c:pt>
                <c:pt idx="30">
                  <c:v>-0.48923679060665359</c:v>
                </c:pt>
                <c:pt idx="31">
                  <c:v>0.29296874999999722</c:v>
                </c:pt>
                <c:pt idx="32">
                  <c:v>0.58651026392962713</c:v>
                </c:pt>
                <c:pt idx="33">
                  <c:v>1.1741682974559713</c:v>
                </c:pt>
                <c:pt idx="34">
                  <c:v>0.38948393378772295</c:v>
                </c:pt>
                <c:pt idx="35">
                  <c:v>0.19493177387914509</c:v>
                </c:pt>
                <c:pt idx="36">
                  <c:v>0.48780487804878048</c:v>
                </c:pt>
                <c:pt idx="37">
                  <c:v>0.58651026392962713</c:v>
                </c:pt>
                <c:pt idx="38">
                  <c:v>0.48828125</c:v>
                </c:pt>
                <c:pt idx="39">
                  <c:v>1.5624999999999944</c:v>
                </c:pt>
                <c:pt idx="40">
                  <c:v>2.0547945205479397</c:v>
                </c:pt>
                <c:pt idx="41">
                  <c:v>1.5686274509803866</c:v>
                </c:pt>
                <c:pt idx="42">
                  <c:v>2.5565388397246749</c:v>
                </c:pt>
                <c:pt idx="43">
                  <c:v>1.4605647517039921</c:v>
                </c:pt>
                <c:pt idx="44">
                  <c:v>1.9436345966958213</c:v>
                </c:pt>
                <c:pt idx="45">
                  <c:v>2.4177949709864603</c:v>
                </c:pt>
                <c:pt idx="46">
                  <c:v>3.1037827352085383</c:v>
                </c:pt>
                <c:pt idx="47">
                  <c:v>3.307392996108955</c:v>
                </c:pt>
                <c:pt idx="48">
                  <c:v>3.5922330097087403</c:v>
                </c:pt>
                <c:pt idx="49">
                  <c:v>3.5957240038872582</c:v>
                </c:pt>
                <c:pt idx="50">
                  <c:v>5.3449951409135084</c:v>
                </c:pt>
                <c:pt idx="51">
                  <c:v>5.5769230769230749</c:v>
                </c:pt>
                <c:pt idx="52">
                  <c:v>5.8485139022051857</c:v>
                </c:pt>
                <c:pt idx="53">
                  <c:v>7.432432432432436</c:v>
                </c:pt>
                <c:pt idx="54">
                  <c:v>7.2866730584851478</c:v>
                </c:pt>
                <c:pt idx="55">
                  <c:v>7.5815738963531585</c:v>
                </c:pt>
                <c:pt idx="56">
                  <c:v>8.0076263107721548</c:v>
                </c:pt>
                <c:pt idx="57">
                  <c:v>7.8375826251180323</c:v>
                </c:pt>
                <c:pt idx="58">
                  <c:v>7.902163687676393</c:v>
                </c:pt>
                <c:pt idx="59">
                  <c:v>7.8154425612052698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481-42DE-82BC-25BB6817F783}"/>
            </c:ext>
          </c:extLst>
        </c:ser>
        <c:ser>
          <c:idx val="1"/>
          <c:order val="1"/>
          <c:tx>
            <c:strRef>
              <c:f>Feuil9!$C$74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Feuil9!$A$75:$A$134</c:f>
              <c:numCache>
                <c:formatCode>mmm\-yy</c:formatCode>
                <c:ptCount val="60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  <c:pt idx="51">
                  <c:v>44652</c:v>
                </c:pt>
                <c:pt idx="52">
                  <c:v>44682</c:v>
                </c:pt>
                <c:pt idx="53">
                  <c:v>44713</c:v>
                </c:pt>
                <c:pt idx="54">
                  <c:v>44743</c:v>
                </c:pt>
                <c:pt idx="55">
                  <c:v>44774</c:v>
                </c:pt>
                <c:pt idx="56">
                  <c:v>44805</c:v>
                </c:pt>
                <c:pt idx="57">
                  <c:v>44835</c:v>
                </c:pt>
                <c:pt idx="58">
                  <c:v>44866</c:v>
                </c:pt>
                <c:pt idx="59">
                  <c:v>44896</c:v>
                </c:pt>
              </c:numCache>
            </c:numRef>
          </c:cat>
          <c:val>
            <c:numRef>
              <c:f>Feuil9!$C$75:$C$134</c:f>
              <c:numCache>
                <c:formatCode>General</c:formatCode>
                <c:ptCount val="60"/>
                <c:pt idx="0">
                  <c:v>2.0120724346076457</c:v>
                </c:pt>
                <c:pt idx="1">
                  <c:v>1.4070351758794029</c:v>
                </c:pt>
                <c:pt idx="2">
                  <c:v>1.7119838872104762</c:v>
                </c:pt>
                <c:pt idx="3">
                  <c:v>2.2155085599194391</c:v>
                </c:pt>
                <c:pt idx="4">
                  <c:v>2.4072216649949763</c:v>
                </c:pt>
                <c:pt idx="5">
                  <c:v>2.4000000000000057</c:v>
                </c:pt>
                <c:pt idx="6">
                  <c:v>1.9095477386934729</c:v>
                </c:pt>
                <c:pt idx="7">
                  <c:v>1.6032064128256598</c:v>
                </c:pt>
                <c:pt idx="8">
                  <c:v>1.1928429423459275</c:v>
                </c:pt>
                <c:pt idx="9">
                  <c:v>1.094527363184074</c:v>
                </c:pt>
                <c:pt idx="10">
                  <c:v>1.0891089108910834</c:v>
                </c:pt>
                <c:pt idx="11">
                  <c:v>0.19762845849802652</c:v>
                </c:pt>
                <c:pt idx="12">
                  <c:v>-0.49309664694280081</c:v>
                </c:pt>
                <c:pt idx="13">
                  <c:v>0</c:v>
                </c:pt>
                <c:pt idx="14">
                  <c:v>-9.900990099009338E-2</c:v>
                </c:pt>
                <c:pt idx="15">
                  <c:v>0</c:v>
                </c:pt>
                <c:pt idx="16">
                  <c:v>0.29382957884428146</c:v>
                </c:pt>
                <c:pt idx="17">
                  <c:v>0.1953124999999889</c:v>
                </c:pt>
                <c:pt idx="18">
                  <c:v>0.29585798816567765</c:v>
                </c:pt>
                <c:pt idx="19">
                  <c:v>0.69033530571990986</c:v>
                </c:pt>
                <c:pt idx="20">
                  <c:v>9.8231827111992673E-2</c:v>
                </c:pt>
                <c:pt idx="21">
                  <c:v>0.49212598425196852</c:v>
                </c:pt>
                <c:pt idx="22">
                  <c:v>0.39177277179236597</c:v>
                </c:pt>
                <c:pt idx="23">
                  <c:v>1.084812623274156</c:v>
                </c:pt>
                <c:pt idx="24">
                  <c:v>1.3875123885034601</c:v>
                </c:pt>
                <c:pt idx="25">
                  <c:v>1.189296333002962</c:v>
                </c:pt>
                <c:pt idx="26">
                  <c:v>1.5857284440039587</c:v>
                </c:pt>
                <c:pt idx="27">
                  <c:v>0.88669950738916814</c:v>
                </c:pt>
                <c:pt idx="28">
                  <c:v>-0.19531250000000278</c:v>
                </c:pt>
                <c:pt idx="29">
                  <c:v>-0.68226120857698702</c:v>
                </c:pt>
                <c:pt idx="30">
                  <c:v>-9.8328416912496081E-2</c:v>
                </c:pt>
                <c:pt idx="31">
                  <c:v>0.88148873653281656</c:v>
                </c:pt>
                <c:pt idx="32">
                  <c:v>1.3738959764474892</c:v>
                </c:pt>
                <c:pt idx="33">
                  <c:v>1.2732615083251826</c:v>
                </c:pt>
                <c:pt idx="34">
                  <c:v>0.19512195121951498</c:v>
                </c:pt>
                <c:pt idx="35">
                  <c:v>-0.2926829268292655</c:v>
                </c:pt>
                <c:pt idx="36">
                  <c:v>0</c:v>
                </c:pt>
                <c:pt idx="37">
                  <c:v>0.29382957884428146</c:v>
                </c:pt>
                <c:pt idx="38">
                  <c:v>9.7560975609750564E-2</c:v>
                </c:pt>
                <c:pt idx="39">
                  <c:v>1.3671874999999916</c:v>
                </c:pt>
                <c:pt idx="40">
                  <c:v>1.8590998043052753</c:v>
                </c:pt>
                <c:pt idx="41">
                  <c:v>1.4720314033366044</c:v>
                </c:pt>
                <c:pt idx="42">
                  <c:v>2.1653543307086642</c:v>
                </c:pt>
                <c:pt idx="43">
                  <c:v>0.77669902912621092</c:v>
                </c:pt>
                <c:pt idx="44">
                  <c:v>1.1616650532429844</c:v>
                </c:pt>
                <c:pt idx="45">
                  <c:v>1.7408123791102486</c:v>
                </c:pt>
                <c:pt idx="46">
                  <c:v>2.6290165530671885</c:v>
                </c:pt>
                <c:pt idx="47">
                  <c:v>3.2289628180039109</c:v>
                </c:pt>
                <c:pt idx="48">
                  <c:v>3.1280547409579693</c:v>
                </c:pt>
                <c:pt idx="49">
                  <c:v>3.6132812499999889</c:v>
                </c:pt>
                <c:pt idx="50">
                  <c:v>5.2631578947368478</c:v>
                </c:pt>
                <c:pt idx="51">
                  <c:v>5.8766859344894113</c:v>
                </c:pt>
                <c:pt idx="52">
                  <c:v>5.8597502401537067</c:v>
                </c:pt>
                <c:pt idx="53">
                  <c:v>7.156673114119914</c:v>
                </c:pt>
                <c:pt idx="54">
                  <c:v>7.7071290944123323</c:v>
                </c:pt>
                <c:pt idx="55">
                  <c:v>7.9961464354527916</c:v>
                </c:pt>
                <c:pt idx="56">
                  <c:v>8.3253588516746433</c:v>
                </c:pt>
                <c:pt idx="57">
                  <c:v>8.0798479087452471</c:v>
                </c:pt>
                <c:pt idx="58">
                  <c:v>8.3491461100569229</c:v>
                </c:pt>
                <c:pt idx="59">
                  <c:v>8.341232227488149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481-42DE-82BC-25BB6817F7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1338368"/>
        <c:axId val="501338760"/>
      </c:lineChart>
      <c:dateAx>
        <c:axId val="50133836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01338760"/>
        <c:crosses val="autoZero"/>
        <c:auto val="1"/>
        <c:lblOffset val="100"/>
        <c:baseTimeUnit val="months"/>
      </c:dateAx>
      <c:valAx>
        <c:axId val="501338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01338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3A614C-A266-4A0D-AFDD-4AFEA3A3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1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2023-01-26T11:20:00Z</dcterms:created>
  <dcterms:modified xsi:type="dcterms:W3CDTF">2023-01-26T11:20:00Z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