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bookmarkStart w:id="0" w:name="_GoBack"/>
      <w:bookmarkEnd w:id="0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4341CE" w:rsidP="00AC008A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Avril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  <w:r w:rsidR="00AC008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3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0B6254" w:rsidP="000B6254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Hausse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>
        <w:rPr>
          <w:rFonts w:ascii="Times New Roman" w:eastAsia="Gulim" w:hAnsi="Times New Roman"/>
          <w:b/>
          <w:bCs/>
          <w:sz w:val="28"/>
          <w:szCs w:val="28"/>
        </w:rPr>
        <w:t>Avril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A9411F">
        <w:rPr>
          <w:rFonts w:ascii="Times New Roman" w:eastAsia="Gulim" w:hAnsi="Times New Roman"/>
          <w:b/>
          <w:bCs/>
          <w:sz w:val="28"/>
          <w:szCs w:val="28"/>
        </w:rPr>
        <w:t>3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DE2F2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0B6254">
        <w:rPr>
          <w:rFonts w:ascii="Times New Roman" w:eastAsia="Gulim" w:hAnsi="Times New Roman"/>
          <w:sz w:val="28"/>
          <w:szCs w:val="28"/>
        </w:rPr>
        <w:t>hausse</w:t>
      </w:r>
      <w:r w:rsidR="00960BBD">
        <w:rPr>
          <w:rFonts w:ascii="Times New Roman" w:eastAsia="Gulim" w:hAnsi="Times New Roman"/>
          <w:sz w:val="28"/>
          <w:szCs w:val="28"/>
        </w:rPr>
        <w:t xml:space="preserve"> de </w:t>
      </w:r>
      <w:r w:rsidR="000B6254">
        <w:rPr>
          <w:rFonts w:ascii="Times New Roman" w:eastAsia="Gulim" w:hAnsi="Times New Roman"/>
          <w:sz w:val="28"/>
          <w:szCs w:val="28"/>
        </w:rPr>
        <w:t>1,4</w:t>
      </w:r>
      <w:r w:rsidR="00960BBD">
        <w:rPr>
          <w:rFonts w:ascii="Times New Roman" w:eastAsia="Gulim" w:hAnsi="Times New Roman"/>
          <w:sz w:val="28"/>
          <w:szCs w:val="28"/>
        </w:rPr>
        <w:t>%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2110C7">
        <w:rPr>
          <w:rFonts w:ascii="Times New Roman" w:eastAsia="Gulim" w:hAnsi="Times New Roman"/>
          <w:sz w:val="28"/>
          <w:szCs w:val="28"/>
        </w:rPr>
        <w:t>d</w:t>
      </w:r>
      <w:r w:rsidR="000B6254">
        <w:rPr>
          <w:rFonts w:ascii="Times New Roman" w:eastAsia="Gulim" w:hAnsi="Times New Roman"/>
          <w:sz w:val="28"/>
          <w:szCs w:val="28"/>
        </w:rPr>
        <w:t>’Avril</w:t>
      </w:r>
      <w:r w:rsidR="00775D1D">
        <w:rPr>
          <w:rFonts w:ascii="Times New Roman" w:eastAsia="Gulim" w:hAnsi="Times New Roman"/>
          <w:sz w:val="28"/>
          <w:szCs w:val="28"/>
        </w:rPr>
        <w:t xml:space="preserve"> 202</w:t>
      </w:r>
      <w:r w:rsidR="00A9411F">
        <w:rPr>
          <w:rFonts w:ascii="Times New Roman" w:eastAsia="Gulim" w:hAnsi="Times New Roman"/>
          <w:sz w:val="28"/>
          <w:szCs w:val="28"/>
        </w:rPr>
        <w:t>3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0B6254">
        <w:rPr>
          <w:rFonts w:ascii="Times New Roman" w:eastAsia="Gulim" w:hAnsi="Times New Roman"/>
          <w:sz w:val="28"/>
          <w:szCs w:val="28"/>
        </w:rPr>
        <w:t>hausse</w:t>
      </w:r>
      <w:r w:rsidR="00775D1D">
        <w:rPr>
          <w:rFonts w:ascii="Times New Roman" w:eastAsia="Gulim" w:hAnsi="Times New Roman"/>
          <w:sz w:val="28"/>
          <w:szCs w:val="28"/>
        </w:rPr>
        <w:t xml:space="preserve"> </w:t>
      </w:r>
      <w:r w:rsidR="00960BBD">
        <w:rPr>
          <w:rFonts w:ascii="Times New Roman" w:eastAsia="Gulim" w:hAnsi="Times New Roman"/>
          <w:sz w:val="28"/>
          <w:szCs w:val="28"/>
        </w:rPr>
        <w:t xml:space="preserve">de </w:t>
      </w:r>
      <w:r w:rsidR="000B6254">
        <w:rPr>
          <w:rFonts w:ascii="Times New Roman" w:eastAsia="Gulim" w:hAnsi="Times New Roman"/>
          <w:sz w:val="28"/>
          <w:szCs w:val="28"/>
        </w:rPr>
        <w:t>3,8</w:t>
      </w:r>
      <w:r w:rsidR="00960BBD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157957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014DCE">
        <w:rPr>
          <w:rFonts w:ascii="Times New Roman" w:eastAsia="Gulim" w:hAnsi="Times New Roman"/>
          <w:sz w:val="28"/>
          <w:szCs w:val="28"/>
        </w:rPr>
        <w:t xml:space="preserve"> </w:t>
      </w:r>
      <w:r w:rsidR="000B6254">
        <w:rPr>
          <w:rFonts w:ascii="Times New Roman" w:eastAsia="Gulim" w:hAnsi="Times New Roman"/>
          <w:sz w:val="28"/>
          <w:szCs w:val="28"/>
        </w:rPr>
        <w:t xml:space="preserve">à une baisse de </w:t>
      </w:r>
      <w:r w:rsidR="00014DCE">
        <w:rPr>
          <w:rFonts w:ascii="Times New Roman" w:eastAsia="Gulim" w:hAnsi="Times New Roman"/>
          <w:sz w:val="28"/>
          <w:szCs w:val="28"/>
        </w:rPr>
        <w:t>0,</w:t>
      </w:r>
      <w:r w:rsidR="000B6254">
        <w:rPr>
          <w:rFonts w:ascii="Times New Roman" w:eastAsia="Gulim" w:hAnsi="Times New Roman"/>
          <w:sz w:val="28"/>
          <w:szCs w:val="28"/>
        </w:rPr>
        <w:t>1</w:t>
      </w:r>
      <w:r w:rsidR="00014DCE">
        <w:rPr>
          <w:rFonts w:ascii="Times New Roman" w:eastAsia="Gulim" w:hAnsi="Times New Roman"/>
          <w:sz w:val="28"/>
          <w:szCs w:val="28"/>
        </w:rPr>
        <w:t>%</w:t>
      </w:r>
      <w:r w:rsidR="003C6C63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 xml:space="preserve">de </w:t>
      </w:r>
      <w:r>
        <w:rPr>
          <w:rFonts w:ascii="Times New Roman" w:eastAsia="Gulim" w:hAnsi="Times New Roman"/>
          <w:sz w:val="28"/>
          <w:szCs w:val="28"/>
        </w:rPr>
        <w:t xml:space="preserve">l’indice des produits </w:t>
      </w:r>
      <w:r w:rsidR="008415F0">
        <w:rPr>
          <w:rFonts w:ascii="Times New Roman" w:eastAsia="Gulim" w:hAnsi="Times New Roman"/>
          <w:sz w:val="28"/>
          <w:szCs w:val="28"/>
        </w:rPr>
        <w:t xml:space="preserve">non </w:t>
      </w:r>
      <w:r>
        <w:rPr>
          <w:rFonts w:ascii="Times New Roman" w:eastAsia="Gulim" w:hAnsi="Times New Roman"/>
          <w:sz w:val="28"/>
          <w:szCs w:val="28"/>
        </w:rPr>
        <w:t>alimentaires.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F4875" w:rsidRDefault="006A59C4" w:rsidP="001353B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Hausse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46706C" w:rsidRDefault="00B06305" w:rsidP="006A59C4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44450</wp:posOffset>
            </wp:positionV>
            <wp:extent cx="160020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343" y="21382"/>
                <wp:lineTo x="21343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6A59C4">
        <w:rPr>
          <w:rFonts w:ascii="Times New Roman" w:eastAsia="Gulim" w:hAnsi="Times New Roman"/>
          <w:noProof/>
          <w:sz w:val="28"/>
          <w:szCs w:val="28"/>
          <w:lang w:eastAsia="fr-FR"/>
        </w:rPr>
        <w:t>hausses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6A59C4">
        <w:rPr>
          <w:rFonts w:ascii="Times New Roman" w:eastAsia="Gulim" w:hAnsi="Times New Roman"/>
          <w:sz w:val="28"/>
          <w:szCs w:val="28"/>
        </w:rPr>
        <w:t>Mars</w:t>
      </w:r>
      <w:r w:rsidR="00960BBD">
        <w:rPr>
          <w:rFonts w:ascii="Times New Roman" w:eastAsia="Gulim" w:hAnsi="Times New Roman"/>
          <w:sz w:val="28"/>
          <w:szCs w:val="28"/>
        </w:rPr>
        <w:t xml:space="preserve"> et </w:t>
      </w:r>
      <w:r w:rsidR="006A59C4">
        <w:rPr>
          <w:rFonts w:ascii="Times New Roman" w:eastAsia="Gulim" w:hAnsi="Times New Roman"/>
          <w:sz w:val="28"/>
          <w:szCs w:val="28"/>
        </w:rPr>
        <w:t>Avril</w:t>
      </w:r>
      <w:r w:rsidR="00A3432F">
        <w:rPr>
          <w:rFonts w:ascii="Times New Roman" w:eastAsia="Gulim" w:hAnsi="Times New Roman"/>
          <w:sz w:val="28"/>
          <w:szCs w:val="28"/>
        </w:rPr>
        <w:t xml:space="preserve"> </w:t>
      </w:r>
      <w:r w:rsidR="00775D1D">
        <w:rPr>
          <w:rFonts w:ascii="Times New Roman" w:eastAsia="Gulim" w:hAnsi="Times New Roman"/>
          <w:sz w:val="28"/>
          <w:szCs w:val="28"/>
        </w:rPr>
        <w:t>202</w:t>
      </w:r>
      <w:r w:rsidR="00841559">
        <w:rPr>
          <w:rFonts w:ascii="Times New Roman" w:eastAsia="Gulim" w:hAnsi="Times New Roman"/>
          <w:sz w:val="28"/>
          <w:szCs w:val="28"/>
        </w:rPr>
        <w:t>3</w:t>
      </w:r>
      <w:r w:rsidR="00BE4170">
        <w:rPr>
          <w:rFonts w:ascii="Times New Roman" w:eastAsia="Gulim" w:hAnsi="Times New Roman"/>
          <w:sz w:val="28"/>
          <w:szCs w:val="28"/>
        </w:rPr>
        <w:t xml:space="preserve">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391836">
        <w:rPr>
          <w:rFonts w:ascii="Times New Roman" w:eastAsia="Gulim" w:hAnsi="Times New Roman"/>
          <w:sz w:val="28"/>
          <w:szCs w:val="28"/>
        </w:rPr>
        <w:t xml:space="preserve">les </w:t>
      </w:r>
      <w:r w:rsidR="00391836" w:rsidRPr="009C0D33">
        <w:rPr>
          <w:rFonts w:ascii="Times New Roman" w:eastAsia="Gulim" w:hAnsi="Times New Roman"/>
          <w:sz w:val="28"/>
          <w:szCs w:val="28"/>
        </w:rPr>
        <w:t>‘‘</w:t>
      </w:r>
      <w:r w:rsidR="00841559">
        <w:rPr>
          <w:rFonts w:ascii="Times New Roman" w:eastAsia="Gulim" w:hAnsi="Times New Roman"/>
          <w:sz w:val="28"/>
          <w:szCs w:val="28"/>
        </w:rPr>
        <w:t>Légumes</w:t>
      </w:r>
      <w:r w:rsidR="00391836" w:rsidRPr="009C0D33">
        <w:rPr>
          <w:rFonts w:ascii="Times New Roman" w:eastAsia="Gulim" w:hAnsi="Times New Roman"/>
          <w:sz w:val="28"/>
          <w:szCs w:val="28"/>
        </w:rPr>
        <w:t>’’</w:t>
      </w:r>
      <w:r w:rsidR="00391836">
        <w:rPr>
          <w:rFonts w:ascii="Times New Roman" w:eastAsia="Gulim" w:hAnsi="Times New Roman"/>
          <w:sz w:val="28"/>
          <w:szCs w:val="28"/>
        </w:rPr>
        <w:t xml:space="preserve"> avec </w:t>
      </w:r>
      <w:r w:rsidR="006A59C4">
        <w:rPr>
          <w:rFonts w:ascii="Times New Roman" w:eastAsia="Gulim" w:hAnsi="Times New Roman"/>
          <w:sz w:val="28"/>
          <w:szCs w:val="28"/>
        </w:rPr>
        <w:t>8,3</w:t>
      </w:r>
      <w:r w:rsidR="00DD5ECA">
        <w:rPr>
          <w:rFonts w:ascii="Times New Roman" w:eastAsia="Gulim" w:hAnsi="Times New Roman"/>
          <w:sz w:val="28"/>
          <w:szCs w:val="28"/>
        </w:rPr>
        <w:t>%</w:t>
      </w:r>
      <w:r w:rsidR="00841559">
        <w:rPr>
          <w:rFonts w:ascii="Times New Roman" w:eastAsia="Gulim" w:hAnsi="Times New Roman"/>
          <w:sz w:val="28"/>
          <w:szCs w:val="28"/>
        </w:rPr>
        <w:t>, le</w:t>
      </w:r>
      <w:r w:rsidR="00960BBD">
        <w:rPr>
          <w:rFonts w:ascii="Times New Roman" w:eastAsia="Gulim" w:hAnsi="Times New Roman"/>
          <w:sz w:val="28"/>
          <w:szCs w:val="28"/>
        </w:rPr>
        <w:t>s</w:t>
      </w:r>
      <w:r w:rsidR="00841559">
        <w:rPr>
          <w:rFonts w:ascii="Times New Roman" w:eastAsia="Gulim" w:hAnsi="Times New Roman"/>
          <w:sz w:val="28"/>
          <w:szCs w:val="28"/>
        </w:rPr>
        <w:t xml:space="preserve"> </w:t>
      </w:r>
      <w:r w:rsidR="00841559" w:rsidRPr="009C0D33">
        <w:rPr>
          <w:rFonts w:ascii="Times New Roman" w:eastAsia="Gulim" w:hAnsi="Times New Roman"/>
          <w:sz w:val="28"/>
          <w:szCs w:val="28"/>
        </w:rPr>
        <w:t>‘‘</w:t>
      </w:r>
      <w:r w:rsidR="00960BBD">
        <w:rPr>
          <w:rFonts w:ascii="Times New Roman" w:eastAsia="Gulim" w:hAnsi="Times New Roman"/>
          <w:sz w:val="28"/>
          <w:szCs w:val="28"/>
        </w:rPr>
        <w:t>Viandes</w:t>
      </w:r>
      <w:r w:rsidR="00841559" w:rsidRPr="009C0D33">
        <w:rPr>
          <w:rFonts w:ascii="Times New Roman" w:eastAsia="Gulim" w:hAnsi="Times New Roman"/>
          <w:sz w:val="28"/>
          <w:szCs w:val="28"/>
        </w:rPr>
        <w:t>’’</w:t>
      </w:r>
      <w:r w:rsidR="00841559">
        <w:rPr>
          <w:rFonts w:ascii="Times New Roman" w:eastAsia="Gulim" w:hAnsi="Times New Roman"/>
          <w:sz w:val="28"/>
          <w:szCs w:val="28"/>
        </w:rPr>
        <w:t xml:space="preserve"> avec </w:t>
      </w:r>
      <w:r w:rsidR="006A59C4">
        <w:rPr>
          <w:rFonts w:ascii="Times New Roman" w:eastAsia="Gulim" w:hAnsi="Times New Roman"/>
          <w:sz w:val="28"/>
          <w:szCs w:val="28"/>
        </w:rPr>
        <w:t>4,7</w:t>
      </w:r>
      <w:r w:rsidR="00841559">
        <w:rPr>
          <w:rFonts w:ascii="Times New Roman" w:eastAsia="Gulim" w:hAnsi="Times New Roman"/>
          <w:sz w:val="28"/>
          <w:szCs w:val="28"/>
        </w:rPr>
        <w:t>%</w:t>
      </w:r>
      <w:r w:rsidR="0059057C">
        <w:rPr>
          <w:rFonts w:ascii="Times New Roman" w:eastAsia="Gulim" w:hAnsi="Times New Roman"/>
          <w:sz w:val="28"/>
          <w:szCs w:val="28"/>
        </w:rPr>
        <w:t xml:space="preserve">, </w:t>
      </w:r>
      <w:r w:rsidR="00BA7505">
        <w:rPr>
          <w:rFonts w:ascii="Times New Roman" w:eastAsia="Gulim" w:hAnsi="Times New Roman"/>
          <w:sz w:val="28"/>
          <w:szCs w:val="28"/>
        </w:rPr>
        <w:t xml:space="preserve">les </w:t>
      </w:r>
      <w:r w:rsidR="00BA7505" w:rsidRPr="009C0D33">
        <w:rPr>
          <w:rFonts w:ascii="Times New Roman" w:eastAsia="Gulim" w:hAnsi="Times New Roman"/>
          <w:sz w:val="28"/>
          <w:szCs w:val="28"/>
        </w:rPr>
        <w:t>‘‘</w:t>
      </w:r>
      <w:r w:rsidR="00BA7505">
        <w:rPr>
          <w:rFonts w:ascii="Times New Roman" w:eastAsia="Gulim" w:hAnsi="Times New Roman"/>
          <w:sz w:val="28"/>
          <w:szCs w:val="28"/>
        </w:rPr>
        <w:t>Poissons et fruits de mer</w:t>
      </w:r>
      <w:r w:rsidR="00BA7505" w:rsidRPr="009C0D33">
        <w:rPr>
          <w:rFonts w:ascii="Times New Roman" w:eastAsia="Gulim" w:hAnsi="Times New Roman"/>
          <w:sz w:val="28"/>
          <w:szCs w:val="28"/>
        </w:rPr>
        <w:t>’’</w:t>
      </w:r>
      <w:r w:rsidR="00BA7505">
        <w:rPr>
          <w:rFonts w:ascii="Times New Roman" w:eastAsia="Gulim" w:hAnsi="Times New Roman"/>
          <w:sz w:val="28"/>
          <w:szCs w:val="28"/>
        </w:rPr>
        <w:t xml:space="preserve"> avec </w:t>
      </w:r>
      <w:r w:rsidR="006A59C4">
        <w:rPr>
          <w:rFonts w:ascii="Times New Roman" w:eastAsia="Gulim" w:hAnsi="Times New Roman"/>
          <w:sz w:val="28"/>
          <w:szCs w:val="28"/>
        </w:rPr>
        <w:t>13,6</w:t>
      </w:r>
      <w:r w:rsidR="00BA7505">
        <w:rPr>
          <w:rFonts w:ascii="Times New Roman" w:eastAsia="Gulim" w:hAnsi="Times New Roman"/>
          <w:sz w:val="28"/>
          <w:szCs w:val="28"/>
        </w:rPr>
        <w:t xml:space="preserve">% et </w:t>
      </w:r>
      <w:r w:rsidR="002110C7">
        <w:rPr>
          <w:rFonts w:ascii="Times New Roman" w:eastAsia="Gulim" w:hAnsi="Times New Roman"/>
          <w:sz w:val="28"/>
          <w:szCs w:val="28"/>
        </w:rPr>
        <w:t>le</w:t>
      </w:r>
      <w:r w:rsidR="00AC008A">
        <w:rPr>
          <w:rFonts w:ascii="Times New Roman" w:eastAsia="Gulim" w:hAnsi="Times New Roman"/>
          <w:sz w:val="28"/>
          <w:szCs w:val="28"/>
        </w:rPr>
        <w:t>s</w:t>
      </w:r>
      <w:r w:rsidR="002110C7">
        <w:rPr>
          <w:rFonts w:ascii="Times New Roman" w:eastAsia="Gulim" w:hAnsi="Times New Roman"/>
          <w:sz w:val="28"/>
          <w:szCs w:val="28"/>
        </w:rPr>
        <w:t xml:space="preserve"> </w:t>
      </w:r>
      <w:r w:rsidR="00391836" w:rsidRPr="009C0D33">
        <w:rPr>
          <w:rFonts w:ascii="Times New Roman" w:eastAsia="Gulim" w:hAnsi="Times New Roman"/>
          <w:sz w:val="28"/>
          <w:szCs w:val="28"/>
        </w:rPr>
        <w:t>‘‘</w:t>
      </w:r>
      <w:r w:rsidR="00432E0A">
        <w:rPr>
          <w:rFonts w:ascii="Times New Roman" w:eastAsia="Gulim" w:hAnsi="Times New Roman"/>
          <w:sz w:val="28"/>
          <w:szCs w:val="28"/>
        </w:rPr>
        <w:t>Huiles et graisses</w:t>
      </w:r>
      <w:r w:rsidR="007B1B74" w:rsidRPr="009C0D33">
        <w:rPr>
          <w:rFonts w:ascii="Times New Roman" w:eastAsia="Gulim" w:hAnsi="Times New Roman"/>
          <w:sz w:val="28"/>
          <w:szCs w:val="28"/>
        </w:rPr>
        <w:t>’’</w:t>
      </w:r>
      <w:r w:rsidR="00391836">
        <w:rPr>
          <w:rFonts w:ascii="Times New Roman" w:eastAsia="Gulim" w:hAnsi="Times New Roman"/>
          <w:sz w:val="28"/>
          <w:szCs w:val="28"/>
        </w:rPr>
        <w:t xml:space="preserve"> avec </w:t>
      </w:r>
      <w:r w:rsidR="006A59C4">
        <w:rPr>
          <w:rFonts w:ascii="Times New Roman" w:eastAsia="Gulim" w:hAnsi="Times New Roman"/>
          <w:sz w:val="28"/>
          <w:szCs w:val="28"/>
        </w:rPr>
        <w:t>2,0</w:t>
      </w:r>
      <w:r w:rsidR="00391836">
        <w:rPr>
          <w:rFonts w:ascii="Times New Roman" w:eastAsia="Gulim" w:hAnsi="Times New Roman"/>
          <w:sz w:val="28"/>
          <w:szCs w:val="28"/>
        </w:rPr>
        <w:t>%</w:t>
      </w:r>
      <w:r w:rsidR="0059057C">
        <w:rPr>
          <w:rFonts w:ascii="Times New Roman" w:eastAsia="Gulim" w:hAnsi="Times New Roman"/>
          <w:sz w:val="28"/>
          <w:szCs w:val="28"/>
        </w:rPr>
        <w:t>.</w:t>
      </w:r>
      <w:r w:rsidR="00391836">
        <w:rPr>
          <w:rFonts w:ascii="Times New Roman" w:eastAsia="Gulim" w:hAnsi="Times New Roman"/>
          <w:sz w:val="28"/>
          <w:szCs w:val="28"/>
        </w:rPr>
        <w:t xml:space="preserve"> </w:t>
      </w:r>
    </w:p>
    <w:p w:rsidR="00391836" w:rsidRDefault="00391836" w:rsidP="0039183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701"/>
        <w:gridCol w:w="1134"/>
      </w:tblGrid>
      <w:tr w:rsidR="00292122" w:rsidRPr="001B6B04" w:rsidTr="00292122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92122" w:rsidRPr="003109A6" w:rsidRDefault="00292122" w:rsidP="00292122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92122" w:rsidRPr="003109A6" w:rsidRDefault="00292122" w:rsidP="0029212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92122" w:rsidRPr="003109A6" w:rsidRDefault="00292122" w:rsidP="0029212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Mars_2023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92122" w:rsidRPr="003109A6" w:rsidRDefault="00292122" w:rsidP="0029212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Avril_2023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292122" w:rsidRPr="003109A6" w:rsidRDefault="00292122" w:rsidP="0029212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4724FB" w:rsidRPr="001B6B04" w:rsidTr="00292122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4724FB" w:rsidRPr="008E7CC9" w:rsidRDefault="004724FB" w:rsidP="004724FB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4724FB" w:rsidRPr="008E7CC9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4724FB" w:rsidRPr="008E7CC9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122,3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4724FB" w:rsidRPr="008E7CC9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127,2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4724FB" w:rsidRPr="008E7CC9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4,0</w:t>
            </w:r>
          </w:p>
        </w:tc>
      </w:tr>
      <w:tr w:rsidR="004724FB" w:rsidRPr="001B6B04" w:rsidTr="00292122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4724FB" w:rsidRPr="003109A6" w:rsidRDefault="004724FB" w:rsidP="004724F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117,9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117,9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4724FB" w:rsidRPr="001B6B04" w:rsidTr="00292122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4724FB" w:rsidRPr="003109A6" w:rsidRDefault="004724FB" w:rsidP="004724F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122,0</w:t>
            </w:r>
          </w:p>
        </w:tc>
        <w:tc>
          <w:tcPr>
            <w:tcW w:w="1701" w:type="dxa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127,7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4,7</w:t>
            </w:r>
          </w:p>
        </w:tc>
      </w:tr>
      <w:tr w:rsidR="004724FB" w:rsidRPr="001B6B04" w:rsidTr="00292122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4724FB" w:rsidRPr="003109A6" w:rsidRDefault="004724FB" w:rsidP="004724F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96,5</w:t>
            </w:r>
          </w:p>
        </w:tc>
        <w:tc>
          <w:tcPr>
            <w:tcW w:w="1701" w:type="dxa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109,6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13,6</w:t>
            </w:r>
          </w:p>
        </w:tc>
      </w:tr>
      <w:tr w:rsidR="004724FB" w:rsidRPr="001B6B04" w:rsidTr="00292122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4724FB" w:rsidRPr="003109A6" w:rsidRDefault="004724FB" w:rsidP="004724F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121,1</w:t>
            </w:r>
          </w:p>
        </w:tc>
        <w:tc>
          <w:tcPr>
            <w:tcW w:w="1701" w:type="dxa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121,9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0,7</w:t>
            </w:r>
          </w:p>
        </w:tc>
      </w:tr>
      <w:tr w:rsidR="004724FB" w:rsidRPr="001B6B04" w:rsidTr="00292122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4724FB" w:rsidRPr="003109A6" w:rsidRDefault="004724FB" w:rsidP="004724F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144,9</w:t>
            </w:r>
          </w:p>
        </w:tc>
        <w:tc>
          <w:tcPr>
            <w:tcW w:w="1701" w:type="dxa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147,8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2,0</w:t>
            </w:r>
          </w:p>
        </w:tc>
      </w:tr>
      <w:tr w:rsidR="004724FB" w:rsidRPr="001B6B04" w:rsidTr="00292122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4724FB" w:rsidRPr="003109A6" w:rsidRDefault="004724FB" w:rsidP="004724F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124,5</w:t>
            </w:r>
          </w:p>
        </w:tc>
        <w:tc>
          <w:tcPr>
            <w:tcW w:w="1701" w:type="dxa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138,3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11,1</w:t>
            </w:r>
          </w:p>
        </w:tc>
      </w:tr>
      <w:tr w:rsidR="004724FB" w:rsidRPr="001B6B04" w:rsidTr="00292122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4724FB" w:rsidRPr="003109A6" w:rsidRDefault="004724FB" w:rsidP="004724F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140,5</w:t>
            </w:r>
          </w:p>
        </w:tc>
        <w:tc>
          <w:tcPr>
            <w:tcW w:w="1701" w:type="dxa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152,2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8,3</w:t>
            </w:r>
          </w:p>
        </w:tc>
      </w:tr>
      <w:tr w:rsidR="004724FB" w:rsidRPr="001B6B04" w:rsidTr="00292122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4724FB" w:rsidRPr="003109A6" w:rsidRDefault="004724FB" w:rsidP="004724F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102,7</w:t>
            </w:r>
          </w:p>
        </w:tc>
        <w:tc>
          <w:tcPr>
            <w:tcW w:w="1701" w:type="dxa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4724FB" w:rsidRPr="001B6B04" w:rsidTr="00292122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724FB" w:rsidRPr="003109A6" w:rsidRDefault="004724FB" w:rsidP="004724F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-0,9</w:t>
            </w:r>
          </w:p>
        </w:tc>
      </w:tr>
      <w:tr w:rsidR="004724FB" w:rsidRPr="001B6B04" w:rsidTr="00292122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4FB" w:rsidRPr="003109A6" w:rsidRDefault="004724FB" w:rsidP="004724F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4724FB" w:rsidRPr="001B6B04" w:rsidTr="00292122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724FB" w:rsidRPr="008E7CC9" w:rsidRDefault="004724FB" w:rsidP="004724FB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724FB" w:rsidRPr="008E7CC9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724FB" w:rsidRPr="008E7CC9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136,0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4724FB" w:rsidRPr="008E7CC9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4724FB" w:rsidRPr="008E7CC9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4724FB" w:rsidRPr="001B6B04" w:rsidTr="00292122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724FB" w:rsidRPr="003109A6" w:rsidRDefault="004724FB" w:rsidP="004724F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4724FB" w:rsidRPr="001B6B04" w:rsidTr="00292122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724FB" w:rsidRPr="003109A6" w:rsidRDefault="004724FB" w:rsidP="004724F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137,9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137,9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4724FB" w:rsidRPr="001B6B04" w:rsidTr="00292122">
        <w:trPr>
          <w:trHeight w:val="675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4724FB" w:rsidRPr="003109A6" w:rsidRDefault="004724FB" w:rsidP="004724FB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122,9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127,6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4724FB" w:rsidRPr="003109A6" w:rsidRDefault="004724FB" w:rsidP="004724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3,8</w:t>
            </w:r>
          </w:p>
        </w:tc>
      </w:tr>
    </w:tbl>
    <w:p w:rsidR="00292122" w:rsidRDefault="00292122" w:rsidP="0046706C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267A4B" w:rsidRDefault="005F1CC5" w:rsidP="0046706C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Baisse</w:t>
      </w:r>
      <w:r w:rsidR="007658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4B6D94" w:rsidRDefault="00267A4B" w:rsidP="00B558DB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EB0AC2">
        <w:rPr>
          <w:rFonts w:ascii="Times New Roman" w:eastAsia="Gulim" w:hAnsi="Times New Roman"/>
          <w:sz w:val="28"/>
          <w:szCs w:val="28"/>
        </w:rPr>
        <w:t>baisses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</w:t>
      </w:r>
      <w:r w:rsidR="00CD2A27">
        <w:rPr>
          <w:rFonts w:ascii="Times New Roman" w:eastAsia="Gulim" w:hAnsi="Times New Roman"/>
          <w:sz w:val="28"/>
          <w:szCs w:val="28"/>
        </w:rPr>
        <w:t>s</w:t>
      </w:r>
      <w:r>
        <w:rPr>
          <w:rFonts w:ascii="Times New Roman" w:eastAsia="Gulim" w:hAnsi="Times New Roman"/>
          <w:sz w:val="28"/>
          <w:szCs w:val="28"/>
        </w:rPr>
        <w:t xml:space="preserve">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CD250A">
        <w:rPr>
          <w:rFonts w:ascii="Times New Roman" w:eastAsia="Gulim" w:hAnsi="Times New Roman"/>
          <w:sz w:val="28"/>
          <w:szCs w:val="28"/>
        </w:rPr>
        <w:t>Mars</w:t>
      </w:r>
      <w:r w:rsidR="00957DEE">
        <w:rPr>
          <w:rFonts w:ascii="Times New Roman" w:eastAsia="Gulim" w:hAnsi="Times New Roman"/>
          <w:sz w:val="28"/>
          <w:szCs w:val="28"/>
        </w:rPr>
        <w:t xml:space="preserve"> et </w:t>
      </w:r>
      <w:r w:rsidR="00CD250A">
        <w:rPr>
          <w:rFonts w:ascii="Times New Roman" w:eastAsia="Gulim" w:hAnsi="Times New Roman"/>
          <w:sz w:val="28"/>
          <w:szCs w:val="28"/>
        </w:rPr>
        <w:t xml:space="preserve">Avril </w:t>
      </w:r>
      <w:r w:rsidR="00AC008A">
        <w:rPr>
          <w:rFonts w:ascii="Times New Roman" w:eastAsia="Gulim" w:hAnsi="Times New Roman"/>
          <w:sz w:val="28"/>
          <w:szCs w:val="28"/>
        </w:rPr>
        <w:t>2023</w:t>
      </w:r>
      <w:r w:rsidR="00AD743E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ont concerné </w:t>
      </w:r>
      <w:r w:rsidR="001948DC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952D29">
        <w:rPr>
          <w:rFonts w:ascii="Times New Roman" w:eastAsia="Gulim" w:hAnsi="Times New Roman"/>
          <w:sz w:val="28"/>
          <w:szCs w:val="28"/>
        </w:rPr>
        <w:t xml:space="preserve">les </w:t>
      </w:r>
      <w:r w:rsidR="00B24B53" w:rsidRPr="009C0D33">
        <w:rPr>
          <w:rFonts w:ascii="Times New Roman" w:eastAsia="Gulim" w:hAnsi="Times New Roman"/>
          <w:sz w:val="28"/>
          <w:szCs w:val="28"/>
        </w:rPr>
        <w:t>‘‘</w:t>
      </w:r>
      <w:r w:rsidR="00B24B53">
        <w:rPr>
          <w:rFonts w:ascii="Times New Roman" w:eastAsia="Gulim" w:hAnsi="Times New Roman"/>
          <w:sz w:val="28"/>
          <w:szCs w:val="28"/>
        </w:rPr>
        <w:t>Carburants et lubrifiants</w:t>
      </w:r>
      <w:r w:rsidR="00B24B53" w:rsidRPr="00391850">
        <w:rPr>
          <w:rFonts w:ascii="Times New Roman" w:eastAsia="Gulim" w:hAnsi="Times New Roman"/>
          <w:sz w:val="28"/>
          <w:szCs w:val="28"/>
        </w:rPr>
        <w:t>’’</w:t>
      </w:r>
      <w:r w:rsidR="00B24B53">
        <w:rPr>
          <w:rFonts w:ascii="Times New Roman" w:eastAsia="Gulim" w:hAnsi="Times New Roman"/>
          <w:sz w:val="28"/>
          <w:szCs w:val="28"/>
        </w:rPr>
        <w:t xml:space="preserve"> avec </w:t>
      </w:r>
      <w:r w:rsidR="00FD00D6">
        <w:rPr>
          <w:rFonts w:ascii="Times New Roman" w:eastAsia="Gulim" w:hAnsi="Times New Roman"/>
          <w:sz w:val="28"/>
          <w:szCs w:val="28"/>
        </w:rPr>
        <w:t>3,</w:t>
      </w:r>
      <w:r w:rsidR="00CD250A">
        <w:rPr>
          <w:rFonts w:ascii="Times New Roman" w:eastAsia="Gulim" w:hAnsi="Times New Roman"/>
          <w:sz w:val="28"/>
          <w:szCs w:val="28"/>
        </w:rPr>
        <w:t>4</w:t>
      </w:r>
      <w:r w:rsidR="00B24B53">
        <w:rPr>
          <w:rFonts w:ascii="Times New Roman" w:eastAsia="Gulim" w:hAnsi="Times New Roman"/>
          <w:sz w:val="28"/>
          <w:szCs w:val="28"/>
        </w:rPr>
        <w:t>%</w:t>
      </w:r>
      <w:r w:rsidR="00B558DB">
        <w:rPr>
          <w:rFonts w:ascii="Times New Roman" w:eastAsia="Gulim" w:hAnsi="Times New Roman"/>
          <w:sz w:val="28"/>
          <w:szCs w:val="28"/>
        </w:rPr>
        <w:t xml:space="preserve"> </w:t>
      </w:r>
      <w:r w:rsidR="00560295">
        <w:rPr>
          <w:rFonts w:ascii="Times New Roman" w:eastAsia="Gulim" w:hAnsi="Times New Roman"/>
          <w:sz w:val="28"/>
          <w:szCs w:val="28"/>
        </w:rPr>
        <w:t xml:space="preserve">et les </w:t>
      </w:r>
      <w:r w:rsidR="00560295" w:rsidRPr="009C0D33">
        <w:rPr>
          <w:rFonts w:ascii="Times New Roman" w:eastAsia="Gulim" w:hAnsi="Times New Roman"/>
          <w:sz w:val="28"/>
          <w:szCs w:val="28"/>
        </w:rPr>
        <w:t>‘‘</w:t>
      </w:r>
      <w:r w:rsidR="00560295">
        <w:rPr>
          <w:rFonts w:ascii="Times New Roman" w:eastAsia="Gulim" w:hAnsi="Times New Roman"/>
          <w:sz w:val="28"/>
          <w:szCs w:val="28"/>
        </w:rPr>
        <w:t>Services d’hébergement</w:t>
      </w:r>
      <w:r w:rsidR="00560295" w:rsidRPr="00391850">
        <w:rPr>
          <w:rFonts w:ascii="Times New Roman" w:eastAsia="Gulim" w:hAnsi="Times New Roman"/>
          <w:sz w:val="28"/>
          <w:szCs w:val="28"/>
        </w:rPr>
        <w:t>’’</w:t>
      </w:r>
      <w:r w:rsidR="00560295">
        <w:rPr>
          <w:rFonts w:ascii="Times New Roman" w:eastAsia="Gulim" w:hAnsi="Times New Roman"/>
          <w:sz w:val="28"/>
          <w:szCs w:val="28"/>
        </w:rPr>
        <w:t xml:space="preserve"> avec 1,0% </w:t>
      </w:r>
      <w:r w:rsidR="00B558DB">
        <w:rPr>
          <w:rFonts w:ascii="Times New Roman" w:eastAsia="Gulim" w:hAnsi="Times New Roman"/>
          <w:sz w:val="28"/>
          <w:szCs w:val="28"/>
        </w:rPr>
        <w:t xml:space="preserve">contre des hausses de 0,7% des </w:t>
      </w:r>
      <w:r w:rsidR="00DC423B" w:rsidRPr="009C0D33">
        <w:rPr>
          <w:rFonts w:ascii="Times New Roman" w:eastAsia="Gulim" w:hAnsi="Times New Roman"/>
          <w:sz w:val="28"/>
          <w:szCs w:val="28"/>
        </w:rPr>
        <w:t>‘‘</w:t>
      </w:r>
      <w:r w:rsidR="00CD250A">
        <w:rPr>
          <w:rFonts w:ascii="Times New Roman" w:eastAsia="Gulim" w:hAnsi="Times New Roman"/>
          <w:sz w:val="28"/>
          <w:szCs w:val="28"/>
        </w:rPr>
        <w:t>Articles d’habillement et chaussures</w:t>
      </w:r>
      <w:r w:rsidR="0099435A" w:rsidRPr="00391850">
        <w:rPr>
          <w:rFonts w:ascii="Times New Roman" w:eastAsia="Gulim" w:hAnsi="Times New Roman"/>
          <w:sz w:val="28"/>
          <w:szCs w:val="28"/>
        </w:rPr>
        <w:t>’’</w:t>
      </w:r>
      <w:r w:rsidR="00957DEE">
        <w:rPr>
          <w:rFonts w:ascii="Times New Roman" w:eastAsia="Gulim" w:hAnsi="Times New Roman"/>
          <w:sz w:val="28"/>
          <w:szCs w:val="28"/>
        </w:rPr>
        <w:t xml:space="preserve"> </w:t>
      </w:r>
      <w:r w:rsidR="00B558DB">
        <w:rPr>
          <w:rFonts w:ascii="Times New Roman" w:eastAsia="Gulim" w:hAnsi="Times New Roman"/>
          <w:sz w:val="28"/>
          <w:szCs w:val="28"/>
        </w:rPr>
        <w:t>et de 4,3% d</w:t>
      </w:r>
      <w:r w:rsidR="00CD250A">
        <w:rPr>
          <w:rFonts w:ascii="Times New Roman" w:eastAsia="Gulim" w:hAnsi="Times New Roman"/>
          <w:sz w:val="28"/>
          <w:szCs w:val="28"/>
        </w:rPr>
        <w:t xml:space="preserve">es </w:t>
      </w:r>
      <w:r w:rsidR="00CD250A" w:rsidRPr="009C0D33">
        <w:rPr>
          <w:rFonts w:ascii="Times New Roman" w:eastAsia="Gulim" w:hAnsi="Times New Roman"/>
          <w:sz w:val="28"/>
          <w:szCs w:val="28"/>
        </w:rPr>
        <w:t>‘‘</w:t>
      </w:r>
      <w:r w:rsidR="00CD250A">
        <w:rPr>
          <w:rFonts w:ascii="Times New Roman" w:eastAsia="Gulim" w:hAnsi="Times New Roman"/>
          <w:sz w:val="28"/>
          <w:szCs w:val="28"/>
        </w:rPr>
        <w:t>Services postaux</w:t>
      </w:r>
      <w:r w:rsidR="00CD250A" w:rsidRPr="00391850">
        <w:rPr>
          <w:rFonts w:ascii="Times New Roman" w:eastAsia="Gulim" w:hAnsi="Times New Roman"/>
          <w:sz w:val="28"/>
          <w:szCs w:val="28"/>
        </w:rPr>
        <w:t>’’</w:t>
      </w:r>
      <w:r w:rsidR="00B558DB">
        <w:rPr>
          <w:rFonts w:ascii="Times New Roman" w:eastAsia="Gulim" w:hAnsi="Times New Roman"/>
          <w:sz w:val="28"/>
          <w:szCs w:val="28"/>
        </w:rPr>
        <w:t>.</w:t>
      </w:r>
    </w:p>
    <w:p w:rsidR="00FD00D6" w:rsidRDefault="00CD250A" w:rsidP="00FD00D6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78CA5F3A" wp14:editId="49437ED1">
            <wp:extent cx="5381625" cy="2371725"/>
            <wp:effectExtent l="0" t="0" r="9525" b="9525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A8609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</w:p>
    <w:p w:rsidR="00ED2C05" w:rsidRDefault="0071441A" w:rsidP="00706485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p w:rsidR="00FD00D6" w:rsidRDefault="00FD00D6" w:rsidP="00706485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5666" w:type="pct"/>
        <w:jc w:val="center"/>
        <w:tblLayout w:type="fixed"/>
        <w:tblLook w:val="00A0" w:firstRow="1" w:lastRow="0" w:firstColumn="1" w:lastColumn="0" w:noHBand="0" w:noVBand="0"/>
      </w:tblPr>
      <w:tblGrid>
        <w:gridCol w:w="2831"/>
        <w:gridCol w:w="993"/>
        <w:gridCol w:w="1421"/>
        <w:gridCol w:w="1421"/>
        <w:gridCol w:w="1274"/>
        <w:gridCol w:w="1698"/>
      </w:tblGrid>
      <w:tr w:rsidR="00CD250A" w:rsidRPr="004E0DA4" w:rsidTr="00CD250A">
        <w:trPr>
          <w:trHeight w:val="64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D250A" w:rsidRPr="004E0DA4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D250A" w:rsidRPr="004E0DA4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D250A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Mars</w:t>
            </w: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_</w:t>
            </w:r>
          </w:p>
          <w:p w:rsidR="00CD250A" w:rsidRPr="005A6F02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D250A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Avril</w:t>
            </w: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_</w:t>
            </w:r>
          </w:p>
          <w:p w:rsidR="00CD250A" w:rsidRPr="005A6F02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D250A" w:rsidRPr="005A6F02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mensuelle en %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:rsidR="00CD250A" w:rsidRPr="005A6F02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interannuelle en %</w:t>
            </w:r>
          </w:p>
        </w:tc>
      </w:tr>
      <w:tr w:rsidR="00CD250A" w:rsidRPr="004E0DA4" w:rsidTr="00CD250A">
        <w:trPr>
          <w:trHeight w:val="52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122,9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127,6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3,8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Default="00D710A2" w:rsidP="00CD250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15,0</w:t>
            </w:r>
          </w:p>
        </w:tc>
      </w:tr>
      <w:tr w:rsidR="00CD250A" w:rsidRPr="004E0DA4" w:rsidTr="00CD250A">
        <w:trPr>
          <w:trHeight w:val="536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111,2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111,0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Default="00D710A2" w:rsidP="000879B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</w:t>
            </w:r>
            <w:r w:rsidR="000879B5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,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7</w:t>
            </w:r>
          </w:p>
        </w:tc>
      </w:tr>
      <w:tr w:rsidR="00CD250A" w:rsidRPr="00534BE7" w:rsidTr="00CD250A">
        <w:trPr>
          <w:trHeight w:val="552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110,5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111,3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0,7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101EA" w:rsidRDefault="00D710A2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2,9</w:t>
            </w:r>
          </w:p>
        </w:tc>
      </w:tr>
      <w:tr w:rsidR="00CD250A" w:rsidRPr="004E0DA4" w:rsidTr="00CD250A">
        <w:trPr>
          <w:trHeight w:val="560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46B87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105,1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46B87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101EA" w:rsidRDefault="00D710A2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0,7</w:t>
            </w:r>
          </w:p>
        </w:tc>
      </w:tr>
      <w:tr w:rsidR="00CD250A" w:rsidRPr="004E0DA4" w:rsidTr="00CD250A">
        <w:trPr>
          <w:trHeight w:val="68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112,1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46B87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112,1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46B87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101EA" w:rsidRDefault="00D710A2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7,1</w:t>
            </w:r>
          </w:p>
        </w:tc>
      </w:tr>
      <w:tr w:rsidR="00CD250A" w:rsidRPr="004E0DA4" w:rsidTr="00CD250A">
        <w:trPr>
          <w:trHeight w:val="39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46B87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101,5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46B87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101EA" w:rsidRDefault="00D710A2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  <w:tr w:rsidR="00CD250A" w:rsidRPr="004E0DA4" w:rsidTr="00CD250A">
        <w:trPr>
          <w:trHeight w:val="41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46B87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118,7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46B87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101EA" w:rsidRDefault="00D710A2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-0,3</w:t>
            </w:r>
          </w:p>
        </w:tc>
      </w:tr>
      <w:tr w:rsidR="00CD250A" w:rsidRPr="004E0DA4" w:rsidTr="00CD250A">
        <w:trPr>
          <w:trHeight w:val="407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104,7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46B87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46B87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101EA" w:rsidRDefault="00D710A2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1,2</w:t>
            </w:r>
          </w:p>
        </w:tc>
      </w:tr>
      <w:tr w:rsidR="00CD250A" w:rsidRPr="004E0DA4" w:rsidTr="00CD250A">
        <w:trPr>
          <w:trHeight w:val="28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106,1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46B87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106,1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46B87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101EA" w:rsidRDefault="00D710A2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4,0</w:t>
            </w:r>
          </w:p>
        </w:tc>
      </w:tr>
      <w:tr w:rsidR="00CD250A" w:rsidRPr="004E0DA4" w:rsidTr="00CD250A">
        <w:trPr>
          <w:trHeight w:val="276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46B87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46B87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101EA" w:rsidRDefault="00D710A2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3,6</w:t>
            </w:r>
          </w:p>
        </w:tc>
      </w:tr>
      <w:tr w:rsidR="00CD250A" w:rsidRPr="004E0DA4" w:rsidTr="00CD250A">
        <w:trPr>
          <w:trHeight w:val="322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Restaurants et Hôtels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109,9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46B87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109,8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46B87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101EA" w:rsidRDefault="00D710A2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4,2</w:t>
            </w:r>
          </w:p>
        </w:tc>
      </w:tr>
      <w:tr w:rsidR="00CD250A" w:rsidRPr="004E0DA4" w:rsidTr="00CD250A">
        <w:trPr>
          <w:trHeight w:val="270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6,734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116,8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46B87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116,9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E0DA4" w:rsidRDefault="00C46B87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4101EA" w:rsidRDefault="00D710A2" w:rsidP="00CD250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1,1</w:t>
            </w:r>
          </w:p>
        </w:tc>
      </w:tr>
      <w:tr w:rsidR="00CD250A" w:rsidRPr="004E0DA4" w:rsidTr="00CD250A">
        <w:trPr>
          <w:trHeight w:val="41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Default="00CD250A" w:rsidP="00CD250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5703A7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5703A7" w:rsidRDefault="00CD250A" w:rsidP="00CD250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115,6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5703A7" w:rsidRDefault="00C46B87" w:rsidP="00CD250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117,2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5703A7" w:rsidRDefault="00C46B87" w:rsidP="00CD250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1,4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0A" w:rsidRPr="005703A7" w:rsidRDefault="00D710A2" w:rsidP="00CD250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6,6</w:t>
            </w:r>
          </w:p>
        </w:tc>
      </w:tr>
    </w:tbl>
    <w:p w:rsidR="001D5B7A" w:rsidRDefault="001D5B7A" w:rsidP="001A54ED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En glissement annuel, les prix à la consommation sont en hausse de </w:t>
      </w:r>
      <w:r w:rsidR="008D50C5">
        <w:rPr>
          <w:rFonts w:ascii="Times New Roman" w:eastAsia="Gulim" w:hAnsi="Times New Roman"/>
          <w:b/>
          <w:bCs/>
          <w:sz w:val="28"/>
          <w:szCs w:val="28"/>
        </w:rPr>
        <w:t>6,</w:t>
      </w:r>
      <w:r w:rsidR="001A54ED">
        <w:rPr>
          <w:rFonts w:ascii="Times New Roman" w:eastAsia="Gulim" w:hAnsi="Times New Roman"/>
          <w:b/>
          <w:bCs/>
          <w:sz w:val="28"/>
          <w:szCs w:val="28"/>
        </w:rPr>
        <w:t>6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1D5B7A" w:rsidP="001A54E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8D50C5">
        <w:rPr>
          <w:rFonts w:ascii="Times New Roman" w:eastAsia="Gulim" w:hAnsi="Times New Roman"/>
          <w:sz w:val="28"/>
          <w:szCs w:val="28"/>
        </w:rPr>
        <w:t>6,</w:t>
      </w:r>
      <w:r w:rsidR="001A54ED">
        <w:rPr>
          <w:rFonts w:ascii="Times New Roman" w:eastAsia="Gulim" w:hAnsi="Times New Roman"/>
          <w:sz w:val="28"/>
          <w:szCs w:val="28"/>
        </w:rPr>
        <w:t>6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7001FC">
        <w:rPr>
          <w:rFonts w:ascii="Times New Roman" w:eastAsia="Gulim" w:hAnsi="Times New Roman"/>
          <w:sz w:val="28"/>
          <w:szCs w:val="28"/>
        </w:rPr>
        <w:t xml:space="preserve">hausse </w:t>
      </w:r>
      <w:r w:rsidR="007001FC" w:rsidRPr="00D615DD">
        <w:rPr>
          <w:rFonts w:ascii="Times New Roman" w:eastAsia="Gulim" w:hAnsi="Times New Roman"/>
          <w:sz w:val="28"/>
          <w:szCs w:val="28"/>
        </w:rPr>
        <w:t>de</w:t>
      </w:r>
      <w:r w:rsidR="007001FC">
        <w:rPr>
          <w:rFonts w:ascii="Times New Roman" w:eastAsia="Gulim" w:hAnsi="Times New Roman"/>
          <w:sz w:val="28"/>
          <w:szCs w:val="28"/>
        </w:rPr>
        <w:t xml:space="preserve"> </w:t>
      </w:r>
      <w:r w:rsidR="001A54ED">
        <w:rPr>
          <w:rFonts w:ascii="Times New Roman" w:eastAsia="Gulim" w:hAnsi="Times New Roman"/>
          <w:sz w:val="28"/>
          <w:szCs w:val="28"/>
        </w:rPr>
        <w:t>15,0</w:t>
      </w:r>
      <w:r w:rsidR="007001FC">
        <w:rPr>
          <w:rFonts w:ascii="Times New Roman" w:eastAsia="Gulim" w:hAnsi="Times New Roman"/>
          <w:sz w:val="28"/>
          <w:szCs w:val="28"/>
        </w:rPr>
        <w:t>% de l’indice d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7001FC">
        <w:rPr>
          <w:rFonts w:ascii="Times New Roman" w:eastAsia="Gulim" w:hAnsi="Times New Roman"/>
          <w:sz w:val="28"/>
          <w:szCs w:val="28"/>
        </w:rPr>
        <w:t xml:space="preserve">de </w:t>
      </w:r>
      <w:r w:rsidR="001A54ED">
        <w:rPr>
          <w:rFonts w:ascii="Times New Roman" w:eastAsia="Gulim" w:hAnsi="Times New Roman"/>
          <w:sz w:val="28"/>
          <w:szCs w:val="28"/>
        </w:rPr>
        <w:t>1,7</w:t>
      </w:r>
      <w:r w:rsidR="007001FC">
        <w:rPr>
          <w:rFonts w:ascii="Times New Roman" w:eastAsia="Gulim" w:hAnsi="Times New Roman"/>
          <w:sz w:val="28"/>
          <w:szCs w:val="28"/>
        </w:rPr>
        <w:t xml:space="preserve">% de l’indice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des produits </w:t>
      </w:r>
      <w:r w:rsidR="007001FC">
        <w:rPr>
          <w:rFonts w:ascii="Times New Roman" w:eastAsia="Gulim" w:hAnsi="Times New Roman"/>
          <w:sz w:val="28"/>
          <w:szCs w:val="28"/>
        </w:rPr>
        <w:t xml:space="preserve">non </w:t>
      </w:r>
      <w:r w:rsidR="007001FC" w:rsidRPr="00D615DD">
        <w:rPr>
          <w:rFonts w:ascii="Times New Roman" w:eastAsia="Gulim" w:hAnsi="Times New Roman"/>
          <w:sz w:val="28"/>
          <w:szCs w:val="28"/>
        </w:rPr>
        <w:t>alimentaires.</w:t>
      </w:r>
    </w:p>
    <w:p w:rsidR="00A61FB9" w:rsidRDefault="00A61FB9" w:rsidP="00A272CF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9D3485" w:rsidP="000C2EB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4B359BE1" wp14:editId="2BFF2995">
            <wp:extent cx="5343525" cy="3133725"/>
            <wp:effectExtent l="0" t="0" r="9525" b="9525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D5B7A" w:rsidRDefault="001D5B7A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CB2A00" w:rsidRDefault="00CB2A00" w:rsidP="00CB2A00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 niveau national.</w:t>
      </w:r>
    </w:p>
    <w:p w:rsidR="00CB2A00" w:rsidRDefault="00CB2A00" w:rsidP="00CB2A00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CB2A00" w:rsidRDefault="00CB2A00" w:rsidP="00C8248B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terme du mois </w:t>
      </w:r>
      <w:r w:rsidR="00C8248B">
        <w:rPr>
          <w:rFonts w:ascii="Times New Roman" w:eastAsia="Gulim" w:hAnsi="Times New Roman"/>
          <w:sz w:val="28"/>
          <w:szCs w:val="28"/>
        </w:rPr>
        <w:t>d’Avril</w:t>
      </w:r>
      <w:r>
        <w:rPr>
          <w:rFonts w:ascii="Times New Roman" w:eastAsia="Gulim" w:hAnsi="Times New Roman"/>
          <w:sz w:val="28"/>
          <w:szCs w:val="28"/>
        </w:rPr>
        <w:t xml:space="preserve"> 2023 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consommation </w:t>
      </w:r>
      <w:r>
        <w:rPr>
          <w:rFonts w:ascii="Times New Roman" w:eastAsia="Gulim" w:hAnsi="Times New Roman"/>
          <w:sz w:val="28"/>
          <w:szCs w:val="28"/>
        </w:rPr>
        <w:t xml:space="preserve">a connu une hausse de </w:t>
      </w:r>
      <w:r w:rsidR="00C8248B">
        <w:rPr>
          <w:rFonts w:ascii="Times New Roman" w:eastAsia="Gulim" w:hAnsi="Times New Roman"/>
          <w:sz w:val="28"/>
          <w:szCs w:val="28"/>
        </w:rPr>
        <w:t>1,4</w:t>
      </w:r>
      <w:r>
        <w:rPr>
          <w:rFonts w:ascii="Times New Roman" w:eastAsia="Gulim" w:hAnsi="Times New Roman"/>
          <w:sz w:val="28"/>
          <w:szCs w:val="28"/>
        </w:rPr>
        <w:t xml:space="preserve">% en glissement mensuel et de </w:t>
      </w:r>
      <w:r w:rsidR="00C8248B">
        <w:rPr>
          <w:rFonts w:ascii="Times New Roman" w:eastAsia="Gulim" w:hAnsi="Times New Roman"/>
          <w:sz w:val="28"/>
          <w:szCs w:val="28"/>
        </w:rPr>
        <w:t>7,8</w:t>
      </w:r>
      <w:r>
        <w:rPr>
          <w:rFonts w:ascii="Times New Roman" w:eastAsia="Gulim" w:hAnsi="Times New Roman"/>
          <w:sz w:val="28"/>
          <w:szCs w:val="28"/>
        </w:rPr>
        <w:t>% en glissement annuel.</w:t>
      </w:r>
    </w:p>
    <w:p w:rsidR="00CB2A00" w:rsidRDefault="00CB2A00" w:rsidP="00CB2A00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CB2A00" w:rsidRDefault="00CB2A00" w:rsidP="002F4C3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variations par villes, l’évolution de l’IPC a été </w:t>
      </w:r>
      <w:r w:rsidR="00640B15">
        <w:rPr>
          <w:rFonts w:ascii="Times New Roman" w:eastAsia="Gulim" w:hAnsi="Times New Roman"/>
          <w:sz w:val="28"/>
          <w:szCs w:val="28"/>
        </w:rPr>
        <w:t>inégale, allant d’une baisse de 0,</w:t>
      </w:r>
      <w:r w:rsidR="00C8248B">
        <w:rPr>
          <w:rFonts w:ascii="Times New Roman" w:eastAsia="Gulim" w:hAnsi="Times New Roman"/>
          <w:sz w:val="28"/>
          <w:szCs w:val="28"/>
        </w:rPr>
        <w:t>1</w:t>
      </w:r>
      <w:r w:rsidR="00640B15">
        <w:rPr>
          <w:rFonts w:ascii="Times New Roman" w:eastAsia="Gulim" w:hAnsi="Times New Roman"/>
          <w:sz w:val="28"/>
          <w:szCs w:val="28"/>
        </w:rPr>
        <w:t xml:space="preserve">% à </w:t>
      </w:r>
      <w:r w:rsidR="00C8248B">
        <w:rPr>
          <w:rFonts w:ascii="Times New Roman" w:eastAsia="Gulim" w:hAnsi="Times New Roman"/>
          <w:sz w:val="28"/>
          <w:szCs w:val="28"/>
        </w:rPr>
        <w:t xml:space="preserve">Guelmim </w:t>
      </w:r>
      <w:r w:rsidR="00640B15">
        <w:rPr>
          <w:rFonts w:ascii="Times New Roman" w:eastAsia="Gulim" w:hAnsi="Times New Roman"/>
          <w:sz w:val="28"/>
          <w:szCs w:val="28"/>
        </w:rPr>
        <w:t xml:space="preserve">à une hausse de </w:t>
      </w:r>
      <w:r w:rsidR="00C8248B">
        <w:rPr>
          <w:rFonts w:ascii="Times New Roman" w:eastAsia="Gulim" w:hAnsi="Times New Roman"/>
          <w:sz w:val="28"/>
          <w:szCs w:val="28"/>
        </w:rPr>
        <w:t>3,2</w:t>
      </w:r>
      <w:r w:rsidR="00640B15">
        <w:rPr>
          <w:rFonts w:ascii="Times New Roman" w:eastAsia="Gulim" w:hAnsi="Times New Roman"/>
          <w:sz w:val="28"/>
          <w:szCs w:val="28"/>
        </w:rPr>
        <w:t xml:space="preserve">% à </w:t>
      </w:r>
      <w:r w:rsidR="00C8248B">
        <w:rPr>
          <w:rFonts w:ascii="Times New Roman" w:eastAsia="Gulim" w:hAnsi="Times New Roman"/>
          <w:sz w:val="28"/>
          <w:szCs w:val="28"/>
        </w:rPr>
        <w:t xml:space="preserve">Al </w:t>
      </w:r>
      <w:r w:rsidR="002F4C3F">
        <w:rPr>
          <w:rFonts w:ascii="Times New Roman" w:eastAsia="Gulim" w:hAnsi="Times New Roman"/>
          <w:sz w:val="28"/>
          <w:szCs w:val="28"/>
        </w:rPr>
        <w:t>H</w:t>
      </w:r>
      <w:r w:rsidR="00C8248B">
        <w:rPr>
          <w:rFonts w:ascii="Times New Roman" w:eastAsia="Gulim" w:hAnsi="Times New Roman"/>
          <w:sz w:val="28"/>
          <w:szCs w:val="28"/>
        </w:rPr>
        <w:t>oceima</w:t>
      </w:r>
      <w:r w:rsidR="00640B15">
        <w:rPr>
          <w:rFonts w:ascii="Times New Roman" w:eastAsia="Gulim" w:hAnsi="Times New Roman"/>
          <w:sz w:val="28"/>
          <w:szCs w:val="28"/>
        </w:rPr>
        <w:t>.</w:t>
      </w:r>
    </w:p>
    <w:sectPr w:rsidR="00CB2A00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B13" w:rsidRDefault="00310B13">
      <w:r>
        <w:separator/>
      </w:r>
    </w:p>
    <w:p w:rsidR="00310B13" w:rsidRDefault="00310B13"/>
  </w:endnote>
  <w:endnote w:type="continuationSeparator" w:id="0">
    <w:p w:rsidR="00310B13" w:rsidRDefault="00310B13">
      <w:r>
        <w:continuationSeparator/>
      </w:r>
    </w:p>
    <w:p w:rsidR="00310B13" w:rsidRDefault="00310B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BA765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812C15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BA765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812C15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B13" w:rsidRDefault="00310B13">
      <w:r>
        <w:separator/>
      </w:r>
    </w:p>
    <w:p w:rsidR="00310B13" w:rsidRDefault="00310B13"/>
  </w:footnote>
  <w:footnote w:type="continuationSeparator" w:id="0">
    <w:p w:rsidR="00310B13" w:rsidRDefault="00310B13">
      <w:r>
        <w:continuationSeparator/>
      </w:r>
    </w:p>
    <w:p w:rsidR="00310B13" w:rsidRDefault="00310B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066B7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B2D164F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6pt;height:.6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3D5D"/>
    <w:rsid w:val="00004083"/>
    <w:rsid w:val="00004E37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2D24"/>
    <w:rsid w:val="0001346B"/>
    <w:rsid w:val="00013B43"/>
    <w:rsid w:val="00013C48"/>
    <w:rsid w:val="000142D2"/>
    <w:rsid w:val="000143B8"/>
    <w:rsid w:val="00014DCE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24E"/>
    <w:rsid w:val="00022430"/>
    <w:rsid w:val="0002284B"/>
    <w:rsid w:val="000233EB"/>
    <w:rsid w:val="000238D8"/>
    <w:rsid w:val="00023E63"/>
    <w:rsid w:val="00024293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2754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2DFF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641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75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879B5"/>
    <w:rsid w:val="00087DFD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0FF"/>
    <w:rsid w:val="000A5342"/>
    <w:rsid w:val="000A5363"/>
    <w:rsid w:val="000A5546"/>
    <w:rsid w:val="000A5973"/>
    <w:rsid w:val="000A5E6E"/>
    <w:rsid w:val="000A5F51"/>
    <w:rsid w:val="000A69A7"/>
    <w:rsid w:val="000A6A51"/>
    <w:rsid w:val="000A7A1D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254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2EBE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2446"/>
    <w:rsid w:val="000E3382"/>
    <w:rsid w:val="000E3991"/>
    <w:rsid w:val="000E3BA7"/>
    <w:rsid w:val="000E4308"/>
    <w:rsid w:val="000E44B2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1A0"/>
    <w:rsid w:val="000F3232"/>
    <w:rsid w:val="000F36DF"/>
    <w:rsid w:val="000F370D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2ABD"/>
    <w:rsid w:val="0010371A"/>
    <w:rsid w:val="0010373A"/>
    <w:rsid w:val="001037DB"/>
    <w:rsid w:val="00103E79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853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A33"/>
    <w:rsid w:val="00142DFE"/>
    <w:rsid w:val="00142E91"/>
    <w:rsid w:val="00142EBE"/>
    <w:rsid w:val="0014327D"/>
    <w:rsid w:val="001433E6"/>
    <w:rsid w:val="001434DC"/>
    <w:rsid w:val="00143726"/>
    <w:rsid w:val="00143BD9"/>
    <w:rsid w:val="00143D8E"/>
    <w:rsid w:val="00144022"/>
    <w:rsid w:val="00144A47"/>
    <w:rsid w:val="00144A66"/>
    <w:rsid w:val="00144FC8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0BB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1A5"/>
    <w:rsid w:val="001667BE"/>
    <w:rsid w:val="001668C2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CE"/>
    <w:rsid w:val="00180B9A"/>
    <w:rsid w:val="00181324"/>
    <w:rsid w:val="0018165A"/>
    <w:rsid w:val="001821BF"/>
    <w:rsid w:val="001822B6"/>
    <w:rsid w:val="001822D5"/>
    <w:rsid w:val="0018260C"/>
    <w:rsid w:val="001828B8"/>
    <w:rsid w:val="00182C41"/>
    <w:rsid w:val="00182E71"/>
    <w:rsid w:val="00183F0D"/>
    <w:rsid w:val="001841F2"/>
    <w:rsid w:val="00184A0A"/>
    <w:rsid w:val="00184B98"/>
    <w:rsid w:val="00185026"/>
    <w:rsid w:val="00185A2F"/>
    <w:rsid w:val="00186627"/>
    <w:rsid w:val="00186A1B"/>
    <w:rsid w:val="00186A57"/>
    <w:rsid w:val="00186CF7"/>
    <w:rsid w:val="00186E75"/>
    <w:rsid w:val="0018706F"/>
    <w:rsid w:val="001879D2"/>
    <w:rsid w:val="00187A51"/>
    <w:rsid w:val="00192A0C"/>
    <w:rsid w:val="00193680"/>
    <w:rsid w:val="00194311"/>
    <w:rsid w:val="0019438F"/>
    <w:rsid w:val="0019439B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54ED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226"/>
    <w:rsid w:val="001C0487"/>
    <w:rsid w:val="001C10CF"/>
    <w:rsid w:val="001C120B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2AF9"/>
    <w:rsid w:val="001D370F"/>
    <w:rsid w:val="001D37E4"/>
    <w:rsid w:val="001D392E"/>
    <w:rsid w:val="001D3DE4"/>
    <w:rsid w:val="001D4722"/>
    <w:rsid w:val="001D4D9F"/>
    <w:rsid w:val="001D51F7"/>
    <w:rsid w:val="001D533B"/>
    <w:rsid w:val="001D5B7A"/>
    <w:rsid w:val="001D69B2"/>
    <w:rsid w:val="001D6A28"/>
    <w:rsid w:val="001D72A8"/>
    <w:rsid w:val="001D7B44"/>
    <w:rsid w:val="001E04C7"/>
    <w:rsid w:val="001E04E4"/>
    <w:rsid w:val="001E0D14"/>
    <w:rsid w:val="001E13ED"/>
    <w:rsid w:val="001E2096"/>
    <w:rsid w:val="001E2578"/>
    <w:rsid w:val="001E2A4A"/>
    <w:rsid w:val="001E2D82"/>
    <w:rsid w:val="001E2EE9"/>
    <w:rsid w:val="001E46E0"/>
    <w:rsid w:val="001E4EC8"/>
    <w:rsid w:val="001E55AE"/>
    <w:rsid w:val="001E5E64"/>
    <w:rsid w:val="001E6403"/>
    <w:rsid w:val="001E7000"/>
    <w:rsid w:val="001E74EB"/>
    <w:rsid w:val="001E7E86"/>
    <w:rsid w:val="001F0B1C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6F90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350"/>
    <w:rsid w:val="002015E4"/>
    <w:rsid w:val="0020181A"/>
    <w:rsid w:val="00201F95"/>
    <w:rsid w:val="00201FBB"/>
    <w:rsid w:val="002024AF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0C7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1BFF"/>
    <w:rsid w:val="00222269"/>
    <w:rsid w:val="002222F2"/>
    <w:rsid w:val="00222DF5"/>
    <w:rsid w:val="00224266"/>
    <w:rsid w:val="00224720"/>
    <w:rsid w:val="0022577D"/>
    <w:rsid w:val="00225C63"/>
    <w:rsid w:val="00225D31"/>
    <w:rsid w:val="00225EC8"/>
    <w:rsid w:val="002277FE"/>
    <w:rsid w:val="002303B4"/>
    <w:rsid w:val="002303FD"/>
    <w:rsid w:val="002307A2"/>
    <w:rsid w:val="00230A74"/>
    <w:rsid w:val="0023153F"/>
    <w:rsid w:val="00231C93"/>
    <w:rsid w:val="00231D81"/>
    <w:rsid w:val="00231EBC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DCA"/>
    <w:rsid w:val="00254E3F"/>
    <w:rsid w:val="00255895"/>
    <w:rsid w:val="00255B27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4A4"/>
    <w:rsid w:val="002647C7"/>
    <w:rsid w:val="00264CBB"/>
    <w:rsid w:val="00264D8A"/>
    <w:rsid w:val="00264F8D"/>
    <w:rsid w:val="0026608F"/>
    <w:rsid w:val="002660D7"/>
    <w:rsid w:val="002660DA"/>
    <w:rsid w:val="00266939"/>
    <w:rsid w:val="00266A2D"/>
    <w:rsid w:val="00266C97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0C43"/>
    <w:rsid w:val="00281B4F"/>
    <w:rsid w:val="0028253D"/>
    <w:rsid w:val="00282F96"/>
    <w:rsid w:val="00283BDF"/>
    <w:rsid w:val="00283D93"/>
    <w:rsid w:val="002849CC"/>
    <w:rsid w:val="00284C17"/>
    <w:rsid w:val="00284C3C"/>
    <w:rsid w:val="002863A5"/>
    <w:rsid w:val="002867E9"/>
    <w:rsid w:val="002868E3"/>
    <w:rsid w:val="0028723B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2122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B6E"/>
    <w:rsid w:val="002A3E1A"/>
    <w:rsid w:val="002A41F1"/>
    <w:rsid w:val="002A43D4"/>
    <w:rsid w:val="002A48C1"/>
    <w:rsid w:val="002A49B9"/>
    <w:rsid w:val="002A4A07"/>
    <w:rsid w:val="002A4D9C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765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6F28"/>
    <w:rsid w:val="002E7243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C3F"/>
    <w:rsid w:val="002F4DEE"/>
    <w:rsid w:val="002F50DA"/>
    <w:rsid w:val="002F6015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13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49C"/>
    <w:rsid w:val="00321663"/>
    <w:rsid w:val="00321FDA"/>
    <w:rsid w:val="003220C7"/>
    <w:rsid w:val="00322D63"/>
    <w:rsid w:val="00322F56"/>
    <w:rsid w:val="00322F8A"/>
    <w:rsid w:val="003230F3"/>
    <w:rsid w:val="0032314D"/>
    <w:rsid w:val="003235D7"/>
    <w:rsid w:val="0032380F"/>
    <w:rsid w:val="00323DFA"/>
    <w:rsid w:val="00323FE2"/>
    <w:rsid w:val="0032406A"/>
    <w:rsid w:val="00324375"/>
    <w:rsid w:val="0032465F"/>
    <w:rsid w:val="00324FCA"/>
    <w:rsid w:val="0032591E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7A9"/>
    <w:rsid w:val="00335C71"/>
    <w:rsid w:val="00336B5C"/>
    <w:rsid w:val="00337A17"/>
    <w:rsid w:val="00337AE4"/>
    <w:rsid w:val="0034019E"/>
    <w:rsid w:val="0034040E"/>
    <w:rsid w:val="00340E29"/>
    <w:rsid w:val="003412B5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5A9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0E28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3D75"/>
    <w:rsid w:val="003642D0"/>
    <w:rsid w:val="003654F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2B0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36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3F1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F9"/>
    <w:rsid w:val="003C540E"/>
    <w:rsid w:val="003C5945"/>
    <w:rsid w:val="003C5B9D"/>
    <w:rsid w:val="003C66C9"/>
    <w:rsid w:val="003C6788"/>
    <w:rsid w:val="003C6C63"/>
    <w:rsid w:val="003C6DD7"/>
    <w:rsid w:val="003C74FA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7B"/>
    <w:rsid w:val="003D79AD"/>
    <w:rsid w:val="003D7EFF"/>
    <w:rsid w:val="003E07F8"/>
    <w:rsid w:val="003E0AFF"/>
    <w:rsid w:val="003E0EBE"/>
    <w:rsid w:val="003E13B3"/>
    <w:rsid w:val="003E287B"/>
    <w:rsid w:val="003E2F9F"/>
    <w:rsid w:val="003E3728"/>
    <w:rsid w:val="003E4330"/>
    <w:rsid w:val="003E4331"/>
    <w:rsid w:val="003E5EA0"/>
    <w:rsid w:val="003E6518"/>
    <w:rsid w:val="003E6AA4"/>
    <w:rsid w:val="003E7274"/>
    <w:rsid w:val="003E7C11"/>
    <w:rsid w:val="003E7C53"/>
    <w:rsid w:val="003E7CE4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794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1EA"/>
    <w:rsid w:val="00410298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7FD"/>
    <w:rsid w:val="00424E9D"/>
    <w:rsid w:val="00424F89"/>
    <w:rsid w:val="00425123"/>
    <w:rsid w:val="004253BE"/>
    <w:rsid w:val="004266F4"/>
    <w:rsid w:val="00426841"/>
    <w:rsid w:val="004269A8"/>
    <w:rsid w:val="00426A7C"/>
    <w:rsid w:val="0042703D"/>
    <w:rsid w:val="0042752A"/>
    <w:rsid w:val="004275FA"/>
    <w:rsid w:val="00427698"/>
    <w:rsid w:val="00427B43"/>
    <w:rsid w:val="00427BB0"/>
    <w:rsid w:val="00430EAB"/>
    <w:rsid w:val="00431275"/>
    <w:rsid w:val="00431930"/>
    <w:rsid w:val="00431CE6"/>
    <w:rsid w:val="00431E28"/>
    <w:rsid w:val="00432563"/>
    <w:rsid w:val="00432E0A"/>
    <w:rsid w:val="004335AB"/>
    <w:rsid w:val="0043376F"/>
    <w:rsid w:val="00433D38"/>
    <w:rsid w:val="004341CE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A1A"/>
    <w:rsid w:val="00464BEC"/>
    <w:rsid w:val="00464CA4"/>
    <w:rsid w:val="00465749"/>
    <w:rsid w:val="00466DDB"/>
    <w:rsid w:val="00466EA8"/>
    <w:rsid w:val="00467019"/>
    <w:rsid w:val="0046706C"/>
    <w:rsid w:val="00467A65"/>
    <w:rsid w:val="004708AA"/>
    <w:rsid w:val="00470ABA"/>
    <w:rsid w:val="00470AD3"/>
    <w:rsid w:val="00470B6F"/>
    <w:rsid w:val="00471C67"/>
    <w:rsid w:val="0047217D"/>
    <w:rsid w:val="004724FB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5E9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49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3BE0"/>
    <w:rsid w:val="004A3CD3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94"/>
    <w:rsid w:val="004B6DA8"/>
    <w:rsid w:val="004C0208"/>
    <w:rsid w:val="004C0784"/>
    <w:rsid w:val="004C0D39"/>
    <w:rsid w:val="004C15F9"/>
    <w:rsid w:val="004C182F"/>
    <w:rsid w:val="004C20BC"/>
    <w:rsid w:val="004C284E"/>
    <w:rsid w:val="004C2AC5"/>
    <w:rsid w:val="004C2B03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1EFB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EE5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5C6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4E2"/>
    <w:rsid w:val="00504864"/>
    <w:rsid w:val="0050506B"/>
    <w:rsid w:val="0050519A"/>
    <w:rsid w:val="0050520F"/>
    <w:rsid w:val="0050524F"/>
    <w:rsid w:val="00505A35"/>
    <w:rsid w:val="005060CD"/>
    <w:rsid w:val="00507830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3952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17C10"/>
    <w:rsid w:val="0052003F"/>
    <w:rsid w:val="0052096A"/>
    <w:rsid w:val="00520977"/>
    <w:rsid w:val="00520CB3"/>
    <w:rsid w:val="00520E01"/>
    <w:rsid w:val="00521046"/>
    <w:rsid w:val="005217E6"/>
    <w:rsid w:val="00522A30"/>
    <w:rsid w:val="00522B7B"/>
    <w:rsid w:val="00522CDB"/>
    <w:rsid w:val="00522FFE"/>
    <w:rsid w:val="00523072"/>
    <w:rsid w:val="00524124"/>
    <w:rsid w:val="00524173"/>
    <w:rsid w:val="005243B7"/>
    <w:rsid w:val="00524746"/>
    <w:rsid w:val="00524799"/>
    <w:rsid w:val="00524DB9"/>
    <w:rsid w:val="005253A9"/>
    <w:rsid w:val="005253C7"/>
    <w:rsid w:val="00525FF9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3D12"/>
    <w:rsid w:val="00534989"/>
    <w:rsid w:val="00534BE7"/>
    <w:rsid w:val="00534C03"/>
    <w:rsid w:val="00535000"/>
    <w:rsid w:val="00535546"/>
    <w:rsid w:val="0053595C"/>
    <w:rsid w:val="005359C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388"/>
    <w:rsid w:val="00541412"/>
    <w:rsid w:val="00542B19"/>
    <w:rsid w:val="00543139"/>
    <w:rsid w:val="00543D6A"/>
    <w:rsid w:val="005443F2"/>
    <w:rsid w:val="00544566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0F8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295"/>
    <w:rsid w:val="00560732"/>
    <w:rsid w:val="00560873"/>
    <w:rsid w:val="005612A9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64B6"/>
    <w:rsid w:val="00566E2F"/>
    <w:rsid w:val="0056752E"/>
    <w:rsid w:val="005677FF"/>
    <w:rsid w:val="00570115"/>
    <w:rsid w:val="005703A7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3E"/>
    <w:rsid w:val="00580F99"/>
    <w:rsid w:val="00581626"/>
    <w:rsid w:val="00581CCE"/>
    <w:rsid w:val="005822FE"/>
    <w:rsid w:val="00582ABD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C03"/>
    <w:rsid w:val="00585E99"/>
    <w:rsid w:val="005873B6"/>
    <w:rsid w:val="005873E3"/>
    <w:rsid w:val="005875B4"/>
    <w:rsid w:val="0059057C"/>
    <w:rsid w:val="00590B60"/>
    <w:rsid w:val="00591210"/>
    <w:rsid w:val="005917C7"/>
    <w:rsid w:val="00591805"/>
    <w:rsid w:val="00591956"/>
    <w:rsid w:val="00592C6D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1D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6F02"/>
    <w:rsid w:val="005A70F4"/>
    <w:rsid w:val="005A7435"/>
    <w:rsid w:val="005A7758"/>
    <w:rsid w:val="005A7B49"/>
    <w:rsid w:val="005B03E0"/>
    <w:rsid w:val="005B03F5"/>
    <w:rsid w:val="005B0698"/>
    <w:rsid w:val="005B0FFA"/>
    <w:rsid w:val="005B105B"/>
    <w:rsid w:val="005B213C"/>
    <w:rsid w:val="005B28C8"/>
    <w:rsid w:val="005B28E2"/>
    <w:rsid w:val="005B2A5A"/>
    <w:rsid w:val="005B2C26"/>
    <w:rsid w:val="005B3383"/>
    <w:rsid w:val="005B37B7"/>
    <w:rsid w:val="005B3A07"/>
    <w:rsid w:val="005B422A"/>
    <w:rsid w:val="005B4FE4"/>
    <w:rsid w:val="005B56A6"/>
    <w:rsid w:val="005B5D76"/>
    <w:rsid w:val="005B6B46"/>
    <w:rsid w:val="005B6B66"/>
    <w:rsid w:val="005B6D4A"/>
    <w:rsid w:val="005B7034"/>
    <w:rsid w:val="005B765D"/>
    <w:rsid w:val="005C026C"/>
    <w:rsid w:val="005C1E0D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6CE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76D1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B46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C5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2B1"/>
    <w:rsid w:val="0062141D"/>
    <w:rsid w:val="00621746"/>
    <w:rsid w:val="00621DC5"/>
    <w:rsid w:val="00622199"/>
    <w:rsid w:val="0062295D"/>
    <w:rsid w:val="00622E1F"/>
    <w:rsid w:val="00623017"/>
    <w:rsid w:val="006231F0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0B15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C30"/>
    <w:rsid w:val="00646F0A"/>
    <w:rsid w:val="006471A5"/>
    <w:rsid w:val="006476E0"/>
    <w:rsid w:val="006479F9"/>
    <w:rsid w:val="006504C3"/>
    <w:rsid w:val="006509FD"/>
    <w:rsid w:val="00650DB9"/>
    <w:rsid w:val="00651630"/>
    <w:rsid w:val="006517F4"/>
    <w:rsid w:val="006523CD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65E3"/>
    <w:rsid w:val="0065745F"/>
    <w:rsid w:val="006575FC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24F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2B8C"/>
    <w:rsid w:val="00683FDD"/>
    <w:rsid w:val="00684813"/>
    <w:rsid w:val="006848C5"/>
    <w:rsid w:val="006851A2"/>
    <w:rsid w:val="00685715"/>
    <w:rsid w:val="006860BA"/>
    <w:rsid w:val="00686866"/>
    <w:rsid w:val="006879AE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1C1F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9C4"/>
    <w:rsid w:val="006A5AA0"/>
    <w:rsid w:val="006A5FF9"/>
    <w:rsid w:val="006A63BE"/>
    <w:rsid w:val="006A67C0"/>
    <w:rsid w:val="006A6B0F"/>
    <w:rsid w:val="006A7070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1E4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31C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14E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1FC"/>
    <w:rsid w:val="00700936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5C7B"/>
    <w:rsid w:val="00706485"/>
    <w:rsid w:val="007064F3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780"/>
    <w:rsid w:val="00712941"/>
    <w:rsid w:val="007137A4"/>
    <w:rsid w:val="00713D4E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243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929"/>
    <w:rsid w:val="00757E95"/>
    <w:rsid w:val="007606BC"/>
    <w:rsid w:val="00760D39"/>
    <w:rsid w:val="00760EB5"/>
    <w:rsid w:val="00761681"/>
    <w:rsid w:val="00761A7C"/>
    <w:rsid w:val="00761B8B"/>
    <w:rsid w:val="0076280D"/>
    <w:rsid w:val="00762824"/>
    <w:rsid w:val="007629E2"/>
    <w:rsid w:val="00762AD5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330"/>
    <w:rsid w:val="00771A01"/>
    <w:rsid w:val="0077296D"/>
    <w:rsid w:val="007729F2"/>
    <w:rsid w:val="00772A5C"/>
    <w:rsid w:val="00772F95"/>
    <w:rsid w:val="007732A6"/>
    <w:rsid w:val="007732B9"/>
    <w:rsid w:val="00774810"/>
    <w:rsid w:val="00774911"/>
    <w:rsid w:val="00774EB4"/>
    <w:rsid w:val="00775D1D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CF"/>
    <w:rsid w:val="00792018"/>
    <w:rsid w:val="007920E2"/>
    <w:rsid w:val="0079230A"/>
    <w:rsid w:val="007924C5"/>
    <w:rsid w:val="00792514"/>
    <w:rsid w:val="00792547"/>
    <w:rsid w:val="00792B8A"/>
    <w:rsid w:val="007933C2"/>
    <w:rsid w:val="0079357E"/>
    <w:rsid w:val="00793729"/>
    <w:rsid w:val="007937AC"/>
    <w:rsid w:val="007938D0"/>
    <w:rsid w:val="007941F4"/>
    <w:rsid w:val="007947D4"/>
    <w:rsid w:val="00794C6A"/>
    <w:rsid w:val="0079583C"/>
    <w:rsid w:val="00795C1C"/>
    <w:rsid w:val="00795C4B"/>
    <w:rsid w:val="00795C82"/>
    <w:rsid w:val="00795C90"/>
    <w:rsid w:val="00795EFB"/>
    <w:rsid w:val="007962DF"/>
    <w:rsid w:val="007A0660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1B74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51C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050F"/>
    <w:rsid w:val="007F13EB"/>
    <w:rsid w:val="007F1580"/>
    <w:rsid w:val="007F1818"/>
    <w:rsid w:val="007F22FD"/>
    <w:rsid w:val="007F2652"/>
    <w:rsid w:val="007F2734"/>
    <w:rsid w:val="007F275D"/>
    <w:rsid w:val="007F2DF1"/>
    <w:rsid w:val="007F2F7D"/>
    <w:rsid w:val="007F2FB7"/>
    <w:rsid w:val="007F34DF"/>
    <w:rsid w:val="007F35CC"/>
    <w:rsid w:val="007F35EB"/>
    <w:rsid w:val="007F3BC4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21B"/>
    <w:rsid w:val="00800403"/>
    <w:rsid w:val="00800CAD"/>
    <w:rsid w:val="00801243"/>
    <w:rsid w:val="00801458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2C15"/>
    <w:rsid w:val="00812DDE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174FD"/>
    <w:rsid w:val="00820B80"/>
    <w:rsid w:val="00820EC4"/>
    <w:rsid w:val="00820FC5"/>
    <w:rsid w:val="008210AE"/>
    <w:rsid w:val="008211EF"/>
    <w:rsid w:val="00821837"/>
    <w:rsid w:val="0082183C"/>
    <w:rsid w:val="00821A42"/>
    <w:rsid w:val="00821AE0"/>
    <w:rsid w:val="00821D8B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852"/>
    <w:rsid w:val="00831C77"/>
    <w:rsid w:val="00831FE0"/>
    <w:rsid w:val="0083237E"/>
    <w:rsid w:val="00832FFB"/>
    <w:rsid w:val="00833120"/>
    <w:rsid w:val="008336BC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709F"/>
    <w:rsid w:val="00837947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1DA"/>
    <w:rsid w:val="00841559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BA4"/>
    <w:rsid w:val="00852E60"/>
    <w:rsid w:val="00852F53"/>
    <w:rsid w:val="00853F8C"/>
    <w:rsid w:val="00854A0F"/>
    <w:rsid w:val="00854CEF"/>
    <w:rsid w:val="00855F33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0BB0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989"/>
    <w:rsid w:val="00864B22"/>
    <w:rsid w:val="00864B65"/>
    <w:rsid w:val="0086584E"/>
    <w:rsid w:val="00865B9F"/>
    <w:rsid w:val="00865CE4"/>
    <w:rsid w:val="00866103"/>
    <w:rsid w:val="00866499"/>
    <w:rsid w:val="008665FB"/>
    <w:rsid w:val="00866BA8"/>
    <w:rsid w:val="00867317"/>
    <w:rsid w:val="0086758A"/>
    <w:rsid w:val="00867B45"/>
    <w:rsid w:val="0087025B"/>
    <w:rsid w:val="008711E7"/>
    <w:rsid w:val="008714CB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CF6"/>
    <w:rsid w:val="008948F2"/>
    <w:rsid w:val="008949C9"/>
    <w:rsid w:val="00895584"/>
    <w:rsid w:val="00895B0E"/>
    <w:rsid w:val="0089611F"/>
    <w:rsid w:val="00896C71"/>
    <w:rsid w:val="00896F1C"/>
    <w:rsid w:val="008978D4"/>
    <w:rsid w:val="008A031F"/>
    <w:rsid w:val="008A0CFD"/>
    <w:rsid w:val="008A1B10"/>
    <w:rsid w:val="008A1F11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CA6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ADA"/>
    <w:rsid w:val="008B3B68"/>
    <w:rsid w:val="008B4174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1FE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0C5"/>
    <w:rsid w:val="008D52CE"/>
    <w:rsid w:val="008D5D2F"/>
    <w:rsid w:val="008D6432"/>
    <w:rsid w:val="008D6441"/>
    <w:rsid w:val="008D6F1B"/>
    <w:rsid w:val="008D72E0"/>
    <w:rsid w:val="008D7927"/>
    <w:rsid w:val="008E049A"/>
    <w:rsid w:val="008E0EBB"/>
    <w:rsid w:val="008E103F"/>
    <w:rsid w:val="008E18A8"/>
    <w:rsid w:val="008E220F"/>
    <w:rsid w:val="008E36AC"/>
    <w:rsid w:val="008E39D8"/>
    <w:rsid w:val="008E427C"/>
    <w:rsid w:val="008E449C"/>
    <w:rsid w:val="008E49C8"/>
    <w:rsid w:val="008E53F8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1E83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2DA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D11"/>
    <w:rsid w:val="00915D7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B9B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36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2D29"/>
    <w:rsid w:val="009538E6"/>
    <w:rsid w:val="009540F0"/>
    <w:rsid w:val="00954380"/>
    <w:rsid w:val="009549E4"/>
    <w:rsid w:val="009549FA"/>
    <w:rsid w:val="00954EEE"/>
    <w:rsid w:val="009554CA"/>
    <w:rsid w:val="009560F1"/>
    <w:rsid w:val="00956650"/>
    <w:rsid w:val="00956A42"/>
    <w:rsid w:val="00956CF7"/>
    <w:rsid w:val="00957241"/>
    <w:rsid w:val="00957DEE"/>
    <w:rsid w:val="00960BBD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61"/>
    <w:rsid w:val="009638D7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6E09"/>
    <w:rsid w:val="00967C1A"/>
    <w:rsid w:val="00967CC1"/>
    <w:rsid w:val="0097039B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5"/>
    <w:rsid w:val="00984F1D"/>
    <w:rsid w:val="00985063"/>
    <w:rsid w:val="00985677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27D8"/>
    <w:rsid w:val="0099338D"/>
    <w:rsid w:val="0099364E"/>
    <w:rsid w:val="00993D62"/>
    <w:rsid w:val="00993EC1"/>
    <w:rsid w:val="0099435A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97E9E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1B"/>
    <w:rsid w:val="009B1CEF"/>
    <w:rsid w:val="009B2183"/>
    <w:rsid w:val="009B229B"/>
    <w:rsid w:val="009B2F66"/>
    <w:rsid w:val="009B3009"/>
    <w:rsid w:val="009B343C"/>
    <w:rsid w:val="009B3EE2"/>
    <w:rsid w:val="009B42BC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004"/>
    <w:rsid w:val="009C1BE3"/>
    <w:rsid w:val="009C244E"/>
    <w:rsid w:val="009C2A09"/>
    <w:rsid w:val="009C32B4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E91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85"/>
    <w:rsid w:val="009D34C3"/>
    <w:rsid w:val="009D3786"/>
    <w:rsid w:val="009D3E4D"/>
    <w:rsid w:val="009D448E"/>
    <w:rsid w:val="009D45EA"/>
    <w:rsid w:val="009D4C06"/>
    <w:rsid w:val="009D4CEA"/>
    <w:rsid w:val="009D4F24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C51"/>
    <w:rsid w:val="009D6CA9"/>
    <w:rsid w:val="009D7048"/>
    <w:rsid w:val="009D7BE9"/>
    <w:rsid w:val="009D7F28"/>
    <w:rsid w:val="009D7F52"/>
    <w:rsid w:val="009E0C0A"/>
    <w:rsid w:val="009E0CC4"/>
    <w:rsid w:val="009E1632"/>
    <w:rsid w:val="009E1D47"/>
    <w:rsid w:val="009E260F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0411"/>
    <w:rsid w:val="009F0841"/>
    <w:rsid w:val="009F1291"/>
    <w:rsid w:val="009F15DD"/>
    <w:rsid w:val="009F1629"/>
    <w:rsid w:val="009F1DD5"/>
    <w:rsid w:val="009F2653"/>
    <w:rsid w:val="009F2A80"/>
    <w:rsid w:val="009F2C2A"/>
    <w:rsid w:val="009F31D4"/>
    <w:rsid w:val="009F3EC6"/>
    <w:rsid w:val="009F4307"/>
    <w:rsid w:val="009F50F6"/>
    <w:rsid w:val="009F589E"/>
    <w:rsid w:val="009F609C"/>
    <w:rsid w:val="009F6421"/>
    <w:rsid w:val="009F6BEA"/>
    <w:rsid w:val="009F7364"/>
    <w:rsid w:val="009F766E"/>
    <w:rsid w:val="00A002AA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A24"/>
    <w:rsid w:val="00A02CB5"/>
    <w:rsid w:val="00A03647"/>
    <w:rsid w:val="00A045CF"/>
    <w:rsid w:val="00A04715"/>
    <w:rsid w:val="00A04A07"/>
    <w:rsid w:val="00A04F9A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1EE0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6F2E"/>
    <w:rsid w:val="00A272CF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C5"/>
    <w:rsid w:val="00A33087"/>
    <w:rsid w:val="00A330B0"/>
    <w:rsid w:val="00A33A62"/>
    <w:rsid w:val="00A3432F"/>
    <w:rsid w:val="00A34588"/>
    <w:rsid w:val="00A34919"/>
    <w:rsid w:val="00A34A5E"/>
    <w:rsid w:val="00A35219"/>
    <w:rsid w:val="00A353AF"/>
    <w:rsid w:val="00A353CB"/>
    <w:rsid w:val="00A3585A"/>
    <w:rsid w:val="00A35C56"/>
    <w:rsid w:val="00A35EB5"/>
    <w:rsid w:val="00A3688A"/>
    <w:rsid w:val="00A36CA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0E8D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2AB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AAF"/>
    <w:rsid w:val="00A53CDE"/>
    <w:rsid w:val="00A5404B"/>
    <w:rsid w:val="00A54111"/>
    <w:rsid w:val="00A544FF"/>
    <w:rsid w:val="00A548F3"/>
    <w:rsid w:val="00A54AFF"/>
    <w:rsid w:val="00A553C2"/>
    <w:rsid w:val="00A5588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1FB9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58AF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1C5F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099"/>
    <w:rsid w:val="00A861C0"/>
    <w:rsid w:val="00A8630F"/>
    <w:rsid w:val="00A86445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11F"/>
    <w:rsid w:val="00A94261"/>
    <w:rsid w:val="00A94292"/>
    <w:rsid w:val="00A9447C"/>
    <w:rsid w:val="00A94AEF"/>
    <w:rsid w:val="00A94D14"/>
    <w:rsid w:val="00A954ED"/>
    <w:rsid w:val="00A9572B"/>
    <w:rsid w:val="00A958E3"/>
    <w:rsid w:val="00A95FB7"/>
    <w:rsid w:val="00A962AB"/>
    <w:rsid w:val="00A96A34"/>
    <w:rsid w:val="00A96E26"/>
    <w:rsid w:val="00AA1008"/>
    <w:rsid w:val="00AA1F10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973"/>
    <w:rsid w:val="00AB5BAD"/>
    <w:rsid w:val="00AB5DE7"/>
    <w:rsid w:val="00AB65AA"/>
    <w:rsid w:val="00AB65D9"/>
    <w:rsid w:val="00AB696B"/>
    <w:rsid w:val="00AB745F"/>
    <w:rsid w:val="00AB76D8"/>
    <w:rsid w:val="00AC008A"/>
    <w:rsid w:val="00AC012A"/>
    <w:rsid w:val="00AC07CA"/>
    <w:rsid w:val="00AC0E6B"/>
    <w:rsid w:val="00AC14DD"/>
    <w:rsid w:val="00AC19D3"/>
    <w:rsid w:val="00AC1C54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675"/>
    <w:rsid w:val="00AD5F94"/>
    <w:rsid w:val="00AD657D"/>
    <w:rsid w:val="00AD69C1"/>
    <w:rsid w:val="00AD6BD7"/>
    <w:rsid w:val="00AD733C"/>
    <w:rsid w:val="00AD743E"/>
    <w:rsid w:val="00AD76F7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886"/>
    <w:rsid w:val="00AE2F33"/>
    <w:rsid w:val="00AE3071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5652"/>
    <w:rsid w:val="00AE613C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A77"/>
    <w:rsid w:val="00AF2B78"/>
    <w:rsid w:val="00AF3612"/>
    <w:rsid w:val="00AF3CD2"/>
    <w:rsid w:val="00AF40C2"/>
    <w:rsid w:val="00AF4685"/>
    <w:rsid w:val="00AF46E2"/>
    <w:rsid w:val="00AF4864"/>
    <w:rsid w:val="00AF54E8"/>
    <w:rsid w:val="00AF550A"/>
    <w:rsid w:val="00AF5E44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3F00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13A"/>
    <w:rsid w:val="00B12796"/>
    <w:rsid w:val="00B12A0B"/>
    <w:rsid w:val="00B12A12"/>
    <w:rsid w:val="00B131F9"/>
    <w:rsid w:val="00B1344A"/>
    <w:rsid w:val="00B1432D"/>
    <w:rsid w:val="00B1526E"/>
    <w:rsid w:val="00B15941"/>
    <w:rsid w:val="00B15D27"/>
    <w:rsid w:val="00B16289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B53"/>
    <w:rsid w:val="00B24C8C"/>
    <w:rsid w:val="00B24EB3"/>
    <w:rsid w:val="00B251BD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6FB6"/>
    <w:rsid w:val="00B37022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151"/>
    <w:rsid w:val="00B43983"/>
    <w:rsid w:val="00B44058"/>
    <w:rsid w:val="00B443E9"/>
    <w:rsid w:val="00B445F6"/>
    <w:rsid w:val="00B448F0"/>
    <w:rsid w:val="00B44A48"/>
    <w:rsid w:val="00B451D5"/>
    <w:rsid w:val="00B45399"/>
    <w:rsid w:val="00B4562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37AA"/>
    <w:rsid w:val="00B53BD8"/>
    <w:rsid w:val="00B544F8"/>
    <w:rsid w:val="00B547E3"/>
    <w:rsid w:val="00B54830"/>
    <w:rsid w:val="00B554A4"/>
    <w:rsid w:val="00B558DB"/>
    <w:rsid w:val="00B55A9F"/>
    <w:rsid w:val="00B55BC5"/>
    <w:rsid w:val="00B55E4D"/>
    <w:rsid w:val="00B5624B"/>
    <w:rsid w:val="00B56E72"/>
    <w:rsid w:val="00B6264B"/>
    <w:rsid w:val="00B628A5"/>
    <w:rsid w:val="00B63584"/>
    <w:rsid w:val="00B63AE2"/>
    <w:rsid w:val="00B63C60"/>
    <w:rsid w:val="00B63D0A"/>
    <w:rsid w:val="00B63E07"/>
    <w:rsid w:val="00B63F83"/>
    <w:rsid w:val="00B645F4"/>
    <w:rsid w:val="00B64E2F"/>
    <w:rsid w:val="00B65ED6"/>
    <w:rsid w:val="00B6625D"/>
    <w:rsid w:val="00B6647D"/>
    <w:rsid w:val="00B70264"/>
    <w:rsid w:val="00B70372"/>
    <w:rsid w:val="00B70A7E"/>
    <w:rsid w:val="00B70B57"/>
    <w:rsid w:val="00B710CD"/>
    <w:rsid w:val="00B71111"/>
    <w:rsid w:val="00B72506"/>
    <w:rsid w:val="00B72B7D"/>
    <w:rsid w:val="00B72F90"/>
    <w:rsid w:val="00B734B9"/>
    <w:rsid w:val="00B74753"/>
    <w:rsid w:val="00B7484C"/>
    <w:rsid w:val="00B758A1"/>
    <w:rsid w:val="00B765B8"/>
    <w:rsid w:val="00B7670D"/>
    <w:rsid w:val="00B76C49"/>
    <w:rsid w:val="00B778B9"/>
    <w:rsid w:val="00B80666"/>
    <w:rsid w:val="00B808A8"/>
    <w:rsid w:val="00B80BA3"/>
    <w:rsid w:val="00B80F4D"/>
    <w:rsid w:val="00B80FD0"/>
    <w:rsid w:val="00B8140B"/>
    <w:rsid w:val="00B81A06"/>
    <w:rsid w:val="00B81CFD"/>
    <w:rsid w:val="00B8287C"/>
    <w:rsid w:val="00B82C77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505"/>
    <w:rsid w:val="00BA7659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4A7"/>
    <w:rsid w:val="00BB354D"/>
    <w:rsid w:val="00BB3631"/>
    <w:rsid w:val="00BB3AE1"/>
    <w:rsid w:val="00BB3EBD"/>
    <w:rsid w:val="00BB4730"/>
    <w:rsid w:val="00BB4AF6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790"/>
    <w:rsid w:val="00BC0AF8"/>
    <w:rsid w:val="00BC0BA3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26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3F5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F4"/>
    <w:rsid w:val="00C12CA3"/>
    <w:rsid w:val="00C12DF9"/>
    <w:rsid w:val="00C1362C"/>
    <w:rsid w:val="00C13858"/>
    <w:rsid w:val="00C138E9"/>
    <w:rsid w:val="00C13B41"/>
    <w:rsid w:val="00C13C77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4D9"/>
    <w:rsid w:val="00C327AE"/>
    <w:rsid w:val="00C32EF4"/>
    <w:rsid w:val="00C33231"/>
    <w:rsid w:val="00C3336D"/>
    <w:rsid w:val="00C3368C"/>
    <w:rsid w:val="00C339CA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607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6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B87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739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BD7"/>
    <w:rsid w:val="00C61E91"/>
    <w:rsid w:val="00C6217B"/>
    <w:rsid w:val="00C623D1"/>
    <w:rsid w:val="00C623E5"/>
    <w:rsid w:val="00C62B66"/>
    <w:rsid w:val="00C62FD6"/>
    <w:rsid w:val="00C634DB"/>
    <w:rsid w:val="00C63586"/>
    <w:rsid w:val="00C6366B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51E"/>
    <w:rsid w:val="00C769A9"/>
    <w:rsid w:val="00C77BB5"/>
    <w:rsid w:val="00C8034C"/>
    <w:rsid w:val="00C81584"/>
    <w:rsid w:val="00C816BC"/>
    <w:rsid w:val="00C818BC"/>
    <w:rsid w:val="00C81B9F"/>
    <w:rsid w:val="00C820FB"/>
    <w:rsid w:val="00C8248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2B2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A6A"/>
    <w:rsid w:val="00CA3B94"/>
    <w:rsid w:val="00CA3C7B"/>
    <w:rsid w:val="00CA3C9C"/>
    <w:rsid w:val="00CA52F1"/>
    <w:rsid w:val="00CA7207"/>
    <w:rsid w:val="00CA793C"/>
    <w:rsid w:val="00CB1138"/>
    <w:rsid w:val="00CB289E"/>
    <w:rsid w:val="00CB2A00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28C"/>
    <w:rsid w:val="00CC5477"/>
    <w:rsid w:val="00CC61BE"/>
    <w:rsid w:val="00CC654B"/>
    <w:rsid w:val="00CC66B7"/>
    <w:rsid w:val="00CC670C"/>
    <w:rsid w:val="00CC6C15"/>
    <w:rsid w:val="00CC7084"/>
    <w:rsid w:val="00CC74CA"/>
    <w:rsid w:val="00CC77E4"/>
    <w:rsid w:val="00CC786F"/>
    <w:rsid w:val="00CC7DB9"/>
    <w:rsid w:val="00CD018D"/>
    <w:rsid w:val="00CD03AA"/>
    <w:rsid w:val="00CD1A21"/>
    <w:rsid w:val="00CD1F7A"/>
    <w:rsid w:val="00CD236E"/>
    <w:rsid w:val="00CD2495"/>
    <w:rsid w:val="00CD250A"/>
    <w:rsid w:val="00CD2562"/>
    <w:rsid w:val="00CD27AB"/>
    <w:rsid w:val="00CD2A27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D7E82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822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6B5"/>
    <w:rsid w:val="00D12B20"/>
    <w:rsid w:val="00D12FD5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56C"/>
    <w:rsid w:val="00D377B0"/>
    <w:rsid w:val="00D37814"/>
    <w:rsid w:val="00D3790F"/>
    <w:rsid w:val="00D37945"/>
    <w:rsid w:val="00D37F3F"/>
    <w:rsid w:val="00D40828"/>
    <w:rsid w:val="00D40EE9"/>
    <w:rsid w:val="00D40F5E"/>
    <w:rsid w:val="00D4236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B98"/>
    <w:rsid w:val="00D56ED2"/>
    <w:rsid w:val="00D57B1F"/>
    <w:rsid w:val="00D57C32"/>
    <w:rsid w:val="00D57D0C"/>
    <w:rsid w:val="00D602DA"/>
    <w:rsid w:val="00D60501"/>
    <w:rsid w:val="00D60BB9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0A2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8B8"/>
    <w:rsid w:val="00D73D57"/>
    <w:rsid w:val="00D73F5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185"/>
    <w:rsid w:val="00D76651"/>
    <w:rsid w:val="00D76CE9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71B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0F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817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3DBB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105"/>
    <w:rsid w:val="00DC175B"/>
    <w:rsid w:val="00DC1768"/>
    <w:rsid w:val="00DC1BFB"/>
    <w:rsid w:val="00DC1C3F"/>
    <w:rsid w:val="00DC1C75"/>
    <w:rsid w:val="00DC1F3E"/>
    <w:rsid w:val="00DC22FF"/>
    <w:rsid w:val="00DC2A9E"/>
    <w:rsid w:val="00DC3769"/>
    <w:rsid w:val="00DC3902"/>
    <w:rsid w:val="00DC3AEC"/>
    <w:rsid w:val="00DC4125"/>
    <w:rsid w:val="00DC423B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5ECA"/>
    <w:rsid w:val="00DD615C"/>
    <w:rsid w:val="00DD634E"/>
    <w:rsid w:val="00DD6B75"/>
    <w:rsid w:val="00DD6FE9"/>
    <w:rsid w:val="00DD7579"/>
    <w:rsid w:val="00DD7A04"/>
    <w:rsid w:val="00DD7C68"/>
    <w:rsid w:val="00DE0248"/>
    <w:rsid w:val="00DE1283"/>
    <w:rsid w:val="00DE189F"/>
    <w:rsid w:val="00DE18F3"/>
    <w:rsid w:val="00DE1B12"/>
    <w:rsid w:val="00DE21B9"/>
    <w:rsid w:val="00DE27B4"/>
    <w:rsid w:val="00DE2B3F"/>
    <w:rsid w:val="00DE2BB4"/>
    <w:rsid w:val="00DE2F2B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2F8D"/>
    <w:rsid w:val="00DF30D2"/>
    <w:rsid w:val="00DF3910"/>
    <w:rsid w:val="00DF3EC0"/>
    <w:rsid w:val="00DF3F24"/>
    <w:rsid w:val="00DF45AF"/>
    <w:rsid w:val="00DF47DD"/>
    <w:rsid w:val="00DF504D"/>
    <w:rsid w:val="00DF5094"/>
    <w:rsid w:val="00DF55B2"/>
    <w:rsid w:val="00DF5710"/>
    <w:rsid w:val="00DF5AB6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A20"/>
    <w:rsid w:val="00E01D1A"/>
    <w:rsid w:val="00E01DA1"/>
    <w:rsid w:val="00E02330"/>
    <w:rsid w:val="00E0275A"/>
    <w:rsid w:val="00E02B7B"/>
    <w:rsid w:val="00E02C6B"/>
    <w:rsid w:val="00E02D48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304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76C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616"/>
    <w:rsid w:val="00E21711"/>
    <w:rsid w:val="00E21D0B"/>
    <w:rsid w:val="00E21EDD"/>
    <w:rsid w:val="00E2228B"/>
    <w:rsid w:val="00E22AF4"/>
    <w:rsid w:val="00E233D1"/>
    <w:rsid w:val="00E23F7D"/>
    <w:rsid w:val="00E247B3"/>
    <w:rsid w:val="00E24D9B"/>
    <w:rsid w:val="00E251B6"/>
    <w:rsid w:val="00E25552"/>
    <w:rsid w:val="00E26399"/>
    <w:rsid w:val="00E279CD"/>
    <w:rsid w:val="00E300BB"/>
    <w:rsid w:val="00E3026D"/>
    <w:rsid w:val="00E302D2"/>
    <w:rsid w:val="00E30756"/>
    <w:rsid w:val="00E30A66"/>
    <w:rsid w:val="00E30E2D"/>
    <w:rsid w:val="00E318B8"/>
    <w:rsid w:val="00E31D30"/>
    <w:rsid w:val="00E31F9A"/>
    <w:rsid w:val="00E322A4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2DE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2D5"/>
    <w:rsid w:val="00E413CB"/>
    <w:rsid w:val="00E41514"/>
    <w:rsid w:val="00E420F1"/>
    <w:rsid w:val="00E42142"/>
    <w:rsid w:val="00E42250"/>
    <w:rsid w:val="00E42896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0E0"/>
    <w:rsid w:val="00E47144"/>
    <w:rsid w:val="00E471F0"/>
    <w:rsid w:val="00E5004A"/>
    <w:rsid w:val="00E5103D"/>
    <w:rsid w:val="00E513E0"/>
    <w:rsid w:val="00E520BE"/>
    <w:rsid w:val="00E522A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6C85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52E1"/>
    <w:rsid w:val="00E65505"/>
    <w:rsid w:val="00E658B6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06BD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6A5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2745"/>
    <w:rsid w:val="00E83194"/>
    <w:rsid w:val="00E83590"/>
    <w:rsid w:val="00E84027"/>
    <w:rsid w:val="00E84699"/>
    <w:rsid w:val="00E85212"/>
    <w:rsid w:val="00E8594F"/>
    <w:rsid w:val="00E8607B"/>
    <w:rsid w:val="00E86142"/>
    <w:rsid w:val="00E8631E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6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56F6"/>
    <w:rsid w:val="00EA5DF2"/>
    <w:rsid w:val="00EA601D"/>
    <w:rsid w:val="00EA6177"/>
    <w:rsid w:val="00EA699A"/>
    <w:rsid w:val="00EA72C5"/>
    <w:rsid w:val="00EA784E"/>
    <w:rsid w:val="00EA7B57"/>
    <w:rsid w:val="00EB00FE"/>
    <w:rsid w:val="00EB04F9"/>
    <w:rsid w:val="00EB09E9"/>
    <w:rsid w:val="00EB0AC2"/>
    <w:rsid w:val="00EB0B29"/>
    <w:rsid w:val="00EB1005"/>
    <w:rsid w:val="00EB108C"/>
    <w:rsid w:val="00EB114D"/>
    <w:rsid w:val="00EB1BB6"/>
    <w:rsid w:val="00EB1CCF"/>
    <w:rsid w:val="00EB1E47"/>
    <w:rsid w:val="00EB1E87"/>
    <w:rsid w:val="00EB3078"/>
    <w:rsid w:val="00EB34F2"/>
    <w:rsid w:val="00EB37AD"/>
    <w:rsid w:val="00EB3D51"/>
    <w:rsid w:val="00EB405E"/>
    <w:rsid w:val="00EB4344"/>
    <w:rsid w:val="00EB446A"/>
    <w:rsid w:val="00EB44BB"/>
    <w:rsid w:val="00EB48B5"/>
    <w:rsid w:val="00EB5DAC"/>
    <w:rsid w:val="00EB6124"/>
    <w:rsid w:val="00EB635E"/>
    <w:rsid w:val="00EB6545"/>
    <w:rsid w:val="00EB65AF"/>
    <w:rsid w:val="00EB6665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B7A57"/>
    <w:rsid w:val="00EC0328"/>
    <w:rsid w:val="00EC070A"/>
    <w:rsid w:val="00EC0EEF"/>
    <w:rsid w:val="00EC0F0C"/>
    <w:rsid w:val="00EC1016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B04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2C05"/>
    <w:rsid w:val="00ED3550"/>
    <w:rsid w:val="00ED37D0"/>
    <w:rsid w:val="00ED50CE"/>
    <w:rsid w:val="00ED636F"/>
    <w:rsid w:val="00ED64CD"/>
    <w:rsid w:val="00ED6F6E"/>
    <w:rsid w:val="00ED7A68"/>
    <w:rsid w:val="00ED7F29"/>
    <w:rsid w:val="00EE010D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2AE6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6CAD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261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6F7C"/>
    <w:rsid w:val="00EF7826"/>
    <w:rsid w:val="00EF7B70"/>
    <w:rsid w:val="00F001CA"/>
    <w:rsid w:val="00F0036D"/>
    <w:rsid w:val="00F00370"/>
    <w:rsid w:val="00F00D32"/>
    <w:rsid w:val="00F0126A"/>
    <w:rsid w:val="00F01E29"/>
    <w:rsid w:val="00F01F16"/>
    <w:rsid w:val="00F02677"/>
    <w:rsid w:val="00F02DD9"/>
    <w:rsid w:val="00F02EFC"/>
    <w:rsid w:val="00F0412F"/>
    <w:rsid w:val="00F0414E"/>
    <w:rsid w:val="00F0479A"/>
    <w:rsid w:val="00F0517B"/>
    <w:rsid w:val="00F0534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10404"/>
    <w:rsid w:val="00F10BCB"/>
    <w:rsid w:val="00F10C20"/>
    <w:rsid w:val="00F10C96"/>
    <w:rsid w:val="00F10F60"/>
    <w:rsid w:val="00F11249"/>
    <w:rsid w:val="00F117AF"/>
    <w:rsid w:val="00F11C69"/>
    <w:rsid w:val="00F12060"/>
    <w:rsid w:val="00F1232E"/>
    <w:rsid w:val="00F13297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4E36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4CC"/>
    <w:rsid w:val="00F33752"/>
    <w:rsid w:val="00F33D01"/>
    <w:rsid w:val="00F3437B"/>
    <w:rsid w:val="00F351BE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EA0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32"/>
    <w:rsid w:val="00F463A4"/>
    <w:rsid w:val="00F469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5F5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29EB"/>
    <w:rsid w:val="00F73A0A"/>
    <w:rsid w:val="00F74198"/>
    <w:rsid w:val="00F747B5"/>
    <w:rsid w:val="00F74B0D"/>
    <w:rsid w:val="00F7558E"/>
    <w:rsid w:val="00F75CDF"/>
    <w:rsid w:val="00F75D7A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9BD"/>
    <w:rsid w:val="00F81CD5"/>
    <w:rsid w:val="00F8256D"/>
    <w:rsid w:val="00F835DC"/>
    <w:rsid w:val="00F8373B"/>
    <w:rsid w:val="00F83977"/>
    <w:rsid w:val="00F83AA7"/>
    <w:rsid w:val="00F84839"/>
    <w:rsid w:val="00F864F2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32A3"/>
    <w:rsid w:val="00F93DAC"/>
    <w:rsid w:val="00F943F6"/>
    <w:rsid w:val="00F944F4"/>
    <w:rsid w:val="00F94655"/>
    <w:rsid w:val="00F9514F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5F92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3D4"/>
    <w:rsid w:val="00FC3E34"/>
    <w:rsid w:val="00FC3FE5"/>
    <w:rsid w:val="00FC4785"/>
    <w:rsid w:val="00FC4E8D"/>
    <w:rsid w:val="00FC5FE3"/>
    <w:rsid w:val="00FC5FEC"/>
    <w:rsid w:val="00FC68D5"/>
    <w:rsid w:val="00FC7C85"/>
    <w:rsid w:val="00FD00D6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4668"/>
    <w:rsid w:val="00FD5995"/>
    <w:rsid w:val="00FD5ABD"/>
    <w:rsid w:val="00FD6009"/>
    <w:rsid w:val="00FD6503"/>
    <w:rsid w:val="00FD6A23"/>
    <w:rsid w:val="00FD6B16"/>
    <w:rsid w:val="00FD7056"/>
    <w:rsid w:val="00FD74A9"/>
    <w:rsid w:val="00FD74EB"/>
    <w:rsid w:val="00FD7DE5"/>
    <w:rsid w:val="00FE08F9"/>
    <w:rsid w:val="00FE11B2"/>
    <w:rsid w:val="00FE1526"/>
    <w:rsid w:val="00FE1B2F"/>
    <w:rsid w:val="00FE1F73"/>
    <w:rsid w:val="00FE278A"/>
    <w:rsid w:val="00FE3F5A"/>
    <w:rsid w:val="00FE4067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22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3\Note_04_2023\04_2023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3\Note_04_2023\04_2023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  <a:endParaRPr lang="fr-FR" sz="1200"/>
          </a:p>
          <a:p>
            <a:pPr>
              <a:defRPr/>
            </a:pPr>
            <a:r>
              <a:rPr lang="en-US" sz="1200"/>
              <a:t>Avril 2022_Avril 2023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Feuil7!$B$43:$B$44</c:f>
              <c:strCache>
                <c:ptCount val="2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44652</c:v>
                </c:pt>
                <c:pt idx="1">
                  <c:v>44682</c:v>
                </c:pt>
                <c:pt idx="2">
                  <c:v>44713</c:v>
                </c:pt>
                <c:pt idx="3">
                  <c:v>44743</c:v>
                </c:pt>
                <c:pt idx="4">
                  <c:v>44774</c:v>
                </c:pt>
                <c:pt idx="5">
                  <c:v>44805</c:v>
                </c:pt>
                <c:pt idx="6">
                  <c:v>44835</c:v>
                </c:pt>
                <c:pt idx="7">
                  <c:v>44866</c:v>
                </c:pt>
                <c:pt idx="8">
                  <c:v>44896</c:v>
                </c:pt>
                <c:pt idx="9">
                  <c:v>44927</c:v>
                </c:pt>
                <c:pt idx="10">
                  <c:v>44958</c:v>
                </c:pt>
                <c:pt idx="11">
                  <c:v>44986</c:v>
                </c:pt>
                <c:pt idx="12">
                  <c:v>45017</c:v>
                </c:pt>
              </c:numCache>
            </c:numRef>
          </c:cat>
          <c:val>
            <c:numRef>
              <c:f>Feuil7!$B$45:$B$57</c:f>
              <c:numCache>
                <c:formatCode>General</c:formatCode>
                <c:ptCount val="13"/>
                <c:pt idx="0">
                  <c:v>1.3</c:v>
                </c:pt>
                <c:pt idx="1">
                  <c:v>0.5</c:v>
                </c:pt>
                <c:pt idx="2">
                  <c:v>0.8</c:v>
                </c:pt>
                <c:pt idx="3">
                  <c:v>0.5</c:v>
                </c:pt>
                <c:pt idx="4">
                  <c:v>0.2</c:v>
                </c:pt>
                <c:pt idx="5">
                  <c:v>1.1000000000000001</c:v>
                </c:pt>
                <c:pt idx="6">
                  <c:v>0.8</c:v>
                </c:pt>
                <c:pt idx="7">
                  <c:v>0.4</c:v>
                </c:pt>
                <c:pt idx="8">
                  <c:v>-0.2</c:v>
                </c:pt>
                <c:pt idx="9">
                  <c:v>0</c:v>
                </c:pt>
                <c:pt idx="10">
                  <c:v>1.2</c:v>
                </c:pt>
                <c:pt idx="11">
                  <c:v>-0.3</c:v>
                </c:pt>
                <c:pt idx="12">
                  <c:v>1.4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1406-4F9F-A2E8-239B574F3B80}"/>
            </c:ext>
          </c:extLst>
        </c:ser>
        <c:ser>
          <c:idx val="1"/>
          <c:order val="1"/>
          <c:tx>
            <c:strRef>
              <c:f>Feuil7!$C$43:$C$44</c:f>
              <c:strCache>
                <c:ptCount val="2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44652</c:v>
                </c:pt>
                <c:pt idx="1">
                  <c:v>44682</c:v>
                </c:pt>
                <c:pt idx="2">
                  <c:v>44713</c:v>
                </c:pt>
                <c:pt idx="3">
                  <c:v>44743</c:v>
                </c:pt>
                <c:pt idx="4">
                  <c:v>44774</c:v>
                </c:pt>
                <c:pt idx="5">
                  <c:v>44805</c:v>
                </c:pt>
                <c:pt idx="6">
                  <c:v>44835</c:v>
                </c:pt>
                <c:pt idx="7">
                  <c:v>44866</c:v>
                </c:pt>
                <c:pt idx="8">
                  <c:v>44896</c:v>
                </c:pt>
                <c:pt idx="9">
                  <c:v>44927</c:v>
                </c:pt>
                <c:pt idx="10">
                  <c:v>44958</c:v>
                </c:pt>
                <c:pt idx="11">
                  <c:v>44986</c:v>
                </c:pt>
                <c:pt idx="12">
                  <c:v>45017</c:v>
                </c:pt>
              </c:numCache>
            </c:numRef>
          </c:cat>
          <c:val>
            <c:numRef>
              <c:f>Feuil7!$C$45:$C$57</c:f>
              <c:numCache>
                <c:formatCode>General</c:formatCode>
                <c:ptCount val="13"/>
                <c:pt idx="0">
                  <c:v>1.8</c:v>
                </c:pt>
                <c:pt idx="1">
                  <c:v>0.3</c:v>
                </c:pt>
                <c:pt idx="2">
                  <c:v>0.5</c:v>
                </c:pt>
                <c:pt idx="3">
                  <c:v>0.9</c:v>
                </c:pt>
                <c:pt idx="4">
                  <c:v>0.3</c:v>
                </c:pt>
                <c:pt idx="5">
                  <c:v>1</c:v>
                </c:pt>
                <c:pt idx="6">
                  <c:v>0.4</c:v>
                </c:pt>
                <c:pt idx="7">
                  <c:v>0.4</c:v>
                </c:pt>
                <c:pt idx="8">
                  <c:v>0.1</c:v>
                </c:pt>
                <c:pt idx="9">
                  <c:v>0.5</c:v>
                </c:pt>
                <c:pt idx="10">
                  <c:v>1.7</c:v>
                </c:pt>
                <c:pt idx="11">
                  <c:v>0.1</c:v>
                </c:pt>
                <c:pt idx="12">
                  <c:v>1.4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1406-4F9F-A2E8-239B574F3B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24448832"/>
        <c:axId val="524446480"/>
      </c:lineChart>
      <c:dateAx>
        <c:axId val="524448832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24446480"/>
        <c:crosses val="autoZero"/>
        <c:auto val="1"/>
        <c:lblOffset val="100"/>
        <c:baseTimeUnit val="months"/>
      </c:dateAx>
      <c:valAx>
        <c:axId val="524446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2444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IPC: Glissement annuel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Feuil9!$B$82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Feuil9!$A$83:$A$146</c:f>
              <c:numCache>
                <c:formatCode>mmm\-yy</c:formatCode>
                <c:ptCount val="64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</c:numCache>
            </c:numRef>
          </c:cat>
          <c:val>
            <c:numRef>
              <c:f>Feuil9!$B$83:$B$146</c:f>
              <c:numCache>
                <c:formatCode>General</c:formatCode>
                <c:ptCount val="64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  <c:pt idx="47">
                  <c:v>3.307392996108955</c:v>
                </c:pt>
                <c:pt idx="48">
                  <c:v>3.5922330097087403</c:v>
                </c:pt>
                <c:pt idx="49">
                  <c:v>3.5957240038872582</c:v>
                </c:pt>
                <c:pt idx="50">
                  <c:v>5.3449951409135084</c:v>
                </c:pt>
                <c:pt idx="51">
                  <c:v>5.5769230769230749</c:v>
                </c:pt>
                <c:pt idx="52">
                  <c:v>5.8485139022051857</c:v>
                </c:pt>
                <c:pt idx="53">
                  <c:v>7.432432432432436</c:v>
                </c:pt>
                <c:pt idx="54">
                  <c:v>7.2866730584851478</c:v>
                </c:pt>
                <c:pt idx="55">
                  <c:v>7.5815738963531585</c:v>
                </c:pt>
                <c:pt idx="56">
                  <c:v>8.0076263107721548</c:v>
                </c:pt>
                <c:pt idx="57">
                  <c:v>7.8375826251180323</c:v>
                </c:pt>
                <c:pt idx="58">
                  <c:v>7.902163687676393</c:v>
                </c:pt>
                <c:pt idx="59">
                  <c:v>7.8154425612052698</c:v>
                </c:pt>
                <c:pt idx="60">
                  <c:v>7.3102155576382346</c:v>
                </c:pt>
                <c:pt idx="61">
                  <c:v>8.724202626641663</c:v>
                </c:pt>
                <c:pt idx="62">
                  <c:v>6.6420664206641957</c:v>
                </c:pt>
                <c:pt idx="63">
                  <c:v>6.7395264116575646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A05A-45B3-B3AF-4AB6D26E8552}"/>
            </c:ext>
          </c:extLst>
        </c:ser>
        <c:ser>
          <c:idx val="1"/>
          <c:order val="1"/>
          <c:tx>
            <c:strRef>
              <c:f>Feuil9!$C$82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Feuil9!$A$83:$A$146</c:f>
              <c:numCache>
                <c:formatCode>mmm\-yy</c:formatCode>
                <c:ptCount val="64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</c:numCache>
            </c:numRef>
          </c:cat>
          <c:val>
            <c:numRef>
              <c:f>Feuil9!$C$83:$C$146</c:f>
              <c:numCache>
                <c:formatCode>General</c:formatCode>
                <c:ptCount val="64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  <c:pt idx="47">
                  <c:v>3.2289628180039109</c:v>
                </c:pt>
                <c:pt idx="48">
                  <c:v>3.1280547409579693</c:v>
                </c:pt>
                <c:pt idx="49">
                  <c:v>3.6132812499999889</c:v>
                </c:pt>
                <c:pt idx="50">
                  <c:v>5.2631578947368478</c:v>
                </c:pt>
                <c:pt idx="51">
                  <c:v>5.8766859344894113</c:v>
                </c:pt>
                <c:pt idx="52">
                  <c:v>5.8597502401537067</c:v>
                </c:pt>
                <c:pt idx="53">
                  <c:v>7.156673114119914</c:v>
                </c:pt>
                <c:pt idx="54">
                  <c:v>7.7071290944123323</c:v>
                </c:pt>
                <c:pt idx="55">
                  <c:v>7.9961464354527916</c:v>
                </c:pt>
                <c:pt idx="56">
                  <c:v>8.3253588516746433</c:v>
                </c:pt>
                <c:pt idx="57">
                  <c:v>8.0798479087452471</c:v>
                </c:pt>
                <c:pt idx="58">
                  <c:v>8.3491461100569229</c:v>
                </c:pt>
                <c:pt idx="59">
                  <c:v>8.341232227488149</c:v>
                </c:pt>
                <c:pt idx="60">
                  <c:v>8.9099526066350769</c:v>
                </c:pt>
                <c:pt idx="61">
                  <c:v>10.084825636192276</c:v>
                </c:pt>
                <c:pt idx="62">
                  <c:v>8.2407407407407458</c:v>
                </c:pt>
                <c:pt idx="63">
                  <c:v>7.8252957233848894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A05A-45B3-B3AF-4AB6D26E85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24450008"/>
        <c:axId val="524446872"/>
      </c:lineChart>
      <c:dateAx>
        <c:axId val="52445000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24446872"/>
        <c:crosses val="autoZero"/>
        <c:auto val="1"/>
        <c:lblOffset val="100"/>
        <c:baseTimeUnit val="months"/>
      </c:dateAx>
      <c:valAx>
        <c:axId val="524446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24450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EF73137-9F29-4065-A793-64313C9B8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655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2023-06-23T13:07:00Z</dcterms:created>
  <dcterms:modified xsi:type="dcterms:W3CDTF">2023-06-23T13:07:00Z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