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1027F2" w:rsidP="00D8492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Juin 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2024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1027F2" w:rsidP="001027F2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Juin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CE74E5">
        <w:rPr>
          <w:rFonts w:ascii="Times New Roman" w:eastAsia="Gulim" w:hAnsi="Times New Roman"/>
          <w:b/>
          <w:bCs/>
          <w:sz w:val="28"/>
          <w:szCs w:val="28"/>
        </w:rPr>
        <w:t>4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1027F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1027F2">
        <w:rPr>
          <w:rFonts w:ascii="Times New Roman" w:eastAsia="Gulim" w:hAnsi="Times New Roman"/>
          <w:sz w:val="28"/>
          <w:szCs w:val="28"/>
        </w:rPr>
        <w:t xml:space="preserve">hausse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450AAC">
        <w:rPr>
          <w:rFonts w:ascii="Times New Roman" w:eastAsia="Gulim" w:hAnsi="Times New Roman"/>
          <w:sz w:val="28"/>
          <w:szCs w:val="28"/>
        </w:rPr>
        <w:t>0,</w:t>
      </w:r>
      <w:r w:rsidR="001027F2">
        <w:rPr>
          <w:rFonts w:ascii="Times New Roman" w:eastAsia="Gulim" w:hAnsi="Times New Roman"/>
          <w:sz w:val="28"/>
          <w:szCs w:val="28"/>
        </w:rPr>
        <w:t>2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8E0953">
        <w:rPr>
          <w:rFonts w:ascii="Times New Roman" w:eastAsia="Gulim" w:hAnsi="Times New Roman"/>
          <w:sz w:val="28"/>
          <w:szCs w:val="28"/>
        </w:rPr>
        <w:t xml:space="preserve">de </w:t>
      </w:r>
      <w:r w:rsidR="001027F2">
        <w:rPr>
          <w:rFonts w:ascii="Times New Roman" w:eastAsia="Gulim" w:hAnsi="Times New Roman"/>
          <w:sz w:val="28"/>
          <w:szCs w:val="28"/>
        </w:rPr>
        <w:t>Juin</w:t>
      </w:r>
      <w:r w:rsidR="00CE74E5">
        <w:rPr>
          <w:rFonts w:ascii="Times New Roman" w:eastAsia="Gulim" w:hAnsi="Times New Roman"/>
          <w:sz w:val="28"/>
          <w:szCs w:val="28"/>
        </w:rPr>
        <w:t xml:space="preserve"> 2024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1027F2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2A4E00">
        <w:rPr>
          <w:rFonts w:ascii="Times New Roman" w:eastAsia="Gulim" w:hAnsi="Times New Roman"/>
          <w:sz w:val="28"/>
          <w:szCs w:val="28"/>
        </w:rPr>
        <w:t>0,</w:t>
      </w:r>
      <w:r w:rsidR="001027F2">
        <w:rPr>
          <w:rFonts w:ascii="Times New Roman" w:eastAsia="Gulim" w:hAnsi="Times New Roman"/>
          <w:sz w:val="28"/>
          <w:szCs w:val="28"/>
        </w:rPr>
        <w:t>2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2A4E00">
        <w:rPr>
          <w:rFonts w:ascii="Times New Roman" w:eastAsia="Gulim" w:hAnsi="Times New Roman"/>
          <w:sz w:val="28"/>
          <w:szCs w:val="28"/>
        </w:rPr>
        <w:t xml:space="preserve"> </w:t>
      </w:r>
      <w:r w:rsidR="00914D06">
        <w:rPr>
          <w:rFonts w:ascii="Times New Roman" w:eastAsia="Gulim" w:hAnsi="Times New Roman"/>
          <w:sz w:val="28"/>
          <w:szCs w:val="28"/>
        </w:rPr>
        <w:t>de 0,</w:t>
      </w:r>
      <w:r w:rsidR="001027F2">
        <w:rPr>
          <w:rFonts w:ascii="Times New Roman" w:eastAsia="Gulim" w:hAnsi="Times New Roman"/>
          <w:sz w:val="28"/>
          <w:szCs w:val="28"/>
        </w:rPr>
        <w:t>1</w:t>
      </w:r>
      <w:r w:rsidR="00914D06">
        <w:rPr>
          <w:rFonts w:ascii="Times New Roman" w:eastAsia="Gulim" w:hAnsi="Times New Roman"/>
          <w:sz w:val="28"/>
          <w:szCs w:val="28"/>
        </w:rPr>
        <w:t>%</w:t>
      </w:r>
      <w:r w:rsidR="005D2C90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1027F2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2A4E00" w:rsidRDefault="002A4E00" w:rsidP="002A4E00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391836" w:rsidRDefault="00B06305" w:rsidP="001027F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11430</wp:posOffset>
            </wp:positionV>
            <wp:extent cx="16002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343" y="21185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1027F2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1027F2">
        <w:rPr>
          <w:rFonts w:ascii="Times New Roman" w:eastAsia="Gulim" w:hAnsi="Times New Roman"/>
          <w:sz w:val="28"/>
          <w:szCs w:val="28"/>
        </w:rPr>
        <w:t>Mai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et </w:t>
      </w:r>
      <w:r w:rsidR="001027F2">
        <w:rPr>
          <w:rFonts w:ascii="Times New Roman" w:eastAsia="Gulim" w:hAnsi="Times New Roman"/>
          <w:sz w:val="28"/>
          <w:szCs w:val="28"/>
        </w:rPr>
        <w:t xml:space="preserve">Juin </w:t>
      </w:r>
      <w:r w:rsidR="00CE74E5">
        <w:rPr>
          <w:rFonts w:ascii="Times New Roman" w:eastAsia="Gulim" w:hAnsi="Times New Roman"/>
          <w:sz w:val="28"/>
          <w:szCs w:val="28"/>
        </w:rPr>
        <w:t xml:space="preserve">2024,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1D3D9B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00068">
        <w:rPr>
          <w:rFonts w:ascii="Times New Roman" w:eastAsia="Gulim" w:hAnsi="Times New Roman"/>
          <w:sz w:val="28"/>
          <w:szCs w:val="28"/>
        </w:rPr>
        <w:t xml:space="preserve">les </w:t>
      </w:r>
      <w:r w:rsidR="00D00068" w:rsidRPr="009C0D33">
        <w:rPr>
          <w:rFonts w:ascii="Times New Roman" w:eastAsia="Gulim" w:hAnsi="Times New Roman"/>
          <w:sz w:val="28"/>
          <w:szCs w:val="28"/>
        </w:rPr>
        <w:t>‘‘</w:t>
      </w:r>
      <w:r w:rsidR="00D00068">
        <w:rPr>
          <w:rFonts w:ascii="Times New Roman" w:eastAsia="Gulim" w:hAnsi="Times New Roman"/>
          <w:sz w:val="28"/>
          <w:szCs w:val="28"/>
        </w:rPr>
        <w:t>Fruits</w:t>
      </w:r>
      <w:r w:rsidR="00D00068" w:rsidRPr="009C0D33">
        <w:rPr>
          <w:rFonts w:ascii="Times New Roman" w:eastAsia="Gulim" w:hAnsi="Times New Roman"/>
          <w:sz w:val="28"/>
          <w:szCs w:val="28"/>
        </w:rPr>
        <w:t>’’</w:t>
      </w:r>
      <w:r w:rsidR="00D00068">
        <w:rPr>
          <w:rFonts w:ascii="Times New Roman" w:eastAsia="Gulim" w:hAnsi="Times New Roman"/>
          <w:sz w:val="28"/>
          <w:szCs w:val="28"/>
        </w:rPr>
        <w:t xml:space="preserve"> avec </w:t>
      </w:r>
      <w:r w:rsidR="001027F2">
        <w:rPr>
          <w:rFonts w:ascii="Times New Roman" w:eastAsia="Gulim" w:hAnsi="Times New Roman"/>
          <w:sz w:val="28"/>
          <w:szCs w:val="28"/>
        </w:rPr>
        <w:t>5,6</w:t>
      </w:r>
      <w:r w:rsidR="00D00068">
        <w:rPr>
          <w:rFonts w:ascii="Times New Roman" w:eastAsia="Gulim" w:hAnsi="Times New Roman"/>
          <w:sz w:val="28"/>
          <w:szCs w:val="28"/>
        </w:rPr>
        <w:t>%</w:t>
      </w:r>
      <w:r w:rsidR="001027F2">
        <w:rPr>
          <w:rFonts w:ascii="Times New Roman" w:eastAsia="Gulim" w:hAnsi="Times New Roman"/>
          <w:sz w:val="28"/>
          <w:szCs w:val="28"/>
        </w:rPr>
        <w:t xml:space="preserve">, les </w:t>
      </w:r>
      <w:r w:rsidR="001027F2" w:rsidRPr="009C0D33">
        <w:rPr>
          <w:rFonts w:ascii="Times New Roman" w:eastAsia="Gulim" w:hAnsi="Times New Roman"/>
          <w:sz w:val="28"/>
          <w:szCs w:val="28"/>
        </w:rPr>
        <w:t>‘‘</w:t>
      </w:r>
      <w:r w:rsidR="001027F2">
        <w:rPr>
          <w:rFonts w:ascii="Times New Roman" w:eastAsia="Gulim" w:hAnsi="Times New Roman"/>
          <w:sz w:val="28"/>
          <w:szCs w:val="28"/>
        </w:rPr>
        <w:t>Viandes</w:t>
      </w:r>
      <w:r w:rsidR="001027F2" w:rsidRPr="009C0D33">
        <w:rPr>
          <w:rFonts w:ascii="Times New Roman" w:eastAsia="Gulim" w:hAnsi="Times New Roman"/>
          <w:sz w:val="28"/>
          <w:szCs w:val="28"/>
        </w:rPr>
        <w:t>’’</w:t>
      </w:r>
      <w:r w:rsidR="001027F2">
        <w:rPr>
          <w:rFonts w:ascii="Times New Roman" w:eastAsia="Gulim" w:hAnsi="Times New Roman"/>
          <w:sz w:val="28"/>
          <w:szCs w:val="28"/>
        </w:rPr>
        <w:t xml:space="preserve"> avec 1,5% </w:t>
      </w:r>
      <w:r w:rsidR="00D00068">
        <w:rPr>
          <w:rFonts w:ascii="Times New Roman" w:eastAsia="Gulim" w:hAnsi="Times New Roman"/>
          <w:sz w:val="28"/>
          <w:szCs w:val="28"/>
        </w:rPr>
        <w:t xml:space="preserve">et les </w:t>
      </w:r>
      <w:r w:rsidR="00267788" w:rsidRPr="009C0D33">
        <w:rPr>
          <w:rFonts w:ascii="Times New Roman" w:eastAsia="Gulim" w:hAnsi="Times New Roman"/>
          <w:sz w:val="28"/>
          <w:szCs w:val="28"/>
        </w:rPr>
        <w:t>‘‘</w:t>
      </w:r>
      <w:r w:rsidR="00267788">
        <w:rPr>
          <w:rFonts w:ascii="Times New Roman" w:eastAsia="Gulim" w:hAnsi="Times New Roman"/>
          <w:sz w:val="28"/>
          <w:szCs w:val="28"/>
        </w:rPr>
        <w:t>Poissons et fruits de mer</w:t>
      </w:r>
      <w:r w:rsidR="00267788" w:rsidRPr="009C0D33">
        <w:rPr>
          <w:rFonts w:ascii="Times New Roman" w:eastAsia="Gulim" w:hAnsi="Times New Roman"/>
          <w:sz w:val="28"/>
          <w:szCs w:val="28"/>
        </w:rPr>
        <w:t>’’</w:t>
      </w:r>
      <w:r w:rsidR="00267788">
        <w:rPr>
          <w:rFonts w:ascii="Times New Roman" w:eastAsia="Gulim" w:hAnsi="Times New Roman"/>
          <w:sz w:val="28"/>
          <w:szCs w:val="28"/>
        </w:rPr>
        <w:t xml:space="preserve"> avec </w:t>
      </w:r>
      <w:r w:rsidR="001027F2">
        <w:rPr>
          <w:rFonts w:ascii="Times New Roman" w:eastAsia="Gulim" w:hAnsi="Times New Roman"/>
          <w:sz w:val="28"/>
          <w:szCs w:val="28"/>
        </w:rPr>
        <w:t>0</w:t>
      </w:r>
      <w:r w:rsidR="00914D06">
        <w:rPr>
          <w:rFonts w:ascii="Times New Roman" w:eastAsia="Gulim" w:hAnsi="Times New Roman"/>
          <w:sz w:val="28"/>
          <w:szCs w:val="28"/>
        </w:rPr>
        <w:t>,</w:t>
      </w:r>
      <w:r w:rsidR="00D00068">
        <w:rPr>
          <w:rFonts w:ascii="Times New Roman" w:eastAsia="Gulim" w:hAnsi="Times New Roman"/>
          <w:sz w:val="28"/>
          <w:szCs w:val="28"/>
        </w:rPr>
        <w:t>6</w:t>
      </w:r>
      <w:r w:rsidR="00267788">
        <w:rPr>
          <w:rFonts w:ascii="Times New Roman" w:eastAsia="Gulim" w:hAnsi="Times New Roman"/>
          <w:sz w:val="28"/>
          <w:szCs w:val="28"/>
        </w:rPr>
        <w:t>%</w:t>
      </w:r>
      <w:r w:rsidR="00D00068">
        <w:rPr>
          <w:rFonts w:ascii="Times New Roman" w:eastAsia="Gulim" w:hAnsi="Times New Roman"/>
          <w:sz w:val="28"/>
          <w:szCs w:val="28"/>
        </w:rPr>
        <w:t>.</w:t>
      </w:r>
    </w:p>
    <w:p w:rsidR="00D00068" w:rsidRDefault="00D00068" w:rsidP="00D0006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1027F2" w:rsidRPr="001B6B04" w:rsidTr="001027F2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Mai_2024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Juin_2024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1027F2" w:rsidRPr="001B6B04" w:rsidTr="001027F2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027F2" w:rsidRPr="008E7CC9" w:rsidRDefault="001027F2" w:rsidP="001027F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027F2" w:rsidRPr="008E7CC9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027F2" w:rsidRPr="008E7CC9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027F2" w:rsidRPr="008E7CC9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1027F2" w:rsidRPr="008E7CC9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1027F2" w:rsidRPr="001B6B04" w:rsidTr="001027F2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114.9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1027F2" w:rsidRPr="001B6B04" w:rsidTr="001027F2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132,4</w:t>
            </w:r>
          </w:p>
        </w:tc>
        <w:tc>
          <w:tcPr>
            <w:tcW w:w="1701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134,4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1027F2" w:rsidRPr="001B6B04" w:rsidTr="001027F2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109,0</w:t>
            </w:r>
          </w:p>
        </w:tc>
        <w:tc>
          <w:tcPr>
            <w:tcW w:w="1701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1027F2" w:rsidRPr="001B6B04" w:rsidTr="001027F2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119,3</w:t>
            </w:r>
          </w:p>
        </w:tc>
        <w:tc>
          <w:tcPr>
            <w:tcW w:w="1701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-1,5</w:t>
            </w:r>
          </w:p>
        </w:tc>
      </w:tr>
      <w:tr w:rsidR="001027F2" w:rsidRPr="001B6B04" w:rsidTr="001027F2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146,0</w:t>
            </w:r>
          </w:p>
        </w:tc>
        <w:tc>
          <w:tcPr>
            <w:tcW w:w="1701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1027F2" w:rsidRPr="001B6B04" w:rsidTr="001027F2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134,7</w:t>
            </w:r>
          </w:p>
        </w:tc>
        <w:tc>
          <w:tcPr>
            <w:tcW w:w="1701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142,3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5,6</w:t>
            </w:r>
          </w:p>
        </w:tc>
      </w:tr>
      <w:tr w:rsidR="001027F2" w:rsidRPr="001B6B04" w:rsidTr="001027F2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130,3</w:t>
            </w:r>
          </w:p>
        </w:tc>
        <w:tc>
          <w:tcPr>
            <w:tcW w:w="1701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-2,8</w:t>
            </w:r>
          </w:p>
        </w:tc>
      </w:tr>
      <w:tr w:rsidR="001027F2" w:rsidRPr="001B6B04" w:rsidTr="001027F2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1701" w:type="dxa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1027F2" w:rsidRPr="001B6B04" w:rsidTr="001027F2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027F2" w:rsidRPr="001B6B04" w:rsidTr="001027F2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1027F2" w:rsidRPr="001B6B04" w:rsidTr="001027F2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027F2" w:rsidRPr="008E7CC9" w:rsidRDefault="001027F2" w:rsidP="001027F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027F2" w:rsidRPr="008E7CC9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027F2" w:rsidRPr="008E7CC9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1027F2" w:rsidRPr="008E7CC9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1027F2" w:rsidRPr="008E7CC9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1027F2" w:rsidRPr="001B6B04" w:rsidTr="001027F2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CC25C0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1027F2" w:rsidRPr="003109A6" w:rsidRDefault="00CC25C0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1,7</w:t>
            </w:r>
          </w:p>
        </w:tc>
      </w:tr>
      <w:tr w:rsidR="001027F2" w:rsidRPr="001B6B04" w:rsidTr="001027F2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1027F2" w:rsidRPr="003109A6" w:rsidRDefault="00CC25C0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1027F2" w:rsidRPr="003109A6" w:rsidRDefault="00CC25C0" w:rsidP="001027F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027F2" w:rsidRPr="001B6B04" w:rsidTr="001027F2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027F2" w:rsidRPr="003109A6" w:rsidRDefault="001027F2" w:rsidP="001027F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027F2" w:rsidRPr="003109A6" w:rsidRDefault="001027F2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1027F2" w:rsidRPr="003109A6" w:rsidRDefault="00CC25C0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1027F2" w:rsidRPr="003109A6" w:rsidRDefault="00CC25C0" w:rsidP="001027F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</w:tbl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F92B40" w:rsidRDefault="00267A4B" w:rsidP="00763714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0F4DFF">
        <w:rPr>
          <w:rFonts w:ascii="Times New Roman" w:eastAsia="Gulim" w:hAnsi="Times New Roman"/>
          <w:sz w:val="28"/>
          <w:szCs w:val="28"/>
        </w:rPr>
        <w:t xml:space="preserve">les </w:t>
      </w:r>
      <w:r w:rsidR="009E57B8">
        <w:rPr>
          <w:rFonts w:ascii="Times New Roman" w:eastAsia="Gulim" w:hAnsi="Times New Roman"/>
          <w:sz w:val="28"/>
          <w:szCs w:val="28"/>
        </w:rPr>
        <w:t>prix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EF3342">
        <w:rPr>
          <w:rFonts w:ascii="Times New Roman" w:eastAsia="Gulim" w:hAnsi="Times New Roman"/>
          <w:sz w:val="28"/>
          <w:szCs w:val="28"/>
        </w:rPr>
        <w:t>Mai</w:t>
      </w:r>
      <w:r w:rsidR="00F11724">
        <w:rPr>
          <w:rFonts w:ascii="Times New Roman" w:eastAsia="Gulim" w:hAnsi="Times New Roman"/>
          <w:sz w:val="28"/>
          <w:szCs w:val="28"/>
        </w:rPr>
        <w:t xml:space="preserve"> </w:t>
      </w:r>
      <w:r w:rsidR="008E2196">
        <w:rPr>
          <w:rFonts w:ascii="Times New Roman" w:eastAsia="Gulim" w:hAnsi="Times New Roman"/>
          <w:sz w:val="28"/>
          <w:szCs w:val="28"/>
        </w:rPr>
        <w:t xml:space="preserve">et </w:t>
      </w:r>
      <w:r w:rsidR="00EF3342">
        <w:rPr>
          <w:rFonts w:ascii="Times New Roman" w:eastAsia="Gulim" w:hAnsi="Times New Roman"/>
          <w:sz w:val="28"/>
          <w:szCs w:val="28"/>
        </w:rPr>
        <w:t>Juin</w:t>
      </w:r>
      <w:r w:rsidR="00A5745B">
        <w:rPr>
          <w:rFonts w:ascii="Times New Roman" w:eastAsia="Gulim" w:hAnsi="Times New Roman"/>
          <w:sz w:val="28"/>
          <w:szCs w:val="28"/>
        </w:rPr>
        <w:t xml:space="preserve"> </w:t>
      </w:r>
      <w:r w:rsidR="006C371B">
        <w:rPr>
          <w:rFonts w:ascii="Times New Roman" w:eastAsia="Gulim" w:hAnsi="Times New Roman"/>
          <w:sz w:val="28"/>
          <w:szCs w:val="28"/>
        </w:rPr>
        <w:t xml:space="preserve">2024 </w:t>
      </w:r>
      <w:r w:rsidR="000F4DFF">
        <w:rPr>
          <w:rFonts w:ascii="Times New Roman" w:eastAsia="Gulim" w:hAnsi="Times New Roman"/>
          <w:sz w:val="28"/>
          <w:szCs w:val="28"/>
        </w:rPr>
        <w:t xml:space="preserve">ont connu une hausse pour le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EF3342">
        <w:rPr>
          <w:rFonts w:ascii="Times New Roman" w:eastAsia="Gulim" w:hAnsi="Times New Roman"/>
          <w:sz w:val="28"/>
          <w:szCs w:val="28"/>
        </w:rPr>
        <w:t>Gaz</w:t>
      </w:r>
      <w:r w:rsidR="008E2196" w:rsidRPr="00391850">
        <w:rPr>
          <w:rFonts w:ascii="Times New Roman" w:eastAsia="Gulim" w:hAnsi="Times New Roman"/>
          <w:sz w:val="28"/>
          <w:szCs w:val="28"/>
        </w:rPr>
        <w:t>’’</w:t>
      </w:r>
      <w:r w:rsidR="008E2196">
        <w:rPr>
          <w:rFonts w:ascii="Times New Roman" w:eastAsia="Gulim" w:hAnsi="Times New Roman"/>
          <w:sz w:val="28"/>
          <w:szCs w:val="28"/>
        </w:rPr>
        <w:t xml:space="preserve"> avec </w:t>
      </w:r>
      <w:r w:rsidR="00EF3342">
        <w:rPr>
          <w:rFonts w:ascii="Times New Roman" w:eastAsia="Gulim" w:hAnsi="Times New Roman"/>
          <w:sz w:val="28"/>
          <w:szCs w:val="28"/>
        </w:rPr>
        <w:t>11</w:t>
      </w:r>
      <w:r w:rsidR="00A5745B">
        <w:rPr>
          <w:rFonts w:ascii="Times New Roman" w:eastAsia="Gulim" w:hAnsi="Times New Roman"/>
          <w:sz w:val="28"/>
          <w:szCs w:val="28"/>
        </w:rPr>
        <w:t>,1</w:t>
      </w:r>
      <w:r w:rsidR="00EF3342">
        <w:rPr>
          <w:rFonts w:ascii="Times New Roman" w:eastAsia="Gulim" w:hAnsi="Times New Roman"/>
          <w:sz w:val="28"/>
          <w:szCs w:val="28"/>
        </w:rPr>
        <w:t>% et</w:t>
      </w:r>
      <w:r w:rsidR="00F11724">
        <w:rPr>
          <w:rFonts w:ascii="Times New Roman" w:eastAsia="Gulim" w:hAnsi="Times New Roman"/>
          <w:sz w:val="28"/>
          <w:szCs w:val="28"/>
        </w:rPr>
        <w:t xml:space="preserve"> le</w:t>
      </w:r>
      <w:r w:rsidR="00EF3342">
        <w:rPr>
          <w:rFonts w:ascii="Times New Roman" w:eastAsia="Gulim" w:hAnsi="Times New Roman"/>
          <w:sz w:val="28"/>
          <w:szCs w:val="28"/>
        </w:rPr>
        <w:t>s</w:t>
      </w:r>
      <w:r w:rsidR="00F11724">
        <w:rPr>
          <w:rFonts w:ascii="Times New Roman" w:eastAsia="Gulim" w:hAnsi="Times New Roman"/>
          <w:sz w:val="28"/>
          <w:szCs w:val="28"/>
        </w:rPr>
        <w:t xml:space="preserve"> </w:t>
      </w:r>
      <w:r w:rsidR="00F11724" w:rsidRPr="009C0D33">
        <w:rPr>
          <w:rFonts w:ascii="Times New Roman" w:eastAsia="Gulim" w:hAnsi="Times New Roman"/>
          <w:sz w:val="28"/>
          <w:szCs w:val="28"/>
        </w:rPr>
        <w:t>‘‘</w:t>
      </w:r>
      <w:r w:rsidR="00EF3342">
        <w:rPr>
          <w:rFonts w:ascii="Times New Roman" w:eastAsia="Gulim" w:hAnsi="Times New Roman"/>
          <w:sz w:val="28"/>
          <w:szCs w:val="28"/>
        </w:rPr>
        <w:t xml:space="preserve">Restaurants et hôtels </w:t>
      </w:r>
      <w:r w:rsidR="00F11724" w:rsidRPr="00391850">
        <w:rPr>
          <w:rFonts w:ascii="Times New Roman" w:eastAsia="Gulim" w:hAnsi="Times New Roman"/>
          <w:sz w:val="28"/>
          <w:szCs w:val="28"/>
        </w:rPr>
        <w:t>’’</w:t>
      </w:r>
      <w:r w:rsidR="00F11724">
        <w:rPr>
          <w:rFonts w:ascii="Times New Roman" w:eastAsia="Gulim" w:hAnsi="Times New Roman"/>
          <w:sz w:val="28"/>
          <w:szCs w:val="28"/>
        </w:rPr>
        <w:t xml:space="preserve"> avec </w:t>
      </w:r>
      <w:r w:rsidR="00A5745B">
        <w:rPr>
          <w:rFonts w:ascii="Times New Roman" w:eastAsia="Gulim" w:hAnsi="Times New Roman"/>
          <w:sz w:val="28"/>
          <w:szCs w:val="28"/>
        </w:rPr>
        <w:t>1,</w:t>
      </w:r>
      <w:r w:rsidR="00EF3342">
        <w:rPr>
          <w:rFonts w:ascii="Times New Roman" w:eastAsia="Gulim" w:hAnsi="Times New Roman"/>
          <w:sz w:val="28"/>
          <w:szCs w:val="28"/>
        </w:rPr>
        <w:t>1</w:t>
      </w:r>
      <w:r w:rsidR="00F11724">
        <w:rPr>
          <w:rFonts w:ascii="Times New Roman" w:eastAsia="Gulim" w:hAnsi="Times New Roman"/>
          <w:sz w:val="28"/>
          <w:szCs w:val="28"/>
        </w:rPr>
        <w:t xml:space="preserve">% </w:t>
      </w:r>
      <w:r w:rsidR="00A5745B">
        <w:rPr>
          <w:rFonts w:ascii="Times New Roman" w:eastAsia="Gulim" w:hAnsi="Times New Roman"/>
          <w:sz w:val="28"/>
          <w:szCs w:val="28"/>
        </w:rPr>
        <w:t xml:space="preserve">contre une baisse des prix des </w:t>
      </w:r>
      <w:r w:rsidR="00F11724" w:rsidRPr="009C0D33">
        <w:rPr>
          <w:rFonts w:ascii="Times New Roman" w:eastAsia="Gulim" w:hAnsi="Times New Roman"/>
          <w:sz w:val="28"/>
          <w:szCs w:val="28"/>
        </w:rPr>
        <w:t>‘‘</w:t>
      </w:r>
      <w:r w:rsidR="00F11724">
        <w:rPr>
          <w:rFonts w:ascii="Times New Roman" w:eastAsia="Gulim" w:hAnsi="Times New Roman"/>
          <w:sz w:val="28"/>
          <w:szCs w:val="28"/>
        </w:rPr>
        <w:t>Carburants et lubrifiants</w:t>
      </w:r>
      <w:r w:rsidR="00F11724" w:rsidRPr="00391850">
        <w:rPr>
          <w:rFonts w:ascii="Times New Roman" w:eastAsia="Gulim" w:hAnsi="Times New Roman"/>
          <w:sz w:val="28"/>
          <w:szCs w:val="28"/>
        </w:rPr>
        <w:t>’’</w:t>
      </w:r>
      <w:r w:rsidR="00F11724">
        <w:rPr>
          <w:rFonts w:ascii="Times New Roman" w:eastAsia="Gulim" w:hAnsi="Times New Roman"/>
          <w:sz w:val="28"/>
          <w:szCs w:val="28"/>
        </w:rPr>
        <w:t xml:space="preserve"> a</w:t>
      </w:r>
      <w:r w:rsidR="000F4DFF">
        <w:rPr>
          <w:rFonts w:ascii="Times New Roman" w:eastAsia="Gulim" w:hAnsi="Times New Roman"/>
          <w:sz w:val="28"/>
          <w:szCs w:val="28"/>
        </w:rPr>
        <w:t xml:space="preserve">vec </w:t>
      </w:r>
      <w:r w:rsidR="00EF3342">
        <w:rPr>
          <w:rFonts w:ascii="Times New Roman" w:eastAsia="Gulim" w:hAnsi="Times New Roman"/>
          <w:sz w:val="28"/>
          <w:szCs w:val="28"/>
        </w:rPr>
        <w:t>2,4</w:t>
      </w:r>
      <w:r w:rsidR="00F11724">
        <w:rPr>
          <w:rFonts w:ascii="Times New Roman" w:eastAsia="Gulim" w:hAnsi="Times New Roman"/>
          <w:sz w:val="28"/>
          <w:szCs w:val="28"/>
        </w:rPr>
        <w:t xml:space="preserve">% </w:t>
      </w:r>
      <w:r w:rsidR="00FD5174">
        <w:rPr>
          <w:rFonts w:ascii="Times New Roman" w:eastAsia="Gulim" w:hAnsi="Times New Roman"/>
          <w:sz w:val="28"/>
          <w:szCs w:val="28"/>
        </w:rPr>
        <w:t xml:space="preserve">et </w:t>
      </w:r>
      <w:r w:rsidR="000F4DFF">
        <w:rPr>
          <w:rFonts w:ascii="Times New Roman" w:eastAsia="Gulim" w:hAnsi="Times New Roman"/>
          <w:sz w:val="28"/>
          <w:szCs w:val="28"/>
        </w:rPr>
        <w:t>une quasi- stagnation des</w:t>
      </w:r>
      <w:r w:rsidR="00054D2E">
        <w:rPr>
          <w:rFonts w:ascii="Times New Roman" w:eastAsia="Gulim" w:hAnsi="Times New Roman"/>
          <w:sz w:val="28"/>
          <w:szCs w:val="28"/>
        </w:rPr>
        <w:t xml:space="preserve"> prix des</w:t>
      </w:r>
      <w:r w:rsidR="000F4DFF">
        <w:rPr>
          <w:rFonts w:ascii="Times New Roman" w:eastAsia="Gulim" w:hAnsi="Times New Roman"/>
          <w:sz w:val="28"/>
          <w:szCs w:val="28"/>
        </w:rPr>
        <w:t xml:space="preserve"> autres biens et services.</w:t>
      </w:r>
    </w:p>
    <w:p w:rsidR="00FD00D6" w:rsidRDefault="00763714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21CE675" wp14:editId="4DC9ED30">
            <wp:extent cx="5381625" cy="2428875"/>
            <wp:effectExtent l="0" t="0" r="9525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6000" w:type="pct"/>
        <w:jc w:val="center"/>
        <w:tblLayout w:type="fixed"/>
        <w:tblLook w:val="00A0" w:firstRow="1" w:lastRow="0" w:firstColumn="1" w:lastColumn="0" w:noHBand="0" w:noVBand="0"/>
      </w:tblPr>
      <w:tblGrid>
        <w:gridCol w:w="2977"/>
        <w:gridCol w:w="993"/>
        <w:gridCol w:w="990"/>
        <w:gridCol w:w="1276"/>
        <w:gridCol w:w="1843"/>
        <w:gridCol w:w="2127"/>
      </w:tblGrid>
      <w:tr w:rsidR="00B75979" w:rsidRPr="004E0DA4" w:rsidTr="007A1650">
        <w:trPr>
          <w:trHeight w:val="64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75979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Mai_</w:t>
            </w:r>
          </w:p>
          <w:p w:rsidR="00B75979" w:rsidRPr="005A6F02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75979" w:rsidRDefault="00B75979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Juin_</w:t>
            </w:r>
          </w:p>
          <w:p w:rsidR="00B75979" w:rsidRPr="005A6F02" w:rsidRDefault="00B75979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75979" w:rsidRPr="005A6F02" w:rsidRDefault="00B75979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B75979" w:rsidRPr="005A6F02" w:rsidRDefault="00B75979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B75979" w:rsidRPr="004E0DA4" w:rsidTr="007A1650">
        <w:trPr>
          <w:trHeight w:val="53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125,4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B75979" w:rsidRPr="004E0DA4" w:rsidTr="007A1650">
        <w:trPr>
          <w:trHeight w:val="41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112,7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B75979" w:rsidRPr="00534BE7" w:rsidTr="007A1650">
        <w:trPr>
          <w:trHeight w:val="55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101EA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2,4</w:t>
            </w:r>
          </w:p>
        </w:tc>
      </w:tr>
      <w:tr w:rsidR="00B75979" w:rsidRPr="004E0DA4" w:rsidTr="007A1650">
        <w:trPr>
          <w:trHeight w:val="56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107,0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101EA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3,0</w:t>
            </w:r>
          </w:p>
        </w:tc>
      </w:tr>
      <w:tr w:rsidR="00B75979" w:rsidRPr="004E0DA4" w:rsidTr="007A1650">
        <w:trPr>
          <w:trHeight w:val="68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101EA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B75979" w:rsidRPr="004E0DA4" w:rsidTr="007A1650">
        <w:trPr>
          <w:trHeight w:val="511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101EA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B75979" w:rsidRPr="004E0DA4" w:rsidTr="007A1650">
        <w:trPr>
          <w:trHeight w:val="44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120,8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-0,9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101EA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B75979" w:rsidRPr="004E0DA4" w:rsidTr="007A1650">
        <w:trPr>
          <w:trHeight w:val="40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101EA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B75979" w:rsidRPr="004E0DA4" w:rsidTr="007A1650">
        <w:trPr>
          <w:trHeight w:val="39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101EA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  <w:tr w:rsidR="00B75979" w:rsidRPr="004E0DA4" w:rsidTr="007A1650">
        <w:trPr>
          <w:trHeight w:val="31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101EA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B75979" w:rsidRPr="004E0DA4" w:rsidTr="007A1650">
        <w:trPr>
          <w:trHeight w:val="41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101EA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5,1</w:t>
            </w:r>
          </w:p>
        </w:tc>
      </w:tr>
      <w:tr w:rsidR="00B75979" w:rsidRPr="004E0DA4" w:rsidTr="007A1650">
        <w:trPr>
          <w:trHeight w:val="42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E0DA4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4101EA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B75979" w:rsidRPr="004E0DA4" w:rsidTr="007A1650">
        <w:trPr>
          <w:trHeight w:val="41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Default="00B75979" w:rsidP="00B7597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5703A7" w:rsidRDefault="00B75979" w:rsidP="00B7597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5A6F02" w:rsidRDefault="007A1650" w:rsidP="00B7597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5703A7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5703A7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979" w:rsidRPr="005703A7" w:rsidRDefault="007A1650" w:rsidP="007A165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</w:tbl>
    <w:p w:rsidR="001D5B7A" w:rsidRDefault="001D5B7A" w:rsidP="007A165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7A1650">
        <w:rPr>
          <w:rFonts w:ascii="Times New Roman" w:eastAsia="Gulim" w:hAnsi="Times New Roman"/>
          <w:b/>
          <w:bCs/>
          <w:sz w:val="28"/>
          <w:szCs w:val="28"/>
        </w:rPr>
        <w:t>1,3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7A165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7A1650">
        <w:rPr>
          <w:rFonts w:ascii="Times New Roman" w:eastAsia="Gulim" w:hAnsi="Times New Roman"/>
          <w:sz w:val="28"/>
          <w:szCs w:val="28"/>
        </w:rPr>
        <w:t>1,3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9967AC">
        <w:rPr>
          <w:rFonts w:ascii="Times New Roman" w:eastAsia="Gulim" w:hAnsi="Times New Roman"/>
          <w:sz w:val="28"/>
          <w:szCs w:val="28"/>
        </w:rPr>
        <w:t>1,</w:t>
      </w:r>
      <w:r w:rsidR="007A1650">
        <w:rPr>
          <w:rFonts w:ascii="Times New Roman" w:eastAsia="Gulim" w:hAnsi="Times New Roman"/>
          <w:sz w:val="28"/>
          <w:szCs w:val="28"/>
        </w:rPr>
        <w:t>0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D86F45">
        <w:rPr>
          <w:rFonts w:ascii="Times New Roman" w:eastAsia="Gulim" w:hAnsi="Times New Roman"/>
          <w:sz w:val="28"/>
          <w:szCs w:val="28"/>
        </w:rPr>
        <w:t>de</w:t>
      </w:r>
      <w:r w:rsidR="007C3D0E">
        <w:rPr>
          <w:rFonts w:ascii="Times New Roman" w:eastAsia="Gulim" w:hAnsi="Times New Roman"/>
          <w:sz w:val="28"/>
          <w:szCs w:val="28"/>
        </w:rPr>
        <w:t xml:space="preserve"> 1,</w:t>
      </w:r>
      <w:r w:rsidR="007A1650">
        <w:rPr>
          <w:rFonts w:ascii="Times New Roman" w:eastAsia="Gulim" w:hAnsi="Times New Roman"/>
          <w:sz w:val="28"/>
          <w:szCs w:val="28"/>
        </w:rPr>
        <w:t>5</w:t>
      </w:r>
      <w:r w:rsidR="007C3D0E">
        <w:rPr>
          <w:rFonts w:ascii="Times New Roman" w:eastAsia="Gulim" w:hAnsi="Times New Roman"/>
          <w:sz w:val="28"/>
          <w:szCs w:val="28"/>
        </w:rPr>
        <w:t xml:space="preserve">%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A1650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6B08B5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AD3DD56" wp14:editId="4352414B">
            <wp:extent cx="5372100" cy="2352675"/>
            <wp:effectExtent l="0" t="0" r="0" b="9525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A06D2" w:rsidRDefault="009A06D2" w:rsidP="00D07698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30582" w:rsidRDefault="00E30582" w:rsidP="00E3058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L’IPC a augmenté de 0,9% au cours du premier semestre 2024.</w:t>
      </w:r>
    </w:p>
    <w:p w:rsidR="00E30582" w:rsidRDefault="00E30582" w:rsidP="00E3058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30582" w:rsidRDefault="00E30582" w:rsidP="00E3058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du premier semestre 2024 par rapport à la même période 2023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0,9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CC4641" w:rsidRDefault="00CC4641" w:rsidP="00E3058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Les produits alimentaires ont augmenté de 0,9% et les produits non alimentaires de 1,0%.</w:t>
      </w:r>
    </w:p>
    <w:p w:rsidR="00E30582" w:rsidRDefault="00E30582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1064F4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E64FD5">
        <w:rPr>
          <w:rFonts w:ascii="Times New Roman" w:eastAsia="Gulim" w:hAnsi="Times New Roman"/>
          <w:sz w:val="28"/>
          <w:szCs w:val="28"/>
        </w:rPr>
        <w:t xml:space="preserve">de </w:t>
      </w:r>
      <w:r w:rsidR="006B08B5">
        <w:rPr>
          <w:rFonts w:ascii="Times New Roman" w:eastAsia="Gulim" w:hAnsi="Times New Roman"/>
          <w:sz w:val="28"/>
          <w:szCs w:val="28"/>
        </w:rPr>
        <w:t>Juin</w:t>
      </w:r>
      <w:r>
        <w:rPr>
          <w:rFonts w:ascii="Times New Roman" w:eastAsia="Gulim" w:hAnsi="Times New Roman"/>
          <w:sz w:val="28"/>
          <w:szCs w:val="28"/>
        </w:rPr>
        <w:t xml:space="preserve"> 2024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6B08B5">
        <w:rPr>
          <w:rFonts w:ascii="Times New Roman" w:eastAsia="Gulim" w:hAnsi="Times New Roman"/>
          <w:sz w:val="28"/>
          <w:szCs w:val="28"/>
        </w:rPr>
        <w:t>hausse</w:t>
      </w:r>
      <w:r>
        <w:rPr>
          <w:rFonts w:ascii="Times New Roman" w:eastAsia="Gulim" w:hAnsi="Times New Roman"/>
          <w:sz w:val="28"/>
          <w:szCs w:val="28"/>
        </w:rPr>
        <w:t xml:space="preserve"> de 0,</w:t>
      </w:r>
      <w:r w:rsidR="001064F4">
        <w:rPr>
          <w:rFonts w:ascii="Times New Roman" w:eastAsia="Gulim" w:hAnsi="Times New Roman"/>
          <w:sz w:val="28"/>
          <w:szCs w:val="28"/>
        </w:rPr>
        <w:t>4</w:t>
      </w:r>
      <w:r>
        <w:rPr>
          <w:rFonts w:ascii="Times New Roman" w:eastAsia="Gulim" w:hAnsi="Times New Roman"/>
          <w:sz w:val="28"/>
          <w:szCs w:val="28"/>
        </w:rPr>
        <w:t xml:space="preserve">% en glissement mensuel et une hausse de </w:t>
      </w:r>
      <w:r w:rsidR="001064F4">
        <w:rPr>
          <w:rFonts w:ascii="Times New Roman" w:eastAsia="Gulim" w:hAnsi="Times New Roman"/>
          <w:sz w:val="28"/>
          <w:szCs w:val="28"/>
        </w:rPr>
        <w:t>1,8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5B58E2" w:rsidRDefault="005B58E2" w:rsidP="001064F4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mensuelle de l’IPC a été inégale allant d’une baisse de </w:t>
      </w:r>
      <w:r w:rsidR="001064F4">
        <w:rPr>
          <w:rFonts w:ascii="Times New Roman" w:eastAsia="Gulim" w:hAnsi="Times New Roman"/>
          <w:sz w:val="28"/>
          <w:szCs w:val="28"/>
        </w:rPr>
        <w:t>0,3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1064F4">
        <w:rPr>
          <w:rFonts w:ascii="Times New Roman" w:eastAsia="Gulim" w:hAnsi="Times New Roman"/>
          <w:sz w:val="28"/>
          <w:szCs w:val="28"/>
        </w:rPr>
        <w:t>Kénitra et à Dakhla</w:t>
      </w:r>
      <w:r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E64FD5">
        <w:rPr>
          <w:rFonts w:ascii="Times New Roman" w:eastAsia="Gulim" w:hAnsi="Times New Roman"/>
          <w:sz w:val="28"/>
          <w:szCs w:val="28"/>
        </w:rPr>
        <w:t>1,</w:t>
      </w:r>
      <w:r w:rsidR="001064F4">
        <w:rPr>
          <w:rFonts w:ascii="Times New Roman" w:eastAsia="Gulim" w:hAnsi="Times New Roman"/>
          <w:sz w:val="28"/>
          <w:szCs w:val="28"/>
        </w:rPr>
        <w:t>8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1064F4">
        <w:rPr>
          <w:rFonts w:ascii="Times New Roman" w:eastAsia="Gulim" w:hAnsi="Times New Roman"/>
          <w:sz w:val="28"/>
          <w:szCs w:val="28"/>
        </w:rPr>
        <w:t>Al Hoceima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5B58E2" w:rsidRDefault="005B58E2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35DE1" w:rsidRDefault="00435DE1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04B" w:rsidRDefault="00E5504B">
      <w:r>
        <w:separator/>
      </w:r>
    </w:p>
    <w:p w:rsidR="00E5504B" w:rsidRDefault="00E5504B"/>
  </w:endnote>
  <w:endnote w:type="continuationSeparator" w:id="0">
    <w:p w:rsidR="00E5504B" w:rsidRDefault="00E5504B">
      <w:r>
        <w:continuationSeparator/>
      </w:r>
    </w:p>
    <w:p w:rsidR="00E5504B" w:rsidRDefault="00E550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121CB7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121CB7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04B" w:rsidRDefault="00E5504B">
      <w:r>
        <w:separator/>
      </w:r>
    </w:p>
    <w:p w:rsidR="00E5504B" w:rsidRDefault="00E5504B"/>
  </w:footnote>
  <w:footnote w:type="continuationSeparator" w:id="0">
    <w:p w:rsidR="00E5504B" w:rsidRDefault="00E5504B">
      <w:r>
        <w:continuationSeparator/>
      </w:r>
    </w:p>
    <w:p w:rsidR="00E5504B" w:rsidRDefault="00E550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600D"/>
    <w:rsid w:val="00026377"/>
    <w:rsid w:val="000272DA"/>
    <w:rsid w:val="00027466"/>
    <w:rsid w:val="0002753A"/>
    <w:rsid w:val="00027755"/>
    <w:rsid w:val="000303CF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4D2E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554F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4DFF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7F2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4F4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1CB7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00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858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9B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16FC6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59E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788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B7939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038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DD6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9CB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1F1E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4EA5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395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8E2"/>
    <w:rsid w:val="005B5D76"/>
    <w:rsid w:val="005B6B46"/>
    <w:rsid w:val="005B6B66"/>
    <w:rsid w:val="005B6D4A"/>
    <w:rsid w:val="005B7034"/>
    <w:rsid w:val="005B765D"/>
    <w:rsid w:val="005C026C"/>
    <w:rsid w:val="005C1973"/>
    <w:rsid w:val="005C1E0D"/>
    <w:rsid w:val="005C2A39"/>
    <w:rsid w:val="005C2DE5"/>
    <w:rsid w:val="005C3874"/>
    <w:rsid w:val="005C3DF3"/>
    <w:rsid w:val="005C424B"/>
    <w:rsid w:val="005C42EA"/>
    <w:rsid w:val="005C44AF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98E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67DC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121"/>
    <w:rsid w:val="006815D8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6EF7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8B5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3714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2D2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650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A7B0B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D0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6C2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25F"/>
    <w:rsid w:val="008E049A"/>
    <w:rsid w:val="008E0953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108"/>
    <w:rsid w:val="00913D3C"/>
    <w:rsid w:val="009143C7"/>
    <w:rsid w:val="00914AC8"/>
    <w:rsid w:val="00914D06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7AC"/>
    <w:rsid w:val="00996CA3"/>
    <w:rsid w:val="00996CFD"/>
    <w:rsid w:val="009974F8"/>
    <w:rsid w:val="009975A4"/>
    <w:rsid w:val="00997AA5"/>
    <w:rsid w:val="00997E9E"/>
    <w:rsid w:val="009A006A"/>
    <w:rsid w:val="009A06D2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9C8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1FB6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2498"/>
    <w:rsid w:val="00A2315C"/>
    <w:rsid w:val="00A231BB"/>
    <w:rsid w:val="00A2328D"/>
    <w:rsid w:val="00A23920"/>
    <w:rsid w:val="00A2459E"/>
    <w:rsid w:val="00A250DA"/>
    <w:rsid w:val="00A257DE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070"/>
    <w:rsid w:val="00A53AAF"/>
    <w:rsid w:val="00A53CDE"/>
    <w:rsid w:val="00A5404B"/>
    <w:rsid w:val="00A54111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45B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25C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99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0F8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C9D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5979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446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5C0"/>
    <w:rsid w:val="00CC263C"/>
    <w:rsid w:val="00CC28F7"/>
    <w:rsid w:val="00CC2E35"/>
    <w:rsid w:val="00CC376D"/>
    <w:rsid w:val="00CC41C0"/>
    <w:rsid w:val="00CC4641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068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582"/>
    <w:rsid w:val="00E30756"/>
    <w:rsid w:val="00E30A66"/>
    <w:rsid w:val="00E30E2D"/>
    <w:rsid w:val="00E30FC0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04B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4FD5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6F2B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342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24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9A6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174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6_2024\06_2024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6_2024\06_2024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Juin 2023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Juin 2024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22361111111111112"/>
          <c:w val="0.88897440944881889"/>
          <c:h val="0.73993000874890635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45078</c:v>
                </c:pt>
                <c:pt idx="1">
                  <c:v>45108</c:v>
                </c:pt>
                <c:pt idx="2">
                  <c:v>45139</c:v>
                </c:pt>
                <c:pt idx="3">
                  <c:v>45170</c:v>
                </c:pt>
                <c:pt idx="4">
                  <c:v>45200</c:v>
                </c:pt>
                <c:pt idx="5">
                  <c:v>45231</c:v>
                </c:pt>
                <c:pt idx="6">
                  <c:v>45261</c:v>
                </c:pt>
                <c:pt idx="7">
                  <c:v>45292</c:v>
                </c:pt>
                <c:pt idx="8">
                  <c:v>45323</c:v>
                </c:pt>
                <c:pt idx="9">
                  <c:v>45352</c:v>
                </c:pt>
                <c:pt idx="10">
                  <c:v>45383</c:v>
                </c:pt>
                <c:pt idx="11">
                  <c:v>45413</c:v>
                </c:pt>
                <c:pt idx="12">
                  <c:v>45444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-0.7</c:v>
                </c:pt>
                <c:pt idx="1">
                  <c:v>0.3</c:v>
                </c:pt>
                <c:pt idx="2">
                  <c:v>0.3</c:v>
                </c:pt>
                <c:pt idx="3">
                  <c:v>1.2</c:v>
                </c:pt>
                <c:pt idx="4">
                  <c:v>0.1</c:v>
                </c:pt>
                <c:pt idx="5">
                  <c:v>-0.4</c:v>
                </c:pt>
                <c:pt idx="6">
                  <c:v>0.2</c:v>
                </c:pt>
                <c:pt idx="7">
                  <c:v>-0.8</c:v>
                </c:pt>
                <c:pt idx="8">
                  <c:v>-0.3</c:v>
                </c:pt>
                <c:pt idx="9">
                  <c:v>0.3</c:v>
                </c:pt>
                <c:pt idx="10">
                  <c:v>0.5</c:v>
                </c:pt>
                <c:pt idx="11">
                  <c:v>-0.1</c:v>
                </c:pt>
                <c:pt idx="12">
                  <c:v>0.2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3263-47A4-9B60-8FC3A890E0B8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45078</c:v>
                </c:pt>
                <c:pt idx="1">
                  <c:v>45108</c:v>
                </c:pt>
                <c:pt idx="2">
                  <c:v>45139</c:v>
                </c:pt>
                <c:pt idx="3">
                  <c:v>45170</c:v>
                </c:pt>
                <c:pt idx="4">
                  <c:v>45200</c:v>
                </c:pt>
                <c:pt idx="5">
                  <c:v>45231</c:v>
                </c:pt>
                <c:pt idx="6">
                  <c:v>45261</c:v>
                </c:pt>
                <c:pt idx="7">
                  <c:v>45292</c:v>
                </c:pt>
                <c:pt idx="8">
                  <c:v>45323</c:v>
                </c:pt>
                <c:pt idx="9">
                  <c:v>45352</c:v>
                </c:pt>
                <c:pt idx="10">
                  <c:v>45383</c:v>
                </c:pt>
                <c:pt idx="11">
                  <c:v>45413</c:v>
                </c:pt>
                <c:pt idx="12">
                  <c:v>45444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-0.9</c:v>
                </c:pt>
                <c:pt idx="1">
                  <c:v>0.3</c:v>
                </c:pt>
                <c:pt idx="2">
                  <c:v>0.3</c:v>
                </c:pt>
                <c:pt idx="3">
                  <c:v>0.8</c:v>
                </c:pt>
                <c:pt idx="4">
                  <c:v>-0.1</c:v>
                </c:pt>
                <c:pt idx="5">
                  <c:v>-0.3</c:v>
                </c:pt>
                <c:pt idx="6">
                  <c:v>-0.1</c:v>
                </c:pt>
                <c:pt idx="7">
                  <c:v>-0.6</c:v>
                </c:pt>
                <c:pt idx="8">
                  <c:v>-0.3</c:v>
                </c:pt>
                <c:pt idx="9">
                  <c:v>0.7</c:v>
                </c:pt>
                <c:pt idx="10">
                  <c:v>0.6</c:v>
                </c:pt>
                <c:pt idx="11">
                  <c:v>-0.2</c:v>
                </c:pt>
                <c:pt idx="12">
                  <c:v>0.4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3263-47A4-9B60-8FC3A890E0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4360952"/>
        <c:axId val="494361344"/>
      </c:lineChart>
      <c:dateAx>
        <c:axId val="49436095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4361344"/>
        <c:crosses val="autoZero"/>
        <c:auto val="1"/>
        <c:lblOffset val="100"/>
        <c:baseTimeUnit val="months"/>
      </c:dateAx>
      <c:valAx>
        <c:axId val="494361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4360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Feuil9!$A$110:$A$187</c:f>
              <c:numCache>
                <c:formatCode>mmm\-yy</c:formatCode>
                <c:ptCount val="78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</c:numCache>
            </c:numRef>
          </c:cat>
          <c:val>
            <c:numRef>
              <c:f>Feuil9!$B$110:$B$187</c:f>
              <c:numCache>
                <c:formatCode>General</c:formatCode>
                <c:ptCount val="78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  <c:pt idx="75">
                  <c:v>0.17064846416382495</c:v>
                </c:pt>
                <c:pt idx="76">
                  <c:v>0.51413881748071488</c:v>
                </c:pt>
                <c:pt idx="77">
                  <c:v>1.3805004314063798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6CB-49EE-B341-DB4BD1E51A2B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Feuil9!$A$110:$A$187</c:f>
              <c:numCache>
                <c:formatCode>mmm\-yy</c:formatCode>
                <c:ptCount val="78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</c:numCache>
            </c:numRef>
          </c:cat>
          <c:val>
            <c:numRef>
              <c:f>Feuil9!$C$110:$C$187</c:f>
              <c:numCache>
                <c:formatCode>General</c:formatCode>
                <c:ptCount val="78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  <c:pt idx="75">
                  <c:v>0.16877637130801926</c:v>
                </c:pt>
                <c:pt idx="76">
                  <c:v>0.42372881355932202</c:v>
                </c:pt>
                <c:pt idx="77">
                  <c:v>1.7964071856287376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C6CB-49EE-B341-DB4BD1E51A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7306520"/>
        <c:axId val="497305736"/>
      </c:lineChart>
      <c:dateAx>
        <c:axId val="49730652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7305736"/>
        <c:crosses val="autoZero"/>
        <c:auto val="1"/>
        <c:lblOffset val="100"/>
        <c:baseTimeUnit val="months"/>
      </c:dateAx>
      <c:valAx>
        <c:axId val="497305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7306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B9E744A-CFEF-4659-B6FB-C8F3B03F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1</Pages>
  <Words>688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2024-12-11T12:40:00Z</dcterms:created>
  <dcterms:modified xsi:type="dcterms:W3CDTF">2024-12-11T12:40:00Z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