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7BD" w:rsidRPr="0014072E" w:rsidRDefault="00A95AB2" w:rsidP="0014072E">
      <w:pPr>
        <w:bidi/>
        <w:spacing w:line="360" w:lineRule="exact"/>
        <w:jc w:val="center"/>
        <w:rPr>
          <w:rFonts w:ascii="Simplified Arabic" w:hAnsi="Simplified Arabic" w:cs="Simplified Arabic"/>
          <w:b/>
          <w:bCs/>
          <w:color w:val="2E74B5" w:themeColor="accent1" w:themeShade="BF"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noProof/>
          <w:color w:val="2E74B5" w:themeColor="accent1" w:themeShade="BF"/>
          <w:sz w:val="28"/>
          <w:szCs w:val="28"/>
          <w:rtl/>
          <w:lang w:eastAsia="fr-FR"/>
        </w:rPr>
        <w:pict>
          <v:rect id="_x0000_s1026" style="position:absolute;left:0;text-align:left;margin-left:-107.95pt;margin-top:-68.75pt;width:685.25pt;height:425.5pt;z-index:-251658752" o:preferrelative="t" filled="f" stroked="f" insetpen="t" o:cliptowrap="t">
            <v:imagedata r:id="rId6" o:title=""/>
            <v:path o:extrusionok="f"/>
            <o:lock v:ext="edit" aspectratio="t"/>
            <w10:wrap anchorx="page"/>
          </v:rect>
          <o:OLEObject Type="Embed" ProgID="PBrush" ShapeID="_x0000_s1026" DrawAspect="Content" ObjectID="_1613545133" r:id="rId7"/>
        </w:pict>
      </w:r>
    </w:p>
    <w:p w:rsidR="00E577BD" w:rsidRPr="0014072E" w:rsidRDefault="00E577BD" w:rsidP="0014072E">
      <w:pPr>
        <w:bidi/>
        <w:spacing w:line="360" w:lineRule="exact"/>
        <w:jc w:val="center"/>
        <w:rPr>
          <w:rFonts w:ascii="Simplified Arabic" w:hAnsi="Simplified Arabic" w:cs="Simplified Arabic"/>
          <w:b/>
          <w:bCs/>
          <w:color w:val="2E74B5" w:themeColor="accent1" w:themeShade="BF"/>
          <w:sz w:val="28"/>
          <w:szCs w:val="28"/>
          <w:rtl/>
        </w:rPr>
      </w:pPr>
    </w:p>
    <w:p w:rsidR="00151029" w:rsidRPr="0014072E" w:rsidRDefault="00151029" w:rsidP="0014072E">
      <w:pPr>
        <w:bidi/>
        <w:spacing w:line="360" w:lineRule="exact"/>
        <w:jc w:val="center"/>
        <w:rPr>
          <w:rFonts w:ascii="Simplified Arabic" w:hAnsi="Simplified Arabic" w:cs="Simplified Arabic"/>
          <w:b/>
          <w:bCs/>
          <w:color w:val="2E74B5" w:themeColor="accent1" w:themeShade="BF"/>
          <w:sz w:val="28"/>
          <w:szCs w:val="28"/>
          <w:rtl/>
        </w:rPr>
      </w:pPr>
    </w:p>
    <w:p w:rsidR="00AE32C6" w:rsidRPr="0014072E" w:rsidRDefault="00AE32C6" w:rsidP="0014072E">
      <w:pPr>
        <w:pStyle w:val="Parag"/>
        <w:bidi/>
        <w:spacing w:after="120" w:line="360" w:lineRule="exact"/>
        <w:jc w:val="center"/>
        <w:rPr>
          <w:rFonts w:ascii="Simplified Arabic" w:hAnsi="Simplified Arabic" w:cs="Simplified Arabic"/>
          <w:b/>
          <w:bCs/>
          <w:smallCaps/>
          <w:color w:val="0000FF"/>
          <w:sz w:val="28"/>
          <w:szCs w:val="28"/>
        </w:rPr>
      </w:pPr>
      <w:r w:rsidRPr="0014072E">
        <w:rPr>
          <w:rFonts w:ascii="Simplified Arabic" w:hAnsi="Simplified Arabic" w:cs="Simplified Arabic"/>
          <w:b/>
          <w:bCs/>
          <w:smallCaps/>
          <w:color w:val="0000FF"/>
          <w:sz w:val="28"/>
          <w:szCs w:val="28"/>
          <w:rtl/>
        </w:rPr>
        <w:t>مذكرة إخبارية للمندوبية السامية للتخطيط</w:t>
      </w:r>
    </w:p>
    <w:p w:rsidR="00AE32C6" w:rsidRPr="0014072E" w:rsidRDefault="00AE32C6" w:rsidP="0014072E">
      <w:pPr>
        <w:bidi/>
        <w:spacing w:after="120" w:line="360" w:lineRule="exact"/>
        <w:jc w:val="center"/>
        <w:rPr>
          <w:rFonts w:ascii="Simplified Arabic" w:eastAsia="Times New Roman" w:hAnsi="Simplified Arabic" w:cs="Simplified Arabic"/>
          <w:b/>
          <w:bCs/>
          <w:smallCaps/>
          <w:color w:val="0000FF"/>
          <w:sz w:val="28"/>
          <w:szCs w:val="28"/>
          <w:lang w:eastAsia="fr-FR"/>
        </w:rPr>
      </w:pPr>
      <w:r w:rsidRPr="0014072E">
        <w:rPr>
          <w:rFonts w:ascii="Simplified Arabic" w:eastAsia="Times New Roman" w:hAnsi="Simplified Arabic" w:cs="Simplified Arabic"/>
          <w:b/>
          <w:bCs/>
          <w:smallCaps/>
          <w:color w:val="0000FF"/>
          <w:sz w:val="28"/>
          <w:szCs w:val="28"/>
          <w:rtl/>
          <w:lang w:eastAsia="fr-FR"/>
        </w:rPr>
        <w:t xml:space="preserve">بمناسبة اليوم </w:t>
      </w:r>
      <w:r w:rsidR="00D133E7" w:rsidRPr="0014072E">
        <w:rPr>
          <w:rFonts w:ascii="Simplified Arabic" w:eastAsia="Times New Roman" w:hAnsi="Simplified Arabic" w:cs="Simplified Arabic"/>
          <w:b/>
          <w:bCs/>
          <w:smallCaps/>
          <w:color w:val="0000FF"/>
          <w:sz w:val="28"/>
          <w:szCs w:val="28"/>
          <w:rtl/>
          <w:lang w:eastAsia="fr-FR"/>
        </w:rPr>
        <w:t>العالمي</w:t>
      </w:r>
      <w:r w:rsidR="007F4CBC">
        <w:rPr>
          <w:rFonts w:ascii="Simplified Arabic" w:eastAsia="Times New Roman" w:hAnsi="Simplified Arabic" w:cs="Simplified Arabic" w:hint="cs"/>
          <w:b/>
          <w:bCs/>
          <w:smallCaps/>
          <w:color w:val="0000FF"/>
          <w:sz w:val="28"/>
          <w:szCs w:val="28"/>
          <w:rtl/>
          <w:lang w:eastAsia="fr-FR"/>
        </w:rPr>
        <w:t xml:space="preserve"> </w:t>
      </w:r>
      <w:r w:rsidR="001E5447" w:rsidRPr="0014072E">
        <w:rPr>
          <w:rFonts w:ascii="Simplified Arabic" w:eastAsia="Times New Roman" w:hAnsi="Simplified Arabic" w:cs="Simplified Arabic"/>
          <w:b/>
          <w:bCs/>
          <w:smallCaps/>
          <w:color w:val="0000FF"/>
          <w:sz w:val="28"/>
          <w:szCs w:val="28"/>
          <w:rtl/>
          <w:lang w:eastAsia="fr-FR"/>
        </w:rPr>
        <w:t>للمرأة</w:t>
      </w:r>
    </w:p>
    <w:p w:rsidR="00AE32C6" w:rsidRPr="0014072E" w:rsidRDefault="001E5447" w:rsidP="0014072E">
      <w:pPr>
        <w:bidi/>
        <w:spacing w:after="120" w:line="360" w:lineRule="exact"/>
        <w:jc w:val="center"/>
        <w:rPr>
          <w:rFonts w:ascii="Simplified Arabic" w:eastAsia="Times New Roman" w:hAnsi="Simplified Arabic" w:cs="Simplified Arabic"/>
          <w:b/>
          <w:bCs/>
          <w:smallCaps/>
          <w:color w:val="0000FF"/>
          <w:sz w:val="28"/>
          <w:szCs w:val="28"/>
          <w:rtl/>
          <w:lang w:eastAsia="fr-FR"/>
        </w:rPr>
      </w:pPr>
      <w:r w:rsidRPr="0014072E">
        <w:rPr>
          <w:rFonts w:ascii="Simplified Arabic" w:eastAsia="Times New Roman" w:hAnsi="Simplified Arabic" w:cs="Simplified Arabic"/>
          <w:b/>
          <w:bCs/>
          <w:smallCaps/>
          <w:color w:val="0000FF"/>
          <w:sz w:val="28"/>
          <w:szCs w:val="28"/>
          <w:rtl/>
          <w:lang w:eastAsia="fr-FR"/>
        </w:rPr>
        <w:t>08 مارس</w:t>
      </w:r>
      <w:r w:rsidR="00AE32C6" w:rsidRPr="0014072E">
        <w:rPr>
          <w:rFonts w:ascii="Simplified Arabic" w:eastAsia="Times New Roman" w:hAnsi="Simplified Arabic" w:cs="Simplified Arabic"/>
          <w:b/>
          <w:bCs/>
          <w:smallCaps/>
          <w:color w:val="0000FF"/>
          <w:sz w:val="28"/>
          <w:szCs w:val="28"/>
          <w:rtl/>
          <w:lang w:eastAsia="fr-FR"/>
        </w:rPr>
        <w:t xml:space="preserve"> 201</w:t>
      </w:r>
      <w:r w:rsidRPr="0014072E">
        <w:rPr>
          <w:rFonts w:ascii="Simplified Arabic" w:eastAsia="Times New Roman" w:hAnsi="Simplified Arabic" w:cs="Simplified Arabic"/>
          <w:b/>
          <w:bCs/>
          <w:smallCaps/>
          <w:color w:val="0000FF"/>
          <w:sz w:val="28"/>
          <w:szCs w:val="28"/>
          <w:rtl/>
          <w:lang w:eastAsia="fr-FR"/>
        </w:rPr>
        <w:t>9</w:t>
      </w:r>
    </w:p>
    <w:p w:rsidR="00AE32C6" w:rsidRPr="0014072E" w:rsidRDefault="00AE32C6" w:rsidP="0014072E">
      <w:pPr>
        <w:bidi/>
        <w:spacing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AE32C6" w:rsidRPr="0014072E" w:rsidRDefault="007F4CBC" w:rsidP="007F4CBC">
      <w:pPr>
        <w:bidi/>
        <w:spacing w:line="360" w:lineRule="exact"/>
        <w:jc w:val="center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          </w:t>
      </w:r>
    </w:p>
    <w:p w:rsidR="001E5447" w:rsidRPr="0014072E" w:rsidRDefault="00627F03" w:rsidP="0014072E">
      <w:pPr>
        <w:bidi/>
        <w:spacing w:line="360" w:lineRule="exact"/>
        <w:ind w:firstLine="567"/>
        <w:jc w:val="lowKashida"/>
        <w:rPr>
          <w:rFonts w:ascii="Simplified Arabic" w:hAnsi="Simplified Arabic" w:cs="Simplified Arabic"/>
          <w:sz w:val="28"/>
          <w:szCs w:val="28"/>
        </w:rPr>
      </w:pPr>
      <w:r w:rsidRPr="0014072E">
        <w:rPr>
          <w:rFonts w:ascii="Simplified Arabic" w:hAnsi="Simplified Arabic" w:cs="Simplified Arabic"/>
          <w:sz w:val="28"/>
          <w:szCs w:val="28"/>
          <w:rtl/>
        </w:rPr>
        <w:t>بمناسبة اليوم العالمي للمرأة</w:t>
      </w:r>
      <w:r w:rsidR="009969FB" w:rsidRPr="0014072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، </w:t>
      </w:r>
      <w:r w:rsidR="001E5447" w:rsidRPr="0014072E">
        <w:rPr>
          <w:rFonts w:ascii="Simplified Arabic" w:hAnsi="Simplified Arabic" w:cs="Simplified Arabic"/>
          <w:sz w:val="28"/>
          <w:szCs w:val="28"/>
          <w:rtl/>
        </w:rPr>
        <w:t>تعرض المندوب</w:t>
      </w:r>
      <w:bookmarkStart w:id="0" w:name="_GoBack"/>
      <w:bookmarkEnd w:id="0"/>
      <w:r w:rsidR="001E5447" w:rsidRPr="0014072E">
        <w:rPr>
          <w:rFonts w:ascii="Simplified Arabic" w:hAnsi="Simplified Arabic" w:cs="Simplified Arabic"/>
          <w:sz w:val="28"/>
          <w:szCs w:val="28"/>
          <w:rtl/>
        </w:rPr>
        <w:t xml:space="preserve">ية السامية للتخطيط وضع المرأة المغربية والتقدم الذي أحرزته فيما يتعلق بالتمكين وتحسين ظروفها المعيشية والتعليم </w:t>
      </w:r>
      <w:r w:rsidR="009969FB" w:rsidRPr="0014072E">
        <w:rPr>
          <w:rFonts w:ascii="Simplified Arabic" w:hAnsi="Simplified Arabic" w:cs="Simplified Arabic"/>
          <w:sz w:val="28"/>
          <w:szCs w:val="28"/>
          <w:rtl/>
        </w:rPr>
        <w:t>و التكوين</w:t>
      </w:r>
      <w:r w:rsidR="001E5447" w:rsidRPr="0014072E">
        <w:rPr>
          <w:rFonts w:ascii="Simplified Arabic" w:hAnsi="Simplified Arabic" w:cs="Simplified Arabic"/>
          <w:sz w:val="28"/>
          <w:szCs w:val="28"/>
          <w:rtl/>
        </w:rPr>
        <w:t xml:space="preserve"> والرعاية الصحية و العنف و النشاط الاقتصادي و صنع القرار.</w:t>
      </w:r>
    </w:p>
    <w:p w:rsidR="00537485" w:rsidRPr="0014072E" w:rsidRDefault="00537485" w:rsidP="0014072E">
      <w:pPr>
        <w:bidi/>
        <w:spacing w:line="360" w:lineRule="exact"/>
        <w:jc w:val="lowKashida"/>
        <w:rPr>
          <w:rFonts w:ascii="Simplified Arabic" w:eastAsia="Calibri" w:hAnsi="Simplified Arabic" w:cs="Simplified Arabic"/>
          <w:b/>
          <w:i/>
          <w:iCs/>
          <w:color w:val="0000FF"/>
          <w:sz w:val="28"/>
          <w:szCs w:val="28"/>
        </w:rPr>
      </w:pPr>
      <w:r w:rsidRPr="0014072E">
        <w:rPr>
          <w:rFonts w:ascii="Simplified Arabic" w:eastAsia="Calibri" w:hAnsi="Simplified Arabic" w:cs="Simplified Arabic"/>
          <w:bCs/>
          <w:i/>
          <w:iCs/>
          <w:smallCaps/>
          <w:color w:val="0000FF"/>
          <w:sz w:val="28"/>
          <w:szCs w:val="28"/>
          <w:rtl/>
        </w:rPr>
        <w:t xml:space="preserve">حاليا </w:t>
      </w:r>
      <w:r w:rsidR="00A736E2" w:rsidRPr="0014072E">
        <w:rPr>
          <w:rFonts w:ascii="Simplified Arabic" w:eastAsia="Calibri" w:hAnsi="Simplified Arabic" w:cs="Simplified Arabic"/>
          <w:bCs/>
          <w:i/>
          <w:iCs/>
          <w:smallCaps/>
          <w:color w:val="0000FF"/>
          <w:sz w:val="28"/>
          <w:szCs w:val="28"/>
          <w:rtl/>
        </w:rPr>
        <w:t>يفوق عدد ال</w:t>
      </w:r>
      <w:r w:rsidRPr="0014072E">
        <w:rPr>
          <w:rFonts w:ascii="Simplified Arabic" w:eastAsia="Calibri" w:hAnsi="Simplified Arabic" w:cs="Simplified Arabic"/>
          <w:bCs/>
          <w:i/>
          <w:iCs/>
          <w:smallCaps/>
          <w:color w:val="0000FF"/>
          <w:sz w:val="28"/>
          <w:szCs w:val="28"/>
          <w:rtl/>
        </w:rPr>
        <w:t xml:space="preserve">نساء </w:t>
      </w:r>
      <w:r w:rsidR="00A736E2" w:rsidRPr="0014072E">
        <w:rPr>
          <w:rFonts w:ascii="Simplified Arabic" w:eastAsia="Calibri" w:hAnsi="Simplified Arabic" w:cs="Simplified Arabic"/>
          <w:bCs/>
          <w:i/>
          <w:iCs/>
          <w:smallCaps/>
          <w:color w:val="0000FF"/>
          <w:sz w:val="28"/>
          <w:szCs w:val="28"/>
          <w:rtl/>
        </w:rPr>
        <w:t>عدد</w:t>
      </w:r>
      <w:r w:rsidRPr="0014072E">
        <w:rPr>
          <w:rFonts w:ascii="Simplified Arabic" w:eastAsia="Calibri" w:hAnsi="Simplified Arabic" w:cs="Simplified Arabic"/>
          <w:bCs/>
          <w:i/>
          <w:iCs/>
          <w:smallCaps/>
          <w:color w:val="0000FF"/>
          <w:sz w:val="28"/>
          <w:szCs w:val="28"/>
          <w:rtl/>
        </w:rPr>
        <w:t xml:space="preserve"> الرجال</w:t>
      </w:r>
    </w:p>
    <w:p w:rsidR="00537485" w:rsidRPr="0014072E" w:rsidRDefault="00537485" w:rsidP="0014072E">
      <w:pPr>
        <w:bidi/>
        <w:spacing w:line="360" w:lineRule="exact"/>
        <w:ind w:firstLine="567"/>
        <w:jc w:val="lowKashida"/>
        <w:rPr>
          <w:rFonts w:ascii="Simplified Arabic" w:hAnsi="Simplified Arabic" w:cs="Simplified Arabic"/>
          <w:sz w:val="28"/>
          <w:szCs w:val="28"/>
        </w:rPr>
      </w:pP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يقدر عدد النساء في منتصف عام 2018 بنحو 17.67 مليون ، أي ما يمثل أكثر بقليل من نصف سكان المغرب (50.1٪). ما يقرب من 49 ٪ من الساكنة دون سن 15 سنة من العمر هن نساء، وبين أولئك </w:t>
      </w:r>
      <w:r w:rsidR="00A736E2" w:rsidRPr="0014072E">
        <w:rPr>
          <w:rFonts w:ascii="Simplified Arabic" w:hAnsi="Simplified Arabic" w:cs="Simplified Arabic"/>
          <w:sz w:val="28"/>
          <w:szCs w:val="28"/>
          <w:rtl/>
        </w:rPr>
        <w:t>اللذين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 تتراوح أعمارهن بين 60 وما فوق ، </w:t>
      </w:r>
      <w:r w:rsidR="00A736E2" w:rsidRPr="0014072E">
        <w:rPr>
          <w:rFonts w:ascii="Simplified Arabic" w:hAnsi="Simplified Arabic" w:cs="Simplified Arabic"/>
          <w:sz w:val="28"/>
          <w:szCs w:val="28"/>
          <w:rtl/>
        </w:rPr>
        <w:t xml:space="preserve">تشكل 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>هذه النسبة ما يقرب من 51 ٪.</w:t>
      </w:r>
    </w:p>
    <w:p w:rsidR="001E5447" w:rsidRPr="0014072E" w:rsidRDefault="00537485" w:rsidP="0014072E">
      <w:pPr>
        <w:bidi/>
        <w:spacing w:line="360" w:lineRule="exact"/>
        <w:jc w:val="lowKashida"/>
        <w:rPr>
          <w:rFonts w:ascii="Simplified Arabic" w:hAnsi="Simplified Arabic" w:cs="Simplified Arabic"/>
          <w:sz w:val="28"/>
          <w:szCs w:val="28"/>
        </w:rPr>
      </w:pPr>
      <w:r w:rsidRPr="0014072E">
        <w:rPr>
          <w:rFonts w:ascii="Simplified Arabic" w:hAnsi="Simplified Arabic" w:cs="Simplified Arabic"/>
          <w:sz w:val="28"/>
          <w:szCs w:val="28"/>
          <w:rtl/>
        </w:rPr>
        <w:t>في عام 2017 ، كان 18.4٪ من أرباب الأسر من النساء ، 22.8٪ منه</w:t>
      </w:r>
      <w:r w:rsidR="00A736E2" w:rsidRPr="0014072E">
        <w:rPr>
          <w:rFonts w:ascii="Simplified Arabic" w:hAnsi="Simplified Arabic" w:cs="Simplified Arabic"/>
          <w:sz w:val="28"/>
          <w:szCs w:val="28"/>
          <w:rtl/>
        </w:rPr>
        <w:t>نتعشن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 بمفرده</w:t>
      </w:r>
      <w:r w:rsidR="00A736E2" w:rsidRPr="0014072E">
        <w:rPr>
          <w:rFonts w:ascii="Simplified Arabic" w:hAnsi="Simplified Arabic" w:cs="Simplified Arabic"/>
          <w:sz w:val="28"/>
          <w:szCs w:val="28"/>
          <w:rtl/>
        </w:rPr>
        <w:t>ن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A736E2" w:rsidRPr="0014072E">
        <w:rPr>
          <w:rFonts w:ascii="Simplified Arabic" w:hAnsi="Simplified Arabic" w:cs="Simplified Arabic"/>
          <w:sz w:val="28"/>
          <w:szCs w:val="28"/>
          <w:rtl/>
        </w:rPr>
        <w:t>وهن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 أكبر سنا من </w:t>
      </w:r>
      <w:r w:rsidR="00A736E2" w:rsidRPr="0014072E">
        <w:rPr>
          <w:rFonts w:ascii="Simplified Arabic" w:hAnsi="Simplified Arabic" w:cs="Simplified Arabic"/>
          <w:sz w:val="28"/>
          <w:szCs w:val="28"/>
          <w:rtl/>
        </w:rPr>
        <w:t>نظرائهن من الذكور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 (50.1 ٪ </w:t>
      </w:r>
      <w:r w:rsidR="00A736E2" w:rsidRPr="0014072E">
        <w:rPr>
          <w:rFonts w:ascii="Simplified Arabic" w:hAnsi="Simplified Arabic" w:cs="Simplified Arabic"/>
          <w:sz w:val="28"/>
          <w:szCs w:val="28"/>
          <w:rtl/>
        </w:rPr>
        <w:t xml:space="preserve">سنهن 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>أكثر من 54 سنة مقابل 37.4 ٪</w:t>
      </w:r>
      <w:r w:rsidR="00A736E2" w:rsidRPr="0014072E">
        <w:rPr>
          <w:rFonts w:ascii="Simplified Arabic" w:hAnsi="Simplified Arabic" w:cs="Simplified Arabic"/>
          <w:sz w:val="28"/>
          <w:szCs w:val="28"/>
          <w:rtl/>
        </w:rPr>
        <w:t xml:space="preserve"> من الذكور أرباب الأسر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="00A736E2" w:rsidRPr="0014072E">
        <w:rPr>
          <w:rFonts w:ascii="Simplified Arabic" w:hAnsi="Simplified Arabic" w:cs="Simplified Arabic"/>
          <w:sz w:val="28"/>
          <w:szCs w:val="28"/>
          <w:rtl/>
        </w:rPr>
        <w:t xml:space="preserve">ثم </w:t>
      </w:r>
      <w:r w:rsidR="0023726D" w:rsidRPr="0014072E">
        <w:rPr>
          <w:rFonts w:ascii="Simplified Arabic" w:hAnsi="Simplified Arabic" w:cs="Simplified Arabic"/>
          <w:sz w:val="28"/>
          <w:szCs w:val="28"/>
          <w:rtl/>
        </w:rPr>
        <w:t>إن هاته</w:t>
      </w:r>
      <w:r w:rsidR="00A736E2" w:rsidRPr="0014072E">
        <w:rPr>
          <w:rFonts w:ascii="Simplified Arabic" w:hAnsi="Simplified Arabic" w:cs="Simplified Arabic"/>
          <w:sz w:val="28"/>
          <w:szCs w:val="28"/>
          <w:rtl/>
        </w:rPr>
        <w:t xml:space="preserve"> النساء ت</w:t>
      </w:r>
      <w:r w:rsidR="00D63F68" w:rsidRPr="0014072E">
        <w:rPr>
          <w:rFonts w:ascii="Simplified Arabic" w:hAnsi="Simplified Arabic" w:cs="Simplified Arabic"/>
          <w:sz w:val="28"/>
          <w:szCs w:val="28"/>
          <w:rtl/>
        </w:rPr>
        <w:t>دِ</w:t>
      </w:r>
      <w:r w:rsidR="00A736E2" w:rsidRPr="0014072E">
        <w:rPr>
          <w:rFonts w:ascii="Simplified Arabic" w:hAnsi="Simplified Arabic" w:cs="Simplified Arabic"/>
          <w:sz w:val="28"/>
          <w:szCs w:val="28"/>
          <w:rtl/>
        </w:rPr>
        <w:t>ر</w:t>
      </w:r>
      <w:r w:rsidR="00D63F68" w:rsidRPr="0014072E">
        <w:rPr>
          <w:rFonts w:ascii="Simplified Arabic" w:hAnsi="Simplified Arabic" w:cs="Simplified Arabic"/>
          <w:sz w:val="28"/>
          <w:szCs w:val="28"/>
          <w:rtl/>
        </w:rPr>
        <w:t>نَ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 أسر</w:t>
      </w:r>
      <w:r w:rsidR="00D63F68" w:rsidRPr="0014072E">
        <w:rPr>
          <w:rFonts w:ascii="Simplified Arabic" w:hAnsi="Simplified Arabic" w:cs="Simplified Arabic"/>
          <w:sz w:val="28"/>
          <w:szCs w:val="28"/>
          <w:rtl/>
        </w:rPr>
        <w:t>اً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 أصغر</w:t>
      </w:r>
      <w:r w:rsidR="00D63F68" w:rsidRPr="0014072E">
        <w:rPr>
          <w:rFonts w:ascii="Simplified Arabic" w:hAnsi="Simplified Arabic" w:cs="Simplified Arabic"/>
          <w:sz w:val="28"/>
          <w:szCs w:val="28"/>
          <w:rtl/>
        </w:rPr>
        <w:t>مقارنة ب</w:t>
      </w:r>
      <w:r w:rsidR="00A736E2" w:rsidRPr="0014072E">
        <w:rPr>
          <w:rFonts w:ascii="Simplified Arabic" w:hAnsi="Simplified Arabic" w:cs="Simplified Arabic"/>
          <w:sz w:val="28"/>
          <w:szCs w:val="28"/>
          <w:rtl/>
        </w:rPr>
        <w:t>نظرائهن من الرجال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23726D" w:rsidRPr="0014072E">
        <w:rPr>
          <w:rFonts w:ascii="Simplified Arabic" w:hAnsi="Simplified Arabic" w:cs="Simplified Arabic"/>
          <w:sz w:val="28"/>
          <w:szCs w:val="28"/>
          <w:rtl/>
        </w:rPr>
        <w:t>بالإضافة لذلك ف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>إن 7 من أصل 10 نساء من أرباب الأسر ه</w:t>
      </w:r>
      <w:r w:rsidR="0023726D" w:rsidRPr="0014072E">
        <w:rPr>
          <w:rFonts w:ascii="Simplified Arabic" w:hAnsi="Simplified Arabic" w:cs="Simplified Arabic"/>
          <w:sz w:val="28"/>
          <w:szCs w:val="28"/>
          <w:rtl/>
        </w:rPr>
        <w:t>ن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 أرامل أو مطلق</w:t>
      </w:r>
      <w:r w:rsidR="0023726D" w:rsidRPr="0014072E">
        <w:rPr>
          <w:rFonts w:ascii="Simplified Arabic" w:hAnsi="Simplified Arabic" w:cs="Simplified Arabic"/>
          <w:sz w:val="28"/>
          <w:szCs w:val="28"/>
          <w:rtl/>
        </w:rPr>
        <w:t>ات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 و 65.6٪ منه</w:t>
      </w:r>
      <w:r w:rsidR="0023726D" w:rsidRPr="0014072E">
        <w:rPr>
          <w:rFonts w:ascii="Simplified Arabic" w:hAnsi="Simplified Arabic" w:cs="Simplified Arabic"/>
          <w:sz w:val="28"/>
          <w:szCs w:val="28"/>
          <w:rtl/>
        </w:rPr>
        <w:t>ن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 أمي</w:t>
      </w:r>
      <w:r w:rsidR="0023726D" w:rsidRPr="0014072E">
        <w:rPr>
          <w:rFonts w:ascii="Simplified Arabic" w:hAnsi="Simplified Arabic" w:cs="Simplified Arabic"/>
          <w:sz w:val="28"/>
          <w:szCs w:val="28"/>
          <w:rtl/>
        </w:rPr>
        <w:t>ات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 والأغلبية (75٪) غير نش</w:t>
      </w:r>
      <w:r w:rsidR="0023726D" w:rsidRPr="0014072E">
        <w:rPr>
          <w:rFonts w:ascii="Simplified Arabic" w:hAnsi="Simplified Arabic" w:cs="Simplified Arabic"/>
          <w:sz w:val="28"/>
          <w:szCs w:val="28"/>
          <w:rtl/>
        </w:rPr>
        <w:t>ي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>ط</w:t>
      </w:r>
      <w:r w:rsidR="0023726D" w:rsidRPr="0014072E">
        <w:rPr>
          <w:rFonts w:ascii="Simplified Arabic" w:hAnsi="Simplified Arabic" w:cs="Simplified Arabic"/>
          <w:sz w:val="28"/>
          <w:szCs w:val="28"/>
          <w:rtl/>
        </w:rPr>
        <w:t>ات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175FE1" w:rsidRPr="0014072E" w:rsidRDefault="00175FE1" w:rsidP="0014072E">
      <w:pPr>
        <w:bidi/>
        <w:spacing w:line="360" w:lineRule="exact"/>
        <w:jc w:val="lowKashida"/>
        <w:rPr>
          <w:rFonts w:ascii="Simplified Arabic" w:eastAsia="Calibri" w:hAnsi="Simplified Arabic" w:cs="Simplified Arabic"/>
          <w:bCs/>
          <w:i/>
          <w:iCs/>
          <w:smallCaps/>
          <w:color w:val="0000FF"/>
          <w:sz w:val="28"/>
          <w:szCs w:val="28"/>
        </w:rPr>
      </w:pPr>
      <w:r w:rsidRPr="0014072E">
        <w:rPr>
          <w:rFonts w:ascii="Simplified Arabic" w:eastAsia="Calibri" w:hAnsi="Simplified Arabic" w:cs="Simplified Arabic"/>
          <w:bCs/>
          <w:i/>
          <w:iCs/>
          <w:smallCaps/>
          <w:color w:val="0000FF"/>
          <w:sz w:val="28"/>
          <w:szCs w:val="28"/>
          <w:rtl/>
        </w:rPr>
        <w:t>انخفضت نسبة الوفيات بين الأمهات كثيراً ، ولكنها أكثر ارتفاعا في المناطق القروية من المناطقالحضرية</w:t>
      </w:r>
    </w:p>
    <w:p w:rsidR="00175FE1" w:rsidRPr="0014072E" w:rsidRDefault="00175FE1" w:rsidP="0014072E">
      <w:pPr>
        <w:bidi/>
        <w:spacing w:line="360" w:lineRule="exact"/>
        <w:ind w:firstLine="567"/>
        <w:jc w:val="lowKashida"/>
        <w:rPr>
          <w:rFonts w:ascii="Simplified Arabic" w:hAnsi="Simplified Arabic" w:cs="Simplified Arabic"/>
          <w:sz w:val="28"/>
          <w:szCs w:val="28"/>
        </w:rPr>
      </w:pP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انخفضت وفيات </w:t>
      </w:r>
      <w:r w:rsidR="00725FDD" w:rsidRPr="0014072E">
        <w:rPr>
          <w:rFonts w:ascii="Simplified Arabic" w:hAnsi="Simplified Arabic" w:cs="Simplified Arabic"/>
          <w:sz w:val="28"/>
          <w:szCs w:val="28"/>
          <w:rtl/>
        </w:rPr>
        <w:t>الأمهات،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 التي كانت 332 حالة وفاة لكل 100</w:t>
      </w:r>
      <w:r w:rsidR="00E321D4" w:rsidRPr="0014072E">
        <w:rPr>
          <w:rFonts w:ascii="Simplified Arabic" w:hAnsi="Simplified Arabic" w:cs="Simplified Arabic"/>
          <w:sz w:val="28"/>
          <w:szCs w:val="28"/>
          <w:rtl/>
        </w:rPr>
        <w:t>.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000 مولود حي في عام 1992 ، بنسبة 66٪ تقريبًا خلال </w:t>
      </w:r>
      <w:r w:rsidR="00D63F68" w:rsidRPr="0014072E">
        <w:rPr>
          <w:rFonts w:ascii="Simplified Arabic" w:hAnsi="Simplified Arabic" w:cs="Simplified Arabic"/>
          <w:sz w:val="28"/>
          <w:szCs w:val="28"/>
          <w:rtl/>
        </w:rPr>
        <w:t>ما يناهز ال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>عشرين عامًا ، حيث بلغت 112 وفاة لكل 100</w:t>
      </w:r>
      <w:r w:rsidR="00E321D4" w:rsidRPr="0014072E">
        <w:rPr>
          <w:rFonts w:ascii="Simplified Arabic" w:hAnsi="Simplified Arabic" w:cs="Simplified Arabic"/>
          <w:sz w:val="28"/>
          <w:szCs w:val="28"/>
          <w:rtl/>
        </w:rPr>
        <w:t>.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>000 ولادة حية في عام 2010. وفي عام 2017 ، بلغت هذه النسبة فقط 72.6 وفات لكل 100</w:t>
      </w:r>
      <w:r w:rsidR="00E321D4" w:rsidRPr="0014072E">
        <w:rPr>
          <w:rFonts w:ascii="Simplified Arabic" w:hAnsi="Simplified Arabic" w:cs="Simplified Arabic"/>
          <w:sz w:val="28"/>
          <w:szCs w:val="28"/>
          <w:rtl/>
        </w:rPr>
        <w:t>.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000 مولود حي ، بانخفاض قدره 35٪ مقارنة بعام 2010. وقد همَّ هذا </w:t>
      </w:r>
      <w:r w:rsidR="00A035FF" w:rsidRPr="0014072E">
        <w:rPr>
          <w:rFonts w:ascii="Simplified Arabic" w:hAnsi="Simplified Arabic" w:cs="Simplified Arabic"/>
          <w:sz w:val="28"/>
          <w:szCs w:val="28"/>
          <w:rtl/>
        </w:rPr>
        <w:t>الانخفاض</w:t>
      </w:r>
      <w:r w:rsidR="00AB7CAE" w:rsidRPr="0014072E">
        <w:rPr>
          <w:rFonts w:ascii="Simplified Arabic" w:hAnsi="Simplified Arabic" w:cs="Simplified Arabic"/>
          <w:sz w:val="28"/>
          <w:szCs w:val="28"/>
          <w:rtl/>
        </w:rPr>
        <w:t>الوسطين</w:t>
      </w:r>
      <w:r w:rsidR="00A035FF" w:rsidRPr="0014072E">
        <w:rPr>
          <w:rFonts w:ascii="Simplified Arabic" w:hAnsi="Simplified Arabic" w:cs="Simplified Arabic"/>
          <w:sz w:val="28"/>
          <w:szCs w:val="28"/>
          <w:rtl/>
        </w:rPr>
        <w:t xml:space="preserve"> القروي و الحضري</w:t>
      </w:r>
      <w:r w:rsidR="00AB7CAE" w:rsidRPr="0014072E">
        <w:rPr>
          <w:rFonts w:ascii="Simplified Arabic" w:hAnsi="Simplified Arabic" w:cs="Simplified Arabic"/>
          <w:sz w:val="28"/>
          <w:szCs w:val="28"/>
          <w:rtl/>
        </w:rPr>
        <w:t xml:space="preserve"> على السواء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175FE1" w:rsidRPr="0014072E" w:rsidRDefault="00175FE1" w:rsidP="0014072E">
      <w:pPr>
        <w:bidi/>
        <w:spacing w:line="360" w:lineRule="exact"/>
        <w:jc w:val="lowKashida"/>
        <w:rPr>
          <w:rFonts w:ascii="Simplified Arabic" w:hAnsi="Simplified Arabic" w:cs="Simplified Arabic"/>
          <w:sz w:val="28"/>
          <w:szCs w:val="28"/>
        </w:rPr>
      </w:pP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ومع ذلك ، لا يزال معدل وفيات الأمهات في المناطق </w:t>
      </w:r>
      <w:r w:rsidR="00725FDD" w:rsidRPr="0014072E">
        <w:rPr>
          <w:rFonts w:ascii="Simplified Arabic" w:hAnsi="Simplified Arabic" w:cs="Simplified Arabic"/>
          <w:sz w:val="28"/>
          <w:szCs w:val="28"/>
          <w:rtl/>
        </w:rPr>
        <w:t>القروية</w:t>
      </w:r>
      <w:r w:rsidR="00AB7CAE" w:rsidRPr="0014072E">
        <w:rPr>
          <w:rFonts w:ascii="Simplified Arabic" w:hAnsi="Simplified Arabic" w:cs="Simplified Arabic"/>
          <w:sz w:val="28"/>
          <w:szCs w:val="28"/>
          <w:rtl/>
        </w:rPr>
        <w:t xml:space="preserve">يمثل 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ضعفي المستوى في المناطق الحضرية. </w:t>
      </w:r>
      <w:r w:rsidR="00AB7CAE" w:rsidRPr="0014072E">
        <w:rPr>
          <w:rFonts w:ascii="Simplified Arabic" w:hAnsi="Simplified Arabic" w:cs="Simplified Arabic"/>
          <w:sz w:val="28"/>
          <w:szCs w:val="28"/>
          <w:rtl/>
        </w:rPr>
        <w:t>ومن أسباب ذلك</w:t>
      </w:r>
      <w:r w:rsidR="00725FDD" w:rsidRPr="0014072E">
        <w:rPr>
          <w:rFonts w:ascii="Simplified Arabic" w:hAnsi="Simplified Arabic" w:cs="Simplified Arabic"/>
          <w:sz w:val="28"/>
          <w:szCs w:val="28"/>
          <w:rtl/>
        </w:rPr>
        <w:t xml:space="preserve"> قلة فحوصات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 ما قبل الولادة في المناطق </w:t>
      </w:r>
      <w:r w:rsidR="00725FDD" w:rsidRPr="0014072E">
        <w:rPr>
          <w:rFonts w:ascii="Simplified Arabic" w:hAnsi="Simplified Arabic" w:cs="Simplified Arabic"/>
          <w:sz w:val="28"/>
          <w:szCs w:val="28"/>
          <w:rtl/>
        </w:rPr>
        <w:t>القروية مقارنة بالوسط الحضري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 ، حيث</w:t>
      </w:r>
      <w:r w:rsidR="00AB7CAE" w:rsidRPr="0014072E">
        <w:rPr>
          <w:rFonts w:ascii="Simplified Arabic" w:hAnsi="Simplified Arabic" w:cs="Simplified Arabic"/>
          <w:sz w:val="28"/>
          <w:szCs w:val="28"/>
          <w:rtl/>
        </w:rPr>
        <w:t xml:space="preserve"> إن20.4 ٪ من النساء القرويات الحوامل 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لم تستفد </w:t>
      </w:r>
      <w:r w:rsidR="00725FDD" w:rsidRPr="0014072E">
        <w:rPr>
          <w:rFonts w:ascii="Simplified Arabic" w:hAnsi="Simplified Arabic" w:cs="Simplified Arabic"/>
          <w:sz w:val="28"/>
          <w:szCs w:val="28"/>
          <w:rtl/>
        </w:rPr>
        <w:t xml:space="preserve">من هاته الفحوصات 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في 2018 ، مقابل 4.4 ٪ فقط في المناطق الحضرية. بالإضافة إلى ذلك ، لا تزال هناك تفاوتات </w:t>
      </w:r>
      <w:r w:rsidR="00AB7CAE" w:rsidRPr="0014072E">
        <w:rPr>
          <w:rFonts w:ascii="Simplified Arabic" w:hAnsi="Simplified Arabic" w:cs="Simplified Arabic"/>
          <w:sz w:val="28"/>
          <w:szCs w:val="28"/>
          <w:rtl/>
        </w:rPr>
        <w:t>مهمة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 في</w:t>
      </w:r>
      <w:r w:rsidR="00725FDD" w:rsidRPr="0014072E">
        <w:rPr>
          <w:rFonts w:ascii="Simplified Arabic" w:hAnsi="Simplified Arabic" w:cs="Simplified Arabic"/>
          <w:sz w:val="28"/>
          <w:szCs w:val="28"/>
          <w:rtl/>
        </w:rPr>
        <w:t>ما يتعلق ب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الولادة في </w:t>
      </w:r>
      <w:r w:rsidR="00725FDD" w:rsidRPr="0014072E">
        <w:rPr>
          <w:rFonts w:ascii="Simplified Arabic" w:hAnsi="Simplified Arabic" w:cs="Simplified Arabic"/>
          <w:sz w:val="28"/>
          <w:szCs w:val="28"/>
          <w:rtl/>
        </w:rPr>
        <w:t>مؤسسة صحية حيث إنَّ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 73.7٪ من النساء الحوامل يستفدن في المناطق الريفية مقارنة بـ 96٪ في المناطق الحضرية </w:t>
      </w:r>
      <w:r w:rsidR="00AB7CAE" w:rsidRPr="0014072E">
        <w:rPr>
          <w:rFonts w:ascii="Simplified Arabic" w:hAnsi="Simplified Arabic" w:cs="Simplified Arabic"/>
          <w:sz w:val="28"/>
          <w:szCs w:val="28"/>
          <w:rtl/>
        </w:rPr>
        <w:t>،وِ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فقًا لنتائج </w:t>
      </w:r>
      <w:r w:rsidR="00725FDD" w:rsidRPr="0014072E">
        <w:rPr>
          <w:rFonts w:ascii="Simplified Arabic" w:hAnsi="Simplified Arabic" w:cs="Simplified Arabic"/>
          <w:sz w:val="28"/>
          <w:szCs w:val="28"/>
          <w:rtl/>
        </w:rPr>
        <w:t>البحث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 الوطني </w:t>
      </w:r>
      <w:r w:rsidR="00725FDD" w:rsidRPr="0014072E">
        <w:rPr>
          <w:rFonts w:ascii="Simplified Arabic" w:hAnsi="Simplified Arabic" w:cs="Simplified Arabic"/>
          <w:sz w:val="28"/>
          <w:szCs w:val="28"/>
          <w:rtl/>
        </w:rPr>
        <w:t xml:space="preserve">حول السكان وصحة الأسرة </w:t>
      </w:r>
      <w:r w:rsidR="00577B8B" w:rsidRPr="0014072E">
        <w:rPr>
          <w:rFonts w:ascii="Simplified Arabic" w:hAnsi="Simplified Arabic" w:cs="Simplified Arabic"/>
          <w:sz w:val="28"/>
          <w:szCs w:val="28"/>
          <w:rtl/>
        </w:rPr>
        <w:t>لسنة2017-2018.</w:t>
      </w:r>
    </w:p>
    <w:p w:rsidR="008C0669" w:rsidRDefault="008C0669" w:rsidP="0014072E">
      <w:pPr>
        <w:bidi/>
        <w:spacing w:before="240" w:after="240" w:line="360" w:lineRule="exact"/>
        <w:jc w:val="both"/>
        <w:rPr>
          <w:rFonts w:ascii="Simplified Arabic" w:eastAsia="Calibri" w:hAnsi="Simplified Arabic" w:cs="Simplified Arabic"/>
          <w:bCs/>
          <w:i/>
          <w:iCs/>
          <w:smallCaps/>
          <w:color w:val="0000FF"/>
          <w:sz w:val="28"/>
          <w:szCs w:val="28"/>
        </w:rPr>
      </w:pPr>
    </w:p>
    <w:p w:rsidR="00E321D4" w:rsidRPr="0014072E" w:rsidRDefault="00E321D4" w:rsidP="008C0669">
      <w:pPr>
        <w:bidi/>
        <w:spacing w:before="240" w:after="240" w:line="360" w:lineRule="exact"/>
        <w:jc w:val="both"/>
        <w:rPr>
          <w:rFonts w:ascii="Simplified Arabic" w:eastAsia="Calibri" w:hAnsi="Simplified Arabic" w:cs="Simplified Arabic"/>
          <w:bCs/>
          <w:i/>
          <w:iCs/>
          <w:smallCaps/>
          <w:color w:val="0000FF"/>
          <w:sz w:val="28"/>
          <w:szCs w:val="28"/>
          <w:rtl/>
        </w:rPr>
      </w:pPr>
      <w:r w:rsidRPr="0014072E">
        <w:rPr>
          <w:rFonts w:ascii="Simplified Arabic" w:eastAsia="Calibri" w:hAnsi="Simplified Arabic" w:cs="Simplified Arabic"/>
          <w:bCs/>
          <w:i/>
          <w:iCs/>
          <w:smallCaps/>
          <w:color w:val="0000FF"/>
          <w:sz w:val="28"/>
          <w:szCs w:val="28"/>
          <w:rtl/>
        </w:rPr>
        <w:lastRenderedPageBreak/>
        <w:t>انخفاض قوي للخصوبة وتقارب بين المستويين الحضري والقروي</w:t>
      </w:r>
    </w:p>
    <w:p w:rsidR="00E321D4" w:rsidRPr="0014072E" w:rsidRDefault="00E321D4" w:rsidP="0014072E">
      <w:pPr>
        <w:bidi/>
        <w:spacing w:before="240" w:after="240" w:line="360" w:lineRule="exact"/>
        <w:ind w:firstLine="708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انخفضت الخصوبة من 4,46 طفل لكل امرأة في سنة 1987 إلى 2,2 طفل في سنة 2014، مسجلة بذلك شدة انخفاض شبيهة بفرنسا والتي تقدر بطفلين لكل امرأة. وقد </w:t>
      </w:r>
      <w:r w:rsidRPr="0014072E">
        <w:rPr>
          <w:rFonts w:ascii="Simplified Arabic" w:hAnsi="Simplified Arabic" w:cs="Simplified Arabic"/>
          <w:sz w:val="28"/>
          <w:szCs w:val="28"/>
          <w:rtl/>
          <w:lang w:bidi="ar-MA"/>
        </w:rPr>
        <w:t>تراجعت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 الخصوبة في الوسط ال</w:t>
      </w:r>
      <w:r w:rsidR="00142C15" w:rsidRPr="0014072E">
        <w:rPr>
          <w:rFonts w:ascii="Simplified Arabic" w:hAnsi="Simplified Arabic" w:cs="Simplified Arabic"/>
          <w:sz w:val="28"/>
          <w:szCs w:val="28"/>
          <w:rtl/>
        </w:rPr>
        <w:t>ق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>روي من 5,95 طفل لكل امرأة سنة 1987 إلى 2,5 سنة 2014، وفي الوسط الحضري انخفضت إلى طفلين لكل امرأة، مما يعتبر مستوى أدنى من عتبة استبدال الأجيال.</w:t>
      </w:r>
    </w:p>
    <w:p w:rsidR="00F86CC2" w:rsidRPr="0014072E" w:rsidRDefault="0089486B" w:rsidP="0014072E">
      <w:pPr>
        <w:bidi/>
        <w:spacing w:line="360" w:lineRule="exact"/>
        <w:jc w:val="lowKashida"/>
        <w:rPr>
          <w:rFonts w:ascii="Simplified Arabic" w:eastAsia="Calibri" w:hAnsi="Simplified Arabic" w:cs="Simplified Arabic"/>
          <w:bCs/>
          <w:i/>
          <w:iCs/>
          <w:smallCaps/>
          <w:color w:val="0000FF"/>
          <w:sz w:val="28"/>
          <w:szCs w:val="28"/>
          <w:rtl/>
        </w:rPr>
      </w:pPr>
      <w:r w:rsidRPr="0014072E">
        <w:rPr>
          <w:rFonts w:ascii="Simplified Arabic" w:eastAsia="Calibri" w:hAnsi="Simplified Arabic" w:cs="Simplified Arabic"/>
          <w:bCs/>
          <w:i/>
          <w:iCs/>
          <w:smallCaps/>
          <w:color w:val="0000FF"/>
          <w:sz w:val="28"/>
          <w:szCs w:val="28"/>
          <w:rtl/>
        </w:rPr>
        <w:t>من بين 55</w:t>
      </w:r>
      <w:r w:rsidR="00FD705E" w:rsidRPr="0014072E">
        <w:rPr>
          <w:rFonts w:ascii="Simplified Arabic" w:eastAsia="Calibri" w:hAnsi="Simplified Arabic" w:cs="Simplified Arabic"/>
          <w:bCs/>
          <w:i/>
          <w:iCs/>
          <w:smallCaps/>
          <w:color w:val="0000FF"/>
          <w:sz w:val="28"/>
          <w:szCs w:val="28"/>
          <w:rtl/>
        </w:rPr>
        <w:t>.</w:t>
      </w:r>
      <w:r w:rsidRPr="0014072E">
        <w:rPr>
          <w:rFonts w:ascii="Simplified Arabic" w:eastAsia="Calibri" w:hAnsi="Simplified Arabic" w:cs="Simplified Arabic"/>
          <w:bCs/>
          <w:i/>
          <w:iCs/>
          <w:smallCaps/>
          <w:color w:val="0000FF"/>
          <w:sz w:val="28"/>
          <w:szCs w:val="28"/>
          <w:rtl/>
        </w:rPr>
        <w:t xml:space="preserve">379 من القاصرين المتزوجين </w:t>
      </w:r>
      <w:r w:rsidR="00E321D4" w:rsidRPr="0014072E">
        <w:rPr>
          <w:rFonts w:ascii="Simplified Arabic" w:eastAsia="Calibri" w:hAnsi="Simplified Arabic" w:cs="Simplified Arabic"/>
          <w:bCs/>
          <w:i/>
          <w:iCs/>
          <w:smallCaps/>
          <w:color w:val="0000FF"/>
          <w:sz w:val="28"/>
          <w:szCs w:val="28"/>
          <w:rtl/>
        </w:rPr>
        <w:t xml:space="preserve">المحصيين سنة </w:t>
      </w:r>
      <w:r w:rsidRPr="0014072E">
        <w:rPr>
          <w:rFonts w:ascii="Simplified Arabic" w:eastAsia="Calibri" w:hAnsi="Simplified Arabic" w:cs="Simplified Arabic"/>
          <w:bCs/>
          <w:i/>
          <w:iCs/>
          <w:smallCaps/>
          <w:color w:val="0000FF"/>
          <w:sz w:val="28"/>
          <w:szCs w:val="28"/>
          <w:rtl/>
        </w:rPr>
        <w:t>2014 ، بلغت نسبة الفتيات 94.8 في المائة</w:t>
      </w:r>
    </w:p>
    <w:p w:rsidR="00D133E7" w:rsidRPr="0014072E" w:rsidRDefault="00D133E7" w:rsidP="0014072E">
      <w:pPr>
        <w:bidi/>
        <w:spacing w:line="360" w:lineRule="exact"/>
        <w:ind w:firstLine="567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وفقا لأرقام </w:t>
      </w:r>
      <w:r w:rsidR="00996D34" w:rsidRPr="0014072E">
        <w:rPr>
          <w:rFonts w:ascii="Simplified Arabic" w:hAnsi="Simplified Arabic" w:cs="Simplified Arabic"/>
          <w:sz w:val="28"/>
          <w:szCs w:val="28"/>
          <w:rtl/>
        </w:rPr>
        <w:t>إ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>حصاء 2014، انخفض عدد الق</w:t>
      </w:r>
      <w:r w:rsidR="00996D34" w:rsidRPr="0014072E">
        <w:rPr>
          <w:rFonts w:ascii="Simplified Arabic" w:hAnsi="Simplified Arabic" w:cs="Simplified Arabic"/>
          <w:sz w:val="28"/>
          <w:szCs w:val="28"/>
          <w:rtl/>
        </w:rPr>
        <w:t>ا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>صر</w:t>
      </w:r>
      <w:r w:rsidR="00996D34" w:rsidRPr="0014072E">
        <w:rPr>
          <w:rFonts w:ascii="Simplified Arabic" w:hAnsi="Simplified Arabic" w:cs="Simplified Arabic"/>
          <w:sz w:val="28"/>
          <w:szCs w:val="28"/>
          <w:rtl/>
        </w:rPr>
        <w:t>ين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 الذين تزوجوا قبل سن 18 عاما في المغرب بنسبة 12.8 في المائة خلال العقد </w:t>
      </w:r>
      <w:r w:rsidR="00996D34" w:rsidRPr="0014072E">
        <w:rPr>
          <w:rFonts w:ascii="Simplified Arabic" w:hAnsi="Simplified Arabic" w:cs="Simplified Arabic"/>
          <w:sz w:val="28"/>
          <w:szCs w:val="28"/>
          <w:rtl/>
        </w:rPr>
        <w:t>الماضي حيث انتقل عددهم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 من 55.379 في عام 2004 إلى 48.291 في عام 2014. ولا تزال </w:t>
      </w:r>
      <w:r w:rsidR="00996D34" w:rsidRPr="0014072E">
        <w:rPr>
          <w:rFonts w:ascii="Simplified Arabic" w:hAnsi="Simplified Arabic" w:cs="Simplified Arabic"/>
          <w:sz w:val="28"/>
          <w:szCs w:val="28"/>
          <w:rtl/>
        </w:rPr>
        <w:t>الفتيات،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 مع ذلك، </w:t>
      </w:r>
      <w:r w:rsidR="001A1094" w:rsidRPr="0014072E">
        <w:rPr>
          <w:rFonts w:ascii="Simplified Arabic" w:hAnsi="Simplified Arabic" w:cs="Simplified Arabic"/>
          <w:sz w:val="28"/>
          <w:szCs w:val="28"/>
          <w:rtl/>
        </w:rPr>
        <w:t>المعنيَّات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 الرئيسي</w:t>
      </w:r>
      <w:r w:rsidR="001A1094" w:rsidRPr="0014072E">
        <w:rPr>
          <w:rFonts w:ascii="Simplified Arabic" w:hAnsi="Simplified Arabic" w:cs="Simplified Arabic"/>
          <w:sz w:val="28"/>
          <w:szCs w:val="28"/>
          <w:rtl/>
        </w:rPr>
        <w:t>اتب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>هذا النوع من الزواج (45</w:t>
      </w:r>
      <w:r w:rsidR="00244DA8" w:rsidRPr="0014072E">
        <w:rPr>
          <w:rFonts w:ascii="Simplified Arabic" w:hAnsi="Simplified Arabic" w:cs="Simplified Arabic"/>
          <w:sz w:val="28"/>
          <w:szCs w:val="28"/>
          <w:rtl/>
        </w:rPr>
        <w:t>.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786 فتاة) </w:t>
      </w:r>
      <w:r w:rsidR="001A1094" w:rsidRPr="0014072E">
        <w:rPr>
          <w:rFonts w:ascii="Simplified Arabic" w:hAnsi="Simplified Arabic" w:cs="Simplified Arabic"/>
          <w:sz w:val="28"/>
          <w:szCs w:val="28"/>
          <w:rtl/>
        </w:rPr>
        <w:t xml:space="preserve">بنسبة 94.8٪ 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من مجموع الارتباطات الزواجية التي </w:t>
      </w:r>
      <w:r w:rsidR="00FA0047" w:rsidRPr="0014072E">
        <w:rPr>
          <w:rFonts w:ascii="Simplified Arabic" w:hAnsi="Simplified Arabic" w:cs="Simplified Arabic"/>
          <w:sz w:val="28"/>
          <w:szCs w:val="28"/>
          <w:rtl/>
        </w:rPr>
        <w:t>أحد أطرافها قاصر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1A1094" w:rsidRPr="0014072E">
        <w:rPr>
          <w:rFonts w:ascii="Simplified Arabic" w:hAnsi="Simplified Arabic" w:cs="Simplified Arabic"/>
          <w:sz w:val="28"/>
          <w:szCs w:val="28"/>
          <w:rtl/>
        </w:rPr>
        <w:t>أضف الى ذلك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 أن حوالي ثلث البنات ال</w:t>
      </w:r>
      <w:r w:rsidR="00FD705E" w:rsidRPr="0014072E">
        <w:rPr>
          <w:rFonts w:ascii="Simplified Arabic" w:hAnsi="Simplified Arabic" w:cs="Simplified Arabic"/>
          <w:sz w:val="28"/>
          <w:szCs w:val="28"/>
          <w:rtl/>
        </w:rPr>
        <w:t>قُصّ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ر المتزوجات (32.1 في المائة) لديهن طفل واحد على الأقل، وأن الغالبية العظمى من الفتيات غير المتزوجات (87.7 في المائة) هن ربات </w:t>
      </w:r>
      <w:r w:rsidR="00996D34" w:rsidRPr="0014072E">
        <w:rPr>
          <w:rFonts w:ascii="Simplified Arabic" w:hAnsi="Simplified Arabic" w:cs="Simplified Arabic"/>
          <w:sz w:val="28"/>
          <w:szCs w:val="28"/>
          <w:rtl/>
        </w:rPr>
        <w:t xml:space="preserve">بيوت. </w:t>
      </w:r>
    </w:p>
    <w:p w:rsidR="00AE7FD0" w:rsidRPr="0014072E" w:rsidRDefault="00AE7FD0" w:rsidP="0014072E">
      <w:pPr>
        <w:bidi/>
        <w:spacing w:line="360" w:lineRule="exact"/>
        <w:ind w:firstLine="567"/>
        <w:jc w:val="lowKashida"/>
        <w:rPr>
          <w:rFonts w:ascii="Simplified Arabic" w:eastAsia="Calibri" w:hAnsi="Simplified Arabic" w:cs="Simplified Arabic"/>
          <w:bCs/>
          <w:i/>
          <w:iCs/>
          <w:smallCaps/>
          <w:color w:val="0000FF"/>
          <w:sz w:val="28"/>
          <w:szCs w:val="28"/>
        </w:rPr>
      </w:pPr>
      <w:r w:rsidRPr="0014072E">
        <w:rPr>
          <w:rFonts w:ascii="Simplified Arabic" w:eastAsia="Calibri" w:hAnsi="Simplified Arabic" w:cs="Simplified Arabic"/>
          <w:bCs/>
          <w:i/>
          <w:iCs/>
          <w:smallCaps/>
          <w:color w:val="0000FF"/>
          <w:sz w:val="28"/>
          <w:szCs w:val="28"/>
          <w:rtl/>
        </w:rPr>
        <w:t>محو الأمية و التمدرس: المرأة لا تزال تعاني من</w:t>
      </w:r>
      <w:r w:rsidRPr="0014072E">
        <w:rPr>
          <w:rFonts w:ascii="Simplified Arabic" w:eastAsia="Calibri" w:hAnsi="Simplified Arabic" w:cs="Simplified Arabic"/>
          <w:bCs/>
          <w:i/>
          <w:iCs/>
          <w:smallCaps/>
          <w:color w:val="0000FF"/>
          <w:sz w:val="28"/>
          <w:szCs w:val="28"/>
          <w:rtl/>
          <w:lang w:bidi="ar-MA"/>
        </w:rPr>
        <w:t xml:space="preserve"> بعض</w:t>
      </w:r>
      <w:r w:rsidRPr="0014072E">
        <w:rPr>
          <w:rFonts w:ascii="Simplified Arabic" w:eastAsia="Calibri" w:hAnsi="Simplified Arabic" w:cs="Simplified Arabic"/>
          <w:bCs/>
          <w:i/>
          <w:iCs/>
          <w:smallCaps/>
          <w:color w:val="0000FF"/>
          <w:sz w:val="28"/>
          <w:szCs w:val="28"/>
          <w:rtl/>
        </w:rPr>
        <w:t xml:space="preserve"> الحرمان ، ولا سيما في الوسط القروي</w:t>
      </w:r>
    </w:p>
    <w:p w:rsidR="00E321D4" w:rsidRPr="0014072E" w:rsidRDefault="00AE7FD0" w:rsidP="0014072E">
      <w:pPr>
        <w:bidi/>
        <w:spacing w:line="360" w:lineRule="exact"/>
        <w:ind w:firstLine="567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على الرغم من التقدم المحرز ، فإن واحدة من كل عشر فتيات في سن 7-12 </w:t>
      </w:r>
      <w:r w:rsidR="00FD705E" w:rsidRPr="0014072E">
        <w:rPr>
          <w:rFonts w:ascii="Simplified Arabic" w:hAnsi="Simplified Arabic" w:cs="Simplified Arabic"/>
          <w:sz w:val="28"/>
          <w:szCs w:val="28"/>
          <w:rtl/>
        </w:rPr>
        <w:t>هي غير متمدرسة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 في المناطق القروية و 14.8 ٪ من الفتيات اللواتي تتراوح أعمارهن بين 15 و 24 سنة أميات مقارنة بـ 7.2٪ من الفتيان في نفس العمر. وفي سنة 2014 ، ظلت ست من بين كل عشر نساء قرويات أميات ، مقارنة بنسبة 35.2 في المائة </w:t>
      </w:r>
      <w:r w:rsidR="003E6342" w:rsidRPr="0014072E">
        <w:rPr>
          <w:rFonts w:ascii="Simplified Arabic" w:hAnsi="Simplified Arabic" w:cs="Simplified Arabic"/>
          <w:sz w:val="28"/>
          <w:szCs w:val="28"/>
          <w:rtl/>
        </w:rPr>
        <w:t>بين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 الرجال </w:t>
      </w:r>
      <w:r w:rsidR="003E6342" w:rsidRPr="0014072E">
        <w:rPr>
          <w:rFonts w:ascii="Simplified Arabic" w:hAnsi="Simplified Arabic" w:cs="Simplified Arabic"/>
          <w:sz w:val="28"/>
          <w:szCs w:val="28"/>
          <w:rtl/>
        </w:rPr>
        <w:t>القرويين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 و 30.5 في المائة من نساء </w:t>
      </w:r>
      <w:r w:rsidR="003E6342" w:rsidRPr="0014072E">
        <w:rPr>
          <w:rFonts w:ascii="Simplified Arabic" w:hAnsi="Simplified Arabic" w:cs="Simplified Arabic"/>
          <w:sz w:val="28"/>
          <w:szCs w:val="28"/>
          <w:rtl/>
        </w:rPr>
        <w:t>المدن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E321D4" w:rsidRPr="0014072E" w:rsidRDefault="00E321D4" w:rsidP="0014072E">
      <w:pPr>
        <w:bidi/>
        <w:spacing w:line="360" w:lineRule="exact"/>
        <w:jc w:val="lowKashida"/>
        <w:rPr>
          <w:rFonts w:ascii="Simplified Arabic" w:eastAsia="Calibri" w:hAnsi="Simplified Arabic" w:cs="Simplified Arabic"/>
          <w:bCs/>
          <w:i/>
          <w:iCs/>
          <w:smallCaps/>
          <w:color w:val="0000FF"/>
          <w:sz w:val="28"/>
          <w:szCs w:val="28"/>
          <w:rtl/>
        </w:rPr>
      </w:pPr>
      <w:r w:rsidRPr="0014072E">
        <w:rPr>
          <w:rFonts w:ascii="Simplified Arabic" w:eastAsia="Calibri" w:hAnsi="Simplified Arabic" w:cs="Simplified Arabic"/>
          <w:bCs/>
          <w:i/>
          <w:iCs/>
          <w:smallCaps/>
          <w:color w:val="0000FF"/>
          <w:sz w:val="28"/>
          <w:szCs w:val="28"/>
          <w:rtl/>
        </w:rPr>
        <w:t>ضعف استخدام امكانيات اليد العاملة النسوية</w:t>
      </w:r>
    </w:p>
    <w:p w:rsidR="00E321D4" w:rsidRPr="0014072E" w:rsidRDefault="00E321D4" w:rsidP="0014072E">
      <w:pPr>
        <w:bidi/>
        <w:spacing w:before="240" w:after="240" w:line="360" w:lineRule="exact"/>
        <w:ind w:firstLine="708"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حسب معطيات البحث الوطني حول التشغيل لسنة 2018، </w:t>
      </w:r>
      <w:r w:rsidR="000A7117" w:rsidRPr="0014072E">
        <w:rPr>
          <w:rFonts w:ascii="Simplified Arabic" w:hAnsi="Simplified Arabic" w:cs="Simplified Arabic"/>
          <w:sz w:val="28"/>
          <w:szCs w:val="28"/>
          <w:rtl/>
          <w:lang w:bidi="ar-MA"/>
        </w:rPr>
        <w:t>بلغ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 معدل </w:t>
      </w:r>
      <w:r w:rsidR="000A7117" w:rsidRPr="0014072E">
        <w:rPr>
          <w:rFonts w:ascii="Simplified Arabic" w:hAnsi="Simplified Arabic" w:cs="Simplified Arabic"/>
          <w:sz w:val="28"/>
          <w:szCs w:val="28"/>
          <w:rtl/>
        </w:rPr>
        <w:t>النشاطل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>لنساء بالكاد نسبة 22,2</w:t>
      </w:r>
      <w:r w:rsidRPr="0014072E">
        <w:rPr>
          <w:rFonts w:ascii="Simplified Arabic" w:hAnsi="Simplified Arabic" w:cs="Simplified Arabic"/>
          <w:sz w:val="28"/>
          <w:szCs w:val="28"/>
        </w:rPr>
        <w:t>%</w:t>
      </w:r>
      <w:r w:rsidRPr="0014072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على المستوى الوطني. وهو ما يمثل بشكل نسبي، أقل من ثلث المعدل الخاص بالرجال (70,9</w:t>
      </w:r>
      <w:r w:rsidRPr="0014072E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Pr="0014072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). إضافة إلى هذا، فإن النساء يعانين من البطالة أكثر من الرجال. فمعدل البطالة لديهن، </w:t>
      </w:r>
      <w:r w:rsidR="000A7117" w:rsidRPr="0014072E">
        <w:rPr>
          <w:rFonts w:ascii="Simplified Arabic" w:hAnsi="Simplified Arabic" w:cs="Simplified Arabic"/>
          <w:sz w:val="28"/>
          <w:szCs w:val="28"/>
          <w:rtl/>
          <w:lang w:bidi="ar-MA"/>
        </w:rPr>
        <w:t>و ا</w:t>
      </w:r>
      <w:r w:rsidRPr="0014072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لذي هو في </w:t>
      </w:r>
      <w:r w:rsidR="000A7117" w:rsidRPr="0014072E">
        <w:rPr>
          <w:rFonts w:ascii="Simplified Arabic" w:hAnsi="Simplified Arabic" w:cs="Simplified Arabic"/>
          <w:sz w:val="28"/>
          <w:szCs w:val="28"/>
          <w:rtl/>
          <w:lang w:bidi="ar-MA"/>
        </w:rPr>
        <w:t>تزايد</w:t>
      </w:r>
      <w:r w:rsidRPr="0014072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مستمر، يظل مرتفعا مقارنة مع معدل الرجال (14 مقابل 8,4</w:t>
      </w:r>
      <w:r w:rsidRPr="0014072E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Pr="0014072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سنة 2018).</w:t>
      </w:r>
    </w:p>
    <w:p w:rsidR="00E321D4" w:rsidRPr="0014072E" w:rsidRDefault="00E321D4" w:rsidP="0014072E">
      <w:pPr>
        <w:bidi/>
        <w:spacing w:before="240" w:after="240" w:line="360" w:lineRule="exact"/>
        <w:ind w:firstLine="708"/>
        <w:jc w:val="both"/>
        <w:rPr>
          <w:rFonts w:ascii="Simplified Arabic" w:hAnsi="Simplified Arabic" w:cs="Simplified Arabic"/>
          <w:sz w:val="28"/>
          <w:szCs w:val="28"/>
          <w:lang w:bidi="ar-MA"/>
        </w:rPr>
      </w:pPr>
      <w:r w:rsidRPr="0014072E">
        <w:rPr>
          <w:rFonts w:ascii="Simplified Arabic" w:hAnsi="Simplified Arabic" w:cs="Simplified Arabic"/>
          <w:sz w:val="28"/>
          <w:szCs w:val="28"/>
          <w:rtl/>
          <w:lang w:bidi="ar-MA"/>
        </w:rPr>
        <w:t>ويتميز نشاط النساء أيضا بهشاشته. ففي سنة 2017، كان ما يقرب من 40,5</w:t>
      </w:r>
      <w:r w:rsidRPr="0014072E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Pr="0014072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من النساء النشيطات </w:t>
      </w:r>
      <w:r w:rsidR="0072197E" w:rsidRPr="0014072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المشتغلات </w:t>
      </w:r>
      <w:r w:rsidRPr="0014072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(مقارنة بـ 9 </w:t>
      </w:r>
      <w:r w:rsidRPr="0014072E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Pr="0014072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من الرجال) يشتغلن كمساعدات </w:t>
      </w:r>
      <w:r w:rsidR="0072197E" w:rsidRPr="0014072E">
        <w:rPr>
          <w:rFonts w:ascii="Simplified Arabic" w:hAnsi="Simplified Arabic" w:cs="Simplified Arabic"/>
          <w:sz w:val="28"/>
          <w:szCs w:val="28"/>
          <w:rtl/>
          <w:lang w:bidi="ar-MA"/>
        </w:rPr>
        <w:t>عائليات</w:t>
      </w:r>
      <w:r w:rsidRPr="0014072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بدون أجر. وأيضا، 8,9</w:t>
      </w:r>
      <w:r w:rsidRPr="0014072E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Pr="0014072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فقط من </w:t>
      </w:r>
      <w:r w:rsidR="0072197E" w:rsidRPr="0014072E">
        <w:rPr>
          <w:rFonts w:ascii="Simplified Arabic" w:hAnsi="Simplified Arabic" w:cs="Simplified Arabic"/>
          <w:sz w:val="28"/>
          <w:szCs w:val="28"/>
          <w:rtl/>
          <w:lang w:bidi="ar-MA"/>
        </w:rPr>
        <w:t>المشغلين</w:t>
      </w:r>
      <w:r w:rsidRPr="0014072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و 14,1</w:t>
      </w:r>
      <w:r w:rsidRPr="0014072E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Pr="0014072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من العاملين لحسابهم هن نساء.</w:t>
      </w:r>
    </w:p>
    <w:p w:rsidR="00E321D4" w:rsidRPr="0014072E" w:rsidRDefault="00E321D4" w:rsidP="0014072E">
      <w:pPr>
        <w:bidi/>
        <w:spacing w:before="240" w:after="240" w:line="360" w:lineRule="exact"/>
        <w:ind w:firstLine="708"/>
        <w:jc w:val="both"/>
        <w:rPr>
          <w:rFonts w:ascii="Simplified Arabic" w:hAnsi="Simplified Arabic" w:cs="Simplified Arabic"/>
          <w:sz w:val="28"/>
          <w:szCs w:val="28"/>
          <w:lang w:bidi="ar-MA"/>
        </w:rPr>
      </w:pPr>
      <w:r w:rsidRPr="0014072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وبالإضافة إلى ذلك، فإن أكثر من ربع الشباب الذين تتراوح أعمارهم بين 15 و24 سنة، أي ما يعادل 1,7 مليون شاب مغربي، لا يشتغلون، ولا يدرسون ولا يتلقون أي تكوين؛ </w:t>
      </w:r>
      <w:r w:rsidR="0072197E" w:rsidRPr="0014072E">
        <w:rPr>
          <w:rFonts w:ascii="Simplified Arabic" w:hAnsi="Simplified Arabic" w:cs="Simplified Arabic"/>
          <w:sz w:val="28"/>
          <w:szCs w:val="28"/>
          <w:rtl/>
          <w:lang w:bidi="ar-MA"/>
        </w:rPr>
        <w:t>بينهم</w:t>
      </w:r>
      <w:r w:rsidRPr="0014072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80</w:t>
      </w:r>
      <w:r w:rsidRPr="0014072E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Pr="0014072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من النساء.</w:t>
      </w:r>
    </w:p>
    <w:p w:rsidR="00E321D4" w:rsidRPr="0014072E" w:rsidRDefault="00E321D4" w:rsidP="0014072E">
      <w:pPr>
        <w:bidi/>
        <w:spacing w:before="240" w:after="240" w:line="360" w:lineRule="exact"/>
        <w:ind w:firstLine="708"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 w:rsidRPr="0014072E">
        <w:rPr>
          <w:rFonts w:ascii="Simplified Arabic" w:hAnsi="Simplified Arabic" w:cs="Simplified Arabic"/>
          <w:sz w:val="28"/>
          <w:szCs w:val="28"/>
          <w:rtl/>
          <w:lang w:bidi="ar-MA"/>
        </w:rPr>
        <w:t>وبلغ</w:t>
      </w:r>
      <w:r w:rsidR="00B46E8F" w:rsidRPr="0014072E">
        <w:rPr>
          <w:rFonts w:ascii="Simplified Arabic" w:hAnsi="Simplified Arabic" w:cs="Simplified Arabic"/>
          <w:sz w:val="28"/>
          <w:szCs w:val="28"/>
          <w:rtl/>
          <w:lang w:bidi="ar-MA"/>
        </w:rPr>
        <w:t>ت</w:t>
      </w:r>
      <w:r w:rsidRPr="0014072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نسبة ولوج المرأة للمناصب العليا ومناصب المسؤولية في الإدارة العمومية حوالي 22</w:t>
      </w:r>
      <w:r w:rsidRPr="0014072E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Pr="0014072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سنة </w:t>
      </w:r>
      <w:r w:rsidRPr="0014072E">
        <w:rPr>
          <w:rStyle w:val="Appelnotedebasdep"/>
          <w:rFonts w:ascii="Simplified Arabic" w:hAnsi="Simplified Arabic" w:cs="Simplified Arabic"/>
          <w:sz w:val="28"/>
          <w:szCs w:val="28"/>
          <w:rtl/>
          <w:lang w:bidi="ar-MA"/>
        </w:rPr>
        <w:footnoteReference w:id="2"/>
      </w:r>
      <w:r w:rsidRPr="0014072E">
        <w:rPr>
          <w:rFonts w:ascii="Simplified Arabic" w:hAnsi="Simplified Arabic" w:cs="Simplified Arabic"/>
          <w:sz w:val="28"/>
          <w:szCs w:val="28"/>
          <w:rtl/>
          <w:lang w:bidi="ar-MA"/>
        </w:rPr>
        <w:t>2016. و</w:t>
      </w:r>
      <w:r w:rsidR="00B46E8F" w:rsidRPr="0014072E">
        <w:rPr>
          <w:rFonts w:ascii="Simplified Arabic" w:hAnsi="Simplified Arabic" w:cs="Simplified Arabic"/>
          <w:sz w:val="28"/>
          <w:szCs w:val="28"/>
          <w:rtl/>
          <w:lang w:bidi="ar-MA"/>
        </w:rPr>
        <w:t>تبلغ النساء</w:t>
      </w:r>
      <w:r w:rsidRPr="0014072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81 امرأة من بين 395 نائباً في البرلمان.</w:t>
      </w:r>
    </w:p>
    <w:p w:rsidR="008C0669" w:rsidRDefault="008C0669" w:rsidP="0014072E">
      <w:pPr>
        <w:bidi/>
        <w:spacing w:line="360" w:lineRule="exact"/>
        <w:jc w:val="lowKashida"/>
        <w:rPr>
          <w:rFonts w:ascii="Simplified Arabic" w:eastAsia="Calibri" w:hAnsi="Simplified Arabic" w:cs="Simplified Arabic"/>
          <w:bCs/>
          <w:i/>
          <w:iCs/>
          <w:smallCaps/>
          <w:color w:val="0000FF"/>
          <w:sz w:val="28"/>
          <w:szCs w:val="28"/>
        </w:rPr>
      </w:pPr>
    </w:p>
    <w:p w:rsidR="00627F03" w:rsidRPr="0014072E" w:rsidRDefault="00627F03" w:rsidP="008C0669">
      <w:pPr>
        <w:bidi/>
        <w:spacing w:line="360" w:lineRule="exact"/>
        <w:jc w:val="lowKashida"/>
        <w:rPr>
          <w:rFonts w:ascii="Simplified Arabic" w:eastAsia="Calibri" w:hAnsi="Simplified Arabic" w:cs="Simplified Arabic"/>
          <w:bCs/>
          <w:i/>
          <w:iCs/>
          <w:smallCaps/>
          <w:color w:val="0000FF"/>
          <w:sz w:val="28"/>
          <w:szCs w:val="28"/>
          <w:rtl/>
        </w:rPr>
      </w:pPr>
      <w:r w:rsidRPr="0014072E">
        <w:rPr>
          <w:rFonts w:ascii="Simplified Arabic" w:eastAsia="Calibri" w:hAnsi="Simplified Arabic" w:cs="Simplified Arabic"/>
          <w:bCs/>
          <w:i/>
          <w:iCs/>
          <w:smallCaps/>
          <w:color w:val="0000FF"/>
          <w:sz w:val="28"/>
          <w:szCs w:val="28"/>
          <w:rtl/>
        </w:rPr>
        <w:lastRenderedPageBreak/>
        <w:t>الأعمال المنزلية: النساء والبنات يخصصن ل</w:t>
      </w:r>
      <w:r w:rsidR="00E321D4" w:rsidRPr="0014072E">
        <w:rPr>
          <w:rFonts w:ascii="Simplified Arabic" w:eastAsia="Calibri" w:hAnsi="Simplified Arabic" w:cs="Simplified Arabic"/>
          <w:bCs/>
          <w:i/>
          <w:iCs/>
          <w:smallCaps/>
          <w:color w:val="0000FF"/>
          <w:sz w:val="28"/>
          <w:szCs w:val="28"/>
          <w:rtl/>
        </w:rPr>
        <w:t>ها</w:t>
      </w:r>
      <w:r w:rsidRPr="0014072E">
        <w:rPr>
          <w:rFonts w:ascii="Simplified Arabic" w:eastAsia="Calibri" w:hAnsi="Simplified Arabic" w:cs="Simplified Arabic"/>
          <w:bCs/>
          <w:i/>
          <w:iCs/>
          <w:smallCaps/>
          <w:color w:val="0000FF"/>
          <w:sz w:val="28"/>
          <w:szCs w:val="28"/>
          <w:rtl/>
        </w:rPr>
        <w:t xml:space="preserve"> وقت أكثر من الرجال و الفتيان</w:t>
      </w:r>
    </w:p>
    <w:p w:rsidR="00627F03" w:rsidRPr="0014072E" w:rsidRDefault="00627F03" w:rsidP="0014072E">
      <w:pPr>
        <w:bidi/>
        <w:spacing w:line="360" w:lineRule="exact"/>
        <w:ind w:firstLine="708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4072E">
        <w:rPr>
          <w:rFonts w:ascii="Simplified Arabic" w:eastAsia="Calibri" w:hAnsi="Simplified Arabic" w:cs="Simplified Arabic"/>
          <w:sz w:val="28"/>
          <w:szCs w:val="28"/>
          <w:rtl/>
        </w:rPr>
        <w:t xml:space="preserve">في سنة 2012، خصصت النساء وقت أكبر سبع مرات من الرجال للأنشطة المنزلية، فيما انحصرت 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>مشاركة</w:t>
      </w:r>
      <w:r w:rsidRPr="0014072E">
        <w:rPr>
          <w:rFonts w:ascii="Simplified Arabic" w:eastAsia="Calibri" w:hAnsi="Simplified Arabic" w:cs="Simplified Arabic"/>
          <w:sz w:val="28"/>
          <w:szCs w:val="28"/>
          <w:rtl/>
        </w:rPr>
        <w:t xml:space="preserve"> الرجال أساسا في الأنشطة خارج المنزل. من جهة أخرى، البنات المتراوح عمرهن بين 7 و14 سنة يخصصن </w:t>
      </w:r>
      <w:r w:rsidRPr="0014072E">
        <w:rPr>
          <w:rFonts w:ascii="Simplified Arabic" w:eastAsia="Calibri" w:hAnsi="Simplified Arabic" w:cs="Simplified Arabic"/>
          <w:sz w:val="28"/>
          <w:szCs w:val="28"/>
        </w:rPr>
        <w:t>3,4</w:t>
      </w:r>
      <w:r w:rsidRPr="0014072E">
        <w:rPr>
          <w:rFonts w:ascii="Simplified Arabic" w:eastAsia="Calibri" w:hAnsi="Simplified Arabic" w:cs="Simplified Arabic"/>
          <w:sz w:val="28"/>
          <w:szCs w:val="28"/>
          <w:rtl/>
        </w:rPr>
        <w:t xml:space="preserve"> من الوقت أكثر من الأبناء الذكور للأعمال المنزلية. </w:t>
      </w:r>
    </w:p>
    <w:p w:rsidR="00627F03" w:rsidRPr="0014072E" w:rsidRDefault="00627F03" w:rsidP="0014072E">
      <w:pPr>
        <w:bidi/>
        <w:spacing w:line="360" w:lineRule="exact"/>
        <w:ind w:firstLine="708"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</w:p>
    <w:p w:rsidR="00627F03" w:rsidRPr="0014072E" w:rsidRDefault="00627F03" w:rsidP="0014072E">
      <w:pPr>
        <w:bidi/>
        <w:spacing w:line="360" w:lineRule="exact"/>
        <w:jc w:val="lowKashida"/>
        <w:rPr>
          <w:rFonts w:ascii="Simplified Arabic" w:eastAsia="Calibri" w:hAnsi="Simplified Arabic" w:cs="Simplified Arabic"/>
          <w:bCs/>
          <w:i/>
          <w:iCs/>
          <w:smallCaps/>
          <w:color w:val="0000FF"/>
          <w:sz w:val="28"/>
          <w:szCs w:val="28"/>
          <w:rtl/>
        </w:rPr>
      </w:pPr>
      <w:r w:rsidRPr="0014072E">
        <w:rPr>
          <w:rFonts w:ascii="Simplified Arabic" w:eastAsia="Calibri" w:hAnsi="Simplified Arabic" w:cs="Simplified Arabic"/>
          <w:bCs/>
          <w:i/>
          <w:iCs/>
          <w:smallCaps/>
          <w:color w:val="0000FF"/>
          <w:sz w:val="28"/>
          <w:szCs w:val="28"/>
          <w:rtl/>
        </w:rPr>
        <w:t xml:space="preserve">العنف ضد النساء: الأكثر عرضة هن النساء الال النساء الشابات بالوسط الحضري </w:t>
      </w:r>
    </w:p>
    <w:p w:rsidR="00627F03" w:rsidRPr="0014072E" w:rsidRDefault="00627F03" w:rsidP="0014072E">
      <w:pPr>
        <w:bidi/>
        <w:spacing w:line="360" w:lineRule="exact"/>
        <w:ind w:firstLine="708"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14072E">
        <w:rPr>
          <w:rFonts w:ascii="Simplified Arabic" w:eastAsia="Calibri" w:hAnsi="Simplified Arabic" w:cs="Simplified Arabic"/>
          <w:sz w:val="28"/>
          <w:szCs w:val="28"/>
          <w:rtl/>
        </w:rPr>
        <w:t xml:space="preserve">في سنة 2009، بلغ معدل انتشار العنف ضد النساء ضمن مختلف الفضاءات </w:t>
      </w:r>
      <w:r w:rsidRPr="0014072E">
        <w:rPr>
          <w:rFonts w:ascii="Simplified Arabic" w:eastAsia="Calibri" w:hAnsi="Simplified Arabic" w:cs="Simplified Arabic"/>
          <w:sz w:val="28"/>
          <w:szCs w:val="28"/>
        </w:rPr>
        <w:t>62,8%</w:t>
      </w:r>
      <w:r w:rsidRPr="0014072E">
        <w:rPr>
          <w:rFonts w:ascii="Simplified Arabic" w:eastAsia="Calibri" w:hAnsi="Simplified Arabic" w:cs="Simplified Arabic"/>
          <w:sz w:val="28"/>
          <w:szCs w:val="28"/>
          <w:rtl/>
        </w:rPr>
        <w:t xml:space="preserve"> (</w:t>
      </w:r>
      <w:r w:rsidRPr="0014072E">
        <w:rPr>
          <w:rFonts w:ascii="Simplified Arabic" w:eastAsia="Calibri" w:hAnsi="Simplified Arabic" w:cs="Simplified Arabic"/>
          <w:sz w:val="28"/>
          <w:szCs w:val="28"/>
        </w:rPr>
        <w:t>67,5%</w:t>
      </w:r>
      <w:r w:rsidRPr="0014072E">
        <w:rPr>
          <w:rFonts w:ascii="Simplified Arabic" w:eastAsia="Calibri" w:hAnsi="Simplified Arabic" w:cs="Simplified Arabic"/>
          <w:sz w:val="28"/>
          <w:szCs w:val="28"/>
          <w:rtl/>
        </w:rPr>
        <w:t xml:space="preserve"> بالوسط الحضري و</w:t>
      </w:r>
      <w:r w:rsidRPr="0014072E">
        <w:rPr>
          <w:rFonts w:ascii="Simplified Arabic" w:eastAsia="Calibri" w:hAnsi="Simplified Arabic" w:cs="Simplified Arabic"/>
          <w:sz w:val="28"/>
          <w:szCs w:val="28"/>
        </w:rPr>
        <w:t>56%</w:t>
      </w:r>
      <w:r w:rsidRPr="0014072E">
        <w:rPr>
          <w:rFonts w:ascii="Simplified Arabic" w:eastAsia="Calibri" w:hAnsi="Simplified Arabic" w:cs="Simplified Arabic"/>
          <w:sz w:val="28"/>
          <w:szCs w:val="28"/>
          <w:rtl/>
        </w:rPr>
        <w:t xml:space="preserve"> بالوسط القروي)، </w:t>
      </w:r>
      <w:r w:rsidRPr="0014072E">
        <w:rPr>
          <w:rFonts w:ascii="Simplified Arabic" w:eastAsia="Calibri" w:hAnsi="Simplified Arabic" w:cs="Simplified Arabic"/>
          <w:sz w:val="28"/>
          <w:szCs w:val="28"/>
        </w:rPr>
        <w:t>55%</w:t>
      </w:r>
      <w:r w:rsidRPr="0014072E">
        <w:rPr>
          <w:rFonts w:ascii="Simplified Arabic" w:eastAsia="Calibri" w:hAnsi="Simplified Arabic" w:cs="Simplified Arabic"/>
          <w:sz w:val="28"/>
          <w:szCs w:val="28"/>
          <w:rtl/>
        </w:rPr>
        <w:t xml:space="preserve"> بالفضاء الأسري و</w:t>
      </w:r>
      <w:r w:rsidRPr="0014072E">
        <w:rPr>
          <w:rFonts w:ascii="Simplified Arabic" w:eastAsia="Calibri" w:hAnsi="Simplified Arabic" w:cs="Simplified Arabic"/>
          <w:sz w:val="28"/>
          <w:szCs w:val="28"/>
        </w:rPr>
        <w:t>32,9%</w:t>
      </w:r>
      <w:r w:rsidRPr="0014072E">
        <w:rPr>
          <w:rFonts w:ascii="Simplified Arabic" w:eastAsia="Calibri" w:hAnsi="Simplified Arabic" w:cs="Simplified Arabic"/>
          <w:sz w:val="28"/>
          <w:szCs w:val="28"/>
          <w:rtl/>
        </w:rPr>
        <w:t xml:space="preserve">  بالفضاءات العامة، وتعرض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 حوالي</w:t>
      </w:r>
      <w:r w:rsidRPr="0014072E">
        <w:rPr>
          <w:rFonts w:ascii="Simplified Arabic" w:eastAsia="Calibri" w:hAnsi="Simplified Arabic" w:cs="Simplified Arabic"/>
          <w:sz w:val="28"/>
          <w:szCs w:val="28"/>
        </w:rPr>
        <w:t>23%</w:t>
      </w:r>
      <w:r w:rsidRPr="0014072E">
        <w:rPr>
          <w:rFonts w:ascii="Simplified Arabic" w:eastAsia="Calibri" w:hAnsi="Simplified Arabic" w:cs="Simplified Arabic"/>
          <w:sz w:val="28"/>
          <w:szCs w:val="28"/>
          <w:rtl/>
        </w:rPr>
        <w:t xml:space="preserve"> من النساء 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>ل</w:t>
      </w:r>
      <w:r w:rsidRPr="0014072E">
        <w:rPr>
          <w:rFonts w:ascii="Simplified Arabic" w:eastAsia="Calibri" w:hAnsi="Simplified Arabic" w:cs="Simplified Arabic"/>
          <w:sz w:val="28"/>
          <w:szCs w:val="28"/>
          <w:rtl/>
        </w:rPr>
        <w:t>عنف جنسي في فترة من فترات عمرهن.</w:t>
      </w:r>
      <w:r w:rsidR="00A05B83" w:rsidRPr="0014072E">
        <w:rPr>
          <w:rFonts w:ascii="Simplified Arabic" w:eastAsia="Calibri" w:hAnsi="Simplified Arabic" w:cs="Simplified Arabic"/>
          <w:sz w:val="28"/>
          <w:szCs w:val="28"/>
          <w:rtl/>
        </w:rPr>
        <w:t>و</w:t>
      </w:r>
      <w:r w:rsidRPr="0014072E">
        <w:rPr>
          <w:rFonts w:ascii="Simplified Arabic" w:eastAsia="Calibri" w:hAnsi="Simplified Arabic" w:cs="Simplified Arabic"/>
          <w:sz w:val="28"/>
          <w:szCs w:val="28"/>
          <w:rtl/>
        </w:rPr>
        <w:t xml:space="preserve"> النساء الشابات المتراوح عمرهن بين 18 إلى 24 سنة هن الأكثر عرضة للعنف بشتى أنواعه: </w:t>
      </w:r>
      <w:r w:rsidRPr="0014072E">
        <w:rPr>
          <w:rFonts w:ascii="Simplified Arabic" w:eastAsia="Calibri" w:hAnsi="Simplified Arabic" w:cs="Simplified Arabic"/>
          <w:sz w:val="28"/>
          <w:szCs w:val="28"/>
        </w:rPr>
        <w:t xml:space="preserve">79,3% </w:t>
      </w:r>
      <w:r w:rsidRPr="0014072E">
        <w:rPr>
          <w:rFonts w:ascii="Simplified Arabic" w:eastAsia="Calibri" w:hAnsi="Simplified Arabic" w:cs="Simplified Arabic"/>
          <w:sz w:val="28"/>
          <w:szCs w:val="28"/>
          <w:rtl/>
        </w:rPr>
        <w:t xml:space="preserve"> بالوسط الحضري و</w:t>
      </w:r>
      <w:r w:rsidRPr="0014072E">
        <w:rPr>
          <w:rFonts w:ascii="Simplified Arabic" w:eastAsia="Calibri" w:hAnsi="Simplified Arabic" w:cs="Simplified Arabic"/>
          <w:sz w:val="28"/>
          <w:szCs w:val="28"/>
        </w:rPr>
        <w:t>60,4%</w:t>
      </w:r>
      <w:r w:rsidRPr="0014072E">
        <w:rPr>
          <w:rFonts w:ascii="Simplified Arabic" w:eastAsia="Calibri" w:hAnsi="Simplified Arabic" w:cs="Simplified Arabic"/>
          <w:sz w:val="28"/>
          <w:szCs w:val="28"/>
          <w:rtl/>
        </w:rPr>
        <w:t xml:space="preserve"> بالوسط القروي. </w:t>
      </w:r>
    </w:p>
    <w:p w:rsidR="00D133E7" w:rsidRPr="0014072E" w:rsidRDefault="00D133E7" w:rsidP="0014072E">
      <w:pPr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</w:p>
    <w:sectPr w:rsidR="00D133E7" w:rsidRPr="0014072E" w:rsidSect="008C0669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B11" w:rsidRDefault="00015B11" w:rsidP="00DE002C">
      <w:pPr>
        <w:spacing w:after="0" w:line="240" w:lineRule="auto"/>
      </w:pPr>
      <w:r>
        <w:separator/>
      </w:r>
    </w:p>
  </w:endnote>
  <w:endnote w:type="continuationSeparator" w:id="1">
    <w:p w:rsidR="00015B11" w:rsidRDefault="00015B11" w:rsidP="00DE0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noProof/>
      </w:rPr>
      <w:id w:val="1997447133"/>
      <w:docPartObj>
        <w:docPartGallery w:val="Page Numbers (Bottom of Page)"/>
        <w:docPartUnique/>
      </w:docPartObj>
    </w:sdtPr>
    <w:sdtContent>
      <w:p w:rsidR="00340111" w:rsidRDefault="00A95AB2">
        <w:pPr>
          <w:pStyle w:val="Pieddepage"/>
          <w:jc w:val="center"/>
        </w:pPr>
        <w:r>
          <w:rPr>
            <w:noProof/>
          </w:rPr>
          <w:fldChar w:fldCharType="begin"/>
        </w:r>
        <w:r w:rsidR="00340111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97F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0111" w:rsidRDefault="0034011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B11" w:rsidRDefault="00015B11" w:rsidP="00DE002C">
      <w:pPr>
        <w:spacing w:after="0" w:line="240" w:lineRule="auto"/>
      </w:pPr>
      <w:r>
        <w:separator/>
      </w:r>
    </w:p>
  </w:footnote>
  <w:footnote w:type="continuationSeparator" w:id="1">
    <w:p w:rsidR="00015B11" w:rsidRDefault="00015B11" w:rsidP="00DE002C">
      <w:pPr>
        <w:spacing w:after="0" w:line="240" w:lineRule="auto"/>
      </w:pPr>
      <w:r>
        <w:continuationSeparator/>
      </w:r>
    </w:p>
  </w:footnote>
  <w:footnote w:id="2">
    <w:p w:rsidR="00D63F68" w:rsidRPr="004026AB" w:rsidRDefault="00D63F68" w:rsidP="00E321D4">
      <w:pPr>
        <w:pStyle w:val="Notedebasdepage"/>
        <w:rPr>
          <w:rtl/>
          <w:lang w:bidi="ar-MA"/>
        </w:rPr>
      </w:pPr>
      <w:r>
        <w:rPr>
          <w:rStyle w:val="Appelnotedebasdep"/>
        </w:rPr>
        <w:footnoteRef/>
      </w:r>
      <w:r>
        <w:rPr>
          <w:rFonts w:hint="cs"/>
          <w:rtl/>
          <w:lang w:bidi="ar-MA"/>
        </w:rPr>
        <w:t>حسب وزارة الوظيفة العمومية وتحديث الإدارة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F68" w:rsidRDefault="00D63F68" w:rsidP="008C0669">
    <w:pPr>
      <w:pStyle w:val="En-tte"/>
      <w:jc w:val="center"/>
    </w:pPr>
  </w:p>
  <w:p w:rsidR="00D63F68" w:rsidRDefault="00D63F68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3CBD"/>
    <w:rsid w:val="00015B11"/>
    <w:rsid w:val="00083422"/>
    <w:rsid w:val="000A7117"/>
    <w:rsid w:val="000C76B7"/>
    <w:rsid w:val="000D6969"/>
    <w:rsid w:val="000F4984"/>
    <w:rsid w:val="0014072E"/>
    <w:rsid w:val="00140ACE"/>
    <w:rsid w:val="00142C15"/>
    <w:rsid w:val="00143AA3"/>
    <w:rsid w:val="00151029"/>
    <w:rsid w:val="00175FE1"/>
    <w:rsid w:val="001A1094"/>
    <w:rsid w:val="001A2DDA"/>
    <w:rsid w:val="001E5447"/>
    <w:rsid w:val="0023726D"/>
    <w:rsid w:val="00243999"/>
    <w:rsid w:val="00244DA8"/>
    <w:rsid w:val="00261430"/>
    <w:rsid w:val="00267591"/>
    <w:rsid w:val="00276FD1"/>
    <w:rsid w:val="002A172D"/>
    <w:rsid w:val="002D119B"/>
    <w:rsid w:val="002E675E"/>
    <w:rsid w:val="00333AC6"/>
    <w:rsid w:val="00340111"/>
    <w:rsid w:val="003472F9"/>
    <w:rsid w:val="00395EB9"/>
    <w:rsid w:val="003E6342"/>
    <w:rsid w:val="003F3A95"/>
    <w:rsid w:val="004006F3"/>
    <w:rsid w:val="0043639D"/>
    <w:rsid w:val="004C5B94"/>
    <w:rsid w:val="00503033"/>
    <w:rsid w:val="005219AB"/>
    <w:rsid w:val="00537485"/>
    <w:rsid w:val="00572A87"/>
    <w:rsid w:val="00577B8B"/>
    <w:rsid w:val="00627F03"/>
    <w:rsid w:val="00650E8E"/>
    <w:rsid w:val="00671675"/>
    <w:rsid w:val="00697F49"/>
    <w:rsid w:val="006B0B6A"/>
    <w:rsid w:val="006E0DA6"/>
    <w:rsid w:val="0072197E"/>
    <w:rsid w:val="00725FDD"/>
    <w:rsid w:val="0073061B"/>
    <w:rsid w:val="007D4A9B"/>
    <w:rsid w:val="007F4CBC"/>
    <w:rsid w:val="0089486B"/>
    <w:rsid w:val="008C0669"/>
    <w:rsid w:val="008C5097"/>
    <w:rsid w:val="009969FB"/>
    <w:rsid w:val="00996D34"/>
    <w:rsid w:val="009C564C"/>
    <w:rsid w:val="00A035FF"/>
    <w:rsid w:val="00A05B83"/>
    <w:rsid w:val="00A736E2"/>
    <w:rsid w:val="00A95AB2"/>
    <w:rsid w:val="00AB7CAE"/>
    <w:rsid w:val="00AE32C6"/>
    <w:rsid w:val="00AE7FD0"/>
    <w:rsid w:val="00AF3CBD"/>
    <w:rsid w:val="00B331D5"/>
    <w:rsid w:val="00B466E5"/>
    <w:rsid w:val="00B46E8F"/>
    <w:rsid w:val="00B60F80"/>
    <w:rsid w:val="00B85289"/>
    <w:rsid w:val="00C324FC"/>
    <w:rsid w:val="00CA7B4E"/>
    <w:rsid w:val="00CB2D96"/>
    <w:rsid w:val="00CC1756"/>
    <w:rsid w:val="00CE23F0"/>
    <w:rsid w:val="00D01835"/>
    <w:rsid w:val="00D133E7"/>
    <w:rsid w:val="00D30BF3"/>
    <w:rsid w:val="00D4634C"/>
    <w:rsid w:val="00D63547"/>
    <w:rsid w:val="00D63F68"/>
    <w:rsid w:val="00D87220"/>
    <w:rsid w:val="00DE002C"/>
    <w:rsid w:val="00E31C0B"/>
    <w:rsid w:val="00E321D4"/>
    <w:rsid w:val="00E43C47"/>
    <w:rsid w:val="00E577BD"/>
    <w:rsid w:val="00E74E6F"/>
    <w:rsid w:val="00F12E15"/>
    <w:rsid w:val="00F54225"/>
    <w:rsid w:val="00F86CC2"/>
    <w:rsid w:val="00FA0047"/>
    <w:rsid w:val="00FD102D"/>
    <w:rsid w:val="00FD7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2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0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002C"/>
  </w:style>
  <w:style w:type="paragraph" w:styleId="Pieddepage">
    <w:name w:val="footer"/>
    <w:basedOn w:val="Normal"/>
    <w:link w:val="PieddepageCar"/>
    <w:uiPriority w:val="99"/>
    <w:unhideWhenUsed/>
    <w:rsid w:val="00DE0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002C"/>
  </w:style>
  <w:style w:type="paragraph" w:customStyle="1" w:styleId="Parag">
    <w:name w:val="Parag"/>
    <w:basedOn w:val="Normal"/>
    <w:rsid w:val="000D6969"/>
    <w:pPr>
      <w:spacing w:after="240" w:line="240" w:lineRule="auto"/>
      <w:jc w:val="both"/>
    </w:pPr>
    <w:rPr>
      <w:rFonts w:ascii="Arial" w:eastAsia="Times New Roman" w:hAnsi="Arial" w:cs="Times New Roman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96D3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96D3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96D3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96D3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96D3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6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6D34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32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321D4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E321D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761</Words>
  <Characters>4187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farzane aziz</dc:creator>
  <cp:lastModifiedBy>hcp</cp:lastModifiedBy>
  <cp:revision>2</cp:revision>
  <cp:lastPrinted>2019-03-07T15:55:00Z</cp:lastPrinted>
  <dcterms:created xsi:type="dcterms:W3CDTF">2019-03-08T10:12:00Z</dcterms:created>
  <dcterms:modified xsi:type="dcterms:W3CDTF">2019-03-08T10:12:00Z</dcterms:modified>
</cp:coreProperties>
</file>