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6B" w:rsidRPr="00B37A33" w:rsidRDefault="00475C3B"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7216"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1"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8"/>
                    <a:srcRect/>
                    <a:stretch>
                      <a:fillRect/>
                    </a:stretch>
                  </pic:blipFill>
                  <pic:spPr bwMode="auto">
                    <a:xfrm>
                      <a:off x="0" y="0"/>
                      <a:ext cx="1057275" cy="457200"/>
                    </a:xfrm>
                    <a:prstGeom prst="rect">
                      <a:avLst/>
                    </a:prstGeom>
                    <a:noFill/>
                    <a:ln w="9525">
                      <a:noFill/>
                      <a:miter lim="800000"/>
                      <a:headEnd/>
                      <a:tailEnd/>
                    </a:ln>
                  </pic:spPr>
                </pic:pic>
              </a:graphicData>
            </a:graphic>
          </wp:anchor>
        </w:drawing>
      </w: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FD346B" w:rsidP="00B50DCB">
      <w:pPr>
        <w:pStyle w:val="NormalWeb"/>
        <w:spacing w:before="0" w:beforeAutospacing="0" w:after="0" w:afterAutospacing="0" w:line="340" w:lineRule="exact"/>
        <w:jc w:val="center"/>
        <w:rPr>
          <w:rFonts w:cs="Arabic Transparent"/>
          <w:b/>
          <w:bCs/>
          <w:sz w:val="28"/>
          <w:szCs w:val="28"/>
        </w:rPr>
      </w:pPr>
    </w:p>
    <w:p w:rsidR="00FD346B" w:rsidRPr="00B37A33" w:rsidRDefault="00475C3B" w:rsidP="00B50DCB">
      <w:pPr>
        <w:pStyle w:val="NormalWeb"/>
        <w:spacing w:before="0" w:beforeAutospacing="0" w:after="0" w:afterAutospacing="0" w:line="340" w:lineRule="exact"/>
        <w:jc w:val="center"/>
        <w:rPr>
          <w:rFonts w:cs="Arabic Transparent"/>
          <w:b/>
          <w:bCs/>
          <w:sz w:val="28"/>
          <w:szCs w:val="28"/>
        </w:rPr>
      </w:pPr>
      <w:r>
        <w:rPr>
          <w:noProof/>
        </w:rPr>
        <w:drawing>
          <wp:anchor distT="0" distB="0" distL="114300" distR="114300" simplePos="0" relativeHeight="251658240" behindDoc="0" locked="0" layoutInCell="1" allowOverlap="1">
            <wp:simplePos x="0" y="0"/>
            <wp:positionH relativeFrom="column">
              <wp:posOffset>-48260</wp:posOffset>
            </wp:positionH>
            <wp:positionV relativeFrom="paragraph">
              <wp:posOffset>116205</wp:posOffset>
            </wp:positionV>
            <wp:extent cx="1514475" cy="379730"/>
            <wp:effectExtent l="19050" t="0" r="9525" b="0"/>
            <wp:wrapSquare wrapText="bothSides"/>
            <wp:docPr id="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3"/>
                    <pic:cNvPicPr>
                      <a:picLocks noChangeAspect="1" noChangeArrowheads="1"/>
                    </pic:cNvPicPr>
                  </pic:nvPicPr>
                  <pic:blipFill>
                    <a:blip r:embed="rId9"/>
                    <a:srcRect/>
                    <a:stretch>
                      <a:fillRect/>
                    </a:stretch>
                  </pic:blipFill>
                  <pic:spPr bwMode="auto">
                    <a:xfrm>
                      <a:off x="0" y="0"/>
                      <a:ext cx="1514475" cy="379730"/>
                    </a:xfrm>
                    <a:prstGeom prst="rect">
                      <a:avLst/>
                    </a:prstGeom>
                    <a:noFill/>
                    <a:ln w="9525">
                      <a:noFill/>
                      <a:miter lim="800000"/>
                      <a:headEnd/>
                      <a:tailEnd/>
                    </a:ln>
                  </pic:spPr>
                </pic:pic>
              </a:graphicData>
            </a:graphic>
          </wp:anchor>
        </w:drawing>
      </w:r>
    </w:p>
    <w:p w:rsidR="002030FE" w:rsidRDefault="002030FE" w:rsidP="00491DAA">
      <w:pPr>
        <w:pStyle w:val="NormalWeb"/>
        <w:tabs>
          <w:tab w:val="left" w:pos="4665"/>
        </w:tabs>
        <w:spacing w:before="0" w:beforeAutospacing="0" w:after="0" w:afterAutospacing="0" w:line="340" w:lineRule="exact"/>
        <w:rPr>
          <w:rFonts w:cs="Arabic Transparent"/>
          <w:b/>
          <w:bCs/>
          <w:sz w:val="20"/>
          <w:szCs w:val="20"/>
          <w:rtl/>
          <w:lang w:bidi="ar-MA"/>
        </w:rPr>
      </w:pPr>
    </w:p>
    <w:p w:rsidR="00DB2D4D" w:rsidRDefault="00DB2D4D" w:rsidP="00DB2D4D">
      <w:pPr>
        <w:pStyle w:val="NormalWeb"/>
        <w:spacing w:before="0" w:after="0" w:line="280" w:lineRule="exact"/>
        <w:jc w:val="center"/>
        <w:rPr>
          <w:b/>
          <w:bCs/>
          <w:sz w:val="14"/>
          <w:szCs w:val="14"/>
        </w:rPr>
      </w:pPr>
    </w:p>
    <w:p w:rsidR="000759F1" w:rsidRDefault="000759F1" w:rsidP="000759F1">
      <w:pPr>
        <w:pStyle w:val="NormalWeb"/>
        <w:spacing w:before="0" w:beforeAutospacing="0" w:after="0" w:afterAutospacing="0"/>
        <w:jc w:val="center"/>
        <w:rPr>
          <w:b/>
          <w:bCs/>
          <w:sz w:val="30"/>
          <w:szCs w:val="30"/>
        </w:rPr>
      </w:pPr>
      <w:r>
        <w:rPr>
          <w:b/>
          <w:bCs/>
          <w:sz w:val="30"/>
          <w:szCs w:val="30"/>
        </w:rPr>
        <w:t xml:space="preserve">Prévisions révisées </w:t>
      </w:r>
      <w:r w:rsidR="00DB2D4D">
        <w:rPr>
          <w:b/>
          <w:bCs/>
          <w:sz w:val="30"/>
          <w:szCs w:val="30"/>
        </w:rPr>
        <w:t>de</w:t>
      </w:r>
      <w:r w:rsidR="00DB2D4D" w:rsidRPr="00531573">
        <w:rPr>
          <w:b/>
          <w:bCs/>
          <w:sz w:val="30"/>
          <w:szCs w:val="30"/>
        </w:rPr>
        <w:t xml:space="preserve"> </w:t>
      </w:r>
      <w:r w:rsidR="00DB2D4D">
        <w:rPr>
          <w:b/>
          <w:bCs/>
          <w:sz w:val="30"/>
          <w:szCs w:val="30"/>
        </w:rPr>
        <w:t>la croissance économique nationale</w:t>
      </w:r>
      <w:r>
        <w:rPr>
          <w:b/>
          <w:bCs/>
          <w:sz w:val="30"/>
          <w:szCs w:val="30"/>
        </w:rPr>
        <w:t xml:space="preserve"> </w:t>
      </w:r>
    </w:p>
    <w:p w:rsidR="00DB2D4D" w:rsidRDefault="000759F1" w:rsidP="000759F1">
      <w:pPr>
        <w:pStyle w:val="NormalWeb"/>
        <w:spacing w:before="0" w:beforeAutospacing="0" w:after="0" w:afterAutospacing="0"/>
        <w:jc w:val="center"/>
        <w:rPr>
          <w:b/>
          <w:bCs/>
          <w:sz w:val="30"/>
          <w:szCs w:val="30"/>
          <w:rtl/>
        </w:rPr>
      </w:pPr>
      <w:proofErr w:type="gramStart"/>
      <w:r>
        <w:rPr>
          <w:b/>
          <w:bCs/>
          <w:sz w:val="30"/>
          <w:szCs w:val="30"/>
        </w:rPr>
        <w:t>pour</w:t>
      </w:r>
      <w:proofErr w:type="gramEnd"/>
      <w:r>
        <w:rPr>
          <w:b/>
          <w:bCs/>
          <w:sz w:val="30"/>
          <w:szCs w:val="30"/>
        </w:rPr>
        <w:t xml:space="preserve"> le premier et le deuxième trimestre 2020</w:t>
      </w:r>
    </w:p>
    <w:p w:rsidR="00DB2D4D" w:rsidRDefault="00DB2D4D" w:rsidP="00DB2D4D">
      <w:pPr>
        <w:jc w:val="both"/>
        <w:rPr>
          <w:rFonts w:ascii="Arial" w:hAnsi="Arial" w:cs="Arial"/>
          <w:sz w:val="20"/>
          <w:szCs w:val="20"/>
        </w:rPr>
      </w:pPr>
    </w:p>
    <w:p w:rsidR="00DB2D4D" w:rsidRDefault="00DB2D4D" w:rsidP="00DB2D4D">
      <w:pPr>
        <w:jc w:val="both"/>
        <w:rPr>
          <w:rFonts w:ascii="Arial" w:hAnsi="Arial" w:cs="Arial"/>
          <w:sz w:val="20"/>
          <w:szCs w:val="20"/>
        </w:rPr>
      </w:pPr>
    </w:p>
    <w:p w:rsidR="00DB2D4D" w:rsidRDefault="00DB2D4D" w:rsidP="00DB2D4D">
      <w:pPr>
        <w:jc w:val="both"/>
        <w:rPr>
          <w:rFonts w:ascii="Arial" w:hAnsi="Arial" w:cs="Arial"/>
          <w:sz w:val="20"/>
          <w:szCs w:val="20"/>
        </w:rPr>
      </w:pPr>
    </w:p>
    <w:p w:rsidR="00DB2D4D" w:rsidRDefault="00DB2D4D" w:rsidP="009870B9">
      <w:pPr>
        <w:jc w:val="both"/>
      </w:pPr>
      <w:r w:rsidRPr="00E61285">
        <w:rPr>
          <w:rFonts w:ascii="Arial" w:hAnsi="Arial" w:cs="Arial"/>
          <w:sz w:val="20"/>
          <w:szCs w:val="20"/>
        </w:rPr>
        <w:t>Dans le cadre de</w:t>
      </w:r>
      <w:r>
        <w:rPr>
          <w:rFonts w:ascii="Arial" w:hAnsi="Arial" w:cs="Arial"/>
          <w:sz w:val="20"/>
          <w:szCs w:val="20"/>
        </w:rPr>
        <w:t xml:space="preserve"> ses travaux de veille et d’analyse de la </w:t>
      </w:r>
      <w:r w:rsidRPr="00D379BE">
        <w:rPr>
          <w:rFonts w:ascii="Arial" w:hAnsi="Arial" w:cs="Arial"/>
          <w:sz w:val="20"/>
          <w:szCs w:val="20"/>
        </w:rPr>
        <w:t>conjoncture et</w:t>
      </w:r>
      <w:r>
        <w:rPr>
          <w:rFonts w:ascii="Arial" w:hAnsi="Arial" w:cs="Arial"/>
          <w:sz w:val="20"/>
          <w:szCs w:val="20"/>
        </w:rPr>
        <w:t xml:space="preserve"> suite à la publication des données récentes sur les activités sectorielles, à la révision à la baisse des perspectives de croissance de l’économie mondiale et </w:t>
      </w:r>
      <w:r w:rsidRPr="00D379BE">
        <w:rPr>
          <w:rFonts w:ascii="Arial" w:hAnsi="Arial" w:cs="Arial"/>
          <w:sz w:val="20"/>
          <w:szCs w:val="20"/>
        </w:rPr>
        <w:t>au prolongement</w:t>
      </w:r>
      <w:r>
        <w:rPr>
          <w:rFonts w:ascii="Arial" w:hAnsi="Arial" w:cs="Arial"/>
          <w:sz w:val="20"/>
          <w:szCs w:val="20"/>
        </w:rPr>
        <w:t xml:space="preserve"> de la période de confinement</w:t>
      </w:r>
      <w:r w:rsidRPr="008D049E">
        <w:rPr>
          <w:rFonts w:ascii="Arial" w:hAnsi="Arial" w:cs="Arial"/>
          <w:sz w:val="20"/>
          <w:szCs w:val="20"/>
        </w:rPr>
        <w:t xml:space="preserve"> </w:t>
      </w:r>
      <w:r>
        <w:rPr>
          <w:rFonts w:ascii="Arial" w:hAnsi="Arial" w:cs="Arial"/>
          <w:sz w:val="20"/>
          <w:szCs w:val="20"/>
        </w:rPr>
        <w:t xml:space="preserve">sanitaire d’un mois supplémentaire, le </w:t>
      </w:r>
      <w:proofErr w:type="spellStart"/>
      <w:r w:rsidRPr="00E61285">
        <w:rPr>
          <w:rFonts w:ascii="Arial" w:hAnsi="Arial" w:cs="Arial"/>
          <w:sz w:val="20"/>
          <w:szCs w:val="20"/>
        </w:rPr>
        <w:t>Haut-Commissariat</w:t>
      </w:r>
      <w:proofErr w:type="spellEnd"/>
      <w:r w:rsidRPr="00E61285">
        <w:rPr>
          <w:rFonts w:ascii="Arial" w:hAnsi="Arial" w:cs="Arial"/>
          <w:sz w:val="20"/>
          <w:szCs w:val="20"/>
        </w:rPr>
        <w:t xml:space="preserve"> au Plan</w:t>
      </w:r>
      <w:r>
        <w:rPr>
          <w:rFonts w:ascii="Arial" w:hAnsi="Arial" w:cs="Arial"/>
          <w:sz w:val="20"/>
          <w:szCs w:val="20"/>
        </w:rPr>
        <w:t xml:space="preserve"> a réalisé une mise à jour de ses principales prévisions trimestrielles pour la première moitié de 2020. Cette note présente les nouvelles estimations de la croissance économique pour le premier trimestre 2020 et relate les prévisions pour le deuxième trimestre.</w:t>
      </w:r>
    </w:p>
    <w:p w:rsidR="00DB2D4D" w:rsidRDefault="00DB2D4D" w:rsidP="009870B9">
      <w:pPr>
        <w:jc w:val="both"/>
        <w:rPr>
          <w:rFonts w:ascii="Arial" w:hAnsi="Arial" w:cs="Arial"/>
          <w:sz w:val="20"/>
          <w:szCs w:val="20"/>
        </w:rPr>
      </w:pPr>
    </w:p>
    <w:p w:rsidR="00DB2D4D" w:rsidRDefault="00DB2D4D" w:rsidP="009870B9">
      <w:pPr>
        <w:jc w:val="center"/>
      </w:pPr>
      <w:r>
        <w:rPr>
          <w:rFonts w:ascii="Arial" w:hAnsi="Arial" w:cs="Arial"/>
          <w:sz w:val="20"/>
          <w:szCs w:val="20"/>
        </w:rPr>
        <w:t>****************************</w:t>
      </w:r>
    </w:p>
    <w:p w:rsidR="00DB2D4D" w:rsidRDefault="00DB2D4D" w:rsidP="009870B9">
      <w:pPr>
        <w:jc w:val="both"/>
        <w:rPr>
          <w:rFonts w:ascii="Arial" w:hAnsi="Arial" w:cs="Arial"/>
          <w:b/>
          <w:bCs/>
          <w:color w:val="800000"/>
          <w:kern w:val="28"/>
          <w:sz w:val="22"/>
          <w:szCs w:val="22"/>
        </w:rPr>
      </w:pPr>
    </w:p>
    <w:p w:rsidR="00DB2D4D" w:rsidRDefault="00DB2D4D" w:rsidP="009870B9">
      <w:pPr>
        <w:jc w:val="both"/>
        <w:rPr>
          <w:rFonts w:ascii="Arial" w:hAnsi="Arial" w:cs="Arial"/>
          <w:b/>
          <w:bCs/>
          <w:color w:val="800000"/>
          <w:kern w:val="28"/>
          <w:sz w:val="22"/>
          <w:szCs w:val="22"/>
        </w:rPr>
      </w:pPr>
      <w:r>
        <w:rPr>
          <w:rFonts w:ascii="Arial" w:hAnsi="Arial" w:cs="Arial"/>
          <w:b/>
          <w:bCs/>
          <w:color w:val="800000"/>
          <w:kern w:val="28"/>
          <w:sz w:val="22"/>
          <w:szCs w:val="22"/>
        </w:rPr>
        <w:t>I. Ralentissement plus accentué de</w:t>
      </w:r>
      <w:r w:rsidRPr="00E0026E">
        <w:rPr>
          <w:rFonts w:ascii="Arial" w:hAnsi="Arial" w:cs="Arial"/>
          <w:b/>
          <w:bCs/>
          <w:color w:val="800000"/>
          <w:kern w:val="28"/>
          <w:sz w:val="22"/>
          <w:szCs w:val="22"/>
        </w:rPr>
        <w:t xml:space="preserve"> l’activité économique </w:t>
      </w:r>
      <w:r>
        <w:rPr>
          <w:rFonts w:ascii="Arial" w:hAnsi="Arial" w:cs="Arial"/>
          <w:b/>
          <w:bCs/>
          <w:color w:val="800000"/>
          <w:kern w:val="28"/>
          <w:sz w:val="22"/>
          <w:szCs w:val="22"/>
        </w:rPr>
        <w:t>au premier trimestre 2020</w:t>
      </w:r>
    </w:p>
    <w:p w:rsidR="009870B9" w:rsidRPr="00E0026E" w:rsidRDefault="009870B9" w:rsidP="009870B9">
      <w:pPr>
        <w:jc w:val="both"/>
        <w:rPr>
          <w:rFonts w:ascii="Arial" w:hAnsi="Arial" w:cs="Arial"/>
          <w:b/>
          <w:bCs/>
          <w:color w:val="800000"/>
          <w:kern w:val="28"/>
          <w:sz w:val="22"/>
          <w:szCs w:val="22"/>
        </w:rPr>
      </w:pPr>
    </w:p>
    <w:p w:rsidR="00DB2D4D" w:rsidRDefault="00DB2D4D" w:rsidP="009870B9">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Les données les plus récentes collectées jusqu’au 20 avril mettent en évidence un ralentissement plus sensible de l’activité durant le premier trimestre 2020, avec une croissance économique qui aurait reflué à +0,7%, au lieu de +1,1% </w:t>
      </w:r>
      <w:r w:rsidR="00265507">
        <w:rPr>
          <w:rFonts w:ascii="Arial" w:hAnsi="Arial" w:cs="Arial"/>
          <w:sz w:val="20"/>
          <w:szCs w:val="20"/>
        </w:rPr>
        <w:t xml:space="preserve">arrêté </w:t>
      </w:r>
      <w:r w:rsidR="00777F8E">
        <w:rPr>
          <w:rFonts w:ascii="Arial" w:hAnsi="Arial" w:cs="Arial"/>
          <w:sz w:val="20"/>
          <w:szCs w:val="20"/>
        </w:rPr>
        <w:t>le 7</w:t>
      </w:r>
      <w:r>
        <w:rPr>
          <w:rFonts w:ascii="Arial" w:hAnsi="Arial" w:cs="Arial"/>
          <w:sz w:val="20"/>
          <w:szCs w:val="20"/>
        </w:rPr>
        <w:t xml:space="preserve"> avril</w:t>
      </w:r>
      <w:r w:rsidR="00777F8E">
        <w:rPr>
          <w:rFonts w:ascii="Arial" w:hAnsi="Arial" w:cs="Arial"/>
          <w:sz w:val="20"/>
          <w:szCs w:val="20"/>
        </w:rPr>
        <w:t>, sur la base des informations collectées jusqu’au 31 mars</w:t>
      </w:r>
      <w:r>
        <w:rPr>
          <w:rFonts w:ascii="Arial" w:hAnsi="Arial" w:cs="Arial"/>
          <w:sz w:val="20"/>
          <w:szCs w:val="20"/>
        </w:rPr>
        <w:t xml:space="preserve">. Cette révision à la baisse serait attribuable à l’accentuation du repli de la valeur ajoutée agricole à -4,4%, suite aux faibles performances des productions végétales, en l’occurrence les céréales dont la production se serait abaissée à son niveau le plus bas depuis 2007. Hors agriculture, </w:t>
      </w:r>
      <w:r w:rsidRPr="00CA1C28">
        <w:rPr>
          <w:rFonts w:ascii="Arial" w:hAnsi="Arial" w:cs="Arial"/>
          <w:sz w:val="20"/>
          <w:szCs w:val="20"/>
        </w:rPr>
        <w:t>la croissance</w:t>
      </w:r>
      <w:r>
        <w:rPr>
          <w:rFonts w:ascii="Arial" w:hAnsi="Arial" w:cs="Arial"/>
          <w:sz w:val="20"/>
          <w:szCs w:val="20"/>
        </w:rPr>
        <w:t xml:space="preserve"> de la valeur ajoutée aurait décéléré </w:t>
      </w:r>
      <w:r w:rsidRPr="00CA1C28">
        <w:rPr>
          <w:rFonts w:ascii="Arial" w:hAnsi="Arial" w:cs="Arial"/>
          <w:sz w:val="20"/>
          <w:szCs w:val="20"/>
        </w:rPr>
        <w:t>pour atteindre +1,4%,</w:t>
      </w:r>
      <w:r>
        <w:rPr>
          <w:rFonts w:ascii="Arial" w:hAnsi="Arial" w:cs="Arial"/>
          <w:sz w:val="20"/>
          <w:szCs w:val="20"/>
        </w:rPr>
        <w:t xml:space="preserve"> au lieu de +1,6% prévu</w:t>
      </w:r>
      <w:r w:rsidR="00FA7AE1">
        <w:rPr>
          <w:rFonts w:ascii="Arial" w:hAnsi="Arial" w:cs="Arial"/>
          <w:sz w:val="20"/>
          <w:szCs w:val="20"/>
        </w:rPr>
        <w:t>e</w:t>
      </w:r>
      <w:r>
        <w:rPr>
          <w:rFonts w:ascii="Arial" w:hAnsi="Arial" w:cs="Arial"/>
          <w:sz w:val="20"/>
          <w:szCs w:val="20"/>
        </w:rPr>
        <w:t xml:space="preserve"> </w:t>
      </w:r>
      <w:r w:rsidR="00777F8E">
        <w:rPr>
          <w:rFonts w:ascii="Arial" w:hAnsi="Arial" w:cs="Arial"/>
          <w:sz w:val="20"/>
          <w:szCs w:val="20"/>
        </w:rPr>
        <w:t>le 7</w:t>
      </w:r>
      <w:r w:rsidR="00265507">
        <w:rPr>
          <w:rFonts w:ascii="Arial" w:hAnsi="Arial" w:cs="Arial"/>
          <w:sz w:val="20"/>
          <w:szCs w:val="20"/>
        </w:rPr>
        <w:t xml:space="preserve"> avril</w:t>
      </w:r>
      <w:r>
        <w:rPr>
          <w:rFonts w:ascii="Arial" w:hAnsi="Arial" w:cs="Arial"/>
          <w:sz w:val="20"/>
          <w:szCs w:val="20"/>
        </w:rPr>
        <w:t xml:space="preserve">. Ce sont, principalement, les activités secondaires </w:t>
      </w:r>
      <w:r w:rsidRPr="00CA1C28">
        <w:rPr>
          <w:rFonts w:ascii="Arial" w:hAnsi="Arial" w:cs="Arial"/>
          <w:sz w:val="20"/>
          <w:szCs w:val="20"/>
        </w:rPr>
        <w:t>qui se seraient le plus contractées</w:t>
      </w:r>
      <w:r w:rsidRPr="00EC7EB0">
        <w:rPr>
          <w:rFonts w:ascii="Arial" w:hAnsi="Arial" w:cs="Arial"/>
          <w:sz w:val="20"/>
          <w:szCs w:val="20"/>
        </w:rPr>
        <w:t>,</w:t>
      </w:r>
      <w:r>
        <w:rPr>
          <w:rFonts w:ascii="Arial" w:hAnsi="Arial" w:cs="Arial"/>
          <w:sz w:val="20"/>
          <w:szCs w:val="20"/>
        </w:rPr>
        <w:t xml:space="preserve"> avec</w:t>
      </w:r>
      <w:r w:rsidRPr="00C4289B">
        <w:rPr>
          <w:rFonts w:ascii="Arial" w:hAnsi="Arial" w:cs="Arial"/>
          <w:sz w:val="20"/>
          <w:szCs w:val="20"/>
        </w:rPr>
        <w:t xml:space="preserve"> un abaissement du rythme </w:t>
      </w:r>
      <w:r>
        <w:rPr>
          <w:rFonts w:ascii="Arial" w:hAnsi="Arial" w:cs="Arial"/>
          <w:sz w:val="20"/>
          <w:szCs w:val="20"/>
        </w:rPr>
        <w:t>de croissance des industries manufacturières et de l’électricité. La croissance du</w:t>
      </w:r>
      <w:r w:rsidRPr="00C4289B">
        <w:rPr>
          <w:rFonts w:ascii="Arial" w:hAnsi="Arial" w:cs="Arial"/>
          <w:sz w:val="20"/>
          <w:szCs w:val="20"/>
        </w:rPr>
        <w:t xml:space="preserve"> secteur tertiaire </w:t>
      </w:r>
      <w:r>
        <w:rPr>
          <w:rFonts w:ascii="Arial" w:hAnsi="Arial" w:cs="Arial"/>
          <w:sz w:val="20"/>
          <w:szCs w:val="20"/>
        </w:rPr>
        <w:t>serait restée modérée, s’établissant à 2,6% au premier trimestre 2020.</w:t>
      </w:r>
    </w:p>
    <w:p w:rsidR="009870B9" w:rsidRDefault="009870B9" w:rsidP="009870B9">
      <w:pPr>
        <w:pStyle w:val="NormalWeb"/>
        <w:spacing w:before="0" w:beforeAutospacing="0" w:after="0" w:afterAutospacing="0"/>
        <w:jc w:val="both"/>
        <w:rPr>
          <w:rFonts w:ascii="Arial" w:hAnsi="Arial" w:cs="Arial"/>
          <w:sz w:val="20"/>
          <w:szCs w:val="20"/>
        </w:rPr>
      </w:pPr>
    </w:p>
    <w:p w:rsidR="00DB2D4D" w:rsidRPr="00CA1C28" w:rsidRDefault="00DB2D4D" w:rsidP="009870B9">
      <w:pPr>
        <w:jc w:val="both"/>
        <w:rPr>
          <w:rFonts w:ascii="Arial" w:hAnsi="Arial" w:cs="Arial"/>
          <w:sz w:val="20"/>
          <w:szCs w:val="20"/>
        </w:rPr>
      </w:pPr>
      <w:bookmarkStart w:id="0" w:name="_Hlk38899152"/>
      <w:r w:rsidRPr="00EC7EB0">
        <w:rPr>
          <w:rFonts w:ascii="Arial" w:hAnsi="Arial" w:cs="Arial"/>
          <w:sz w:val="20"/>
          <w:szCs w:val="20"/>
        </w:rPr>
        <w:t>Malgré le reflux de la demande étrangère adressée au Maroc, les exportations de biens et services en volume auraient augmenté de 0,3% au premier trimestre. Les exportations des phosphates et dérivés auraient fait preuve d'une plus forte résilience que prévu, avec une</w:t>
      </w:r>
      <w:r>
        <w:rPr>
          <w:rFonts w:ascii="Arial" w:hAnsi="Arial" w:cs="Arial"/>
          <w:sz w:val="20"/>
          <w:szCs w:val="20"/>
        </w:rPr>
        <w:t xml:space="preserve"> sensible </w:t>
      </w:r>
      <w:r w:rsidRPr="00EC7EB0">
        <w:rPr>
          <w:rFonts w:ascii="Arial" w:hAnsi="Arial" w:cs="Arial"/>
          <w:sz w:val="20"/>
          <w:szCs w:val="20"/>
        </w:rPr>
        <w:t>hausse</w:t>
      </w:r>
      <w:r>
        <w:rPr>
          <w:rFonts w:ascii="Arial" w:hAnsi="Arial" w:cs="Arial"/>
          <w:sz w:val="20"/>
          <w:szCs w:val="20"/>
        </w:rPr>
        <w:t xml:space="preserve"> en volume</w:t>
      </w:r>
      <w:r w:rsidRPr="00EC7EB0">
        <w:rPr>
          <w:rFonts w:ascii="Arial" w:hAnsi="Arial" w:cs="Arial"/>
          <w:sz w:val="20"/>
          <w:szCs w:val="20"/>
        </w:rPr>
        <w:t xml:space="preserve">, pour une baisse en valeur </w:t>
      </w:r>
      <w:r w:rsidRPr="00CA1C28">
        <w:rPr>
          <w:rFonts w:ascii="Arial" w:hAnsi="Arial" w:cs="Arial"/>
          <w:sz w:val="20"/>
          <w:szCs w:val="20"/>
        </w:rPr>
        <w:t xml:space="preserve">limitée </w:t>
      </w:r>
      <w:proofErr w:type="gramStart"/>
      <w:r w:rsidRPr="00CA1C28">
        <w:rPr>
          <w:rFonts w:ascii="Arial" w:hAnsi="Arial" w:cs="Arial"/>
          <w:sz w:val="20"/>
          <w:szCs w:val="20"/>
        </w:rPr>
        <w:t>à</w:t>
      </w:r>
      <w:proofErr w:type="gramEnd"/>
      <w:r w:rsidRPr="00CA1C28">
        <w:rPr>
          <w:rFonts w:ascii="Arial" w:hAnsi="Arial" w:cs="Arial"/>
          <w:sz w:val="20"/>
          <w:szCs w:val="20"/>
        </w:rPr>
        <w:t xml:space="preserve"> </w:t>
      </w:r>
      <w:r w:rsidR="00E97987">
        <w:rPr>
          <w:rFonts w:ascii="Arial" w:hAnsi="Arial" w:cs="Arial"/>
          <w:sz w:val="20"/>
          <w:szCs w:val="20"/>
        </w:rPr>
        <w:t>-</w:t>
      </w:r>
      <w:r w:rsidRPr="00CA1C28">
        <w:rPr>
          <w:rFonts w:ascii="Arial" w:hAnsi="Arial" w:cs="Arial"/>
          <w:sz w:val="20"/>
          <w:szCs w:val="20"/>
        </w:rPr>
        <w:t>5,5%</w:t>
      </w:r>
      <w:r w:rsidRPr="00EC7EB0">
        <w:rPr>
          <w:rFonts w:ascii="Arial" w:hAnsi="Arial" w:cs="Arial"/>
          <w:sz w:val="20"/>
          <w:szCs w:val="20"/>
        </w:rPr>
        <w:t>. Les importations auraient, pour leur part, ralenti</w:t>
      </w:r>
      <w:r>
        <w:rPr>
          <w:rFonts w:ascii="Arial" w:hAnsi="Arial" w:cs="Arial"/>
          <w:sz w:val="20"/>
          <w:szCs w:val="20"/>
        </w:rPr>
        <w:t xml:space="preserve">, affichant </w:t>
      </w:r>
      <w:r w:rsidRPr="00CA1C28">
        <w:rPr>
          <w:rFonts w:ascii="Arial" w:hAnsi="Arial" w:cs="Arial"/>
          <w:sz w:val="20"/>
          <w:szCs w:val="20"/>
        </w:rPr>
        <w:t>une augmentation de 1% seulement</w:t>
      </w:r>
      <w:r w:rsidRPr="00EC7EB0">
        <w:rPr>
          <w:rFonts w:ascii="Arial" w:hAnsi="Arial" w:cs="Arial"/>
          <w:sz w:val="20"/>
          <w:szCs w:val="20"/>
        </w:rPr>
        <w:t>, au lieu de +3% un an plus tôt</w:t>
      </w:r>
      <w:r w:rsidRPr="00F62DD5">
        <w:rPr>
          <w:rFonts w:ascii="Arial" w:hAnsi="Arial" w:cs="Arial"/>
          <w:sz w:val="20"/>
          <w:szCs w:val="20"/>
        </w:rPr>
        <w:t xml:space="preserve">, </w:t>
      </w:r>
      <w:r w:rsidRPr="00CA1C28">
        <w:rPr>
          <w:rFonts w:ascii="Arial" w:hAnsi="Arial" w:cs="Arial"/>
          <w:sz w:val="20"/>
          <w:szCs w:val="20"/>
        </w:rPr>
        <w:t>situant ainsi la contribution de la demande extérieure nette à la croissance du PIB à -0,</w:t>
      </w:r>
      <w:r>
        <w:rPr>
          <w:rFonts w:ascii="Arial" w:hAnsi="Arial" w:cs="Arial"/>
          <w:sz w:val="20"/>
          <w:szCs w:val="20"/>
        </w:rPr>
        <w:t>3</w:t>
      </w:r>
      <w:r w:rsidRPr="00CA1C28">
        <w:rPr>
          <w:rFonts w:ascii="Arial" w:hAnsi="Arial" w:cs="Arial"/>
          <w:sz w:val="20"/>
          <w:szCs w:val="20"/>
        </w:rPr>
        <w:t xml:space="preserve"> point.</w:t>
      </w:r>
    </w:p>
    <w:bookmarkEnd w:id="0"/>
    <w:p w:rsidR="00DB2D4D" w:rsidRPr="00EC7EB0" w:rsidRDefault="00DB2D4D" w:rsidP="009870B9">
      <w:pPr>
        <w:jc w:val="both"/>
        <w:rPr>
          <w:rFonts w:ascii="Arial" w:hAnsi="Arial" w:cs="Arial"/>
          <w:sz w:val="20"/>
          <w:szCs w:val="20"/>
        </w:rPr>
      </w:pPr>
    </w:p>
    <w:p w:rsidR="00DB2D4D" w:rsidRDefault="00DB2D4D" w:rsidP="009870B9">
      <w:pPr>
        <w:jc w:val="both"/>
        <w:rPr>
          <w:rFonts w:ascii="Arial" w:hAnsi="Arial" w:cs="Arial"/>
          <w:sz w:val="20"/>
          <w:szCs w:val="20"/>
        </w:rPr>
      </w:pPr>
      <w:r w:rsidRPr="00CA1C28">
        <w:rPr>
          <w:rFonts w:ascii="Arial" w:hAnsi="Arial" w:cs="Arial"/>
          <w:sz w:val="20"/>
          <w:szCs w:val="20"/>
        </w:rPr>
        <w:t xml:space="preserve">Le soutien apporté par la demande intérieure à la croissance économique se serait affaibli au premier trimestre 2020, avec une contribution limitée à un point, au lieu de 1,6 point prévu </w:t>
      </w:r>
      <w:r w:rsidR="004D78FC">
        <w:rPr>
          <w:rFonts w:ascii="Arial" w:hAnsi="Arial" w:cs="Arial"/>
          <w:sz w:val="20"/>
          <w:szCs w:val="20"/>
        </w:rPr>
        <w:t xml:space="preserve">au </w:t>
      </w:r>
      <w:r w:rsidR="00063176">
        <w:rPr>
          <w:rFonts w:ascii="Arial" w:hAnsi="Arial" w:cs="Arial"/>
          <w:sz w:val="20"/>
          <w:szCs w:val="20"/>
        </w:rPr>
        <w:t>7</w:t>
      </w:r>
      <w:r w:rsidR="007545D3">
        <w:rPr>
          <w:rFonts w:ascii="Arial" w:hAnsi="Arial" w:cs="Arial"/>
          <w:sz w:val="20"/>
          <w:szCs w:val="20"/>
        </w:rPr>
        <w:t xml:space="preserve"> </w:t>
      </w:r>
      <w:r w:rsidR="004D78FC">
        <w:rPr>
          <w:rFonts w:ascii="Arial" w:hAnsi="Arial" w:cs="Arial"/>
          <w:sz w:val="20"/>
          <w:szCs w:val="20"/>
        </w:rPr>
        <w:t>avril</w:t>
      </w:r>
      <w:r w:rsidRPr="00EC7EB0">
        <w:rPr>
          <w:rFonts w:ascii="Arial" w:hAnsi="Arial" w:cs="Arial"/>
          <w:sz w:val="20"/>
          <w:szCs w:val="20"/>
        </w:rPr>
        <w:t>.</w:t>
      </w:r>
      <w:r>
        <w:rPr>
          <w:rFonts w:ascii="Arial" w:hAnsi="Arial" w:cs="Arial"/>
          <w:sz w:val="20"/>
          <w:szCs w:val="20"/>
        </w:rPr>
        <w:t xml:space="preserve"> Les dépenses de consommation auraient été, certes, plus dynamiques avec une hausse de 1,9% de la consommation finale des ménages, boostée par la hausse des dépenses alimentaires et une progression de la </w:t>
      </w:r>
      <w:r w:rsidRPr="001B1A92">
        <w:rPr>
          <w:rFonts w:ascii="Arial" w:hAnsi="Arial" w:cs="Arial"/>
          <w:sz w:val="20"/>
          <w:szCs w:val="20"/>
        </w:rPr>
        <w:t>consommation des administrations publiques</w:t>
      </w:r>
      <w:r w:rsidRPr="00490941">
        <w:rPr>
          <w:rFonts w:ascii="Arial" w:hAnsi="Arial" w:cs="Arial"/>
          <w:sz w:val="20"/>
          <w:szCs w:val="20"/>
        </w:rPr>
        <w:t xml:space="preserve"> </w:t>
      </w:r>
      <w:r>
        <w:rPr>
          <w:rFonts w:ascii="Arial" w:hAnsi="Arial" w:cs="Arial"/>
          <w:sz w:val="20"/>
          <w:szCs w:val="20"/>
        </w:rPr>
        <w:t>de 3,6%</w:t>
      </w:r>
      <w:r w:rsidRPr="00EC7EB0">
        <w:rPr>
          <w:rFonts w:ascii="Arial" w:hAnsi="Arial" w:cs="Arial"/>
          <w:sz w:val="20"/>
          <w:szCs w:val="20"/>
        </w:rPr>
        <w:t xml:space="preserve">. Toutefois, l’investissement aurait affiché un repli </w:t>
      </w:r>
      <w:r>
        <w:rPr>
          <w:rFonts w:ascii="Arial" w:hAnsi="Arial" w:cs="Arial"/>
          <w:sz w:val="20"/>
          <w:szCs w:val="20"/>
        </w:rPr>
        <w:t xml:space="preserve">de </w:t>
      </w:r>
      <w:r w:rsidRPr="00EC7EB0">
        <w:rPr>
          <w:rFonts w:ascii="Arial" w:hAnsi="Arial" w:cs="Arial"/>
          <w:sz w:val="20"/>
          <w:szCs w:val="20"/>
        </w:rPr>
        <w:t xml:space="preserve">2,4%, au lieu d’une hausse de 1,2% </w:t>
      </w:r>
      <w:r w:rsidR="00063176">
        <w:rPr>
          <w:rFonts w:ascii="Arial" w:hAnsi="Arial" w:cs="Arial"/>
          <w:sz w:val="20"/>
          <w:szCs w:val="20"/>
        </w:rPr>
        <w:t>arrêté le 7</w:t>
      </w:r>
      <w:r w:rsidR="00205DF9">
        <w:rPr>
          <w:rFonts w:ascii="Arial" w:hAnsi="Arial" w:cs="Arial"/>
          <w:sz w:val="20"/>
          <w:szCs w:val="20"/>
        </w:rPr>
        <w:t xml:space="preserve"> avril</w:t>
      </w:r>
      <w:r w:rsidRPr="00EC7EB0">
        <w:rPr>
          <w:rFonts w:ascii="Arial" w:hAnsi="Arial" w:cs="Arial"/>
          <w:sz w:val="20"/>
          <w:szCs w:val="20"/>
        </w:rPr>
        <w:t>. Cette régression aurait été</w:t>
      </w:r>
      <w:r>
        <w:rPr>
          <w:rFonts w:ascii="Arial" w:hAnsi="Arial" w:cs="Arial"/>
          <w:sz w:val="20"/>
          <w:szCs w:val="20"/>
        </w:rPr>
        <w:t>,</w:t>
      </w:r>
      <w:r w:rsidRPr="00EC7EB0">
        <w:rPr>
          <w:rFonts w:ascii="Arial" w:hAnsi="Arial" w:cs="Arial"/>
          <w:sz w:val="20"/>
          <w:szCs w:val="20"/>
        </w:rPr>
        <w:t xml:space="preserve"> principalement</w:t>
      </w:r>
      <w:r>
        <w:rPr>
          <w:rFonts w:ascii="Arial" w:hAnsi="Arial" w:cs="Arial"/>
          <w:sz w:val="20"/>
          <w:szCs w:val="20"/>
        </w:rPr>
        <w:t>,</w:t>
      </w:r>
      <w:r w:rsidRPr="00EC7EB0">
        <w:rPr>
          <w:rFonts w:ascii="Arial" w:hAnsi="Arial" w:cs="Arial"/>
          <w:sz w:val="20"/>
          <w:szCs w:val="20"/>
        </w:rPr>
        <w:t xml:space="preserve"> le fait d’un mouvement de déstockage plus important des entreprises et d’un </w:t>
      </w:r>
      <w:r>
        <w:rPr>
          <w:rFonts w:ascii="Arial" w:hAnsi="Arial" w:cs="Arial"/>
          <w:sz w:val="20"/>
          <w:szCs w:val="20"/>
        </w:rPr>
        <w:t>ralentissement de l’investissement en équipement industriel et en immobilier</w:t>
      </w:r>
      <w:proofErr w:type="spellStart"/>
      <w:r>
        <w:rPr>
          <w:rFonts w:ascii="Arial" w:hAnsi="Arial" w:cs="Arial" w:hint="cs"/>
          <w:sz w:val="20"/>
          <w:szCs w:val="20"/>
          <w:rtl/>
        </w:rPr>
        <w:t>.</w:t>
      </w:r>
      <w:proofErr w:type="spellEnd"/>
    </w:p>
    <w:p w:rsidR="00DB2D4D" w:rsidRPr="002F6815" w:rsidRDefault="00DB2D4D" w:rsidP="009870B9">
      <w:pPr>
        <w:jc w:val="both"/>
        <w:rPr>
          <w:rFonts w:ascii="Arial" w:hAnsi="Arial" w:cs="Arial"/>
          <w:sz w:val="20"/>
          <w:szCs w:val="20"/>
        </w:rPr>
      </w:pPr>
    </w:p>
    <w:p w:rsidR="00DB2D4D" w:rsidRDefault="00DB2D4D" w:rsidP="009870B9">
      <w:pPr>
        <w:jc w:val="both"/>
        <w:rPr>
          <w:rFonts w:ascii="Arial" w:hAnsi="Arial"/>
          <w:sz w:val="20"/>
          <w:szCs w:val="20"/>
        </w:rPr>
      </w:pPr>
      <w:bookmarkStart w:id="1" w:name="_Hlk38815736"/>
    </w:p>
    <w:bookmarkEnd w:id="1"/>
    <w:p w:rsidR="00DB2D4D" w:rsidRPr="00E0026E" w:rsidRDefault="00DB2D4D" w:rsidP="009870B9">
      <w:pPr>
        <w:jc w:val="both"/>
        <w:rPr>
          <w:rFonts w:ascii="Arial" w:hAnsi="Arial" w:cs="Arial"/>
          <w:b/>
          <w:bCs/>
          <w:color w:val="800000"/>
          <w:kern w:val="28"/>
          <w:sz w:val="22"/>
          <w:szCs w:val="22"/>
        </w:rPr>
      </w:pPr>
      <w:r>
        <w:rPr>
          <w:rFonts w:ascii="Arial" w:hAnsi="Arial" w:cs="Arial"/>
          <w:b/>
          <w:bCs/>
          <w:color w:val="800000"/>
          <w:kern w:val="28"/>
          <w:sz w:val="22"/>
          <w:szCs w:val="22"/>
        </w:rPr>
        <w:t>II. Baisse plus prononcée de la croissance économique au deuxième trimestre 2020</w:t>
      </w:r>
    </w:p>
    <w:p w:rsidR="00DB2D4D" w:rsidRDefault="00DB2D4D" w:rsidP="009870B9">
      <w:pPr>
        <w:jc w:val="both"/>
        <w:rPr>
          <w:rFonts w:ascii="Arial" w:hAnsi="Arial" w:cs="Arial"/>
          <w:b/>
          <w:bCs/>
          <w:color w:val="800000"/>
          <w:kern w:val="2"/>
          <w:sz w:val="20"/>
          <w:szCs w:val="20"/>
        </w:rPr>
      </w:pPr>
    </w:p>
    <w:p w:rsidR="00DB2D4D" w:rsidRPr="00B6701B" w:rsidRDefault="00DB2D4D" w:rsidP="009870B9">
      <w:pPr>
        <w:jc w:val="both"/>
        <w:rPr>
          <w:rFonts w:ascii="Arial" w:hAnsi="Arial" w:cs="Arial"/>
          <w:sz w:val="20"/>
          <w:szCs w:val="20"/>
        </w:rPr>
      </w:pPr>
      <w:r w:rsidRPr="00EC7EB0">
        <w:rPr>
          <w:rFonts w:ascii="Arial" w:hAnsi="Arial" w:cs="Arial"/>
          <w:sz w:val="20"/>
          <w:szCs w:val="20"/>
        </w:rPr>
        <w:t xml:space="preserve">Depuis la publication de notre précédent communiqué, les perspectives de croissance pour l'économie mondiale ont été révisées à la baisse, en raison de la propagation de la pandémie du </w:t>
      </w:r>
      <w:proofErr w:type="spellStart"/>
      <w:r w:rsidRPr="00EC7EB0">
        <w:rPr>
          <w:rFonts w:ascii="Arial" w:hAnsi="Arial" w:cs="Arial"/>
          <w:sz w:val="20"/>
          <w:szCs w:val="20"/>
        </w:rPr>
        <w:t>covid</w:t>
      </w:r>
      <w:proofErr w:type="spellEnd"/>
      <w:r w:rsidRPr="00EC7EB0">
        <w:rPr>
          <w:rFonts w:ascii="Arial" w:hAnsi="Arial" w:cs="Arial"/>
          <w:sz w:val="20"/>
          <w:szCs w:val="20"/>
        </w:rPr>
        <w:t>-19 et d</w:t>
      </w:r>
      <w:r>
        <w:rPr>
          <w:rFonts w:ascii="Arial" w:hAnsi="Arial" w:cs="Arial"/>
          <w:sz w:val="20"/>
          <w:szCs w:val="20"/>
        </w:rPr>
        <w:t>u prolongement</w:t>
      </w:r>
      <w:r w:rsidRPr="00EC7EB0">
        <w:rPr>
          <w:rFonts w:ascii="Arial" w:hAnsi="Arial" w:cs="Arial"/>
          <w:sz w:val="20"/>
          <w:szCs w:val="20"/>
        </w:rPr>
        <w:t xml:space="preserve"> des périodes de confinement dans plusieurs pays. Dans ces conditions, notre prévision de la </w:t>
      </w:r>
      <w:r w:rsidRPr="00EC7EB0">
        <w:rPr>
          <w:rFonts w:ascii="Arial" w:hAnsi="Arial" w:cs="Arial"/>
          <w:sz w:val="20"/>
          <w:szCs w:val="20"/>
        </w:rPr>
        <w:lastRenderedPageBreak/>
        <w:t>croissance de la demande étrangère adressée au Maroc a été révisée à la baisse, pour atteindre</w:t>
      </w:r>
      <w:r>
        <w:rPr>
          <w:rFonts w:ascii="Arial" w:hAnsi="Arial" w:cs="Arial"/>
          <w:sz w:val="20"/>
          <w:szCs w:val="20"/>
        </w:rPr>
        <w:t xml:space="preserve"> -12,5</w:t>
      </w:r>
      <w:r w:rsidRPr="00EC7EB0">
        <w:rPr>
          <w:rFonts w:ascii="Arial" w:hAnsi="Arial" w:cs="Arial"/>
          <w:sz w:val="20"/>
          <w:szCs w:val="20"/>
        </w:rPr>
        <w:t>%</w:t>
      </w:r>
      <w:r>
        <w:rPr>
          <w:rFonts w:ascii="Arial" w:hAnsi="Arial" w:cs="Arial"/>
          <w:sz w:val="20"/>
          <w:szCs w:val="20"/>
        </w:rPr>
        <w:t xml:space="preserve"> </w:t>
      </w:r>
      <w:r w:rsidRPr="00EC7EB0">
        <w:rPr>
          <w:rFonts w:ascii="Arial" w:hAnsi="Arial" w:cs="Arial"/>
          <w:sz w:val="20"/>
          <w:szCs w:val="20"/>
        </w:rPr>
        <w:t xml:space="preserve">au deuxième trimestre 2020, au lieu de -6% prévu au </w:t>
      </w:r>
      <w:r w:rsidR="00063176">
        <w:rPr>
          <w:rFonts w:ascii="Arial" w:hAnsi="Arial" w:cs="Arial"/>
          <w:sz w:val="20"/>
          <w:szCs w:val="20"/>
        </w:rPr>
        <w:t>7</w:t>
      </w:r>
      <w:r w:rsidRPr="00EC7EB0">
        <w:rPr>
          <w:rFonts w:ascii="Arial" w:hAnsi="Arial" w:cs="Arial"/>
          <w:sz w:val="20"/>
          <w:szCs w:val="20"/>
        </w:rPr>
        <w:t xml:space="preserve"> avril, suite au fléchissement attendu des importations des principaux partenaires commerciaux du Royaume. Face au recul de cette demande étrangère, les exportations de biens et services en volume devraient se replier de 6,1%. Les importations devraient, pour leur part, fléchir de 8,4%, subissant </w:t>
      </w:r>
      <w:r w:rsidRPr="00B6701B">
        <w:rPr>
          <w:rFonts w:ascii="Arial" w:hAnsi="Arial" w:cs="Arial"/>
          <w:sz w:val="20"/>
          <w:szCs w:val="20"/>
        </w:rPr>
        <w:t xml:space="preserve">la baisse de la demande pour les produits bruts, les biens d'équipement et les biens de consommation. </w:t>
      </w:r>
    </w:p>
    <w:p w:rsidR="00DB2D4D" w:rsidRDefault="00DB2D4D" w:rsidP="009870B9">
      <w:pPr>
        <w:jc w:val="both"/>
        <w:rPr>
          <w:rFonts w:ascii="Arial" w:hAnsi="Arial" w:cs="Arial"/>
          <w:sz w:val="20"/>
          <w:szCs w:val="20"/>
        </w:rPr>
      </w:pPr>
    </w:p>
    <w:p w:rsidR="00DB2D4D" w:rsidRDefault="00DB2D4D" w:rsidP="009870B9">
      <w:pPr>
        <w:jc w:val="both"/>
        <w:rPr>
          <w:rFonts w:ascii="Arial" w:hAnsi="Arial" w:cs="Arial"/>
          <w:sz w:val="20"/>
          <w:szCs w:val="20"/>
        </w:rPr>
      </w:pPr>
      <w:r>
        <w:rPr>
          <w:rFonts w:ascii="Arial" w:hAnsi="Arial" w:cs="Arial"/>
          <w:sz w:val="20"/>
          <w:szCs w:val="20"/>
        </w:rPr>
        <w:t xml:space="preserve">Au repli de la demande extérieure, se combinerait celui de la demande intérieure avec </w:t>
      </w:r>
      <w:r w:rsidRPr="001D3305">
        <w:rPr>
          <w:rFonts w:ascii="Arial" w:hAnsi="Arial" w:cs="Arial"/>
          <w:sz w:val="20"/>
          <w:szCs w:val="20"/>
        </w:rPr>
        <w:t>le</w:t>
      </w:r>
      <w:r>
        <w:rPr>
          <w:rFonts w:ascii="Arial" w:hAnsi="Arial" w:cs="Arial"/>
          <w:sz w:val="20"/>
          <w:szCs w:val="20"/>
        </w:rPr>
        <w:t xml:space="preserve"> prolongement de la période de confinement sur plus de la moitié du </w:t>
      </w:r>
      <w:r w:rsidR="00BB02EF">
        <w:rPr>
          <w:rFonts w:ascii="Arial" w:hAnsi="Arial" w:cs="Arial"/>
          <w:sz w:val="20"/>
          <w:szCs w:val="20"/>
        </w:rPr>
        <w:t xml:space="preserve">deuxième </w:t>
      </w:r>
      <w:r>
        <w:rPr>
          <w:rFonts w:ascii="Arial" w:hAnsi="Arial" w:cs="Arial"/>
          <w:sz w:val="20"/>
          <w:szCs w:val="20"/>
        </w:rPr>
        <w:t xml:space="preserve">trimestre. La croissance de la </w:t>
      </w:r>
      <w:r w:rsidRPr="00EC7EB0">
        <w:rPr>
          <w:rFonts w:ascii="Arial" w:hAnsi="Arial" w:cs="Arial"/>
          <w:sz w:val="20"/>
          <w:szCs w:val="20"/>
        </w:rPr>
        <w:t>consommation des ménages</w:t>
      </w:r>
      <w:r>
        <w:rPr>
          <w:rFonts w:ascii="Arial" w:hAnsi="Arial" w:cs="Arial"/>
          <w:sz w:val="20"/>
          <w:szCs w:val="20"/>
        </w:rPr>
        <w:t xml:space="preserve"> </w:t>
      </w:r>
      <w:r w:rsidRPr="00927F50">
        <w:rPr>
          <w:rFonts w:ascii="Arial" w:hAnsi="Arial" w:cs="Arial"/>
          <w:sz w:val="20"/>
          <w:szCs w:val="20"/>
        </w:rPr>
        <w:t>devrait fléchir de 1,2%,</w:t>
      </w:r>
      <w:r>
        <w:rPr>
          <w:rFonts w:ascii="Arial" w:hAnsi="Arial" w:cs="Arial"/>
          <w:sz w:val="20"/>
          <w:szCs w:val="20"/>
        </w:rPr>
        <w:t xml:space="preserve"> au deuxième trimestre 2020, du fait notamment du repli des dépenses de l’énergie, des biens durables, de transport, de restauration et de </w:t>
      </w:r>
      <w:r w:rsidRPr="00EC7EB0">
        <w:rPr>
          <w:rFonts w:ascii="Arial" w:hAnsi="Arial" w:cs="Arial"/>
          <w:sz w:val="20"/>
          <w:szCs w:val="20"/>
        </w:rPr>
        <w:t>loisirs.</w:t>
      </w:r>
      <w:r>
        <w:rPr>
          <w:rFonts w:ascii="Arial" w:hAnsi="Arial" w:cs="Arial"/>
          <w:sz w:val="20"/>
          <w:szCs w:val="20"/>
        </w:rPr>
        <w:t xml:space="preserve"> L</w:t>
      </w:r>
      <w:r w:rsidRPr="00EC7EB0">
        <w:rPr>
          <w:rFonts w:ascii="Arial" w:hAnsi="Arial" w:cs="Arial"/>
          <w:sz w:val="20"/>
          <w:szCs w:val="20"/>
        </w:rPr>
        <w:t xml:space="preserve">’investissement poursuivrait son repli au rythme de </w:t>
      </w:r>
      <w:r>
        <w:rPr>
          <w:rFonts w:ascii="Arial" w:hAnsi="Arial" w:cs="Arial"/>
          <w:sz w:val="20"/>
          <w:szCs w:val="20"/>
        </w:rPr>
        <w:t>-</w:t>
      </w:r>
      <w:r w:rsidRPr="00EC7EB0">
        <w:rPr>
          <w:rFonts w:ascii="Arial" w:hAnsi="Arial" w:cs="Arial"/>
          <w:sz w:val="20"/>
          <w:szCs w:val="20"/>
        </w:rPr>
        <w:t xml:space="preserve">26,5% par rapport au deuxième trimestre </w:t>
      </w:r>
      <w:r w:rsidRPr="00E55F4E">
        <w:rPr>
          <w:rFonts w:ascii="Arial" w:hAnsi="Arial" w:cs="Arial"/>
          <w:sz w:val="20"/>
          <w:szCs w:val="20"/>
        </w:rPr>
        <w:t xml:space="preserve">2019, pâtissant d’une accentuation du mouvement de </w:t>
      </w:r>
      <w:r w:rsidRPr="00EC7EB0">
        <w:rPr>
          <w:rFonts w:ascii="Arial" w:hAnsi="Arial" w:cs="Arial"/>
          <w:sz w:val="20"/>
          <w:szCs w:val="20"/>
        </w:rPr>
        <w:t>déstockage</w:t>
      </w:r>
      <w:r w:rsidRPr="00E55F4E">
        <w:rPr>
          <w:rFonts w:ascii="Arial" w:hAnsi="Arial" w:cs="Arial"/>
          <w:sz w:val="20"/>
          <w:szCs w:val="20"/>
        </w:rPr>
        <w:t xml:space="preserve"> des entreprises. L’aggravation de la crise sanitaire COVID-19 </w:t>
      </w:r>
      <w:r>
        <w:rPr>
          <w:rFonts w:ascii="Arial" w:hAnsi="Arial" w:cs="Arial"/>
          <w:sz w:val="20"/>
          <w:szCs w:val="20"/>
        </w:rPr>
        <w:t>pousserait</w:t>
      </w:r>
      <w:r w:rsidRPr="00E55F4E">
        <w:rPr>
          <w:rFonts w:ascii="Arial" w:hAnsi="Arial" w:cs="Arial"/>
          <w:sz w:val="20"/>
          <w:szCs w:val="20"/>
        </w:rPr>
        <w:t xml:space="preserve"> les entreprises à limiter au maximum leurs besoins de </w:t>
      </w:r>
      <w:r w:rsidRPr="00EC7EB0">
        <w:rPr>
          <w:rFonts w:ascii="Arial" w:hAnsi="Arial" w:cs="Arial"/>
          <w:sz w:val="20"/>
          <w:szCs w:val="20"/>
        </w:rPr>
        <w:t>financement,</w:t>
      </w:r>
      <w:r>
        <w:rPr>
          <w:rFonts w:ascii="Arial" w:hAnsi="Arial" w:cs="Arial"/>
          <w:sz w:val="20"/>
          <w:szCs w:val="20"/>
        </w:rPr>
        <w:t xml:space="preserve"> </w:t>
      </w:r>
      <w:r w:rsidRPr="008C648E">
        <w:rPr>
          <w:rFonts w:ascii="Arial" w:hAnsi="Arial" w:cs="Arial"/>
          <w:sz w:val="20"/>
          <w:szCs w:val="20"/>
        </w:rPr>
        <w:t>dans un contexte d’incertitude quant à la reprise de la demande</w:t>
      </w:r>
      <w:r w:rsidRPr="00E55F4E">
        <w:rPr>
          <w:rFonts w:ascii="Arial" w:hAnsi="Arial" w:cs="Arial"/>
          <w:sz w:val="20"/>
          <w:szCs w:val="20"/>
        </w:rPr>
        <w:t>.</w:t>
      </w:r>
      <w:r>
        <w:rPr>
          <w:rFonts w:ascii="Arial" w:hAnsi="Arial" w:cs="Arial"/>
          <w:sz w:val="20"/>
          <w:szCs w:val="20"/>
        </w:rPr>
        <w:t xml:space="preserve"> Dans ces conditions, le PIB global devrait régresser de 6,8% au deuxième trimestre 2020, en variation annuelle. </w:t>
      </w:r>
    </w:p>
    <w:p w:rsidR="00DB2D4D" w:rsidRDefault="00DB2D4D" w:rsidP="009870B9">
      <w:pPr>
        <w:jc w:val="both"/>
        <w:rPr>
          <w:rFonts w:ascii="Arial" w:hAnsi="Arial" w:cs="Arial"/>
          <w:sz w:val="20"/>
          <w:szCs w:val="20"/>
        </w:rPr>
      </w:pPr>
    </w:p>
    <w:p w:rsidR="00DB2D4D" w:rsidRPr="00EC7EB0" w:rsidRDefault="00DB2D4D" w:rsidP="009870B9">
      <w:pPr>
        <w:jc w:val="both"/>
        <w:rPr>
          <w:rFonts w:ascii="Arial" w:hAnsi="Arial" w:cs="Arial"/>
          <w:sz w:val="20"/>
          <w:szCs w:val="20"/>
        </w:rPr>
      </w:pPr>
      <w:r>
        <w:rPr>
          <w:rFonts w:ascii="Arial" w:hAnsi="Arial" w:cs="Arial"/>
          <w:sz w:val="20"/>
          <w:szCs w:val="20"/>
        </w:rPr>
        <w:t xml:space="preserve">Par secteur d’activité, la croissance de la valeur ajoutée agricole s’établirait </w:t>
      </w:r>
      <w:proofErr w:type="gramStart"/>
      <w:r>
        <w:rPr>
          <w:rFonts w:ascii="Arial" w:hAnsi="Arial" w:cs="Arial"/>
          <w:sz w:val="20"/>
          <w:szCs w:val="20"/>
        </w:rPr>
        <w:t>à</w:t>
      </w:r>
      <w:proofErr w:type="gramEnd"/>
      <w:r>
        <w:rPr>
          <w:rFonts w:ascii="Arial" w:hAnsi="Arial" w:cs="Arial"/>
          <w:sz w:val="20"/>
          <w:szCs w:val="20"/>
        </w:rPr>
        <w:t xml:space="preserve"> -4,2% au deuxième trimestre 2020, alors que celle des activités non-agricoles se replierait de</w:t>
      </w:r>
      <w:r w:rsidRPr="001D3305">
        <w:rPr>
          <w:rFonts w:ascii="Arial" w:hAnsi="Arial" w:cs="Arial"/>
          <w:sz w:val="20"/>
          <w:szCs w:val="20"/>
        </w:rPr>
        <w:t xml:space="preserve"> 6,9%</w:t>
      </w:r>
      <w:r>
        <w:rPr>
          <w:rFonts w:ascii="Arial" w:hAnsi="Arial" w:cs="Arial"/>
          <w:sz w:val="20"/>
          <w:szCs w:val="20"/>
        </w:rPr>
        <w:t xml:space="preserve">, au cours de la même période. Le secteur </w:t>
      </w:r>
      <w:r w:rsidRPr="00EC7EB0">
        <w:rPr>
          <w:rFonts w:ascii="Arial" w:hAnsi="Arial" w:cs="Arial"/>
          <w:sz w:val="20"/>
          <w:szCs w:val="20"/>
        </w:rPr>
        <w:t xml:space="preserve">tertiaire </w:t>
      </w:r>
      <w:r w:rsidRPr="00B26139">
        <w:rPr>
          <w:rFonts w:ascii="Arial" w:hAnsi="Arial" w:cs="Arial"/>
          <w:sz w:val="20"/>
          <w:szCs w:val="20"/>
        </w:rPr>
        <w:t>pâtirait de</w:t>
      </w:r>
      <w:r w:rsidRPr="00EC7EB0">
        <w:rPr>
          <w:rFonts w:ascii="Arial" w:hAnsi="Arial" w:cs="Arial"/>
          <w:sz w:val="20"/>
          <w:szCs w:val="20"/>
        </w:rPr>
        <w:t xml:space="preserve"> </w:t>
      </w:r>
      <w:r>
        <w:rPr>
          <w:rFonts w:ascii="Arial" w:hAnsi="Arial" w:cs="Arial"/>
          <w:sz w:val="20"/>
          <w:szCs w:val="20"/>
        </w:rPr>
        <w:t xml:space="preserve">la réduction du commerce et des transports et de l’arrêt </w:t>
      </w:r>
      <w:r w:rsidRPr="00EC7EB0">
        <w:rPr>
          <w:rFonts w:ascii="Arial" w:hAnsi="Arial" w:cs="Arial"/>
          <w:sz w:val="20"/>
          <w:szCs w:val="20"/>
        </w:rPr>
        <w:t>quasi-total</w:t>
      </w:r>
      <w:r>
        <w:rPr>
          <w:rFonts w:ascii="Arial" w:hAnsi="Arial" w:cs="Arial"/>
          <w:sz w:val="20"/>
          <w:szCs w:val="20"/>
        </w:rPr>
        <w:t xml:space="preserve"> de l’activité dans l'hébergement et la restauration et la valeur ajoutée du secteur secondaire se contracterait </w:t>
      </w:r>
      <w:r w:rsidRPr="001D3305">
        <w:rPr>
          <w:rFonts w:ascii="Arial" w:hAnsi="Arial" w:cs="Arial"/>
          <w:sz w:val="20"/>
          <w:szCs w:val="20"/>
        </w:rPr>
        <w:t>de 8,9%,</w:t>
      </w:r>
      <w:r>
        <w:rPr>
          <w:rFonts w:ascii="Arial" w:hAnsi="Arial" w:cs="Arial"/>
          <w:sz w:val="20"/>
          <w:szCs w:val="20"/>
        </w:rPr>
        <w:t xml:space="preserve"> en variation annuelle. </w:t>
      </w:r>
    </w:p>
    <w:p w:rsidR="00DB2D4D" w:rsidRDefault="00DB2D4D" w:rsidP="009870B9">
      <w:pPr>
        <w:jc w:val="both"/>
        <w:rPr>
          <w:rFonts w:ascii="Arial" w:hAnsi="Arial" w:cs="Arial"/>
          <w:sz w:val="20"/>
          <w:szCs w:val="20"/>
        </w:rPr>
      </w:pPr>
    </w:p>
    <w:p w:rsidR="009F6B85" w:rsidRPr="00220EFA" w:rsidRDefault="009F6B85" w:rsidP="009870B9">
      <w:pPr>
        <w:jc w:val="both"/>
        <w:rPr>
          <w:rFonts w:ascii="Arial" w:hAnsi="Arial" w:cs="Arial"/>
          <w:sz w:val="20"/>
          <w:szCs w:val="20"/>
        </w:rPr>
      </w:pPr>
      <w:r w:rsidRPr="00220EFA">
        <w:rPr>
          <w:rFonts w:ascii="Arial" w:hAnsi="Arial" w:cs="Arial"/>
          <w:sz w:val="20"/>
          <w:szCs w:val="20"/>
        </w:rPr>
        <w:t xml:space="preserve">Au total, la croissance économique nationale serait amputée de 8,9 points, au deuxième trimestre 2020, par rapport à son évolution d’avant crise COVID-19, au lieu de -3,8 points prévu </w:t>
      </w:r>
      <w:r w:rsidR="002C0718">
        <w:rPr>
          <w:rFonts w:ascii="Arial" w:hAnsi="Arial" w:cs="Arial"/>
          <w:sz w:val="20"/>
          <w:szCs w:val="20"/>
        </w:rPr>
        <w:t>au 7 avril</w:t>
      </w:r>
      <w:r w:rsidRPr="00220EFA">
        <w:rPr>
          <w:rFonts w:ascii="Arial" w:hAnsi="Arial" w:cs="Arial"/>
          <w:sz w:val="20"/>
          <w:szCs w:val="20"/>
        </w:rPr>
        <w:t xml:space="preserve">. Cela représenterait une perte globale potentielle </w:t>
      </w:r>
      <w:r w:rsidRPr="004A05A5">
        <w:rPr>
          <w:rFonts w:ascii="Arial" w:hAnsi="Arial" w:cs="Arial"/>
          <w:sz w:val="20"/>
          <w:szCs w:val="20"/>
        </w:rPr>
        <w:t xml:space="preserve">d'environ 29,7 </w:t>
      </w:r>
      <w:r w:rsidRPr="00220EFA">
        <w:rPr>
          <w:rFonts w:ascii="Arial" w:hAnsi="Arial" w:cs="Arial"/>
          <w:sz w:val="20"/>
          <w:szCs w:val="20"/>
        </w:rPr>
        <w:t xml:space="preserve">milliards de </w:t>
      </w:r>
      <w:proofErr w:type="spellStart"/>
      <w:r w:rsidRPr="00220EFA">
        <w:rPr>
          <w:rFonts w:ascii="Arial" w:hAnsi="Arial" w:cs="Arial"/>
          <w:sz w:val="20"/>
          <w:szCs w:val="20"/>
        </w:rPr>
        <w:t>dh</w:t>
      </w:r>
      <w:proofErr w:type="spellEnd"/>
      <w:r w:rsidRPr="00220EFA">
        <w:rPr>
          <w:rFonts w:ascii="Arial" w:hAnsi="Arial" w:cs="Arial"/>
          <w:sz w:val="20"/>
          <w:szCs w:val="20"/>
        </w:rPr>
        <w:t xml:space="preserve"> pour la première moitié de 2020, au lieu de 15 milliards </w:t>
      </w:r>
      <w:proofErr w:type="spellStart"/>
      <w:r w:rsidRPr="00220EFA">
        <w:rPr>
          <w:rFonts w:ascii="Arial" w:hAnsi="Arial" w:cs="Arial"/>
          <w:sz w:val="20"/>
          <w:szCs w:val="20"/>
        </w:rPr>
        <w:t>dh</w:t>
      </w:r>
      <w:proofErr w:type="spellEnd"/>
      <w:r w:rsidRPr="00220EFA">
        <w:rPr>
          <w:rFonts w:ascii="Arial" w:hAnsi="Arial" w:cs="Arial"/>
          <w:sz w:val="20"/>
          <w:szCs w:val="20"/>
        </w:rPr>
        <w:t xml:space="preserve"> prévue au </w:t>
      </w:r>
      <w:r w:rsidR="00063176">
        <w:rPr>
          <w:rFonts w:ascii="Arial" w:hAnsi="Arial" w:cs="Arial"/>
          <w:sz w:val="20"/>
          <w:szCs w:val="20"/>
        </w:rPr>
        <w:t>7</w:t>
      </w:r>
      <w:r w:rsidRPr="00220EFA">
        <w:rPr>
          <w:rFonts w:ascii="Arial" w:hAnsi="Arial" w:cs="Arial"/>
          <w:sz w:val="20"/>
          <w:szCs w:val="20"/>
        </w:rPr>
        <w:t xml:space="preserve"> avril. </w:t>
      </w:r>
    </w:p>
    <w:p w:rsidR="00DB2D4D" w:rsidRDefault="00DB2D4D" w:rsidP="009870B9">
      <w:pPr>
        <w:jc w:val="both"/>
        <w:rPr>
          <w:rFonts w:ascii="Arial" w:hAnsi="Arial" w:cs="Arial"/>
          <w:sz w:val="20"/>
          <w:szCs w:val="20"/>
        </w:rPr>
      </w:pPr>
      <w:r>
        <w:rPr>
          <w:rFonts w:ascii="Arial" w:hAnsi="Arial" w:cs="Arial"/>
          <w:sz w:val="20"/>
          <w:szCs w:val="20"/>
        </w:rPr>
        <w:t xml:space="preserve"> </w:t>
      </w:r>
    </w:p>
    <w:p w:rsidR="00DB2D4D" w:rsidRDefault="00DB2D4D" w:rsidP="009870B9">
      <w:pPr>
        <w:jc w:val="both"/>
        <w:rPr>
          <w:rFonts w:ascii="Arial" w:hAnsi="Arial" w:cs="Arial"/>
          <w:sz w:val="20"/>
          <w:szCs w:val="20"/>
        </w:rPr>
      </w:pPr>
    </w:p>
    <w:p w:rsidR="00DB2D4D" w:rsidRDefault="00DB2D4D" w:rsidP="009870B9">
      <w:pPr>
        <w:jc w:val="both"/>
        <w:rPr>
          <w:rFonts w:ascii="Arial" w:hAnsi="Arial" w:cs="Arial"/>
          <w:sz w:val="20"/>
          <w:szCs w:val="20"/>
        </w:rPr>
      </w:pPr>
      <w:r>
        <w:rPr>
          <w:rFonts w:ascii="Arial" w:hAnsi="Arial" w:cs="Arial"/>
          <w:sz w:val="20"/>
          <w:szCs w:val="20"/>
        </w:rPr>
        <w:t xml:space="preserve">Il est à noter que ces prévisions restent sujettes à des révisions plus ou moins importantes au fur et à mesure de la publication de nouvelles données, de l’évolution de la conjoncture mondiale et de l'impact des plans de soutien sur l'économie nationale. </w:t>
      </w:r>
    </w:p>
    <w:p w:rsidR="00DB2D4D" w:rsidRDefault="00DB2D4D" w:rsidP="009870B9">
      <w:pPr>
        <w:jc w:val="both"/>
        <w:rPr>
          <w:rFonts w:ascii="Arial" w:hAnsi="Arial" w:cs="Arial"/>
          <w:sz w:val="20"/>
          <w:szCs w:val="20"/>
        </w:rPr>
      </w:pPr>
    </w:p>
    <w:p w:rsidR="00DB2D4D" w:rsidRDefault="00DB2D4D" w:rsidP="009870B9">
      <w:pPr>
        <w:jc w:val="both"/>
      </w:pPr>
    </w:p>
    <w:p w:rsidR="001C2148" w:rsidRDefault="001C2148" w:rsidP="008F4437">
      <w:pPr>
        <w:pStyle w:val="NormalWeb"/>
        <w:tabs>
          <w:tab w:val="left" w:pos="4665"/>
        </w:tabs>
        <w:spacing w:before="0" w:beforeAutospacing="0" w:after="0" w:afterAutospacing="0"/>
        <w:jc w:val="center"/>
        <w:rPr>
          <w:rFonts w:cs="Arabic Transparent"/>
          <w:b/>
          <w:bCs/>
          <w:sz w:val="32"/>
          <w:szCs w:val="32"/>
          <w:rtl/>
          <w:lang w:bidi="ar-MA"/>
        </w:rPr>
      </w:pPr>
    </w:p>
    <w:sectPr w:rsidR="001C2148" w:rsidSect="005E38AE">
      <w:footerReference w:type="default" r:id="rId10"/>
      <w:headerReference w:type="first" r:id="rId11"/>
      <w:footerReference w:type="first" r:id="rId12"/>
      <w:type w:val="continuous"/>
      <w:pgSz w:w="11906" w:h="16838" w:code="9"/>
      <w:pgMar w:top="993" w:right="1191" w:bottom="1560" w:left="1191" w:header="709" w:footer="709" w:gutter="0"/>
      <w:cols w:space="708"/>
      <w:titlePg/>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595A" w:rsidRDefault="0022595A">
      <w:r>
        <w:separator/>
      </w:r>
    </w:p>
  </w:endnote>
  <w:endnote w:type="continuationSeparator" w:id="0">
    <w:p w:rsidR="0022595A" w:rsidRDefault="002259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8D" w:rsidRPr="006D7FA4" w:rsidRDefault="00030D9D" w:rsidP="00912118">
    <w:pPr>
      <w:pStyle w:val="Pieddepage"/>
      <w:framePr w:wrap="auto" w:vAnchor="text" w:hAnchor="page" w:x="1081" w:y="48"/>
      <w:rPr>
        <w:rStyle w:val="Numrodepage"/>
        <w:sz w:val="20"/>
        <w:szCs w:val="20"/>
      </w:rPr>
    </w:pPr>
    <w:r w:rsidRPr="006D7FA4">
      <w:rPr>
        <w:rStyle w:val="Numrodepage"/>
        <w:sz w:val="20"/>
        <w:szCs w:val="20"/>
      </w:rPr>
      <w:fldChar w:fldCharType="begin"/>
    </w:r>
    <w:r w:rsidR="00996B8D" w:rsidRPr="006D7FA4">
      <w:rPr>
        <w:rStyle w:val="Numrodepage"/>
        <w:sz w:val="20"/>
        <w:szCs w:val="20"/>
      </w:rPr>
      <w:instrText xml:space="preserve">PAGE  </w:instrText>
    </w:r>
    <w:r w:rsidRPr="006D7FA4">
      <w:rPr>
        <w:rStyle w:val="Numrodepage"/>
        <w:sz w:val="20"/>
        <w:szCs w:val="20"/>
      </w:rPr>
      <w:fldChar w:fldCharType="separate"/>
    </w:r>
    <w:r w:rsidR="00475D6A">
      <w:rPr>
        <w:rStyle w:val="Numrodepage"/>
        <w:noProof/>
        <w:sz w:val="20"/>
        <w:szCs w:val="20"/>
      </w:rPr>
      <w:t>2</w:t>
    </w:r>
    <w:r w:rsidRPr="006D7FA4">
      <w:rPr>
        <w:rStyle w:val="Numrodepage"/>
        <w:sz w:val="20"/>
        <w:szCs w:val="20"/>
      </w:rPr>
      <w:fldChar w:fldCharType="end"/>
    </w:r>
    <w:r w:rsidR="00996B8D" w:rsidRPr="006D7FA4">
      <w:rPr>
        <w:rStyle w:val="Numrodepage"/>
        <w:sz w:val="20"/>
        <w:szCs w:val="20"/>
      </w:rPr>
      <w:t>/</w:t>
    </w:r>
    <w:r w:rsidRPr="006D7FA4">
      <w:rPr>
        <w:rStyle w:val="Numrodepage"/>
        <w:sz w:val="20"/>
        <w:szCs w:val="20"/>
      </w:rPr>
      <w:fldChar w:fldCharType="begin"/>
    </w:r>
    <w:r w:rsidR="00996B8D" w:rsidRPr="006D7FA4">
      <w:rPr>
        <w:rStyle w:val="Numrodepage"/>
        <w:sz w:val="20"/>
        <w:szCs w:val="20"/>
      </w:rPr>
      <w:instrText xml:space="preserve"> NUMPAGES </w:instrText>
    </w:r>
    <w:r w:rsidRPr="006D7FA4">
      <w:rPr>
        <w:rStyle w:val="Numrodepage"/>
        <w:sz w:val="20"/>
        <w:szCs w:val="20"/>
      </w:rPr>
      <w:fldChar w:fldCharType="separate"/>
    </w:r>
    <w:r w:rsidR="00475D6A">
      <w:rPr>
        <w:rStyle w:val="Numrodepage"/>
        <w:noProof/>
        <w:sz w:val="20"/>
        <w:szCs w:val="20"/>
      </w:rPr>
      <w:t>2</w:t>
    </w:r>
    <w:r w:rsidRPr="006D7FA4">
      <w:rPr>
        <w:rStyle w:val="Numrodepage"/>
        <w:sz w:val="20"/>
        <w:szCs w:val="20"/>
      </w:rPr>
      <w:fldChar w:fldCharType="end"/>
    </w:r>
  </w:p>
  <w:p w:rsidR="00996B8D" w:rsidRDefault="00996B8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8D" w:rsidRDefault="00030D9D">
    <w:pPr>
      <w:pStyle w:val="Pieddepage"/>
    </w:pPr>
    <w:r>
      <w:rPr>
        <w:noProof/>
      </w:rPr>
      <w:pict>
        <v:shapetype id="_x0000_t202" coordsize="21600,21600" o:spt="202" path="m,l,21600r21600,l21600,xe">
          <v:stroke joinstyle="miter"/>
          <v:path gradientshapeok="t" o:connecttype="rect"/>
        </v:shapetype>
        <v:shape id="Text Box 5" o:spid="_x0000_s2054" type="#_x0000_t202" style="position:absolute;margin-left:-27pt;margin-top:-24.95pt;width:284.25pt;height:19.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" stroked="f">
          <v:textbox>
            <w:txbxContent>
              <w:p w:rsidR="00996B8D" w:rsidRPr="004463C8" w:rsidRDefault="00996B8D" w:rsidP="00366ADB">
                <w:pPr>
                  <w:jc w:val="right"/>
                  <w:rPr>
                    <w:color w:val="993366"/>
                    <w:sz w:val="20"/>
                    <w:szCs w:val="20"/>
                    <w:lang w:val="en-US"/>
                  </w:rPr>
                </w:pPr>
                <w:proofErr w:type="spellStart"/>
                <w:r w:rsidRPr="004463C8">
                  <w:rPr>
                    <w:color w:val="993366"/>
                    <w:sz w:val="20"/>
                    <w:szCs w:val="20"/>
                    <w:lang w:val="en-US"/>
                  </w:rPr>
                  <w:t>Ilot</w:t>
                </w:r>
                <w:proofErr w:type="spellEnd"/>
                <w:r w:rsidRPr="004463C8">
                  <w:rPr>
                    <w:color w:val="993366"/>
                    <w:sz w:val="20"/>
                    <w:szCs w:val="20"/>
                    <w:lang w:val="en-US"/>
                  </w:rPr>
                  <w:t xml:space="preserve"> 31-3, </w:t>
                </w:r>
                <w:proofErr w:type="spellStart"/>
                <w:r w:rsidRPr="004463C8">
                  <w:rPr>
                    <w:color w:val="993366"/>
                    <w:sz w:val="20"/>
                    <w:szCs w:val="20"/>
                    <w:lang w:val="en-US"/>
                  </w:rPr>
                  <w:t>secteur</w:t>
                </w:r>
                <w:proofErr w:type="spellEnd"/>
                <w:r w:rsidRPr="004463C8">
                  <w:rPr>
                    <w:color w:val="993366"/>
                    <w:sz w:val="20"/>
                    <w:szCs w:val="20"/>
                    <w:lang w:val="en-US"/>
                  </w:rPr>
                  <w:t xml:space="preserve"> 16, Hay </w:t>
                </w:r>
                <w:proofErr w:type="spellStart"/>
                <w:r w:rsidRPr="004463C8">
                  <w:rPr>
                    <w:color w:val="993366"/>
                    <w:sz w:val="20"/>
                    <w:szCs w:val="20"/>
                    <w:lang w:val="en-US"/>
                  </w:rPr>
                  <w:t>Riad</w:t>
                </w:r>
                <w:proofErr w:type="spellEnd"/>
                <w:r w:rsidRPr="004463C8">
                  <w:rPr>
                    <w:color w:val="993366"/>
                    <w:sz w:val="20"/>
                    <w:szCs w:val="20"/>
                    <w:lang w:val="en-US"/>
                  </w:rPr>
                  <w:t xml:space="preserve">, 10001, </w:t>
                </w:r>
                <w:smartTag w:uri="urn:schemas-microsoft-com:office:smarttags" w:element="City">
                  <w:smartTag w:uri="urn:schemas-microsoft-com:office:smarttags" w:element="place">
                    <w:r w:rsidRPr="004463C8">
                      <w:rPr>
                        <w:color w:val="993366"/>
                        <w:sz w:val="20"/>
                        <w:szCs w:val="20"/>
                        <w:lang w:val="en-US"/>
                      </w:rPr>
                      <w:t>Rabat</w:t>
                    </w:r>
                  </w:smartTag>
                </w:smartTag>
                <w:r w:rsidRPr="004463C8">
                  <w:rPr>
                    <w:color w:val="993366"/>
                    <w:sz w:val="20"/>
                    <w:szCs w:val="20"/>
                    <w:lang w:val="en-US"/>
                  </w:rPr>
                  <w:t xml:space="preserve"> - </w:t>
                </w:r>
                <w:proofErr w:type="spellStart"/>
                <w:r w:rsidRPr="004463C8">
                  <w:rPr>
                    <w:color w:val="993366"/>
                    <w:sz w:val="20"/>
                    <w:szCs w:val="20"/>
                    <w:lang w:val="en-US"/>
                  </w:rPr>
                  <w:t>Maroc</w:t>
                </w:r>
                <w:proofErr w:type="spellEnd"/>
                <w:r w:rsidRPr="004463C8">
                  <w:rPr>
                    <w:color w:val="993366"/>
                    <w:sz w:val="20"/>
                    <w:szCs w:val="20"/>
                    <w:lang w:val="en-US"/>
                  </w:rPr>
                  <w:t xml:space="preserve"> </w:t>
                </w:r>
                <w:proofErr w:type="gramStart"/>
                <w:r w:rsidRPr="004463C8">
                  <w:rPr>
                    <w:color w:val="993366"/>
                    <w:sz w:val="20"/>
                    <w:szCs w:val="20"/>
                    <w:lang w:val="en-US"/>
                  </w:rPr>
                  <w:t>BP :</w:t>
                </w:r>
                <w:proofErr w:type="gramEnd"/>
                <w:r w:rsidRPr="004463C8">
                  <w:rPr>
                    <w:color w:val="993366"/>
                    <w:sz w:val="20"/>
                    <w:szCs w:val="20"/>
                    <w:lang w:val="en-US"/>
                  </w:rPr>
                  <w:t xml:space="preserve"> 178 </w:t>
                </w:r>
              </w:p>
              <w:p w:rsidR="00996B8D" w:rsidRPr="004463C8" w:rsidRDefault="00996B8D" w:rsidP="00DB293A">
                <w:pPr>
                  <w:jc w:val="center"/>
                  <w:rPr>
                    <w:color w:val="993366"/>
                    <w:sz w:val="20"/>
                    <w:szCs w:val="20"/>
                    <w:lang w:val="en-US"/>
                  </w:rPr>
                </w:pPr>
                <w:r w:rsidRPr="004463C8">
                  <w:rPr>
                    <w:color w:val="993366"/>
                    <w:sz w:val="20"/>
                    <w:szCs w:val="20"/>
                    <w:lang w:val="en-US"/>
                  </w:rPr>
                  <w:t xml:space="preserve"> </w:t>
                </w:r>
              </w:p>
            </w:txbxContent>
          </v:textbox>
        </v:shape>
      </w:pict>
    </w:r>
    <w:r>
      <w:rPr>
        <w:noProof/>
      </w:rPr>
      <w:pict>
        <v:shape id="Text Box 4" o:spid="_x0000_s2053" type="#_x0000_t202" style="position:absolute;margin-left:246.6pt;margin-top:-24.95pt;width:248.4pt;height:22.7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" stroked="f">
          <v:textbox>
            <w:txbxContent>
              <w:p w:rsidR="00996B8D" w:rsidRPr="004463C8" w:rsidRDefault="00996B8D" w:rsidP="00984C53">
                <w:pPr>
                  <w:bidi/>
                  <w:jc w:val="right"/>
                  <w:rPr>
                    <w:color w:val="993366"/>
                    <w:sz w:val="20"/>
                    <w:szCs w:val="20"/>
                    <w:rtl/>
                    <w:lang w:bidi="ar-MA"/>
                  </w:rPr>
                </w:pPr>
                <w:proofErr w:type="spellStart"/>
                <w:r w:rsidRPr="004463C8">
                  <w:rPr>
                    <w:color w:val="993366"/>
                    <w:sz w:val="20"/>
                    <w:szCs w:val="20"/>
                    <w:rtl/>
                    <w:lang w:bidi="ar-MA"/>
                  </w:rPr>
                  <w:t>ايلو</w:t>
                </w:r>
                <w:proofErr w:type="spellEnd"/>
                <w:r w:rsidRPr="004463C8">
                  <w:rPr>
                    <w:color w:val="993366"/>
                    <w:sz w:val="20"/>
                    <w:szCs w:val="20"/>
                    <w:rtl/>
                    <w:lang w:bidi="ar-MA"/>
                  </w:rPr>
                  <w:t xml:space="preserve"> </w:t>
                </w:r>
                <w:proofErr w:type="spellStart"/>
                <w:r w:rsidRPr="004463C8">
                  <w:rPr>
                    <w:color w:val="993366"/>
                    <w:sz w:val="20"/>
                    <w:szCs w:val="20"/>
                    <w:rtl/>
                    <w:lang w:bidi="ar-MA"/>
                  </w:rPr>
                  <w:t>31-3،</w:t>
                </w:r>
                <w:proofErr w:type="spellEnd"/>
                <w:r w:rsidRPr="004463C8">
                  <w:rPr>
                    <w:color w:val="993366"/>
                    <w:sz w:val="20"/>
                    <w:szCs w:val="20"/>
                    <w:rtl/>
                    <w:lang w:bidi="ar-MA"/>
                  </w:rPr>
                  <w:t xml:space="preserve"> قطاع </w:t>
                </w:r>
                <w:proofErr w:type="spellStart"/>
                <w:r w:rsidRPr="004463C8">
                  <w:rPr>
                    <w:color w:val="993366"/>
                    <w:sz w:val="20"/>
                    <w:szCs w:val="20"/>
                    <w:rtl/>
                    <w:lang w:bidi="ar-MA"/>
                  </w:rPr>
                  <w:t>16،</w:t>
                </w:r>
                <w:proofErr w:type="spellEnd"/>
                <w:r w:rsidRPr="004463C8">
                  <w:rPr>
                    <w:color w:val="993366"/>
                    <w:sz w:val="20"/>
                    <w:szCs w:val="20"/>
                    <w:rtl/>
                    <w:lang w:bidi="ar-MA"/>
                  </w:rPr>
                  <w:t xml:space="preserve"> حي الرياض 10001 الرباط </w:t>
                </w:r>
                <w:proofErr w:type="spellStart"/>
                <w:r w:rsidRPr="004463C8">
                  <w:rPr>
                    <w:color w:val="993366"/>
                    <w:sz w:val="20"/>
                    <w:szCs w:val="20"/>
                    <w:rtl/>
                    <w:lang w:bidi="ar-MA"/>
                  </w:rPr>
                  <w:t>–</w:t>
                </w:r>
                <w:proofErr w:type="spellEnd"/>
                <w:r w:rsidRPr="004463C8">
                  <w:rPr>
                    <w:color w:val="993366"/>
                    <w:sz w:val="20"/>
                    <w:szCs w:val="20"/>
                    <w:rtl/>
                    <w:lang w:bidi="ar-MA"/>
                  </w:rPr>
                  <w:t xml:space="preserve">  المغرب   ص.ب </w:t>
                </w:r>
                <w:proofErr w:type="spellStart"/>
                <w:r w:rsidRPr="004463C8">
                  <w:rPr>
                    <w:color w:val="993366"/>
                    <w:sz w:val="20"/>
                    <w:szCs w:val="20"/>
                    <w:rtl/>
                    <w:lang w:bidi="ar-MA"/>
                  </w:rPr>
                  <w:t>:</w:t>
                </w:r>
                <w:proofErr w:type="spellEnd"/>
                <w:r w:rsidRPr="004463C8">
                  <w:rPr>
                    <w:color w:val="993366"/>
                    <w:sz w:val="20"/>
                    <w:szCs w:val="20"/>
                    <w:rtl/>
                    <w:lang w:bidi="ar-MA"/>
                  </w:rPr>
                  <w:t xml:space="preserve"> </w:t>
                </w:r>
              </w:p>
            </w:txbxContent>
          </v:textbox>
        </v:shape>
      </w:pict>
    </w:r>
    <w:r>
      <w:rPr>
        <w:noProof/>
      </w:rPr>
      <w:pict>
        <v:shape id="Text Box 3" o:spid="_x0000_s2052" type="#_x0000_t202" style="position:absolute;margin-left:4.05pt;margin-top:-5.65pt;width:178.2pt;height:34.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" stroked="f">
          <v:textbox>
            <w:txbxContent>
              <w:p w:rsidR="00996B8D" w:rsidRPr="004463C8" w:rsidRDefault="00996B8D" w:rsidP="00072568">
                <w:pPr>
                  <w:spacing w:line="300" w:lineRule="exact"/>
                  <w:jc w:val="both"/>
                  <w:rPr>
                    <w:color w:val="993366"/>
                    <w:sz w:val="20"/>
                    <w:szCs w:val="20"/>
                  </w:rPr>
                </w:pPr>
                <w:r w:rsidRPr="004463C8">
                  <w:rPr>
                    <w:color w:val="993366"/>
                    <w:sz w:val="20"/>
                    <w:szCs w:val="20"/>
                  </w:rPr>
                  <w:t>Tél. : (+212) 0</w:t>
                </w:r>
                <w:r w:rsidRPr="004463C8">
                  <w:rPr>
                    <w:color w:val="993366"/>
                    <w:sz w:val="20"/>
                    <w:szCs w:val="20"/>
                    <w:rtl/>
                  </w:rPr>
                  <w:t>5</w:t>
                </w:r>
                <w:r w:rsidRPr="004463C8">
                  <w:rPr>
                    <w:color w:val="993366"/>
                    <w:sz w:val="20"/>
                    <w:szCs w:val="20"/>
                  </w:rPr>
                  <w:t xml:space="preserve"> 37 </w:t>
                </w:r>
                <w:r w:rsidRPr="004463C8">
                  <w:rPr>
                    <w:color w:val="993366"/>
                    <w:sz w:val="20"/>
                    <w:szCs w:val="20"/>
                    <w:rtl/>
                  </w:rPr>
                  <w:t>5</w:t>
                </w:r>
                <w:r w:rsidRPr="004463C8">
                  <w:rPr>
                    <w:color w:val="993366"/>
                    <w:sz w:val="20"/>
                    <w:szCs w:val="20"/>
                  </w:rPr>
                  <w:t xml:space="preserve">7 69 </w:t>
                </w:r>
                <w:r w:rsidRPr="004463C8">
                  <w:rPr>
                    <w:color w:val="993366"/>
                    <w:sz w:val="20"/>
                    <w:szCs w:val="20"/>
                    <w:rtl/>
                  </w:rPr>
                  <w:t>04</w:t>
                </w:r>
                <w:r>
                  <w:rPr>
                    <w:color w:val="993366"/>
                    <w:sz w:val="20"/>
                    <w:szCs w:val="20"/>
                  </w:rPr>
                  <w:t xml:space="preserve"> </w:t>
                </w:r>
                <w:r w:rsidRPr="004463C8">
                  <w:rPr>
                    <w:color w:val="993366"/>
                    <w:sz w:val="20"/>
                    <w:szCs w:val="20"/>
                  </w:rPr>
                  <w:t xml:space="preserve"> – Fax</w:t>
                </w:r>
                <w:proofErr w:type="gramStart"/>
                <w:r>
                  <w:rPr>
                    <w:color w:val="993366"/>
                    <w:sz w:val="20"/>
                    <w:szCs w:val="20"/>
                  </w:rPr>
                  <w:t>  :</w:t>
                </w:r>
                <w:proofErr w:type="gramEnd"/>
                <w:r w:rsidRPr="004463C8">
                  <w:rPr>
                    <w:color w:val="993366"/>
                    <w:sz w:val="20"/>
                    <w:szCs w:val="20"/>
                  </w:rPr>
                  <w:t xml:space="preserve"> </w:t>
                </w:r>
              </w:p>
            </w:txbxContent>
          </v:textbox>
        </v:shape>
      </w:pict>
    </w:r>
    <w:r>
      <w:rPr>
        <w:noProof/>
      </w:rPr>
      <w:pict>
        <v:shape id="Text Box 6" o:spid="_x0000_s2051" type="#_x0000_t202" style="position:absolute;margin-left:279pt;margin-top:-5.65pt;width:219.55pt;height:44.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" stroked="f">
          <v:textbox>
            <w:txbxContent>
              <w:p w:rsidR="00996B8D" w:rsidRPr="004463C8" w:rsidRDefault="00996B8D" w:rsidP="00984C53">
                <w:pPr>
                  <w:bidi/>
                  <w:spacing w:before="60"/>
                  <w:jc w:val="right"/>
                  <w:rPr>
                    <w:color w:val="993366"/>
                    <w:sz w:val="20"/>
                    <w:szCs w:val="20"/>
                    <w:rtl/>
                    <w:lang w:bidi="ar-MA"/>
                  </w:rPr>
                </w:pPr>
                <w:proofErr w:type="gramStart"/>
                <w:r w:rsidRPr="004463C8">
                  <w:rPr>
                    <w:color w:val="993366"/>
                    <w:sz w:val="20"/>
                    <w:szCs w:val="20"/>
                    <w:rtl/>
                    <w:lang w:bidi="ar-MA"/>
                  </w:rPr>
                  <w:t xml:space="preserve">الهاتف </w:t>
                </w:r>
                <w:proofErr w:type="spellStart"/>
                <w:r w:rsidRPr="004463C8">
                  <w:rPr>
                    <w:color w:val="993366"/>
                    <w:sz w:val="20"/>
                    <w:szCs w:val="20"/>
                    <w:rtl/>
                    <w:lang w:bidi="ar-MA"/>
                  </w:rPr>
                  <w:t>:</w:t>
                </w:r>
                <w:proofErr w:type="spellEnd"/>
                <w:proofErr w:type="gramEnd"/>
                <w:r w:rsidRPr="004463C8">
                  <w:rPr>
                    <w:color w:val="993366"/>
                    <w:sz w:val="20"/>
                    <w:szCs w:val="20"/>
                    <w:rtl/>
                    <w:lang w:bidi="ar-MA"/>
                  </w:rPr>
                  <w:t xml:space="preserve"> 04 69 57 37 05   </w:t>
                </w:r>
                <w:proofErr w:type="spellStart"/>
                <w:r w:rsidRPr="004463C8">
                  <w:rPr>
                    <w:color w:val="993366"/>
                    <w:sz w:val="20"/>
                    <w:szCs w:val="20"/>
                    <w:rtl/>
                    <w:lang w:bidi="ar-MA"/>
                  </w:rPr>
                  <w:t>(212+)</w:t>
                </w:r>
                <w:proofErr w:type="spellEnd"/>
                <w:r w:rsidRPr="004463C8">
                  <w:rPr>
                    <w:color w:val="993366"/>
                    <w:sz w:val="20"/>
                    <w:szCs w:val="20"/>
                    <w:rtl/>
                    <w:lang w:bidi="ar-MA"/>
                  </w:rPr>
                  <w:t xml:space="preserve"> </w:t>
                </w:r>
                <w:r>
                  <w:rPr>
                    <w:color w:val="993366"/>
                    <w:sz w:val="20"/>
                    <w:szCs w:val="20"/>
                    <w:lang w:bidi="ar-MA"/>
                  </w:rPr>
                  <w:t xml:space="preserve"> </w:t>
                </w:r>
                <w:proofErr w:type="spellStart"/>
                <w:r w:rsidRPr="004463C8">
                  <w:rPr>
                    <w:color w:val="993366"/>
                    <w:sz w:val="20"/>
                    <w:szCs w:val="20"/>
                    <w:rtl/>
                    <w:lang w:bidi="ar-MA"/>
                  </w:rPr>
                  <w:t>–</w:t>
                </w:r>
                <w:proofErr w:type="spellEnd"/>
                <w:r w:rsidRPr="004463C8">
                  <w:rPr>
                    <w:color w:val="993366"/>
                    <w:sz w:val="20"/>
                    <w:szCs w:val="20"/>
                    <w:rtl/>
                    <w:lang w:bidi="ar-MA"/>
                  </w:rPr>
                  <w:t xml:space="preserve">  الفاكس </w:t>
                </w:r>
                <w:proofErr w:type="spellStart"/>
                <w:r w:rsidRPr="004463C8">
                  <w:rPr>
                    <w:color w:val="993366"/>
                    <w:sz w:val="20"/>
                    <w:szCs w:val="20"/>
                    <w:rtl/>
                    <w:lang w:bidi="ar-MA"/>
                  </w:rPr>
                  <w:t>:</w:t>
                </w:r>
                <w:proofErr w:type="spellEnd"/>
                <w:r w:rsidRPr="004463C8">
                  <w:rPr>
                    <w:color w:val="993366"/>
                    <w:sz w:val="20"/>
                    <w:szCs w:val="20"/>
                    <w:rtl/>
                    <w:lang w:bidi="ar-MA"/>
                  </w:rPr>
                  <w:t xml:space="preserve"> </w:t>
                </w:r>
              </w:p>
            </w:txbxContent>
          </v:textbox>
        </v:shape>
      </w:pict>
    </w:r>
    <w:r>
      <w:rPr>
        <w:noProof/>
      </w:rPr>
      <w:pict>
        <v:shape id="Text Box 2" o:spid="_x0000_s2050" type="#_x0000_t202" style="position:absolute;margin-left:189pt;margin-top:11.0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" filled="f" stroked="f">
          <v:textbox>
            <w:txbxContent>
              <w:p w:rsidR="00996B8D" w:rsidRPr="00794363" w:rsidRDefault="00996B8D"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Text Box 7" o:spid="_x0000_s2049" type="#_x0000_t202" style="position:absolute;margin-left:171pt;margin-top:-5.65pt;width:162pt;height:44.8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" stroked="f">
          <v:textbox>
            <w:txbxContent>
              <w:p w:rsidR="00996B8D" w:rsidRPr="004463C8" w:rsidRDefault="00996B8D" w:rsidP="00DB293A">
                <w:pPr>
                  <w:spacing w:before="60"/>
                  <w:rPr>
                    <w:sz w:val="20"/>
                    <w:szCs w:val="20"/>
                  </w:rPr>
                </w:pPr>
                <w:r w:rsidRPr="004463C8">
                  <w:rPr>
                    <w:color w:val="993366"/>
                    <w:sz w:val="20"/>
                    <w:szCs w:val="20"/>
                  </w:rPr>
                  <w:t>(+212) 05 37 57 69 02</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595A" w:rsidRDefault="0022595A">
      <w:r>
        <w:separator/>
      </w:r>
    </w:p>
  </w:footnote>
  <w:footnote w:type="continuationSeparator" w:id="0">
    <w:p w:rsidR="0022595A" w:rsidRDefault="002259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6B8D" w:rsidRDefault="00475C3B">
    <w:pPr>
      <w:pStyle w:val="En-tte"/>
    </w:pPr>
    <w:r>
      <w:rPr>
        <w:noProof/>
      </w:rPr>
      <w:drawing>
        <wp:anchor distT="0" distB="0" distL="114300" distR="114300" simplePos="0" relativeHeight="251660800" behindDoc="0" locked="0" layoutInCell="1" allowOverlap="1">
          <wp:simplePos x="0" y="0"/>
          <wp:positionH relativeFrom="column">
            <wp:posOffset>-1180465</wp:posOffset>
          </wp:positionH>
          <wp:positionV relativeFrom="paragraph">
            <wp:posOffset>-217805</wp:posOffset>
          </wp:positionV>
          <wp:extent cx="8699500" cy="5036185"/>
          <wp:effectExtent l="19050" t="0" r="6350" b="0"/>
          <wp:wrapNone/>
          <wp:docPr id="7"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
                  <a:srcRect/>
                  <a:stretch>
                    <a:fillRect/>
                  </a:stretch>
                </pic:blipFill>
                <pic:spPr bwMode="auto">
                  <a:xfrm>
                    <a:off x="0" y="0"/>
                    <a:ext cx="8699500" cy="503618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2E7D24BD"/>
    <w:multiLevelType w:val="hybridMultilevel"/>
    <w:tmpl w:val="30CC4B36"/>
    <w:lvl w:ilvl="0" w:tplc="7FE2A504">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activeWritingStyle w:appName="MSWord" w:lang="ar-MA" w:vendorID="64" w:dllVersion="131078" w:nlCheck="1" w:checkStyle="0"/>
  <w:activeWritingStyle w:appName="MSWord" w:lang="ar-SA" w:vendorID="64" w:dllVersion="131078" w:nlCheck="1" w:checkStyle="0"/>
  <w:activeWritingStyle w:appName="MSWord" w:lang="en-US" w:vendorID="64" w:dllVersion="131078" w:nlCheck="1" w:checkStyle="1"/>
  <w:activeWritingStyle w:appName="MSWord" w:lang="fr-FR" w:vendorID="64" w:dllVersion="131078" w:nlCheck="1" w:checkStyle="1"/>
  <w:activeWritingStyle w:appName="MSWord" w:lang="ar-SA" w:vendorID="64" w:dllVersion="4096" w:nlCheck="1" w:checkStyle="0"/>
  <w:activeWritingStyle w:appName="MSWord" w:lang="ar-MA"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5122"/>
    <o:shapelayout v:ext="edit">
      <o:idmap v:ext="edit" data="2"/>
    </o:shapelayout>
  </w:hdrShapeDefaults>
  <w:footnotePr>
    <w:footnote w:id="-1"/>
    <w:footnote w:id="0"/>
  </w:footnotePr>
  <w:endnotePr>
    <w:endnote w:id="-1"/>
    <w:endnote w:id="0"/>
  </w:endnotePr>
  <w:compat/>
  <w:rsids>
    <w:rsidRoot w:val="00A7067D"/>
    <w:rsid w:val="00000658"/>
    <w:rsid w:val="00000873"/>
    <w:rsid w:val="00001164"/>
    <w:rsid w:val="0000187F"/>
    <w:rsid w:val="00001A6D"/>
    <w:rsid w:val="00001E39"/>
    <w:rsid w:val="00001ED3"/>
    <w:rsid w:val="0000260F"/>
    <w:rsid w:val="0000289D"/>
    <w:rsid w:val="00002C62"/>
    <w:rsid w:val="00002F8D"/>
    <w:rsid w:val="00003489"/>
    <w:rsid w:val="000037B5"/>
    <w:rsid w:val="000037D4"/>
    <w:rsid w:val="000038AC"/>
    <w:rsid w:val="00003ABC"/>
    <w:rsid w:val="00004211"/>
    <w:rsid w:val="00004565"/>
    <w:rsid w:val="00004717"/>
    <w:rsid w:val="00004BF3"/>
    <w:rsid w:val="00004DF7"/>
    <w:rsid w:val="00005198"/>
    <w:rsid w:val="00005227"/>
    <w:rsid w:val="00005284"/>
    <w:rsid w:val="000054C5"/>
    <w:rsid w:val="00005998"/>
    <w:rsid w:val="00005BAE"/>
    <w:rsid w:val="00005C5A"/>
    <w:rsid w:val="00005DE7"/>
    <w:rsid w:val="000062A3"/>
    <w:rsid w:val="000062ED"/>
    <w:rsid w:val="000067DE"/>
    <w:rsid w:val="00006D55"/>
    <w:rsid w:val="00007067"/>
    <w:rsid w:val="0000716A"/>
    <w:rsid w:val="00007580"/>
    <w:rsid w:val="00007837"/>
    <w:rsid w:val="00007948"/>
    <w:rsid w:val="00010734"/>
    <w:rsid w:val="000107AA"/>
    <w:rsid w:val="000109D5"/>
    <w:rsid w:val="000114BE"/>
    <w:rsid w:val="00011B29"/>
    <w:rsid w:val="00011E8E"/>
    <w:rsid w:val="00011FF9"/>
    <w:rsid w:val="00012411"/>
    <w:rsid w:val="000124D6"/>
    <w:rsid w:val="0001261A"/>
    <w:rsid w:val="0001285B"/>
    <w:rsid w:val="00012B67"/>
    <w:rsid w:val="00012F01"/>
    <w:rsid w:val="00013056"/>
    <w:rsid w:val="000130B1"/>
    <w:rsid w:val="000138C7"/>
    <w:rsid w:val="0001390E"/>
    <w:rsid w:val="00013A7F"/>
    <w:rsid w:val="00013C22"/>
    <w:rsid w:val="00013E21"/>
    <w:rsid w:val="000149ED"/>
    <w:rsid w:val="000152BC"/>
    <w:rsid w:val="000158AD"/>
    <w:rsid w:val="00015A3D"/>
    <w:rsid w:val="00015EB4"/>
    <w:rsid w:val="00015F00"/>
    <w:rsid w:val="00015F49"/>
    <w:rsid w:val="000162A4"/>
    <w:rsid w:val="0001630C"/>
    <w:rsid w:val="0001662B"/>
    <w:rsid w:val="00016782"/>
    <w:rsid w:val="000168E3"/>
    <w:rsid w:val="00016CA2"/>
    <w:rsid w:val="00016CDA"/>
    <w:rsid w:val="00016D64"/>
    <w:rsid w:val="00016FDA"/>
    <w:rsid w:val="000170EC"/>
    <w:rsid w:val="0001767D"/>
    <w:rsid w:val="00017736"/>
    <w:rsid w:val="000177E4"/>
    <w:rsid w:val="000201EF"/>
    <w:rsid w:val="000205FA"/>
    <w:rsid w:val="000208A7"/>
    <w:rsid w:val="00020AB1"/>
    <w:rsid w:val="00020DF0"/>
    <w:rsid w:val="00020E73"/>
    <w:rsid w:val="00021060"/>
    <w:rsid w:val="0002112A"/>
    <w:rsid w:val="00021216"/>
    <w:rsid w:val="00021742"/>
    <w:rsid w:val="00021962"/>
    <w:rsid w:val="00021E80"/>
    <w:rsid w:val="00021FB5"/>
    <w:rsid w:val="00022143"/>
    <w:rsid w:val="000226FA"/>
    <w:rsid w:val="00022BD5"/>
    <w:rsid w:val="00022BEA"/>
    <w:rsid w:val="00022CF5"/>
    <w:rsid w:val="000232C6"/>
    <w:rsid w:val="00023410"/>
    <w:rsid w:val="00024125"/>
    <w:rsid w:val="00024374"/>
    <w:rsid w:val="000243CD"/>
    <w:rsid w:val="000244E6"/>
    <w:rsid w:val="00024755"/>
    <w:rsid w:val="00024920"/>
    <w:rsid w:val="00024A3F"/>
    <w:rsid w:val="00024EE5"/>
    <w:rsid w:val="00024FE2"/>
    <w:rsid w:val="0002515D"/>
    <w:rsid w:val="000254C8"/>
    <w:rsid w:val="00025679"/>
    <w:rsid w:val="00025A9E"/>
    <w:rsid w:val="00026262"/>
    <w:rsid w:val="0002653B"/>
    <w:rsid w:val="00026AED"/>
    <w:rsid w:val="00026DEE"/>
    <w:rsid w:val="00027375"/>
    <w:rsid w:val="0002759C"/>
    <w:rsid w:val="000276A9"/>
    <w:rsid w:val="00027850"/>
    <w:rsid w:val="0002797D"/>
    <w:rsid w:val="00027C2D"/>
    <w:rsid w:val="00030187"/>
    <w:rsid w:val="0003029C"/>
    <w:rsid w:val="000306AD"/>
    <w:rsid w:val="0003094C"/>
    <w:rsid w:val="0003099B"/>
    <w:rsid w:val="00030D9D"/>
    <w:rsid w:val="000313DD"/>
    <w:rsid w:val="00031D17"/>
    <w:rsid w:val="000324DF"/>
    <w:rsid w:val="0003255D"/>
    <w:rsid w:val="00032580"/>
    <w:rsid w:val="00032634"/>
    <w:rsid w:val="00032971"/>
    <w:rsid w:val="00032B1C"/>
    <w:rsid w:val="00032B65"/>
    <w:rsid w:val="0003333B"/>
    <w:rsid w:val="000336A3"/>
    <w:rsid w:val="000336FD"/>
    <w:rsid w:val="000338CB"/>
    <w:rsid w:val="00033DA0"/>
    <w:rsid w:val="0003435B"/>
    <w:rsid w:val="00034B00"/>
    <w:rsid w:val="00034B5D"/>
    <w:rsid w:val="00034BEF"/>
    <w:rsid w:val="00034F5C"/>
    <w:rsid w:val="0003515A"/>
    <w:rsid w:val="00035C54"/>
    <w:rsid w:val="00035CD1"/>
    <w:rsid w:val="00035D37"/>
    <w:rsid w:val="00035FC9"/>
    <w:rsid w:val="000360F0"/>
    <w:rsid w:val="000363AE"/>
    <w:rsid w:val="00036F12"/>
    <w:rsid w:val="00037020"/>
    <w:rsid w:val="00037831"/>
    <w:rsid w:val="00037892"/>
    <w:rsid w:val="00037ADD"/>
    <w:rsid w:val="00037D29"/>
    <w:rsid w:val="000403FC"/>
    <w:rsid w:val="000404E2"/>
    <w:rsid w:val="00040649"/>
    <w:rsid w:val="00040671"/>
    <w:rsid w:val="00040976"/>
    <w:rsid w:val="00040DC2"/>
    <w:rsid w:val="00040FED"/>
    <w:rsid w:val="0004153D"/>
    <w:rsid w:val="00041854"/>
    <w:rsid w:val="0004186E"/>
    <w:rsid w:val="00041C5E"/>
    <w:rsid w:val="00041C8B"/>
    <w:rsid w:val="00041EE3"/>
    <w:rsid w:val="00042599"/>
    <w:rsid w:val="0004266C"/>
    <w:rsid w:val="000428B3"/>
    <w:rsid w:val="0004290F"/>
    <w:rsid w:val="00042C90"/>
    <w:rsid w:val="000435EC"/>
    <w:rsid w:val="00043FD6"/>
    <w:rsid w:val="00044810"/>
    <w:rsid w:val="00044AC2"/>
    <w:rsid w:val="00044AD9"/>
    <w:rsid w:val="00044ADA"/>
    <w:rsid w:val="00044F35"/>
    <w:rsid w:val="00045272"/>
    <w:rsid w:val="000458F5"/>
    <w:rsid w:val="00046603"/>
    <w:rsid w:val="000469CF"/>
    <w:rsid w:val="00047157"/>
    <w:rsid w:val="000476CC"/>
    <w:rsid w:val="000477D0"/>
    <w:rsid w:val="000479C8"/>
    <w:rsid w:val="00047A57"/>
    <w:rsid w:val="00047C0F"/>
    <w:rsid w:val="000502F1"/>
    <w:rsid w:val="0005040E"/>
    <w:rsid w:val="00050784"/>
    <w:rsid w:val="00050A6E"/>
    <w:rsid w:val="000510D3"/>
    <w:rsid w:val="000511C3"/>
    <w:rsid w:val="00051377"/>
    <w:rsid w:val="000516E8"/>
    <w:rsid w:val="00051736"/>
    <w:rsid w:val="00051F0C"/>
    <w:rsid w:val="00052032"/>
    <w:rsid w:val="0005273D"/>
    <w:rsid w:val="000527E5"/>
    <w:rsid w:val="00052812"/>
    <w:rsid w:val="00052B81"/>
    <w:rsid w:val="00052D1B"/>
    <w:rsid w:val="000537BC"/>
    <w:rsid w:val="00053AB2"/>
    <w:rsid w:val="00053AFC"/>
    <w:rsid w:val="00053EE7"/>
    <w:rsid w:val="00054876"/>
    <w:rsid w:val="00054D7E"/>
    <w:rsid w:val="0005541F"/>
    <w:rsid w:val="000554EE"/>
    <w:rsid w:val="000555CA"/>
    <w:rsid w:val="0005588D"/>
    <w:rsid w:val="00055969"/>
    <w:rsid w:val="000559A7"/>
    <w:rsid w:val="00055AF8"/>
    <w:rsid w:val="000570A8"/>
    <w:rsid w:val="000578E5"/>
    <w:rsid w:val="000579DF"/>
    <w:rsid w:val="00057A27"/>
    <w:rsid w:val="00057E2B"/>
    <w:rsid w:val="00060321"/>
    <w:rsid w:val="00060E4E"/>
    <w:rsid w:val="00060ED6"/>
    <w:rsid w:val="000613F2"/>
    <w:rsid w:val="000614FE"/>
    <w:rsid w:val="00061D64"/>
    <w:rsid w:val="00061DAA"/>
    <w:rsid w:val="00061E1F"/>
    <w:rsid w:val="00061E83"/>
    <w:rsid w:val="00062049"/>
    <w:rsid w:val="00062159"/>
    <w:rsid w:val="0006258C"/>
    <w:rsid w:val="000625CB"/>
    <w:rsid w:val="00062789"/>
    <w:rsid w:val="000629FD"/>
    <w:rsid w:val="00063176"/>
    <w:rsid w:val="00063389"/>
    <w:rsid w:val="000634F2"/>
    <w:rsid w:val="00063B33"/>
    <w:rsid w:val="00063B8A"/>
    <w:rsid w:val="0006402F"/>
    <w:rsid w:val="000640E8"/>
    <w:rsid w:val="0006486D"/>
    <w:rsid w:val="000648A0"/>
    <w:rsid w:val="00064926"/>
    <w:rsid w:val="00064B23"/>
    <w:rsid w:val="000651E6"/>
    <w:rsid w:val="0006553F"/>
    <w:rsid w:val="00065A65"/>
    <w:rsid w:val="00065E14"/>
    <w:rsid w:val="00065F08"/>
    <w:rsid w:val="00066A70"/>
    <w:rsid w:val="00067265"/>
    <w:rsid w:val="000672A5"/>
    <w:rsid w:val="00070037"/>
    <w:rsid w:val="00070A37"/>
    <w:rsid w:val="00070A69"/>
    <w:rsid w:val="00070B4D"/>
    <w:rsid w:val="00070CDA"/>
    <w:rsid w:val="00070EDA"/>
    <w:rsid w:val="000714B3"/>
    <w:rsid w:val="000716CB"/>
    <w:rsid w:val="0007181F"/>
    <w:rsid w:val="00071898"/>
    <w:rsid w:val="0007194E"/>
    <w:rsid w:val="00071A65"/>
    <w:rsid w:val="00071DE5"/>
    <w:rsid w:val="00072139"/>
    <w:rsid w:val="00072568"/>
    <w:rsid w:val="0007311F"/>
    <w:rsid w:val="0007320B"/>
    <w:rsid w:val="0007382F"/>
    <w:rsid w:val="00074892"/>
    <w:rsid w:val="00074997"/>
    <w:rsid w:val="000749AD"/>
    <w:rsid w:val="00074CA8"/>
    <w:rsid w:val="00075585"/>
    <w:rsid w:val="000755A1"/>
    <w:rsid w:val="0007574D"/>
    <w:rsid w:val="000759F1"/>
    <w:rsid w:val="00075AC8"/>
    <w:rsid w:val="00075E3D"/>
    <w:rsid w:val="0007607B"/>
    <w:rsid w:val="0007618C"/>
    <w:rsid w:val="000761A4"/>
    <w:rsid w:val="00076BFD"/>
    <w:rsid w:val="00076F34"/>
    <w:rsid w:val="000803E1"/>
    <w:rsid w:val="000809B5"/>
    <w:rsid w:val="00080CB8"/>
    <w:rsid w:val="00080F44"/>
    <w:rsid w:val="00081BE5"/>
    <w:rsid w:val="00081C56"/>
    <w:rsid w:val="00081D45"/>
    <w:rsid w:val="00081EF7"/>
    <w:rsid w:val="00081F21"/>
    <w:rsid w:val="00082401"/>
    <w:rsid w:val="00082736"/>
    <w:rsid w:val="000827D7"/>
    <w:rsid w:val="00082B37"/>
    <w:rsid w:val="00082C47"/>
    <w:rsid w:val="0008353A"/>
    <w:rsid w:val="00083838"/>
    <w:rsid w:val="000838B2"/>
    <w:rsid w:val="00083A44"/>
    <w:rsid w:val="00083C54"/>
    <w:rsid w:val="00084374"/>
    <w:rsid w:val="00084EA3"/>
    <w:rsid w:val="00085121"/>
    <w:rsid w:val="00085766"/>
    <w:rsid w:val="000859C6"/>
    <w:rsid w:val="00085CEB"/>
    <w:rsid w:val="00085E86"/>
    <w:rsid w:val="00086057"/>
    <w:rsid w:val="00086342"/>
    <w:rsid w:val="0008687D"/>
    <w:rsid w:val="00086B53"/>
    <w:rsid w:val="00086B87"/>
    <w:rsid w:val="000871FA"/>
    <w:rsid w:val="000872F9"/>
    <w:rsid w:val="00087D5B"/>
    <w:rsid w:val="00087DED"/>
    <w:rsid w:val="00087E4D"/>
    <w:rsid w:val="000910D3"/>
    <w:rsid w:val="0009184A"/>
    <w:rsid w:val="0009185E"/>
    <w:rsid w:val="000918EA"/>
    <w:rsid w:val="00091E2C"/>
    <w:rsid w:val="000925F5"/>
    <w:rsid w:val="000927F4"/>
    <w:rsid w:val="00093251"/>
    <w:rsid w:val="000932BE"/>
    <w:rsid w:val="000933C2"/>
    <w:rsid w:val="00093AD5"/>
    <w:rsid w:val="00093D33"/>
    <w:rsid w:val="00093E5D"/>
    <w:rsid w:val="00093F50"/>
    <w:rsid w:val="00094034"/>
    <w:rsid w:val="00094108"/>
    <w:rsid w:val="0009479B"/>
    <w:rsid w:val="00094831"/>
    <w:rsid w:val="000949A8"/>
    <w:rsid w:val="00094AB0"/>
    <w:rsid w:val="00094FE5"/>
    <w:rsid w:val="00095495"/>
    <w:rsid w:val="0009553E"/>
    <w:rsid w:val="000956DB"/>
    <w:rsid w:val="000957FC"/>
    <w:rsid w:val="00095851"/>
    <w:rsid w:val="000958AC"/>
    <w:rsid w:val="00095B15"/>
    <w:rsid w:val="00095BEB"/>
    <w:rsid w:val="00095F90"/>
    <w:rsid w:val="00096B03"/>
    <w:rsid w:val="00096EBA"/>
    <w:rsid w:val="000970A9"/>
    <w:rsid w:val="00097122"/>
    <w:rsid w:val="000976A0"/>
    <w:rsid w:val="000979B2"/>
    <w:rsid w:val="00097ADD"/>
    <w:rsid w:val="00097AED"/>
    <w:rsid w:val="000A03FD"/>
    <w:rsid w:val="000A076D"/>
    <w:rsid w:val="000A0BFB"/>
    <w:rsid w:val="000A0E3D"/>
    <w:rsid w:val="000A0EA1"/>
    <w:rsid w:val="000A130C"/>
    <w:rsid w:val="000A1828"/>
    <w:rsid w:val="000A19F6"/>
    <w:rsid w:val="000A1E28"/>
    <w:rsid w:val="000A20D6"/>
    <w:rsid w:val="000A28FB"/>
    <w:rsid w:val="000A2C52"/>
    <w:rsid w:val="000A3541"/>
    <w:rsid w:val="000A35A0"/>
    <w:rsid w:val="000A3F6A"/>
    <w:rsid w:val="000A4AC8"/>
    <w:rsid w:val="000A4F34"/>
    <w:rsid w:val="000A4F68"/>
    <w:rsid w:val="000A565E"/>
    <w:rsid w:val="000A5682"/>
    <w:rsid w:val="000A5A8A"/>
    <w:rsid w:val="000A5FCC"/>
    <w:rsid w:val="000A6308"/>
    <w:rsid w:val="000A6380"/>
    <w:rsid w:val="000A64AF"/>
    <w:rsid w:val="000A67FF"/>
    <w:rsid w:val="000A6FA7"/>
    <w:rsid w:val="000A7691"/>
    <w:rsid w:val="000A7765"/>
    <w:rsid w:val="000A798B"/>
    <w:rsid w:val="000A7DAA"/>
    <w:rsid w:val="000A7F6B"/>
    <w:rsid w:val="000B02CD"/>
    <w:rsid w:val="000B03F2"/>
    <w:rsid w:val="000B0750"/>
    <w:rsid w:val="000B09DD"/>
    <w:rsid w:val="000B0BEC"/>
    <w:rsid w:val="000B1DA2"/>
    <w:rsid w:val="000B1EBE"/>
    <w:rsid w:val="000B1ED2"/>
    <w:rsid w:val="000B23B7"/>
    <w:rsid w:val="000B2884"/>
    <w:rsid w:val="000B2A3E"/>
    <w:rsid w:val="000B2D3A"/>
    <w:rsid w:val="000B2E1E"/>
    <w:rsid w:val="000B3030"/>
    <w:rsid w:val="000B3DC5"/>
    <w:rsid w:val="000B3F3F"/>
    <w:rsid w:val="000B46AE"/>
    <w:rsid w:val="000B4D22"/>
    <w:rsid w:val="000B516D"/>
    <w:rsid w:val="000B561A"/>
    <w:rsid w:val="000B5A8E"/>
    <w:rsid w:val="000B5C42"/>
    <w:rsid w:val="000B5DBC"/>
    <w:rsid w:val="000B6DC7"/>
    <w:rsid w:val="000B72FA"/>
    <w:rsid w:val="000B7629"/>
    <w:rsid w:val="000B76D8"/>
    <w:rsid w:val="000B7EFA"/>
    <w:rsid w:val="000C0245"/>
    <w:rsid w:val="000C037B"/>
    <w:rsid w:val="000C06C4"/>
    <w:rsid w:val="000C06F6"/>
    <w:rsid w:val="000C0797"/>
    <w:rsid w:val="000C08DE"/>
    <w:rsid w:val="000C0AF8"/>
    <w:rsid w:val="000C1042"/>
    <w:rsid w:val="000C1058"/>
    <w:rsid w:val="000C1277"/>
    <w:rsid w:val="000C1379"/>
    <w:rsid w:val="000C1519"/>
    <w:rsid w:val="000C1EF2"/>
    <w:rsid w:val="000C1F20"/>
    <w:rsid w:val="000C1FD8"/>
    <w:rsid w:val="000C29D9"/>
    <w:rsid w:val="000C2A30"/>
    <w:rsid w:val="000C2F41"/>
    <w:rsid w:val="000C3051"/>
    <w:rsid w:val="000C36C2"/>
    <w:rsid w:val="000C36D3"/>
    <w:rsid w:val="000C3DEC"/>
    <w:rsid w:val="000C3F14"/>
    <w:rsid w:val="000C4B81"/>
    <w:rsid w:val="000C532D"/>
    <w:rsid w:val="000C5413"/>
    <w:rsid w:val="000C5453"/>
    <w:rsid w:val="000C5B00"/>
    <w:rsid w:val="000C5DEF"/>
    <w:rsid w:val="000C5E54"/>
    <w:rsid w:val="000C6200"/>
    <w:rsid w:val="000C6575"/>
    <w:rsid w:val="000C68DC"/>
    <w:rsid w:val="000C6DA9"/>
    <w:rsid w:val="000C6ED5"/>
    <w:rsid w:val="000C7190"/>
    <w:rsid w:val="000C73A3"/>
    <w:rsid w:val="000C75F5"/>
    <w:rsid w:val="000C7682"/>
    <w:rsid w:val="000C77F3"/>
    <w:rsid w:val="000C7A12"/>
    <w:rsid w:val="000D010D"/>
    <w:rsid w:val="000D0A51"/>
    <w:rsid w:val="000D15CF"/>
    <w:rsid w:val="000D1B6F"/>
    <w:rsid w:val="000D25AF"/>
    <w:rsid w:val="000D2690"/>
    <w:rsid w:val="000D27E2"/>
    <w:rsid w:val="000D2E41"/>
    <w:rsid w:val="000D31AE"/>
    <w:rsid w:val="000D33C9"/>
    <w:rsid w:val="000D34DB"/>
    <w:rsid w:val="000D38DD"/>
    <w:rsid w:val="000D394B"/>
    <w:rsid w:val="000D398D"/>
    <w:rsid w:val="000D3AA6"/>
    <w:rsid w:val="000D44DD"/>
    <w:rsid w:val="000D48C0"/>
    <w:rsid w:val="000D4B40"/>
    <w:rsid w:val="000D4B6B"/>
    <w:rsid w:val="000D5387"/>
    <w:rsid w:val="000D53B2"/>
    <w:rsid w:val="000D5618"/>
    <w:rsid w:val="000D5B7C"/>
    <w:rsid w:val="000D64C4"/>
    <w:rsid w:val="000D6AB6"/>
    <w:rsid w:val="000D6C4F"/>
    <w:rsid w:val="000D6F59"/>
    <w:rsid w:val="000D77B2"/>
    <w:rsid w:val="000D7822"/>
    <w:rsid w:val="000D7951"/>
    <w:rsid w:val="000D7AFD"/>
    <w:rsid w:val="000D7BAD"/>
    <w:rsid w:val="000E045A"/>
    <w:rsid w:val="000E0703"/>
    <w:rsid w:val="000E0AEC"/>
    <w:rsid w:val="000E1024"/>
    <w:rsid w:val="000E1169"/>
    <w:rsid w:val="000E12B5"/>
    <w:rsid w:val="000E19D0"/>
    <w:rsid w:val="000E1B6C"/>
    <w:rsid w:val="000E1C7D"/>
    <w:rsid w:val="000E1CF7"/>
    <w:rsid w:val="000E21D3"/>
    <w:rsid w:val="000E2541"/>
    <w:rsid w:val="000E2785"/>
    <w:rsid w:val="000E2871"/>
    <w:rsid w:val="000E2D88"/>
    <w:rsid w:val="000E3587"/>
    <w:rsid w:val="000E3890"/>
    <w:rsid w:val="000E3925"/>
    <w:rsid w:val="000E3B32"/>
    <w:rsid w:val="000E451A"/>
    <w:rsid w:val="000E4BF1"/>
    <w:rsid w:val="000E513C"/>
    <w:rsid w:val="000E515E"/>
    <w:rsid w:val="000E529E"/>
    <w:rsid w:val="000E65E9"/>
    <w:rsid w:val="000E678B"/>
    <w:rsid w:val="000E6CF6"/>
    <w:rsid w:val="000E6D2C"/>
    <w:rsid w:val="000E711A"/>
    <w:rsid w:val="000E71F8"/>
    <w:rsid w:val="000E72F6"/>
    <w:rsid w:val="000E74CB"/>
    <w:rsid w:val="000E7B75"/>
    <w:rsid w:val="000E7D19"/>
    <w:rsid w:val="000F01AF"/>
    <w:rsid w:val="000F0E3F"/>
    <w:rsid w:val="000F137D"/>
    <w:rsid w:val="000F184D"/>
    <w:rsid w:val="000F1BFF"/>
    <w:rsid w:val="000F240C"/>
    <w:rsid w:val="000F2617"/>
    <w:rsid w:val="000F2A80"/>
    <w:rsid w:val="000F3398"/>
    <w:rsid w:val="000F339D"/>
    <w:rsid w:val="000F3B91"/>
    <w:rsid w:val="000F4075"/>
    <w:rsid w:val="000F4086"/>
    <w:rsid w:val="000F4646"/>
    <w:rsid w:val="000F46A4"/>
    <w:rsid w:val="000F4970"/>
    <w:rsid w:val="000F4CE2"/>
    <w:rsid w:val="000F5074"/>
    <w:rsid w:val="000F526F"/>
    <w:rsid w:val="000F534A"/>
    <w:rsid w:val="000F573A"/>
    <w:rsid w:val="000F5A8A"/>
    <w:rsid w:val="000F5CE8"/>
    <w:rsid w:val="000F5D26"/>
    <w:rsid w:val="000F604A"/>
    <w:rsid w:val="000F628E"/>
    <w:rsid w:val="000F62CE"/>
    <w:rsid w:val="000F6A61"/>
    <w:rsid w:val="000F70E9"/>
    <w:rsid w:val="000F7224"/>
    <w:rsid w:val="000F7266"/>
    <w:rsid w:val="000F75D6"/>
    <w:rsid w:val="000F760B"/>
    <w:rsid w:val="000F77B3"/>
    <w:rsid w:val="000F78ED"/>
    <w:rsid w:val="000F7A15"/>
    <w:rsid w:val="001007B0"/>
    <w:rsid w:val="00100AF5"/>
    <w:rsid w:val="0010118C"/>
    <w:rsid w:val="00101484"/>
    <w:rsid w:val="00101AE9"/>
    <w:rsid w:val="00101E0C"/>
    <w:rsid w:val="0010215A"/>
    <w:rsid w:val="00102706"/>
    <w:rsid w:val="001027A6"/>
    <w:rsid w:val="00102A78"/>
    <w:rsid w:val="00102BA6"/>
    <w:rsid w:val="00102FBA"/>
    <w:rsid w:val="0010319A"/>
    <w:rsid w:val="00103FE0"/>
    <w:rsid w:val="0010412E"/>
    <w:rsid w:val="001043DE"/>
    <w:rsid w:val="00104655"/>
    <w:rsid w:val="001049B4"/>
    <w:rsid w:val="00104BF8"/>
    <w:rsid w:val="00104CC0"/>
    <w:rsid w:val="001052F4"/>
    <w:rsid w:val="00105316"/>
    <w:rsid w:val="00105905"/>
    <w:rsid w:val="0010595F"/>
    <w:rsid w:val="00105B23"/>
    <w:rsid w:val="00105BD6"/>
    <w:rsid w:val="00105C0D"/>
    <w:rsid w:val="001063C7"/>
    <w:rsid w:val="0010645A"/>
    <w:rsid w:val="00107022"/>
    <w:rsid w:val="0010708E"/>
    <w:rsid w:val="001070E8"/>
    <w:rsid w:val="001070FB"/>
    <w:rsid w:val="00107113"/>
    <w:rsid w:val="0010728C"/>
    <w:rsid w:val="0010740C"/>
    <w:rsid w:val="00107816"/>
    <w:rsid w:val="001079DD"/>
    <w:rsid w:val="00107A63"/>
    <w:rsid w:val="00107F23"/>
    <w:rsid w:val="00110115"/>
    <w:rsid w:val="001101D3"/>
    <w:rsid w:val="0011033E"/>
    <w:rsid w:val="00110869"/>
    <w:rsid w:val="001109D4"/>
    <w:rsid w:val="001109DC"/>
    <w:rsid w:val="00110C2A"/>
    <w:rsid w:val="00110CEC"/>
    <w:rsid w:val="00111661"/>
    <w:rsid w:val="00111847"/>
    <w:rsid w:val="00111B08"/>
    <w:rsid w:val="0011232C"/>
    <w:rsid w:val="0011245B"/>
    <w:rsid w:val="0011270E"/>
    <w:rsid w:val="00112925"/>
    <w:rsid w:val="001131E9"/>
    <w:rsid w:val="001138EB"/>
    <w:rsid w:val="001147E8"/>
    <w:rsid w:val="00114BF4"/>
    <w:rsid w:val="00114C71"/>
    <w:rsid w:val="00114EB3"/>
    <w:rsid w:val="00115865"/>
    <w:rsid w:val="00115B65"/>
    <w:rsid w:val="00116101"/>
    <w:rsid w:val="001163AB"/>
    <w:rsid w:val="00116442"/>
    <w:rsid w:val="00116504"/>
    <w:rsid w:val="0011681E"/>
    <w:rsid w:val="001169CB"/>
    <w:rsid w:val="00116B4A"/>
    <w:rsid w:val="001172E7"/>
    <w:rsid w:val="0011760B"/>
    <w:rsid w:val="001201E4"/>
    <w:rsid w:val="001209D6"/>
    <w:rsid w:val="00120AF1"/>
    <w:rsid w:val="001211F1"/>
    <w:rsid w:val="00121BA7"/>
    <w:rsid w:val="00121BC8"/>
    <w:rsid w:val="00122294"/>
    <w:rsid w:val="0012239D"/>
    <w:rsid w:val="001223D5"/>
    <w:rsid w:val="0012258E"/>
    <w:rsid w:val="0012265F"/>
    <w:rsid w:val="00122A47"/>
    <w:rsid w:val="00122A50"/>
    <w:rsid w:val="00122DCD"/>
    <w:rsid w:val="00123329"/>
    <w:rsid w:val="00123492"/>
    <w:rsid w:val="00123513"/>
    <w:rsid w:val="00123D8C"/>
    <w:rsid w:val="001240D6"/>
    <w:rsid w:val="0012429C"/>
    <w:rsid w:val="001242AB"/>
    <w:rsid w:val="00124530"/>
    <w:rsid w:val="00124757"/>
    <w:rsid w:val="00124D0B"/>
    <w:rsid w:val="0012542C"/>
    <w:rsid w:val="00125C3B"/>
    <w:rsid w:val="00125E60"/>
    <w:rsid w:val="00126381"/>
    <w:rsid w:val="001263B8"/>
    <w:rsid w:val="001273AA"/>
    <w:rsid w:val="001276AB"/>
    <w:rsid w:val="0012785A"/>
    <w:rsid w:val="00127ABC"/>
    <w:rsid w:val="00127C2C"/>
    <w:rsid w:val="00127D1A"/>
    <w:rsid w:val="00127E6E"/>
    <w:rsid w:val="001304B6"/>
    <w:rsid w:val="001308D5"/>
    <w:rsid w:val="00130A10"/>
    <w:rsid w:val="00130B04"/>
    <w:rsid w:val="00130EEE"/>
    <w:rsid w:val="0013132D"/>
    <w:rsid w:val="001317E6"/>
    <w:rsid w:val="0013247A"/>
    <w:rsid w:val="001328A9"/>
    <w:rsid w:val="00132F48"/>
    <w:rsid w:val="0013313E"/>
    <w:rsid w:val="0013318F"/>
    <w:rsid w:val="001332BB"/>
    <w:rsid w:val="00133670"/>
    <w:rsid w:val="001336B3"/>
    <w:rsid w:val="00133AEB"/>
    <w:rsid w:val="00134304"/>
    <w:rsid w:val="00134CF4"/>
    <w:rsid w:val="00134DE5"/>
    <w:rsid w:val="00134E83"/>
    <w:rsid w:val="001357EE"/>
    <w:rsid w:val="00135DED"/>
    <w:rsid w:val="00135E1D"/>
    <w:rsid w:val="001367D7"/>
    <w:rsid w:val="00136F03"/>
    <w:rsid w:val="00137652"/>
    <w:rsid w:val="00137814"/>
    <w:rsid w:val="001379C2"/>
    <w:rsid w:val="001401C1"/>
    <w:rsid w:val="00140393"/>
    <w:rsid w:val="00140497"/>
    <w:rsid w:val="00140C37"/>
    <w:rsid w:val="001410DC"/>
    <w:rsid w:val="001412FE"/>
    <w:rsid w:val="00141C45"/>
    <w:rsid w:val="00142112"/>
    <w:rsid w:val="001426AA"/>
    <w:rsid w:val="00143247"/>
    <w:rsid w:val="001437B0"/>
    <w:rsid w:val="00143829"/>
    <w:rsid w:val="00143EAD"/>
    <w:rsid w:val="00143EE2"/>
    <w:rsid w:val="00143F1D"/>
    <w:rsid w:val="0014405A"/>
    <w:rsid w:val="00144188"/>
    <w:rsid w:val="0014419E"/>
    <w:rsid w:val="001443CC"/>
    <w:rsid w:val="00144457"/>
    <w:rsid w:val="00144474"/>
    <w:rsid w:val="0014457C"/>
    <w:rsid w:val="00144FC4"/>
    <w:rsid w:val="00145069"/>
    <w:rsid w:val="001450B0"/>
    <w:rsid w:val="00146329"/>
    <w:rsid w:val="00146E65"/>
    <w:rsid w:val="00147340"/>
    <w:rsid w:val="001508C0"/>
    <w:rsid w:val="001508EE"/>
    <w:rsid w:val="00150CBB"/>
    <w:rsid w:val="0015130F"/>
    <w:rsid w:val="001513FA"/>
    <w:rsid w:val="0015141C"/>
    <w:rsid w:val="00151497"/>
    <w:rsid w:val="00151642"/>
    <w:rsid w:val="0015191B"/>
    <w:rsid w:val="00151A48"/>
    <w:rsid w:val="00151A6C"/>
    <w:rsid w:val="00151B0C"/>
    <w:rsid w:val="00151D31"/>
    <w:rsid w:val="00152196"/>
    <w:rsid w:val="001528C6"/>
    <w:rsid w:val="00153445"/>
    <w:rsid w:val="00153C1B"/>
    <w:rsid w:val="00153DC3"/>
    <w:rsid w:val="00153FC5"/>
    <w:rsid w:val="001544B0"/>
    <w:rsid w:val="001544DD"/>
    <w:rsid w:val="00154710"/>
    <w:rsid w:val="001547F7"/>
    <w:rsid w:val="00154F4A"/>
    <w:rsid w:val="00155095"/>
    <w:rsid w:val="00155390"/>
    <w:rsid w:val="00155A22"/>
    <w:rsid w:val="00155D04"/>
    <w:rsid w:val="00155EA3"/>
    <w:rsid w:val="00155EBB"/>
    <w:rsid w:val="0015605F"/>
    <w:rsid w:val="00156287"/>
    <w:rsid w:val="001568CC"/>
    <w:rsid w:val="001570EC"/>
    <w:rsid w:val="0015718C"/>
    <w:rsid w:val="0015771C"/>
    <w:rsid w:val="00157C76"/>
    <w:rsid w:val="0016068C"/>
    <w:rsid w:val="00160CC8"/>
    <w:rsid w:val="001610E6"/>
    <w:rsid w:val="0016110B"/>
    <w:rsid w:val="0016119B"/>
    <w:rsid w:val="001614BE"/>
    <w:rsid w:val="00161603"/>
    <w:rsid w:val="0016169C"/>
    <w:rsid w:val="00161AA3"/>
    <w:rsid w:val="00161BA0"/>
    <w:rsid w:val="0016298B"/>
    <w:rsid w:val="00162993"/>
    <w:rsid w:val="00162D86"/>
    <w:rsid w:val="001630F0"/>
    <w:rsid w:val="0016363C"/>
    <w:rsid w:val="00163D29"/>
    <w:rsid w:val="001640AC"/>
    <w:rsid w:val="0016449D"/>
    <w:rsid w:val="001644AF"/>
    <w:rsid w:val="001647D7"/>
    <w:rsid w:val="0016555B"/>
    <w:rsid w:val="00165581"/>
    <w:rsid w:val="001656AF"/>
    <w:rsid w:val="00165995"/>
    <w:rsid w:val="00165B11"/>
    <w:rsid w:val="00165BD2"/>
    <w:rsid w:val="00165DEC"/>
    <w:rsid w:val="00166363"/>
    <w:rsid w:val="0016650C"/>
    <w:rsid w:val="0016689B"/>
    <w:rsid w:val="00166A83"/>
    <w:rsid w:val="0016779B"/>
    <w:rsid w:val="00167AE9"/>
    <w:rsid w:val="00167D4F"/>
    <w:rsid w:val="001701CD"/>
    <w:rsid w:val="00170768"/>
    <w:rsid w:val="00170898"/>
    <w:rsid w:val="00170D41"/>
    <w:rsid w:val="00171048"/>
    <w:rsid w:val="001713B0"/>
    <w:rsid w:val="00171AAE"/>
    <w:rsid w:val="0017207F"/>
    <w:rsid w:val="001721A2"/>
    <w:rsid w:val="0017220F"/>
    <w:rsid w:val="00172231"/>
    <w:rsid w:val="00172783"/>
    <w:rsid w:val="00172B3A"/>
    <w:rsid w:val="00172BE4"/>
    <w:rsid w:val="00173593"/>
    <w:rsid w:val="00173597"/>
    <w:rsid w:val="00173BC9"/>
    <w:rsid w:val="00173C99"/>
    <w:rsid w:val="00173DF2"/>
    <w:rsid w:val="001741D3"/>
    <w:rsid w:val="00174719"/>
    <w:rsid w:val="00174B18"/>
    <w:rsid w:val="00175830"/>
    <w:rsid w:val="00176162"/>
    <w:rsid w:val="00176415"/>
    <w:rsid w:val="00176756"/>
    <w:rsid w:val="00176A88"/>
    <w:rsid w:val="00176B68"/>
    <w:rsid w:val="00176CC0"/>
    <w:rsid w:val="00176FE1"/>
    <w:rsid w:val="00177038"/>
    <w:rsid w:val="00177EC0"/>
    <w:rsid w:val="0018093B"/>
    <w:rsid w:val="00180AEC"/>
    <w:rsid w:val="00180E8A"/>
    <w:rsid w:val="00181848"/>
    <w:rsid w:val="00181DF9"/>
    <w:rsid w:val="001820B9"/>
    <w:rsid w:val="001822E8"/>
    <w:rsid w:val="001824C4"/>
    <w:rsid w:val="0018282A"/>
    <w:rsid w:val="00182833"/>
    <w:rsid w:val="00182BC1"/>
    <w:rsid w:val="00182C96"/>
    <w:rsid w:val="00182D2C"/>
    <w:rsid w:val="00182D45"/>
    <w:rsid w:val="00182F64"/>
    <w:rsid w:val="00182F70"/>
    <w:rsid w:val="00182FA5"/>
    <w:rsid w:val="00183E1D"/>
    <w:rsid w:val="00184173"/>
    <w:rsid w:val="001844E9"/>
    <w:rsid w:val="00184593"/>
    <w:rsid w:val="00184791"/>
    <w:rsid w:val="0018484C"/>
    <w:rsid w:val="00184AA3"/>
    <w:rsid w:val="00184FEB"/>
    <w:rsid w:val="00185387"/>
    <w:rsid w:val="00185557"/>
    <w:rsid w:val="00185AC7"/>
    <w:rsid w:val="001861A5"/>
    <w:rsid w:val="001864C9"/>
    <w:rsid w:val="00186656"/>
    <w:rsid w:val="001866FC"/>
    <w:rsid w:val="00186BFC"/>
    <w:rsid w:val="0018714C"/>
    <w:rsid w:val="00187801"/>
    <w:rsid w:val="0018794D"/>
    <w:rsid w:val="001905C5"/>
    <w:rsid w:val="001905F3"/>
    <w:rsid w:val="00190D27"/>
    <w:rsid w:val="00191ADF"/>
    <w:rsid w:val="001926DC"/>
    <w:rsid w:val="00192AB3"/>
    <w:rsid w:val="00192EEF"/>
    <w:rsid w:val="0019358F"/>
    <w:rsid w:val="00193C6D"/>
    <w:rsid w:val="00193FBC"/>
    <w:rsid w:val="001941B9"/>
    <w:rsid w:val="0019429A"/>
    <w:rsid w:val="001942EF"/>
    <w:rsid w:val="001954BB"/>
    <w:rsid w:val="00195985"/>
    <w:rsid w:val="00196165"/>
    <w:rsid w:val="0019678B"/>
    <w:rsid w:val="00196E06"/>
    <w:rsid w:val="00197014"/>
    <w:rsid w:val="0019715C"/>
    <w:rsid w:val="00197280"/>
    <w:rsid w:val="00197D98"/>
    <w:rsid w:val="00197F52"/>
    <w:rsid w:val="001A01F6"/>
    <w:rsid w:val="001A08B7"/>
    <w:rsid w:val="001A10D5"/>
    <w:rsid w:val="001A1560"/>
    <w:rsid w:val="001A16E3"/>
    <w:rsid w:val="001A1A9C"/>
    <w:rsid w:val="001A1B84"/>
    <w:rsid w:val="001A1C4B"/>
    <w:rsid w:val="001A1ECC"/>
    <w:rsid w:val="001A24B5"/>
    <w:rsid w:val="001A281C"/>
    <w:rsid w:val="001A2C5A"/>
    <w:rsid w:val="001A2F0E"/>
    <w:rsid w:val="001A37D5"/>
    <w:rsid w:val="001A3EC5"/>
    <w:rsid w:val="001A3ED1"/>
    <w:rsid w:val="001A4289"/>
    <w:rsid w:val="001A49A0"/>
    <w:rsid w:val="001A4D44"/>
    <w:rsid w:val="001A50BE"/>
    <w:rsid w:val="001A59C7"/>
    <w:rsid w:val="001A5BAE"/>
    <w:rsid w:val="001A5CA2"/>
    <w:rsid w:val="001A5E66"/>
    <w:rsid w:val="001A6239"/>
    <w:rsid w:val="001A626A"/>
    <w:rsid w:val="001A65AA"/>
    <w:rsid w:val="001A6651"/>
    <w:rsid w:val="001A6C88"/>
    <w:rsid w:val="001A6D19"/>
    <w:rsid w:val="001A6D3C"/>
    <w:rsid w:val="001A7093"/>
    <w:rsid w:val="001A753E"/>
    <w:rsid w:val="001A7601"/>
    <w:rsid w:val="001A7F14"/>
    <w:rsid w:val="001B0848"/>
    <w:rsid w:val="001B0A6D"/>
    <w:rsid w:val="001B0C81"/>
    <w:rsid w:val="001B13A2"/>
    <w:rsid w:val="001B13AA"/>
    <w:rsid w:val="001B1E37"/>
    <w:rsid w:val="001B1F7D"/>
    <w:rsid w:val="001B20E2"/>
    <w:rsid w:val="001B24DE"/>
    <w:rsid w:val="001B3257"/>
    <w:rsid w:val="001B3266"/>
    <w:rsid w:val="001B35EC"/>
    <w:rsid w:val="001B37B7"/>
    <w:rsid w:val="001B3AAD"/>
    <w:rsid w:val="001B3B4F"/>
    <w:rsid w:val="001B3C1A"/>
    <w:rsid w:val="001B3CE4"/>
    <w:rsid w:val="001B3DD0"/>
    <w:rsid w:val="001B3F92"/>
    <w:rsid w:val="001B402F"/>
    <w:rsid w:val="001B41D1"/>
    <w:rsid w:val="001B4330"/>
    <w:rsid w:val="001B43C0"/>
    <w:rsid w:val="001B49ED"/>
    <w:rsid w:val="001B4C9B"/>
    <w:rsid w:val="001B5A5A"/>
    <w:rsid w:val="001B5EAE"/>
    <w:rsid w:val="001B65AB"/>
    <w:rsid w:val="001B6C37"/>
    <w:rsid w:val="001B766E"/>
    <w:rsid w:val="001C043F"/>
    <w:rsid w:val="001C0663"/>
    <w:rsid w:val="001C0C19"/>
    <w:rsid w:val="001C0E25"/>
    <w:rsid w:val="001C11DD"/>
    <w:rsid w:val="001C1331"/>
    <w:rsid w:val="001C13ED"/>
    <w:rsid w:val="001C1EEA"/>
    <w:rsid w:val="001C2148"/>
    <w:rsid w:val="001C21B3"/>
    <w:rsid w:val="001C24AE"/>
    <w:rsid w:val="001C26B7"/>
    <w:rsid w:val="001C28CF"/>
    <w:rsid w:val="001C295D"/>
    <w:rsid w:val="001C2A3D"/>
    <w:rsid w:val="001C30A2"/>
    <w:rsid w:val="001C340C"/>
    <w:rsid w:val="001C3920"/>
    <w:rsid w:val="001C3B14"/>
    <w:rsid w:val="001C41AF"/>
    <w:rsid w:val="001C4398"/>
    <w:rsid w:val="001C4B94"/>
    <w:rsid w:val="001C4BE1"/>
    <w:rsid w:val="001C4D60"/>
    <w:rsid w:val="001C5DD5"/>
    <w:rsid w:val="001C6033"/>
    <w:rsid w:val="001C6191"/>
    <w:rsid w:val="001C630A"/>
    <w:rsid w:val="001C68B4"/>
    <w:rsid w:val="001C691D"/>
    <w:rsid w:val="001C6A37"/>
    <w:rsid w:val="001C712E"/>
    <w:rsid w:val="001C71E7"/>
    <w:rsid w:val="001C7E97"/>
    <w:rsid w:val="001D0382"/>
    <w:rsid w:val="001D05BC"/>
    <w:rsid w:val="001D06E9"/>
    <w:rsid w:val="001D07F7"/>
    <w:rsid w:val="001D0800"/>
    <w:rsid w:val="001D0A56"/>
    <w:rsid w:val="001D0E23"/>
    <w:rsid w:val="001D1203"/>
    <w:rsid w:val="001D1227"/>
    <w:rsid w:val="001D1ACA"/>
    <w:rsid w:val="001D1B21"/>
    <w:rsid w:val="001D1EA8"/>
    <w:rsid w:val="001D1F58"/>
    <w:rsid w:val="001D2177"/>
    <w:rsid w:val="001D24ED"/>
    <w:rsid w:val="001D25F9"/>
    <w:rsid w:val="001D26A7"/>
    <w:rsid w:val="001D26ED"/>
    <w:rsid w:val="001D277B"/>
    <w:rsid w:val="001D2B16"/>
    <w:rsid w:val="001D2CE6"/>
    <w:rsid w:val="001D332B"/>
    <w:rsid w:val="001D34E6"/>
    <w:rsid w:val="001D3D2A"/>
    <w:rsid w:val="001D46E7"/>
    <w:rsid w:val="001D47F5"/>
    <w:rsid w:val="001D485C"/>
    <w:rsid w:val="001D4BCB"/>
    <w:rsid w:val="001D4BDF"/>
    <w:rsid w:val="001D4CE8"/>
    <w:rsid w:val="001D527B"/>
    <w:rsid w:val="001D5461"/>
    <w:rsid w:val="001D57AD"/>
    <w:rsid w:val="001D57E1"/>
    <w:rsid w:val="001D5DDF"/>
    <w:rsid w:val="001D6065"/>
    <w:rsid w:val="001D6404"/>
    <w:rsid w:val="001D6857"/>
    <w:rsid w:val="001D6AC2"/>
    <w:rsid w:val="001D6B0A"/>
    <w:rsid w:val="001D6BA6"/>
    <w:rsid w:val="001D6CA2"/>
    <w:rsid w:val="001D6DA1"/>
    <w:rsid w:val="001E0341"/>
    <w:rsid w:val="001E058E"/>
    <w:rsid w:val="001E05D5"/>
    <w:rsid w:val="001E061E"/>
    <w:rsid w:val="001E072F"/>
    <w:rsid w:val="001E0C86"/>
    <w:rsid w:val="001E0D02"/>
    <w:rsid w:val="001E1DBA"/>
    <w:rsid w:val="001E2061"/>
    <w:rsid w:val="001E2067"/>
    <w:rsid w:val="001E25E2"/>
    <w:rsid w:val="001E2BDF"/>
    <w:rsid w:val="001E3B55"/>
    <w:rsid w:val="001E3B71"/>
    <w:rsid w:val="001E3D95"/>
    <w:rsid w:val="001E3E81"/>
    <w:rsid w:val="001E3EB2"/>
    <w:rsid w:val="001E3F5E"/>
    <w:rsid w:val="001E4021"/>
    <w:rsid w:val="001E4765"/>
    <w:rsid w:val="001E4885"/>
    <w:rsid w:val="001E4BE1"/>
    <w:rsid w:val="001E4C2B"/>
    <w:rsid w:val="001E4DC5"/>
    <w:rsid w:val="001E6295"/>
    <w:rsid w:val="001E6D67"/>
    <w:rsid w:val="001E6E6D"/>
    <w:rsid w:val="001E7086"/>
    <w:rsid w:val="001E76BF"/>
    <w:rsid w:val="001E7C47"/>
    <w:rsid w:val="001E7C55"/>
    <w:rsid w:val="001E7FD1"/>
    <w:rsid w:val="001F007B"/>
    <w:rsid w:val="001F027C"/>
    <w:rsid w:val="001F07C1"/>
    <w:rsid w:val="001F099C"/>
    <w:rsid w:val="001F0A2D"/>
    <w:rsid w:val="001F0A74"/>
    <w:rsid w:val="001F0B16"/>
    <w:rsid w:val="001F0C20"/>
    <w:rsid w:val="001F0F77"/>
    <w:rsid w:val="001F1343"/>
    <w:rsid w:val="001F1422"/>
    <w:rsid w:val="001F15B6"/>
    <w:rsid w:val="001F15BF"/>
    <w:rsid w:val="001F1746"/>
    <w:rsid w:val="001F1DB8"/>
    <w:rsid w:val="001F1E84"/>
    <w:rsid w:val="001F2040"/>
    <w:rsid w:val="001F248F"/>
    <w:rsid w:val="001F2C75"/>
    <w:rsid w:val="001F3022"/>
    <w:rsid w:val="001F38B2"/>
    <w:rsid w:val="001F3D3D"/>
    <w:rsid w:val="001F409D"/>
    <w:rsid w:val="001F456A"/>
    <w:rsid w:val="001F45C2"/>
    <w:rsid w:val="001F46B2"/>
    <w:rsid w:val="001F4836"/>
    <w:rsid w:val="001F4BC3"/>
    <w:rsid w:val="001F4F60"/>
    <w:rsid w:val="001F510E"/>
    <w:rsid w:val="001F525E"/>
    <w:rsid w:val="001F543F"/>
    <w:rsid w:val="001F5632"/>
    <w:rsid w:val="001F601E"/>
    <w:rsid w:val="001F62D5"/>
    <w:rsid w:val="001F691A"/>
    <w:rsid w:val="001F6B5D"/>
    <w:rsid w:val="001F707B"/>
    <w:rsid w:val="001F7116"/>
    <w:rsid w:val="001F7CD2"/>
    <w:rsid w:val="001F7EAC"/>
    <w:rsid w:val="0020080A"/>
    <w:rsid w:val="002010C0"/>
    <w:rsid w:val="002012C6"/>
    <w:rsid w:val="0020130B"/>
    <w:rsid w:val="00201D3D"/>
    <w:rsid w:val="00202367"/>
    <w:rsid w:val="0020284D"/>
    <w:rsid w:val="00202BB8"/>
    <w:rsid w:val="00203074"/>
    <w:rsid w:val="00203077"/>
    <w:rsid w:val="002030FE"/>
    <w:rsid w:val="00203222"/>
    <w:rsid w:val="00203464"/>
    <w:rsid w:val="00203543"/>
    <w:rsid w:val="0020357C"/>
    <w:rsid w:val="00203624"/>
    <w:rsid w:val="00203E8F"/>
    <w:rsid w:val="0020447D"/>
    <w:rsid w:val="00204978"/>
    <w:rsid w:val="0020567A"/>
    <w:rsid w:val="00205764"/>
    <w:rsid w:val="00205A6A"/>
    <w:rsid w:val="00205B94"/>
    <w:rsid w:val="00205DF9"/>
    <w:rsid w:val="00205E41"/>
    <w:rsid w:val="002062EA"/>
    <w:rsid w:val="00206319"/>
    <w:rsid w:val="0020652C"/>
    <w:rsid w:val="00206659"/>
    <w:rsid w:val="002066C8"/>
    <w:rsid w:val="00206798"/>
    <w:rsid w:val="00206C2F"/>
    <w:rsid w:val="002070AF"/>
    <w:rsid w:val="0020727E"/>
    <w:rsid w:val="0020749B"/>
    <w:rsid w:val="0020757A"/>
    <w:rsid w:val="00207B78"/>
    <w:rsid w:val="00207BDA"/>
    <w:rsid w:val="00207E0E"/>
    <w:rsid w:val="00207F94"/>
    <w:rsid w:val="0021044E"/>
    <w:rsid w:val="002104EC"/>
    <w:rsid w:val="0021217D"/>
    <w:rsid w:val="0021247B"/>
    <w:rsid w:val="00212688"/>
    <w:rsid w:val="00212AEE"/>
    <w:rsid w:val="002131FB"/>
    <w:rsid w:val="002133A9"/>
    <w:rsid w:val="0021374B"/>
    <w:rsid w:val="0021385C"/>
    <w:rsid w:val="00213866"/>
    <w:rsid w:val="002138E3"/>
    <w:rsid w:val="00214413"/>
    <w:rsid w:val="00214451"/>
    <w:rsid w:val="00214462"/>
    <w:rsid w:val="00214623"/>
    <w:rsid w:val="0021488E"/>
    <w:rsid w:val="0021497F"/>
    <w:rsid w:val="00214DAC"/>
    <w:rsid w:val="00214E02"/>
    <w:rsid w:val="00215214"/>
    <w:rsid w:val="00215524"/>
    <w:rsid w:val="0021573D"/>
    <w:rsid w:val="00215B21"/>
    <w:rsid w:val="00216AB5"/>
    <w:rsid w:val="00216D83"/>
    <w:rsid w:val="00217201"/>
    <w:rsid w:val="00217350"/>
    <w:rsid w:val="00217842"/>
    <w:rsid w:val="00217917"/>
    <w:rsid w:val="00220572"/>
    <w:rsid w:val="0022098A"/>
    <w:rsid w:val="00220DF6"/>
    <w:rsid w:val="00221183"/>
    <w:rsid w:val="0022173F"/>
    <w:rsid w:val="0022181B"/>
    <w:rsid w:val="00221F66"/>
    <w:rsid w:val="00222280"/>
    <w:rsid w:val="0022299E"/>
    <w:rsid w:val="00222A5E"/>
    <w:rsid w:val="00222B21"/>
    <w:rsid w:val="00222BD7"/>
    <w:rsid w:val="00223667"/>
    <w:rsid w:val="00223A22"/>
    <w:rsid w:val="00223A99"/>
    <w:rsid w:val="002244F5"/>
    <w:rsid w:val="0022454D"/>
    <w:rsid w:val="00224DCC"/>
    <w:rsid w:val="002251FA"/>
    <w:rsid w:val="00225567"/>
    <w:rsid w:val="0022595A"/>
    <w:rsid w:val="00225B72"/>
    <w:rsid w:val="00225E8B"/>
    <w:rsid w:val="00226603"/>
    <w:rsid w:val="00226B06"/>
    <w:rsid w:val="00227141"/>
    <w:rsid w:val="0022782D"/>
    <w:rsid w:val="002279CA"/>
    <w:rsid w:val="002279E1"/>
    <w:rsid w:val="00227B4B"/>
    <w:rsid w:val="00227CD3"/>
    <w:rsid w:val="00227D4C"/>
    <w:rsid w:val="0023043B"/>
    <w:rsid w:val="0023043F"/>
    <w:rsid w:val="00230859"/>
    <w:rsid w:val="0023115F"/>
    <w:rsid w:val="002314D8"/>
    <w:rsid w:val="00231529"/>
    <w:rsid w:val="00231929"/>
    <w:rsid w:val="00231A11"/>
    <w:rsid w:val="00231C80"/>
    <w:rsid w:val="00231D64"/>
    <w:rsid w:val="00231F8B"/>
    <w:rsid w:val="002320C3"/>
    <w:rsid w:val="0023237B"/>
    <w:rsid w:val="002323B5"/>
    <w:rsid w:val="0023298C"/>
    <w:rsid w:val="002329E2"/>
    <w:rsid w:val="00232D0F"/>
    <w:rsid w:val="00233101"/>
    <w:rsid w:val="00233987"/>
    <w:rsid w:val="00234034"/>
    <w:rsid w:val="0023416A"/>
    <w:rsid w:val="00234242"/>
    <w:rsid w:val="002343AB"/>
    <w:rsid w:val="00234622"/>
    <w:rsid w:val="00234733"/>
    <w:rsid w:val="00234CA9"/>
    <w:rsid w:val="00235395"/>
    <w:rsid w:val="002359AA"/>
    <w:rsid w:val="00236091"/>
    <w:rsid w:val="00236156"/>
    <w:rsid w:val="00236731"/>
    <w:rsid w:val="0023678C"/>
    <w:rsid w:val="0023680D"/>
    <w:rsid w:val="00236CEE"/>
    <w:rsid w:val="00237001"/>
    <w:rsid w:val="00237E2C"/>
    <w:rsid w:val="00240271"/>
    <w:rsid w:val="00240B91"/>
    <w:rsid w:val="00240BBF"/>
    <w:rsid w:val="00240CA6"/>
    <w:rsid w:val="00240F23"/>
    <w:rsid w:val="00241AFA"/>
    <w:rsid w:val="00241E8D"/>
    <w:rsid w:val="00242055"/>
    <w:rsid w:val="00242772"/>
    <w:rsid w:val="00242C76"/>
    <w:rsid w:val="00242CBE"/>
    <w:rsid w:val="00242EE0"/>
    <w:rsid w:val="002443AA"/>
    <w:rsid w:val="0024449E"/>
    <w:rsid w:val="00244958"/>
    <w:rsid w:val="00244AE9"/>
    <w:rsid w:val="00244CC8"/>
    <w:rsid w:val="00245352"/>
    <w:rsid w:val="0024586A"/>
    <w:rsid w:val="00245B15"/>
    <w:rsid w:val="00245DF2"/>
    <w:rsid w:val="00245EEB"/>
    <w:rsid w:val="00246118"/>
    <w:rsid w:val="002463EA"/>
    <w:rsid w:val="002468AA"/>
    <w:rsid w:val="00246BC7"/>
    <w:rsid w:val="00246DC6"/>
    <w:rsid w:val="00247525"/>
    <w:rsid w:val="002478E5"/>
    <w:rsid w:val="0024797E"/>
    <w:rsid w:val="00247B5B"/>
    <w:rsid w:val="00247C59"/>
    <w:rsid w:val="00247E0C"/>
    <w:rsid w:val="00247EC0"/>
    <w:rsid w:val="00250841"/>
    <w:rsid w:val="00250986"/>
    <w:rsid w:val="00250E64"/>
    <w:rsid w:val="0025100F"/>
    <w:rsid w:val="002510F8"/>
    <w:rsid w:val="00251682"/>
    <w:rsid w:val="0025186C"/>
    <w:rsid w:val="00251A12"/>
    <w:rsid w:val="00251AF3"/>
    <w:rsid w:val="00251E44"/>
    <w:rsid w:val="00252B1C"/>
    <w:rsid w:val="00252B7B"/>
    <w:rsid w:val="00252DE2"/>
    <w:rsid w:val="002534F0"/>
    <w:rsid w:val="0025364C"/>
    <w:rsid w:val="002536DF"/>
    <w:rsid w:val="00253EC9"/>
    <w:rsid w:val="00253FEE"/>
    <w:rsid w:val="00254416"/>
    <w:rsid w:val="00254727"/>
    <w:rsid w:val="00254C38"/>
    <w:rsid w:val="00254D17"/>
    <w:rsid w:val="00254D5E"/>
    <w:rsid w:val="00254E71"/>
    <w:rsid w:val="00254EEB"/>
    <w:rsid w:val="00254EF5"/>
    <w:rsid w:val="00255145"/>
    <w:rsid w:val="002555AB"/>
    <w:rsid w:val="00255760"/>
    <w:rsid w:val="00255861"/>
    <w:rsid w:val="00256291"/>
    <w:rsid w:val="00256371"/>
    <w:rsid w:val="0025656B"/>
    <w:rsid w:val="00256B71"/>
    <w:rsid w:val="00257E17"/>
    <w:rsid w:val="002603C8"/>
    <w:rsid w:val="00260A4F"/>
    <w:rsid w:val="00260E2C"/>
    <w:rsid w:val="0026186D"/>
    <w:rsid w:val="00261C9D"/>
    <w:rsid w:val="00262086"/>
    <w:rsid w:val="00262144"/>
    <w:rsid w:val="002622E1"/>
    <w:rsid w:val="0026257E"/>
    <w:rsid w:val="00262641"/>
    <w:rsid w:val="00262AA7"/>
    <w:rsid w:val="00262C85"/>
    <w:rsid w:val="00262F45"/>
    <w:rsid w:val="00263020"/>
    <w:rsid w:val="002630AF"/>
    <w:rsid w:val="00263408"/>
    <w:rsid w:val="0026356C"/>
    <w:rsid w:val="0026387E"/>
    <w:rsid w:val="00263A40"/>
    <w:rsid w:val="00263C89"/>
    <w:rsid w:val="00263E46"/>
    <w:rsid w:val="00264774"/>
    <w:rsid w:val="00264D30"/>
    <w:rsid w:val="00265507"/>
    <w:rsid w:val="00265882"/>
    <w:rsid w:val="00265888"/>
    <w:rsid w:val="00267A94"/>
    <w:rsid w:val="0027008C"/>
    <w:rsid w:val="002701EA"/>
    <w:rsid w:val="002706CD"/>
    <w:rsid w:val="00270CE1"/>
    <w:rsid w:val="00270F51"/>
    <w:rsid w:val="002715BB"/>
    <w:rsid w:val="00271922"/>
    <w:rsid w:val="00271D24"/>
    <w:rsid w:val="002722BE"/>
    <w:rsid w:val="00272C8E"/>
    <w:rsid w:val="00273231"/>
    <w:rsid w:val="002732BC"/>
    <w:rsid w:val="00273325"/>
    <w:rsid w:val="00273947"/>
    <w:rsid w:val="00273974"/>
    <w:rsid w:val="00273A82"/>
    <w:rsid w:val="00273FD2"/>
    <w:rsid w:val="00274324"/>
    <w:rsid w:val="002745ED"/>
    <w:rsid w:val="002745FF"/>
    <w:rsid w:val="002748B3"/>
    <w:rsid w:val="00274BDD"/>
    <w:rsid w:val="00275078"/>
    <w:rsid w:val="002750A3"/>
    <w:rsid w:val="002751CE"/>
    <w:rsid w:val="002755FB"/>
    <w:rsid w:val="00275B92"/>
    <w:rsid w:val="00275C91"/>
    <w:rsid w:val="00276FEA"/>
    <w:rsid w:val="00277E34"/>
    <w:rsid w:val="0028044F"/>
    <w:rsid w:val="00280702"/>
    <w:rsid w:val="00280779"/>
    <w:rsid w:val="00280992"/>
    <w:rsid w:val="00280BED"/>
    <w:rsid w:val="00281172"/>
    <w:rsid w:val="002813E9"/>
    <w:rsid w:val="00281B8C"/>
    <w:rsid w:val="00281D6A"/>
    <w:rsid w:val="00282193"/>
    <w:rsid w:val="002824CB"/>
    <w:rsid w:val="002828A8"/>
    <w:rsid w:val="00282B08"/>
    <w:rsid w:val="00283655"/>
    <w:rsid w:val="00283A59"/>
    <w:rsid w:val="00283B84"/>
    <w:rsid w:val="00283E37"/>
    <w:rsid w:val="0028489A"/>
    <w:rsid w:val="00284E71"/>
    <w:rsid w:val="00284E7E"/>
    <w:rsid w:val="0028505E"/>
    <w:rsid w:val="00285251"/>
    <w:rsid w:val="0028585A"/>
    <w:rsid w:val="00285C53"/>
    <w:rsid w:val="00285CEE"/>
    <w:rsid w:val="0028603F"/>
    <w:rsid w:val="002862A8"/>
    <w:rsid w:val="002863E1"/>
    <w:rsid w:val="002866FD"/>
    <w:rsid w:val="00286814"/>
    <w:rsid w:val="00286BC3"/>
    <w:rsid w:val="00286DDB"/>
    <w:rsid w:val="00286F23"/>
    <w:rsid w:val="00287748"/>
    <w:rsid w:val="0028790C"/>
    <w:rsid w:val="00287B4A"/>
    <w:rsid w:val="00287CA4"/>
    <w:rsid w:val="0029090A"/>
    <w:rsid w:val="00290925"/>
    <w:rsid w:val="00290AF7"/>
    <w:rsid w:val="00290BC7"/>
    <w:rsid w:val="00290D5C"/>
    <w:rsid w:val="00290E07"/>
    <w:rsid w:val="0029143F"/>
    <w:rsid w:val="002915EE"/>
    <w:rsid w:val="00291661"/>
    <w:rsid w:val="00291C75"/>
    <w:rsid w:val="00291D50"/>
    <w:rsid w:val="00291D5A"/>
    <w:rsid w:val="00291D7D"/>
    <w:rsid w:val="00292248"/>
    <w:rsid w:val="00292610"/>
    <w:rsid w:val="0029281B"/>
    <w:rsid w:val="00292A33"/>
    <w:rsid w:val="00292E3C"/>
    <w:rsid w:val="00293EA5"/>
    <w:rsid w:val="00294D1F"/>
    <w:rsid w:val="002957FD"/>
    <w:rsid w:val="0029585E"/>
    <w:rsid w:val="00295D2C"/>
    <w:rsid w:val="00295F1D"/>
    <w:rsid w:val="002961B0"/>
    <w:rsid w:val="00296625"/>
    <w:rsid w:val="00296BAB"/>
    <w:rsid w:val="00296BB9"/>
    <w:rsid w:val="00296D9D"/>
    <w:rsid w:val="00296E59"/>
    <w:rsid w:val="00297049"/>
    <w:rsid w:val="0029711F"/>
    <w:rsid w:val="0029722C"/>
    <w:rsid w:val="002972B3"/>
    <w:rsid w:val="00297442"/>
    <w:rsid w:val="00297B4E"/>
    <w:rsid w:val="00297FFB"/>
    <w:rsid w:val="002A005D"/>
    <w:rsid w:val="002A0140"/>
    <w:rsid w:val="002A01A9"/>
    <w:rsid w:val="002A08ED"/>
    <w:rsid w:val="002A09D4"/>
    <w:rsid w:val="002A0A33"/>
    <w:rsid w:val="002A1162"/>
    <w:rsid w:val="002A1456"/>
    <w:rsid w:val="002A14BE"/>
    <w:rsid w:val="002A1CBC"/>
    <w:rsid w:val="002A1D2A"/>
    <w:rsid w:val="002A1F80"/>
    <w:rsid w:val="002A2105"/>
    <w:rsid w:val="002A21E2"/>
    <w:rsid w:val="002A281B"/>
    <w:rsid w:val="002A297C"/>
    <w:rsid w:val="002A2FC8"/>
    <w:rsid w:val="002A3051"/>
    <w:rsid w:val="002A3187"/>
    <w:rsid w:val="002A36BC"/>
    <w:rsid w:val="002A3785"/>
    <w:rsid w:val="002A3795"/>
    <w:rsid w:val="002A4002"/>
    <w:rsid w:val="002A4784"/>
    <w:rsid w:val="002A5499"/>
    <w:rsid w:val="002A562C"/>
    <w:rsid w:val="002A58C9"/>
    <w:rsid w:val="002A5A7C"/>
    <w:rsid w:val="002A5FF0"/>
    <w:rsid w:val="002A688F"/>
    <w:rsid w:val="002A6D51"/>
    <w:rsid w:val="002A6E1C"/>
    <w:rsid w:val="002A6EC9"/>
    <w:rsid w:val="002A73C3"/>
    <w:rsid w:val="002A7402"/>
    <w:rsid w:val="002A7F26"/>
    <w:rsid w:val="002B05DF"/>
    <w:rsid w:val="002B0ADE"/>
    <w:rsid w:val="002B13A4"/>
    <w:rsid w:val="002B1A12"/>
    <w:rsid w:val="002B1B15"/>
    <w:rsid w:val="002B1DF6"/>
    <w:rsid w:val="002B1EC0"/>
    <w:rsid w:val="002B1F7E"/>
    <w:rsid w:val="002B21B4"/>
    <w:rsid w:val="002B284D"/>
    <w:rsid w:val="002B2D02"/>
    <w:rsid w:val="002B2E83"/>
    <w:rsid w:val="002B375B"/>
    <w:rsid w:val="002B3A78"/>
    <w:rsid w:val="002B3AEF"/>
    <w:rsid w:val="002B4610"/>
    <w:rsid w:val="002B49E3"/>
    <w:rsid w:val="002B4F87"/>
    <w:rsid w:val="002B58B2"/>
    <w:rsid w:val="002B58F5"/>
    <w:rsid w:val="002B5933"/>
    <w:rsid w:val="002B6169"/>
    <w:rsid w:val="002B633A"/>
    <w:rsid w:val="002B6438"/>
    <w:rsid w:val="002B67BB"/>
    <w:rsid w:val="002B6B9C"/>
    <w:rsid w:val="002B6C8A"/>
    <w:rsid w:val="002B6DB9"/>
    <w:rsid w:val="002B72D5"/>
    <w:rsid w:val="002B7706"/>
    <w:rsid w:val="002B7824"/>
    <w:rsid w:val="002B7CDD"/>
    <w:rsid w:val="002B7FE6"/>
    <w:rsid w:val="002C019B"/>
    <w:rsid w:val="002C02CC"/>
    <w:rsid w:val="002C035D"/>
    <w:rsid w:val="002C04BD"/>
    <w:rsid w:val="002C04BE"/>
    <w:rsid w:val="002C0718"/>
    <w:rsid w:val="002C0E62"/>
    <w:rsid w:val="002C1441"/>
    <w:rsid w:val="002C1470"/>
    <w:rsid w:val="002C14F8"/>
    <w:rsid w:val="002C1552"/>
    <w:rsid w:val="002C1951"/>
    <w:rsid w:val="002C19F8"/>
    <w:rsid w:val="002C1A8C"/>
    <w:rsid w:val="002C1B8D"/>
    <w:rsid w:val="002C1D10"/>
    <w:rsid w:val="002C1F96"/>
    <w:rsid w:val="002C2097"/>
    <w:rsid w:val="002C212C"/>
    <w:rsid w:val="002C235B"/>
    <w:rsid w:val="002C23D6"/>
    <w:rsid w:val="002C27A8"/>
    <w:rsid w:val="002C2EF8"/>
    <w:rsid w:val="002C3419"/>
    <w:rsid w:val="002C379B"/>
    <w:rsid w:val="002C3D4E"/>
    <w:rsid w:val="002C3FAF"/>
    <w:rsid w:val="002C406B"/>
    <w:rsid w:val="002C4343"/>
    <w:rsid w:val="002C4615"/>
    <w:rsid w:val="002C4E0F"/>
    <w:rsid w:val="002C54F9"/>
    <w:rsid w:val="002C5724"/>
    <w:rsid w:val="002C62F6"/>
    <w:rsid w:val="002C6354"/>
    <w:rsid w:val="002C6A79"/>
    <w:rsid w:val="002C6FB4"/>
    <w:rsid w:val="002C6FFE"/>
    <w:rsid w:val="002C724C"/>
    <w:rsid w:val="002C72B3"/>
    <w:rsid w:val="002C7447"/>
    <w:rsid w:val="002C752C"/>
    <w:rsid w:val="002C765E"/>
    <w:rsid w:val="002C7886"/>
    <w:rsid w:val="002C78DD"/>
    <w:rsid w:val="002D01D8"/>
    <w:rsid w:val="002D022C"/>
    <w:rsid w:val="002D097A"/>
    <w:rsid w:val="002D0BD8"/>
    <w:rsid w:val="002D0DB7"/>
    <w:rsid w:val="002D0E2C"/>
    <w:rsid w:val="002D12A9"/>
    <w:rsid w:val="002D1A37"/>
    <w:rsid w:val="002D1AA2"/>
    <w:rsid w:val="002D2329"/>
    <w:rsid w:val="002D245D"/>
    <w:rsid w:val="002D2B04"/>
    <w:rsid w:val="002D2BFB"/>
    <w:rsid w:val="002D3019"/>
    <w:rsid w:val="002D3688"/>
    <w:rsid w:val="002D3AFC"/>
    <w:rsid w:val="002D3BD2"/>
    <w:rsid w:val="002D3FFF"/>
    <w:rsid w:val="002D40AA"/>
    <w:rsid w:val="002D4181"/>
    <w:rsid w:val="002D42E5"/>
    <w:rsid w:val="002D4576"/>
    <w:rsid w:val="002D49EF"/>
    <w:rsid w:val="002D4C29"/>
    <w:rsid w:val="002D4C9A"/>
    <w:rsid w:val="002D51D6"/>
    <w:rsid w:val="002D560E"/>
    <w:rsid w:val="002D59CD"/>
    <w:rsid w:val="002D5DFA"/>
    <w:rsid w:val="002D6936"/>
    <w:rsid w:val="002D70BF"/>
    <w:rsid w:val="002D7465"/>
    <w:rsid w:val="002D75B0"/>
    <w:rsid w:val="002D75DA"/>
    <w:rsid w:val="002D7A4E"/>
    <w:rsid w:val="002D7A75"/>
    <w:rsid w:val="002D7DBB"/>
    <w:rsid w:val="002E02A1"/>
    <w:rsid w:val="002E0F3D"/>
    <w:rsid w:val="002E11B6"/>
    <w:rsid w:val="002E1317"/>
    <w:rsid w:val="002E16E1"/>
    <w:rsid w:val="002E2262"/>
    <w:rsid w:val="002E28D5"/>
    <w:rsid w:val="002E2A49"/>
    <w:rsid w:val="002E2C22"/>
    <w:rsid w:val="002E2DC4"/>
    <w:rsid w:val="002E345A"/>
    <w:rsid w:val="002E38CA"/>
    <w:rsid w:val="002E38E3"/>
    <w:rsid w:val="002E3CC4"/>
    <w:rsid w:val="002E3F38"/>
    <w:rsid w:val="002E48DD"/>
    <w:rsid w:val="002E4B19"/>
    <w:rsid w:val="002E5508"/>
    <w:rsid w:val="002E5DAA"/>
    <w:rsid w:val="002E5E9B"/>
    <w:rsid w:val="002E5ED1"/>
    <w:rsid w:val="002E6242"/>
    <w:rsid w:val="002E6292"/>
    <w:rsid w:val="002E64F4"/>
    <w:rsid w:val="002E6545"/>
    <w:rsid w:val="002E6C5D"/>
    <w:rsid w:val="002E6EAE"/>
    <w:rsid w:val="002E731F"/>
    <w:rsid w:val="002E7940"/>
    <w:rsid w:val="002E796F"/>
    <w:rsid w:val="002E7B14"/>
    <w:rsid w:val="002E7B2F"/>
    <w:rsid w:val="002E7D72"/>
    <w:rsid w:val="002E7E9E"/>
    <w:rsid w:val="002F0343"/>
    <w:rsid w:val="002F0D34"/>
    <w:rsid w:val="002F0E4E"/>
    <w:rsid w:val="002F1214"/>
    <w:rsid w:val="002F122D"/>
    <w:rsid w:val="002F1683"/>
    <w:rsid w:val="002F1695"/>
    <w:rsid w:val="002F1B26"/>
    <w:rsid w:val="002F1DE7"/>
    <w:rsid w:val="002F244E"/>
    <w:rsid w:val="002F2801"/>
    <w:rsid w:val="002F2854"/>
    <w:rsid w:val="002F2B2F"/>
    <w:rsid w:val="002F2D01"/>
    <w:rsid w:val="002F2EB9"/>
    <w:rsid w:val="002F3217"/>
    <w:rsid w:val="002F35E7"/>
    <w:rsid w:val="002F3B72"/>
    <w:rsid w:val="002F3BE8"/>
    <w:rsid w:val="002F413C"/>
    <w:rsid w:val="002F419C"/>
    <w:rsid w:val="002F4575"/>
    <w:rsid w:val="002F45E2"/>
    <w:rsid w:val="002F45EC"/>
    <w:rsid w:val="002F4CDB"/>
    <w:rsid w:val="002F4D6E"/>
    <w:rsid w:val="002F4FAD"/>
    <w:rsid w:val="002F4FB6"/>
    <w:rsid w:val="002F55DC"/>
    <w:rsid w:val="002F5634"/>
    <w:rsid w:val="002F58F9"/>
    <w:rsid w:val="002F5A8D"/>
    <w:rsid w:val="002F61A0"/>
    <w:rsid w:val="002F61B8"/>
    <w:rsid w:val="002F6BC9"/>
    <w:rsid w:val="002F74C5"/>
    <w:rsid w:val="002F7936"/>
    <w:rsid w:val="002F79CC"/>
    <w:rsid w:val="002F7D10"/>
    <w:rsid w:val="003003BF"/>
    <w:rsid w:val="00300BD8"/>
    <w:rsid w:val="00300EC5"/>
    <w:rsid w:val="00300F5E"/>
    <w:rsid w:val="00300FEE"/>
    <w:rsid w:val="00301489"/>
    <w:rsid w:val="00301594"/>
    <w:rsid w:val="00301689"/>
    <w:rsid w:val="00301795"/>
    <w:rsid w:val="00301B3F"/>
    <w:rsid w:val="00301ECD"/>
    <w:rsid w:val="00301EF8"/>
    <w:rsid w:val="0030252C"/>
    <w:rsid w:val="003025CB"/>
    <w:rsid w:val="00302804"/>
    <w:rsid w:val="003031AE"/>
    <w:rsid w:val="003031B3"/>
    <w:rsid w:val="00303463"/>
    <w:rsid w:val="00303524"/>
    <w:rsid w:val="003040BD"/>
    <w:rsid w:val="00304716"/>
    <w:rsid w:val="00304DAE"/>
    <w:rsid w:val="00305270"/>
    <w:rsid w:val="00305608"/>
    <w:rsid w:val="00305A79"/>
    <w:rsid w:val="00305DEA"/>
    <w:rsid w:val="00305F44"/>
    <w:rsid w:val="0030605C"/>
    <w:rsid w:val="00306286"/>
    <w:rsid w:val="00306A90"/>
    <w:rsid w:val="003070BE"/>
    <w:rsid w:val="003072BB"/>
    <w:rsid w:val="00307312"/>
    <w:rsid w:val="00310113"/>
    <w:rsid w:val="0031013B"/>
    <w:rsid w:val="00310219"/>
    <w:rsid w:val="00310822"/>
    <w:rsid w:val="003108E6"/>
    <w:rsid w:val="003112B9"/>
    <w:rsid w:val="0031158A"/>
    <w:rsid w:val="0031169D"/>
    <w:rsid w:val="00311D4D"/>
    <w:rsid w:val="003121A0"/>
    <w:rsid w:val="003124FC"/>
    <w:rsid w:val="00312811"/>
    <w:rsid w:val="003128FC"/>
    <w:rsid w:val="00312B5A"/>
    <w:rsid w:val="00312C53"/>
    <w:rsid w:val="00312CD0"/>
    <w:rsid w:val="00313490"/>
    <w:rsid w:val="0031362A"/>
    <w:rsid w:val="003136CF"/>
    <w:rsid w:val="003139FC"/>
    <w:rsid w:val="00313AE2"/>
    <w:rsid w:val="00313E67"/>
    <w:rsid w:val="0031406E"/>
    <w:rsid w:val="00314191"/>
    <w:rsid w:val="003142EB"/>
    <w:rsid w:val="003143AC"/>
    <w:rsid w:val="00314A28"/>
    <w:rsid w:val="00314EAE"/>
    <w:rsid w:val="00314F9F"/>
    <w:rsid w:val="00314FED"/>
    <w:rsid w:val="0031509E"/>
    <w:rsid w:val="0031512D"/>
    <w:rsid w:val="00315372"/>
    <w:rsid w:val="003153D8"/>
    <w:rsid w:val="003157E1"/>
    <w:rsid w:val="003161C5"/>
    <w:rsid w:val="0031628D"/>
    <w:rsid w:val="003163C5"/>
    <w:rsid w:val="0031735D"/>
    <w:rsid w:val="00320170"/>
    <w:rsid w:val="00320186"/>
    <w:rsid w:val="003202E3"/>
    <w:rsid w:val="00320386"/>
    <w:rsid w:val="0032055F"/>
    <w:rsid w:val="0032058A"/>
    <w:rsid w:val="00320885"/>
    <w:rsid w:val="00320E76"/>
    <w:rsid w:val="0032103C"/>
    <w:rsid w:val="00321183"/>
    <w:rsid w:val="003212D7"/>
    <w:rsid w:val="00321335"/>
    <w:rsid w:val="00321453"/>
    <w:rsid w:val="00321E3E"/>
    <w:rsid w:val="00321FDF"/>
    <w:rsid w:val="00322138"/>
    <w:rsid w:val="00322381"/>
    <w:rsid w:val="0032246E"/>
    <w:rsid w:val="00322495"/>
    <w:rsid w:val="00323554"/>
    <w:rsid w:val="003236D8"/>
    <w:rsid w:val="00325682"/>
    <w:rsid w:val="00325DB8"/>
    <w:rsid w:val="00325FB5"/>
    <w:rsid w:val="00326824"/>
    <w:rsid w:val="0032735E"/>
    <w:rsid w:val="0032748D"/>
    <w:rsid w:val="00327972"/>
    <w:rsid w:val="00327CCE"/>
    <w:rsid w:val="00327FD3"/>
    <w:rsid w:val="003300E2"/>
    <w:rsid w:val="00330491"/>
    <w:rsid w:val="0033059E"/>
    <w:rsid w:val="003306C8"/>
    <w:rsid w:val="00330753"/>
    <w:rsid w:val="00330E2A"/>
    <w:rsid w:val="003316EB"/>
    <w:rsid w:val="003330DC"/>
    <w:rsid w:val="003332CC"/>
    <w:rsid w:val="0033339A"/>
    <w:rsid w:val="003333CA"/>
    <w:rsid w:val="003335BC"/>
    <w:rsid w:val="00333F55"/>
    <w:rsid w:val="00333F82"/>
    <w:rsid w:val="003343E3"/>
    <w:rsid w:val="003347C0"/>
    <w:rsid w:val="00334851"/>
    <w:rsid w:val="00334D8D"/>
    <w:rsid w:val="00335340"/>
    <w:rsid w:val="00335BBA"/>
    <w:rsid w:val="00335C37"/>
    <w:rsid w:val="00336312"/>
    <w:rsid w:val="0033650F"/>
    <w:rsid w:val="00336586"/>
    <w:rsid w:val="00336705"/>
    <w:rsid w:val="003367A6"/>
    <w:rsid w:val="00336CE4"/>
    <w:rsid w:val="00336F3F"/>
    <w:rsid w:val="00337204"/>
    <w:rsid w:val="0033724B"/>
    <w:rsid w:val="003376BF"/>
    <w:rsid w:val="00337899"/>
    <w:rsid w:val="00337FAB"/>
    <w:rsid w:val="003403A5"/>
    <w:rsid w:val="003403D7"/>
    <w:rsid w:val="00340B07"/>
    <w:rsid w:val="00340C77"/>
    <w:rsid w:val="003410A6"/>
    <w:rsid w:val="0034119D"/>
    <w:rsid w:val="0034133E"/>
    <w:rsid w:val="003413F2"/>
    <w:rsid w:val="0034141A"/>
    <w:rsid w:val="00341BE6"/>
    <w:rsid w:val="003424AC"/>
    <w:rsid w:val="00342CE7"/>
    <w:rsid w:val="00343E8F"/>
    <w:rsid w:val="00344039"/>
    <w:rsid w:val="003440E6"/>
    <w:rsid w:val="003442C4"/>
    <w:rsid w:val="003450FA"/>
    <w:rsid w:val="00345632"/>
    <w:rsid w:val="00345875"/>
    <w:rsid w:val="00345C3E"/>
    <w:rsid w:val="003463D8"/>
    <w:rsid w:val="00346BD4"/>
    <w:rsid w:val="00346BE5"/>
    <w:rsid w:val="00346F33"/>
    <w:rsid w:val="00346F5A"/>
    <w:rsid w:val="0034712F"/>
    <w:rsid w:val="0034752B"/>
    <w:rsid w:val="0034756A"/>
    <w:rsid w:val="00347741"/>
    <w:rsid w:val="0034788E"/>
    <w:rsid w:val="00347C3F"/>
    <w:rsid w:val="00347D61"/>
    <w:rsid w:val="0035063F"/>
    <w:rsid w:val="00350AA3"/>
    <w:rsid w:val="00351143"/>
    <w:rsid w:val="00351237"/>
    <w:rsid w:val="0035124F"/>
    <w:rsid w:val="00351365"/>
    <w:rsid w:val="0035145C"/>
    <w:rsid w:val="00351C9D"/>
    <w:rsid w:val="00351D4C"/>
    <w:rsid w:val="00352236"/>
    <w:rsid w:val="00352865"/>
    <w:rsid w:val="00352B49"/>
    <w:rsid w:val="00352E5E"/>
    <w:rsid w:val="003533A1"/>
    <w:rsid w:val="00353576"/>
    <w:rsid w:val="00353635"/>
    <w:rsid w:val="0035375E"/>
    <w:rsid w:val="003539E7"/>
    <w:rsid w:val="00353C83"/>
    <w:rsid w:val="00353CF1"/>
    <w:rsid w:val="00353CFB"/>
    <w:rsid w:val="0035414F"/>
    <w:rsid w:val="003542BB"/>
    <w:rsid w:val="00354520"/>
    <w:rsid w:val="003547B1"/>
    <w:rsid w:val="00354AA0"/>
    <w:rsid w:val="00354B63"/>
    <w:rsid w:val="00354CAE"/>
    <w:rsid w:val="00354F60"/>
    <w:rsid w:val="003550DE"/>
    <w:rsid w:val="0035539D"/>
    <w:rsid w:val="0035579E"/>
    <w:rsid w:val="003557D2"/>
    <w:rsid w:val="00356143"/>
    <w:rsid w:val="003570A2"/>
    <w:rsid w:val="003573D0"/>
    <w:rsid w:val="0036000F"/>
    <w:rsid w:val="00360629"/>
    <w:rsid w:val="003607CF"/>
    <w:rsid w:val="0036089B"/>
    <w:rsid w:val="00360A5B"/>
    <w:rsid w:val="00360F0B"/>
    <w:rsid w:val="00360F52"/>
    <w:rsid w:val="00361369"/>
    <w:rsid w:val="0036189D"/>
    <w:rsid w:val="00361F5C"/>
    <w:rsid w:val="00361FA7"/>
    <w:rsid w:val="00362233"/>
    <w:rsid w:val="00362963"/>
    <w:rsid w:val="00363055"/>
    <w:rsid w:val="0036347D"/>
    <w:rsid w:val="003637E3"/>
    <w:rsid w:val="003637EF"/>
    <w:rsid w:val="00363D41"/>
    <w:rsid w:val="0036419A"/>
    <w:rsid w:val="003644E3"/>
    <w:rsid w:val="00364765"/>
    <w:rsid w:val="00364843"/>
    <w:rsid w:val="00364B51"/>
    <w:rsid w:val="00364F21"/>
    <w:rsid w:val="00365530"/>
    <w:rsid w:val="003659EF"/>
    <w:rsid w:val="00365BED"/>
    <w:rsid w:val="003660C6"/>
    <w:rsid w:val="00366137"/>
    <w:rsid w:val="00366862"/>
    <w:rsid w:val="00366AAF"/>
    <w:rsid w:val="00366ADB"/>
    <w:rsid w:val="00367001"/>
    <w:rsid w:val="0036708D"/>
    <w:rsid w:val="003671BE"/>
    <w:rsid w:val="003671C3"/>
    <w:rsid w:val="00367D8E"/>
    <w:rsid w:val="003705ED"/>
    <w:rsid w:val="003705F8"/>
    <w:rsid w:val="00370600"/>
    <w:rsid w:val="0037106B"/>
    <w:rsid w:val="003710DB"/>
    <w:rsid w:val="003714DF"/>
    <w:rsid w:val="00371642"/>
    <w:rsid w:val="0037190E"/>
    <w:rsid w:val="00371A95"/>
    <w:rsid w:val="00371F58"/>
    <w:rsid w:val="003722AB"/>
    <w:rsid w:val="0037244B"/>
    <w:rsid w:val="00372653"/>
    <w:rsid w:val="00372670"/>
    <w:rsid w:val="00372824"/>
    <w:rsid w:val="0037290A"/>
    <w:rsid w:val="00372ADB"/>
    <w:rsid w:val="00372B33"/>
    <w:rsid w:val="00372F0F"/>
    <w:rsid w:val="00373089"/>
    <w:rsid w:val="00373444"/>
    <w:rsid w:val="0037363A"/>
    <w:rsid w:val="0037403F"/>
    <w:rsid w:val="00374156"/>
    <w:rsid w:val="00374868"/>
    <w:rsid w:val="00374B06"/>
    <w:rsid w:val="003755B3"/>
    <w:rsid w:val="00375D77"/>
    <w:rsid w:val="00375E7F"/>
    <w:rsid w:val="00376115"/>
    <w:rsid w:val="00376453"/>
    <w:rsid w:val="0037646D"/>
    <w:rsid w:val="00376479"/>
    <w:rsid w:val="003766D5"/>
    <w:rsid w:val="00376C2C"/>
    <w:rsid w:val="00376C4A"/>
    <w:rsid w:val="00376F13"/>
    <w:rsid w:val="00376FCD"/>
    <w:rsid w:val="003770DA"/>
    <w:rsid w:val="0037778E"/>
    <w:rsid w:val="00377B3F"/>
    <w:rsid w:val="003805F1"/>
    <w:rsid w:val="00380E08"/>
    <w:rsid w:val="00381710"/>
    <w:rsid w:val="003817E8"/>
    <w:rsid w:val="003826C9"/>
    <w:rsid w:val="0038276F"/>
    <w:rsid w:val="00382880"/>
    <w:rsid w:val="003829DB"/>
    <w:rsid w:val="00382D64"/>
    <w:rsid w:val="00382DCF"/>
    <w:rsid w:val="003832E9"/>
    <w:rsid w:val="00383554"/>
    <w:rsid w:val="00383B16"/>
    <w:rsid w:val="00383EE7"/>
    <w:rsid w:val="0038417D"/>
    <w:rsid w:val="00384A8E"/>
    <w:rsid w:val="00384ECA"/>
    <w:rsid w:val="00385013"/>
    <w:rsid w:val="00385396"/>
    <w:rsid w:val="00385621"/>
    <w:rsid w:val="00385831"/>
    <w:rsid w:val="00385AD8"/>
    <w:rsid w:val="00385B8B"/>
    <w:rsid w:val="00385C16"/>
    <w:rsid w:val="0038641F"/>
    <w:rsid w:val="00386431"/>
    <w:rsid w:val="003868C2"/>
    <w:rsid w:val="00386968"/>
    <w:rsid w:val="00386B5E"/>
    <w:rsid w:val="003870E0"/>
    <w:rsid w:val="00387620"/>
    <w:rsid w:val="00387723"/>
    <w:rsid w:val="00387C5F"/>
    <w:rsid w:val="00387C65"/>
    <w:rsid w:val="00387F67"/>
    <w:rsid w:val="00390097"/>
    <w:rsid w:val="00390163"/>
    <w:rsid w:val="003905DD"/>
    <w:rsid w:val="0039063A"/>
    <w:rsid w:val="00390D18"/>
    <w:rsid w:val="00391068"/>
    <w:rsid w:val="0039128A"/>
    <w:rsid w:val="003915F6"/>
    <w:rsid w:val="003917E8"/>
    <w:rsid w:val="00391ABC"/>
    <w:rsid w:val="00391B6A"/>
    <w:rsid w:val="00391D60"/>
    <w:rsid w:val="00391DDA"/>
    <w:rsid w:val="0039239C"/>
    <w:rsid w:val="003928F6"/>
    <w:rsid w:val="00392E78"/>
    <w:rsid w:val="0039330A"/>
    <w:rsid w:val="0039358A"/>
    <w:rsid w:val="0039363F"/>
    <w:rsid w:val="00393B90"/>
    <w:rsid w:val="00393CCF"/>
    <w:rsid w:val="003945BD"/>
    <w:rsid w:val="003945D7"/>
    <w:rsid w:val="00394DBA"/>
    <w:rsid w:val="00394FB8"/>
    <w:rsid w:val="0039510B"/>
    <w:rsid w:val="003954E3"/>
    <w:rsid w:val="00395B9D"/>
    <w:rsid w:val="00395BE0"/>
    <w:rsid w:val="00395F98"/>
    <w:rsid w:val="003963BD"/>
    <w:rsid w:val="00396429"/>
    <w:rsid w:val="003966FD"/>
    <w:rsid w:val="00397881"/>
    <w:rsid w:val="00397D29"/>
    <w:rsid w:val="003A025D"/>
    <w:rsid w:val="003A0291"/>
    <w:rsid w:val="003A0753"/>
    <w:rsid w:val="003A0B3D"/>
    <w:rsid w:val="003A0B89"/>
    <w:rsid w:val="003A0F02"/>
    <w:rsid w:val="003A14B5"/>
    <w:rsid w:val="003A189D"/>
    <w:rsid w:val="003A1991"/>
    <w:rsid w:val="003A1BFD"/>
    <w:rsid w:val="003A1CAD"/>
    <w:rsid w:val="003A1CFE"/>
    <w:rsid w:val="003A1D5D"/>
    <w:rsid w:val="003A1DB3"/>
    <w:rsid w:val="003A202E"/>
    <w:rsid w:val="003A218A"/>
    <w:rsid w:val="003A22C2"/>
    <w:rsid w:val="003A231A"/>
    <w:rsid w:val="003A241D"/>
    <w:rsid w:val="003A2441"/>
    <w:rsid w:val="003A2745"/>
    <w:rsid w:val="003A2A39"/>
    <w:rsid w:val="003A2DB0"/>
    <w:rsid w:val="003A2DB5"/>
    <w:rsid w:val="003A3059"/>
    <w:rsid w:val="003A3476"/>
    <w:rsid w:val="003A35F2"/>
    <w:rsid w:val="003A3894"/>
    <w:rsid w:val="003A3F8A"/>
    <w:rsid w:val="003A3F9C"/>
    <w:rsid w:val="003A4724"/>
    <w:rsid w:val="003A4873"/>
    <w:rsid w:val="003A4E4B"/>
    <w:rsid w:val="003A4EA4"/>
    <w:rsid w:val="003A52E6"/>
    <w:rsid w:val="003A5304"/>
    <w:rsid w:val="003A5353"/>
    <w:rsid w:val="003A536B"/>
    <w:rsid w:val="003A5CB2"/>
    <w:rsid w:val="003A5CF8"/>
    <w:rsid w:val="003A5E13"/>
    <w:rsid w:val="003A6015"/>
    <w:rsid w:val="003A6626"/>
    <w:rsid w:val="003A70F4"/>
    <w:rsid w:val="003A7191"/>
    <w:rsid w:val="003A7359"/>
    <w:rsid w:val="003A7631"/>
    <w:rsid w:val="003A76B8"/>
    <w:rsid w:val="003A7B25"/>
    <w:rsid w:val="003B0244"/>
    <w:rsid w:val="003B031A"/>
    <w:rsid w:val="003B07AB"/>
    <w:rsid w:val="003B1071"/>
    <w:rsid w:val="003B1599"/>
    <w:rsid w:val="003B16B3"/>
    <w:rsid w:val="003B1AE8"/>
    <w:rsid w:val="003B20D6"/>
    <w:rsid w:val="003B2377"/>
    <w:rsid w:val="003B2949"/>
    <w:rsid w:val="003B2E60"/>
    <w:rsid w:val="003B306E"/>
    <w:rsid w:val="003B338E"/>
    <w:rsid w:val="003B3474"/>
    <w:rsid w:val="003B37B2"/>
    <w:rsid w:val="003B37FA"/>
    <w:rsid w:val="003B38DC"/>
    <w:rsid w:val="003B3A21"/>
    <w:rsid w:val="003B3CAB"/>
    <w:rsid w:val="003B4024"/>
    <w:rsid w:val="003B4238"/>
    <w:rsid w:val="003B42E0"/>
    <w:rsid w:val="003B4301"/>
    <w:rsid w:val="003B48A6"/>
    <w:rsid w:val="003B4CE2"/>
    <w:rsid w:val="003B5E3D"/>
    <w:rsid w:val="003B5F08"/>
    <w:rsid w:val="003B6052"/>
    <w:rsid w:val="003B686D"/>
    <w:rsid w:val="003B6B5F"/>
    <w:rsid w:val="003B6B6B"/>
    <w:rsid w:val="003B6BFD"/>
    <w:rsid w:val="003B6D77"/>
    <w:rsid w:val="003B7C9A"/>
    <w:rsid w:val="003C016C"/>
    <w:rsid w:val="003C02AA"/>
    <w:rsid w:val="003C02C3"/>
    <w:rsid w:val="003C05FE"/>
    <w:rsid w:val="003C0640"/>
    <w:rsid w:val="003C0890"/>
    <w:rsid w:val="003C0D84"/>
    <w:rsid w:val="003C126F"/>
    <w:rsid w:val="003C1A9E"/>
    <w:rsid w:val="003C1E36"/>
    <w:rsid w:val="003C1EAD"/>
    <w:rsid w:val="003C24DB"/>
    <w:rsid w:val="003C25E6"/>
    <w:rsid w:val="003C2B70"/>
    <w:rsid w:val="003C2C54"/>
    <w:rsid w:val="003C2E74"/>
    <w:rsid w:val="003C33D2"/>
    <w:rsid w:val="003C357A"/>
    <w:rsid w:val="003C441F"/>
    <w:rsid w:val="003C48B5"/>
    <w:rsid w:val="003C4961"/>
    <w:rsid w:val="003C4ADA"/>
    <w:rsid w:val="003C4B55"/>
    <w:rsid w:val="003C4CA9"/>
    <w:rsid w:val="003C50F9"/>
    <w:rsid w:val="003C53B0"/>
    <w:rsid w:val="003C58FA"/>
    <w:rsid w:val="003C5A12"/>
    <w:rsid w:val="003C5AB5"/>
    <w:rsid w:val="003C5AEA"/>
    <w:rsid w:val="003C5D1A"/>
    <w:rsid w:val="003C6087"/>
    <w:rsid w:val="003C627F"/>
    <w:rsid w:val="003C6352"/>
    <w:rsid w:val="003C6448"/>
    <w:rsid w:val="003C6743"/>
    <w:rsid w:val="003C683F"/>
    <w:rsid w:val="003C6BD4"/>
    <w:rsid w:val="003C6BF2"/>
    <w:rsid w:val="003C73A2"/>
    <w:rsid w:val="003C7AA0"/>
    <w:rsid w:val="003C7CB1"/>
    <w:rsid w:val="003D0030"/>
    <w:rsid w:val="003D0422"/>
    <w:rsid w:val="003D0551"/>
    <w:rsid w:val="003D0C1B"/>
    <w:rsid w:val="003D1055"/>
    <w:rsid w:val="003D10A9"/>
    <w:rsid w:val="003D1363"/>
    <w:rsid w:val="003D1804"/>
    <w:rsid w:val="003D2315"/>
    <w:rsid w:val="003D245A"/>
    <w:rsid w:val="003D24CB"/>
    <w:rsid w:val="003D2767"/>
    <w:rsid w:val="003D2ACD"/>
    <w:rsid w:val="003D2B96"/>
    <w:rsid w:val="003D2D25"/>
    <w:rsid w:val="003D310A"/>
    <w:rsid w:val="003D3890"/>
    <w:rsid w:val="003D41D8"/>
    <w:rsid w:val="003D468A"/>
    <w:rsid w:val="003D47ED"/>
    <w:rsid w:val="003D47FD"/>
    <w:rsid w:val="003D4DB7"/>
    <w:rsid w:val="003D4E93"/>
    <w:rsid w:val="003D4ED3"/>
    <w:rsid w:val="003D4FE0"/>
    <w:rsid w:val="003D533C"/>
    <w:rsid w:val="003D5487"/>
    <w:rsid w:val="003D561F"/>
    <w:rsid w:val="003D570F"/>
    <w:rsid w:val="003D5725"/>
    <w:rsid w:val="003D5774"/>
    <w:rsid w:val="003D5B8E"/>
    <w:rsid w:val="003D5BFE"/>
    <w:rsid w:val="003D6409"/>
    <w:rsid w:val="003D6468"/>
    <w:rsid w:val="003D6495"/>
    <w:rsid w:val="003D68D2"/>
    <w:rsid w:val="003D71CF"/>
    <w:rsid w:val="003D7B7D"/>
    <w:rsid w:val="003D7C0D"/>
    <w:rsid w:val="003D7D4C"/>
    <w:rsid w:val="003E00B4"/>
    <w:rsid w:val="003E07D5"/>
    <w:rsid w:val="003E0B88"/>
    <w:rsid w:val="003E0DA8"/>
    <w:rsid w:val="003E10B1"/>
    <w:rsid w:val="003E12A6"/>
    <w:rsid w:val="003E1E62"/>
    <w:rsid w:val="003E23C5"/>
    <w:rsid w:val="003E23FB"/>
    <w:rsid w:val="003E262A"/>
    <w:rsid w:val="003E28AE"/>
    <w:rsid w:val="003E28ED"/>
    <w:rsid w:val="003E2A89"/>
    <w:rsid w:val="003E31CC"/>
    <w:rsid w:val="003E3689"/>
    <w:rsid w:val="003E36EA"/>
    <w:rsid w:val="003E4604"/>
    <w:rsid w:val="003E4B3D"/>
    <w:rsid w:val="003E4C12"/>
    <w:rsid w:val="003E54F5"/>
    <w:rsid w:val="003E560B"/>
    <w:rsid w:val="003E56FE"/>
    <w:rsid w:val="003E5B05"/>
    <w:rsid w:val="003E5DDB"/>
    <w:rsid w:val="003E6057"/>
    <w:rsid w:val="003E60A2"/>
    <w:rsid w:val="003E65E0"/>
    <w:rsid w:val="003E6BCD"/>
    <w:rsid w:val="003E6E01"/>
    <w:rsid w:val="003E6F2D"/>
    <w:rsid w:val="003E7408"/>
    <w:rsid w:val="003E7459"/>
    <w:rsid w:val="003E79C8"/>
    <w:rsid w:val="003E7AFF"/>
    <w:rsid w:val="003E7D25"/>
    <w:rsid w:val="003F01F9"/>
    <w:rsid w:val="003F07AF"/>
    <w:rsid w:val="003F0845"/>
    <w:rsid w:val="003F0B16"/>
    <w:rsid w:val="003F0CE5"/>
    <w:rsid w:val="003F0F9C"/>
    <w:rsid w:val="003F115F"/>
    <w:rsid w:val="003F1378"/>
    <w:rsid w:val="003F1643"/>
    <w:rsid w:val="003F18EB"/>
    <w:rsid w:val="003F203E"/>
    <w:rsid w:val="003F22BD"/>
    <w:rsid w:val="003F23EA"/>
    <w:rsid w:val="003F282B"/>
    <w:rsid w:val="003F28EA"/>
    <w:rsid w:val="003F2919"/>
    <w:rsid w:val="003F2B28"/>
    <w:rsid w:val="003F2CD0"/>
    <w:rsid w:val="003F2EEF"/>
    <w:rsid w:val="003F34EE"/>
    <w:rsid w:val="003F36C0"/>
    <w:rsid w:val="003F3A48"/>
    <w:rsid w:val="003F509E"/>
    <w:rsid w:val="003F5480"/>
    <w:rsid w:val="003F59CC"/>
    <w:rsid w:val="003F5EA0"/>
    <w:rsid w:val="003F5F38"/>
    <w:rsid w:val="003F6139"/>
    <w:rsid w:val="003F645F"/>
    <w:rsid w:val="003F652D"/>
    <w:rsid w:val="003F6676"/>
    <w:rsid w:val="003F6857"/>
    <w:rsid w:val="003F6F69"/>
    <w:rsid w:val="003F6F70"/>
    <w:rsid w:val="003F702C"/>
    <w:rsid w:val="003F708D"/>
    <w:rsid w:val="003F7B88"/>
    <w:rsid w:val="003F7EDC"/>
    <w:rsid w:val="0040002B"/>
    <w:rsid w:val="00400081"/>
    <w:rsid w:val="00400225"/>
    <w:rsid w:val="004008E9"/>
    <w:rsid w:val="00400D3F"/>
    <w:rsid w:val="004010A7"/>
    <w:rsid w:val="00401136"/>
    <w:rsid w:val="004012E5"/>
    <w:rsid w:val="004012E9"/>
    <w:rsid w:val="004017B2"/>
    <w:rsid w:val="00401B71"/>
    <w:rsid w:val="004020B2"/>
    <w:rsid w:val="00402646"/>
    <w:rsid w:val="00402697"/>
    <w:rsid w:val="004026D0"/>
    <w:rsid w:val="00402E56"/>
    <w:rsid w:val="00402FA4"/>
    <w:rsid w:val="00403A20"/>
    <w:rsid w:val="00403A36"/>
    <w:rsid w:val="00403AE5"/>
    <w:rsid w:val="00403F32"/>
    <w:rsid w:val="004043AD"/>
    <w:rsid w:val="00404557"/>
    <w:rsid w:val="00404AB2"/>
    <w:rsid w:val="004050E3"/>
    <w:rsid w:val="00405597"/>
    <w:rsid w:val="004056C9"/>
    <w:rsid w:val="00405C6D"/>
    <w:rsid w:val="00405F51"/>
    <w:rsid w:val="0040615B"/>
    <w:rsid w:val="004061BA"/>
    <w:rsid w:val="00406E13"/>
    <w:rsid w:val="00407570"/>
    <w:rsid w:val="00407653"/>
    <w:rsid w:val="00407701"/>
    <w:rsid w:val="0040781B"/>
    <w:rsid w:val="00407845"/>
    <w:rsid w:val="0040794B"/>
    <w:rsid w:val="00410749"/>
    <w:rsid w:val="004108F7"/>
    <w:rsid w:val="00410BC9"/>
    <w:rsid w:val="00410C9B"/>
    <w:rsid w:val="00410DE2"/>
    <w:rsid w:val="00411197"/>
    <w:rsid w:val="004112F3"/>
    <w:rsid w:val="00411CCB"/>
    <w:rsid w:val="004121F3"/>
    <w:rsid w:val="00412730"/>
    <w:rsid w:val="00412B72"/>
    <w:rsid w:val="00413B3D"/>
    <w:rsid w:val="00413B7E"/>
    <w:rsid w:val="00413D5F"/>
    <w:rsid w:val="00413EB6"/>
    <w:rsid w:val="00413F86"/>
    <w:rsid w:val="004146D0"/>
    <w:rsid w:val="0041485E"/>
    <w:rsid w:val="00414D77"/>
    <w:rsid w:val="004151DE"/>
    <w:rsid w:val="0041523D"/>
    <w:rsid w:val="00415931"/>
    <w:rsid w:val="00415936"/>
    <w:rsid w:val="00415EAB"/>
    <w:rsid w:val="0041604E"/>
    <w:rsid w:val="00416861"/>
    <w:rsid w:val="00416C42"/>
    <w:rsid w:val="00417457"/>
    <w:rsid w:val="00417BCF"/>
    <w:rsid w:val="00417E25"/>
    <w:rsid w:val="00417FCF"/>
    <w:rsid w:val="0042021C"/>
    <w:rsid w:val="00420403"/>
    <w:rsid w:val="004211C1"/>
    <w:rsid w:val="00421581"/>
    <w:rsid w:val="0042159D"/>
    <w:rsid w:val="00421643"/>
    <w:rsid w:val="00421C9F"/>
    <w:rsid w:val="0042259D"/>
    <w:rsid w:val="00422636"/>
    <w:rsid w:val="0042278E"/>
    <w:rsid w:val="00422840"/>
    <w:rsid w:val="00422B6E"/>
    <w:rsid w:val="0042305F"/>
    <w:rsid w:val="004230C1"/>
    <w:rsid w:val="00423392"/>
    <w:rsid w:val="00423B63"/>
    <w:rsid w:val="00423E28"/>
    <w:rsid w:val="00423E96"/>
    <w:rsid w:val="004241AB"/>
    <w:rsid w:val="004246C8"/>
    <w:rsid w:val="00424AFA"/>
    <w:rsid w:val="00424B4C"/>
    <w:rsid w:val="00424C3D"/>
    <w:rsid w:val="00424EE4"/>
    <w:rsid w:val="004259A0"/>
    <w:rsid w:val="00425F1F"/>
    <w:rsid w:val="004264DB"/>
    <w:rsid w:val="00426683"/>
    <w:rsid w:val="00426BC9"/>
    <w:rsid w:val="00426BDA"/>
    <w:rsid w:val="00426DCC"/>
    <w:rsid w:val="00426EFD"/>
    <w:rsid w:val="00427072"/>
    <w:rsid w:val="004270DC"/>
    <w:rsid w:val="00427182"/>
    <w:rsid w:val="00427257"/>
    <w:rsid w:val="0042749E"/>
    <w:rsid w:val="004275D6"/>
    <w:rsid w:val="00427CF3"/>
    <w:rsid w:val="00430324"/>
    <w:rsid w:val="00430444"/>
    <w:rsid w:val="00430A71"/>
    <w:rsid w:val="00430B46"/>
    <w:rsid w:val="00430F9B"/>
    <w:rsid w:val="00431038"/>
    <w:rsid w:val="004311D9"/>
    <w:rsid w:val="0043128C"/>
    <w:rsid w:val="00431823"/>
    <w:rsid w:val="00431A8F"/>
    <w:rsid w:val="00431D60"/>
    <w:rsid w:val="00432165"/>
    <w:rsid w:val="00432885"/>
    <w:rsid w:val="004328F0"/>
    <w:rsid w:val="00432DBF"/>
    <w:rsid w:val="00433006"/>
    <w:rsid w:val="00433179"/>
    <w:rsid w:val="00433758"/>
    <w:rsid w:val="00433942"/>
    <w:rsid w:val="00433A93"/>
    <w:rsid w:val="00433AD7"/>
    <w:rsid w:val="00433C53"/>
    <w:rsid w:val="00433DA6"/>
    <w:rsid w:val="004341BB"/>
    <w:rsid w:val="004346E5"/>
    <w:rsid w:val="004348B9"/>
    <w:rsid w:val="004349CB"/>
    <w:rsid w:val="00434AF1"/>
    <w:rsid w:val="00434B6F"/>
    <w:rsid w:val="00435000"/>
    <w:rsid w:val="0043531F"/>
    <w:rsid w:val="0043570F"/>
    <w:rsid w:val="00435899"/>
    <w:rsid w:val="00435A6D"/>
    <w:rsid w:val="00435D48"/>
    <w:rsid w:val="00435DCF"/>
    <w:rsid w:val="00435F75"/>
    <w:rsid w:val="0043616A"/>
    <w:rsid w:val="00436905"/>
    <w:rsid w:val="00436D57"/>
    <w:rsid w:val="00436DF8"/>
    <w:rsid w:val="00437206"/>
    <w:rsid w:val="0043761B"/>
    <w:rsid w:val="004376BB"/>
    <w:rsid w:val="00437A0A"/>
    <w:rsid w:val="00437A88"/>
    <w:rsid w:val="00440074"/>
    <w:rsid w:val="00440354"/>
    <w:rsid w:val="00440363"/>
    <w:rsid w:val="004409E2"/>
    <w:rsid w:val="00440C6D"/>
    <w:rsid w:val="00440F3B"/>
    <w:rsid w:val="00441561"/>
    <w:rsid w:val="004416A8"/>
    <w:rsid w:val="004419B9"/>
    <w:rsid w:val="00441AF7"/>
    <w:rsid w:val="00441FB4"/>
    <w:rsid w:val="004422E1"/>
    <w:rsid w:val="00442949"/>
    <w:rsid w:val="00442B9B"/>
    <w:rsid w:val="00442C99"/>
    <w:rsid w:val="004432E9"/>
    <w:rsid w:val="00443429"/>
    <w:rsid w:val="004437FC"/>
    <w:rsid w:val="00443D3C"/>
    <w:rsid w:val="004441E6"/>
    <w:rsid w:val="00444431"/>
    <w:rsid w:val="004444F1"/>
    <w:rsid w:val="0044487A"/>
    <w:rsid w:val="00444954"/>
    <w:rsid w:val="00444A29"/>
    <w:rsid w:val="00444AAE"/>
    <w:rsid w:val="00444EE8"/>
    <w:rsid w:val="00444F25"/>
    <w:rsid w:val="004450A4"/>
    <w:rsid w:val="00445191"/>
    <w:rsid w:val="004452F5"/>
    <w:rsid w:val="00445512"/>
    <w:rsid w:val="0044559F"/>
    <w:rsid w:val="00445846"/>
    <w:rsid w:val="00445B43"/>
    <w:rsid w:val="00445E2C"/>
    <w:rsid w:val="004463C8"/>
    <w:rsid w:val="0044641A"/>
    <w:rsid w:val="004464C2"/>
    <w:rsid w:val="0044676E"/>
    <w:rsid w:val="00446A5A"/>
    <w:rsid w:val="00446DB7"/>
    <w:rsid w:val="00446E7B"/>
    <w:rsid w:val="00446F8A"/>
    <w:rsid w:val="004470D6"/>
    <w:rsid w:val="004473B3"/>
    <w:rsid w:val="00447880"/>
    <w:rsid w:val="00447C4B"/>
    <w:rsid w:val="00447FBC"/>
    <w:rsid w:val="00450560"/>
    <w:rsid w:val="004507F0"/>
    <w:rsid w:val="00451282"/>
    <w:rsid w:val="00451486"/>
    <w:rsid w:val="00451BD1"/>
    <w:rsid w:val="00451CE6"/>
    <w:rsid w:val="00451DDD"/>
    <w:rsid w:val="00451F0C"/>
    <w:rsid w:val="00452851"/>
    <w:rsid w:val="00452882"/>
    <w:rsid w:val="004536BD"/>
    <w:rsid w:val="00453A2A"/>
    <w:rsid w:val="0045424F"/>
    <w:rsid w:val="00454368"/>
    <w:rsid w:val="00454699"/>
    <w:rsid w:val="00454AE3"/>
    <w:rsid w:val="00455132"/>
    <w:rsid w:val="00455715"/>
    <w:rsid w:val="00455EF1"/>
    <w:rsid w:val="00455F6B"/>
    <w:rsid w:val="00456C36"/>
    <w:rsid w:val="0045720C"/>
    <w:rsid w:val="004572C8"/>
    <w:rsid w:val="00457AF7"/>
    <w:rsid w:val="004602D7"/>
    <w:rsid w:val="00460329"/>
    <w:rsid w:val="00460B7E"/>
    <w:rsid w:val="00460C17"/>
    <w:rsid w:val="00460EF2"/>
    <w:rsid w:val="00461610"/>
    <w:rsid w:val="00461A98"/>
    <w:rsid w:val="0046212C"/>
    <w:rsid w:val="00462134"/>
    <w:rsid w:val="0046249F"/>
    <w:rsid w:val="004625B7"/>
    <w:rsid w:val="0046266F"/>
    <w:rsid w:val="00462779"/>
    <w:rsid w:val="004635C1"/>
    <w:rsid w:val="00463E25"/>
    <w:rsid w:val="004640BC"/>
    <w:rsid w:val="0046447A"/>
    <w:rsid w:val="00464A20"/>
    <w:rsid w:val="00464AD9"/>
    <w:rsid w:val="00464FE9"/>
    <w:rsid w:val="00465482"/>
    <w:rsid w:val="0046563B"/>
    <w:rsid w:val="00465B1F"/>
    <w:rsid w:val="00465E3F"/>
    <w:rsid w:val="004661C4"/>
    <w:rsid w:val="004661C5"/>
    <w:rsid w:val="004663F8"/>
    <w:rsid w:val="004665FA"/>
    <w:rsid w:val="004669A5"/>
    <w:rsid w:val="00466CBC"/>
    <w:rsid w:val="00466EB3"/>
    <w:rsid w:val="004672C3"/>
    <w:rsid w:val="0046781E"/>
    <w:rsid w:val="00467FF3"/>
    <w:rsid w:val="004705CF"/>
    <w:rsid w:val="00470916"/>
    <w:rsid w:val="00470AD7"/>
    <w:rsid w:val="00470F30"/>
    <w:rsid w:val="004715C3"/>
    <w:rsid w:val="004720CF"/>
    <w:rsid w:val="004721E8"/>
    <w:rsid w:val="00472426"/>
    <w:rsid w:val="004727B2"/>
    <w:rsid w:val="00472819"/>
    <w:rsid w:val="00472E52"/>
    <w:rsid w:val="00473067"/>
    <w:rsid w:val="00473196"/>
    <w:rsid w:val="0047392E"/>
    <w:rsid w:val="00473F3A"/>
    <w:rsid w:val="004741B5"/>
    <w:rsid w:val="00474699"/>
    <w:rsid w:val="00474A1C"/>
    <w:rsid w:val="00474CEE"/>
    <w:rsid w:val="00475327"/>
    <w:rsid w:val="00475599"/>
    <w:rsid w:val="004756DC"/>
    <w:rsid w:val="00475AA6"/>
    <w:rsid w:val="00475C3B"/>
    <w:rsid w:val="00475C95"/>
    <w:rsid w:val="00475D6A"/>
    <w:rsid w:val="00475FAB"/>
    <w:rsid w:val="00475FBC"/>
    <w:rsid w:val="0047634E"/>
    <w:rsid w:val="004768A4"/>
    <w:rsid w:val="00476E4F"/>
    <w:rsid w:val="00477382"/>
    <w:rsid w:val="00477500"/>
    <w:rsid w:val="00477E21"/>
    <w:rsid w:val="004800A1"/>
    <w:rsid w:val="004801D7"/>
    <w:rsid w:val="0048021E"/>
    <w:rsid w:val="0048039B"/>
    <w:rsid w:val="00480A73"/>
    <w:rsid w:val="00480A8D"/>
    <w:rsid w:val="00480CC8"/>
    <w:rsid w:val="00480EB0"/>
    <w:rsid w:val="00480FE9"/>
    <w:rsid w:val="00480FFC"/>
    <w:rsid w:val="00481DC9"/>
    <w:rsid w:val="00481E24"/>
    <w:rsid w:val="0048237B"/>
    <w:rsid w:val="0048238D"/>
    <w:rsid w:val="00482630"/>
    <w:rsid w:val="004826FB"/>
    <w:rsid w:val="00482B87"/>
    <w:rsid w:val="00482D5A"/>
    <w:rsid w:val="004837D7"/>
    <w:rsid w:val="0048389E"/>
    <w:rsid w:val="0048398E"/>
    <w:rsid w:val="004839DB"/>
    <w:rsid w:val="00483ECD"/>
    <w:rsid w:val="00484074"/>
    <w:rsid w:val="00484803"/>
    <w:rsid w:val="004849BA"/>
    <w:rsid w:val="00484A38"/>
    <w:rsid w:val="00484E8D"/>
    <w:rsid w:val="00484FCD"/>
    <w:rsid w:val="004856D0"/>
    <w:rsid w:val="00485C00"/>
    <w:rsid w:val="00485DDA"/>
    <w:rsid w:val="004861FD"/>
    <w:rsid w:val="00486250"/>
    <w:rsid w:val="0048675D"/>
    <w:rsid w:val="00486B45"/>
    <w:rsid w:val="0048775F"/>
    <w:rsid w:val="00487762"/>
    <w:rsid w:val="00487A6A"/>
    <w:rsid w:val="00487E87"/>
    <w:rsid w:val="00490B5B"/>
    <w:rsid w:val="00490C8C"/>
    <w:rsid w:val="00491292"/>
    <w:rsid w:val="00491319"/>
    <w:rsid w:val="00491CEB"/>
    <w:rsid w:val="00491DAA"/>
    <w:rsid w:val="004923A8"/>
    <w:rsid w:val="00492484"/>
    <w:rsid w:val="00492832"/>
    <w:rsid w:val="00492CB2"/>
    <w:rsid w:val="00492E10"/>
    <w:rsid w:val="00492F4F"/>
    <w:rsid w:val="00492F72"/>
    <w:rsid w:val="00493368"/>
    <w:rsid w:val="004934BF"/>
    <w:rsid w:val="00493963"/>
    <w:rsid w:val="00493ED8"/>
    <w:rsid w:val="00493FFE"/>
    <w:rsid w:val="0049436C"/>
    <w:rsid w:val="004943FB"/>
    <w:rsid w:val="00494576"/>
    <w:rsid w:val="0049474D"/>
    <w:rsid w:val="00494A49"/>
    <w:rsid w:val="004958D0"/>
    <w:rsid w:val="004958F9"/>
    <w:rsid w:val="00495BB0"/>
    <w:rsid w:val="00495C20"/>
    <w:rsid w:val="004965D7"/>
    <w:rsid w:val="00496A35"/>
    <w:rsid w:val="00496E32"/>
    <w:rsid w:val="0049730C"/>
    <w:rsid w:val="00497589"/>
    <w:rsid w:val="004978D3"/>
    <w:rsid w:val="0049795C"/>
    <w:rsid w:val="00497E7E"/>
    <w:rsid w:val="00497F50"/>
    <w:rsid w:val="004A0173"/>
    <w:rsid w:val="004A01BA"/>
    <w:rsid w:val="004A0227"/>
    <w:rsid w:val="004A0A1E"/>
    <w:rsid w:val="004A0B06"/>
    <w:rsid w:val="004A0E8A"/>
    <w:rsid w:val="004A0EDC"/>
    <w:rsid w:val="004A10BC"/>
    <w:rsid w:val="004A1173"/>
    <w:rsid w:val="004A14E6"/>
    <w:rsid w:val="004A14FA"/>
    <w:rsid w:val="004A181C"/>
    <w:rsid w:val="004A1AA5"/>
    <w:rsid w:val="004A1EDB"/>
    <w:rsid w:val="004A225B"/>
    <w:rsid w:val="004A25DE"/>
    <w:rsid w:val="004A2BAF"/>
    <w:rsid w:val="004A351D"/>
    <w:rsid w:val="004A3627"/>
    <w:rsid w:val="004A3C74"/>
    <w:rsid w:val="004A3DFF"/>
    <w:rsid w:val="004A435A"/>
    <w:rsid w:val="004A45D7"/>
    <w:rsid w:val="004A4BFE"/>
    <w:rsid w:val="004A517E"/>
    <w:rsid w:val="004A5849"/>
    <w:rsid w:val="004A592A"/>
    <w:rsid w:val="004A625A"/>
    <w:rsid w:val="004A62D4"/>
    <w:rsid w:val="004A636C"/>
    <w:rsid w:val="004A652F"/>
    <w:rsid w:val="004A66FA"/>
    <w:rsid w:val="004A7016"/>
    <w:rsid w:val="004A73C5"/>
    <w:rsid w:val="004A7587"/>
    <w:rsid w:val="004A7AC0"/>
    <w:rsid w:val="004B01C3"/>
    <w:rsid w:val="004B0375"/>
    <w:rsid w:val="004B042D"/>
    <w:rsid w:val="004B043D"/>
    <w:rsid w:val="004B1250"/>
    <w:rsid w:val="004B12E4"/>
    <w:rsid w:val="004B1BE4"/>
    <w:rsid w:val="004B1C94"/>
    <w:rsid w:val="004B2016"/>
    <w:rsid w:val="004B2BA0"/>
    <w:rsid w:val="004B2D09"/>
    <w:rsid w:val="004B3333"/>
    <w:rsid w:val="004B3780"/>
    <w:rsid w:val="004B3B09"/>
    <w:rsid w:val="004B400C"/>
    <w:rsid w:val="004B414B"/>
    <w:rsid w:val="004B41F8"/>
    <w:rsid w:val="004B42B1"/>
    <w:rsid w:val="004B42E5"/>
    <w:rsid w:val="004B43D7"/>
    <w:rsid w:val="004B4D2F"/>
    <w:rsid w:val="004B5243"/>
    <w:rsid w:val="004B5329"/>
    <w:rsid w:val="004B5507"/>
    <w:rsid w:val="004B5A3F"/>
    <w:rsid w:val="004B5FC7"/>
    <w:rsid w:val="004B6126"/>
    <w:rsid w:val="004B63B1"/>
    <w:rsid w:val="004B64DF"/>
    <w:rsid w:val="004B661D"/>
    <w:rsid w:val="004B66EA"/>
    <w:rsid w:val="004B68A8"/>
    <w:rsid w:val="004B6B16"/>
    <w:rsid w:val="004B6E59"/>
    <w:rsid w:val="004B7658"/>
    <w:rsid w:val="004B7E10"/>
    <w:rsid w:val="004C0534"/>
    <w:rsid w:val="004C056A"/>
    <w:rsid w:val="004C05FA"/>
    <w:rsid w:val="004C0A69"/>
    <w:rsid w:val="004C1196"/>
    <w:rsid w:val="004C140D"/>
    <w:rsid w:val="004C1C8C"/>
    <w:rsid w:val="004C1CBA"/>
    <w:rsid w:val="004C22FD"/>
    <w:rsid w:val="004C23DC"/>
    <w:rsid w:val="004C2591"/>
    <w:rsid w:val="004C2B7E"/>
    <w:rsid w:val="004C2E29"/>
    <w:rsid w:val="004C30FB"/>
    <w:rsid w:val="004C3199"/>
    <w:rsid w:val="004C33A7"/>
    <w:rsid w:val="004C36DD"/>
    <w:rsid w:val="004C3803"/>
    <w:rsid w:val="004C3D1D"/>
    <w:rsid w:val="004C3D3F"/>
    <w:rsid w:val="004C43F6"/>
    <w:rsid w:val="004C43FD"/>
    <w:rsid w:val="004C4513"/>
    <w:rsid w:val="004C4F9A"/>
    <w:rsid w:val="004C533A"/>
    <w:rsid w:val="004C55BE"/>
    <w:rsid w:val="004C565B"/>
    <w:rsid w:val="004C5B25"/>
    <w:rsid w:val="004C6119"/>
    <w:rsid w:val="004C6B2F"/>
    <w:rsid w:val="004C6D1B"/>
    <w:rsid w:val="004C6FCB"/>
    <w:rsid w:val="004C7168"/>
    <w:rsid w:val="004C7D01"/>
    <w:rsid w:val="004C7F91"/>
    <w:rsid w:val="004D00E4"/>
    <w:rsid w:val="004D0391"/>
    <w:rsid w:val="004D0609"/>
    <w:rsid w:val="004D0FA6"/>
    <w:rsid w:val="004D11CC"/>
    <w:rsid w:val="004D1559"/>
    <w:rsid w:val="004D189A"/>
    <w:rsid w:val="004D1B5B"/>
    <w:rsid w:val="004D2FB4"/>
    <w:rsid w:val="004D31B8"/>
    <w:rsid w:val="004D346D"/>
    <w:rsid w:val="004D34C2"/>
    <w:rsid w:val="004D3A26"/>
    <w:rsid w:val="004D3A5C"/>
    <w:rsid w:val="004D3C11"/>
    <w:rsid w:val="004D3D7A"/>
    <w:rsid w:val="004D3F6A"/>
    <w:rsid w:val="004D42DE"/>
    <w:rsid w:val="004D4664"/>
    <w:rsid w:val="004D4B3F"/>
    <w:rsid w:val="004D4CBA"/>
    <w:rsid w:val="004D5086"/>
    <w:rsid w:val="004D50C4"/>
    <w:rsid w:val="004D5455"/>
    <w:rsid w:val="004D5BF1"/>
    <w:rsid w:val="004D60E7"/>
    <w:rsid w:val="004D6908"/>
    <w:rsid w:val="004D6D87"/>
    <w:rsid w:val="004D6DBE"/>
    <w:rsid w:val="004D6F99"/>
    <w:rsid w:val="004D78FC"/>
    <w:rsid w:val="004D7FFE"/>
    <w:rsid w:val="004E0308"/>
    <w:rsid w:val="004E0440"/>
    <w:rsid w:val="004E0ACA"/>
    <w:rsid w:val="004E1502"/>
    <w:rsid w:val="004E17D7"/>
    <w:rsid w:val="004E1BEF"/>
    <w:rsid w:val="004E1E4F"/>
    <w:rsid w:val="004E21F0"/>
    <w:rsid w:val="004E2379"/>
    <w:rsid w:val="004E2517"/>
    <w:rsid w:val="004E2AB2"/>
    <w:rsid w:val="004E2BBE"/>
    <w:rsid w:val="004E3029"/>
    <w:rsid w:val="004E30DD"/>
    <w:rsid w:val="004E30E6"/>
    <w:rsid w:val="004E322D"/>
    <w:rsid w:val="004E3553"/>
    <w:rsid w:val="004E36B5"/>
    <w:rsid w:val="004E36E2"/>
    <w:rsid w:val="004E38E9"/>
    <w:rsid w:val="004E3A0E"/>
    <w:rsid w:val="004E3D66"/>
    <w:rsid w:val="004E3E02"/>
    <w:rsid w:val="004E41BB"/>
    <w:rsid w:val="004E4250"/>
    <w:rsid w:val="004E4ADB"/>
    <w:rsid w:val="004E4C9C"/>
    <w:rsid w:val="004E5392"/>
    <w:rsid w:val="004E5792"/>
    <w:rsid w:val="004E59AD"/>
    <w:rsid w:val="004E5A2F"/>
    <w:rsid w:val="004E67F8"/>
    <w:rsid w:val="004E6D05"/>
    <w:rsid w:val="004E6F6B"/>
    <w:rsid w:val="004E7276"/>
    <w:rsid w:val="004E72B6"/>
    <w:rsid w:val="004E733B"/>
    <w:rsid w:val="004E76E9"/>
    <w:rsid w:val="004E7798"/>
    <w:rsid w:val="004E7DED"/>
    <w:rsid w:val="004E7FA5"/>
    <w:rsid w:val="004F01CC"/>
    <w:rsid w:val="004F03C2"/>
    <w:rsid w:val="004F06E5"/>
    <w:rsid w:val="004F0D58"/>
    <w:rsid w:val="004F0EBA"/>
    <w:rsid w:val="004F168C"/>
    <w:rsid w:val="004F1C4F"/>
    <w:rsid w:val="004F2037"/>
    <w:rsid w:val="004F25A0"/>
    <w:rsid w:val="004F267E"/>
    <w:rsid w:val="004F26D8"/>
    <w:rsid w:val="004F29D8"/>
    <w:rsid w:val="004F3053"/>
    <w:rsid w:val="004F3125"/>
    <w:rsid w:val="004F3193"/>
    <w:rsid w:val="004F327B"/>
    <w:rsid w:val="004F3601"/>
    <w:rsid w:val="004F3745"/>
    <w:rsid w:val="004F38E5"/>
    <w:rsid w:val="004F3A8B"/>
    <w:rsid w:val="004F42E8"/>
    <w:rsid w:val="004F436D"/>
    <w:rsid w:val="004F472C"/>
    <w:rsid w:val="004F4892"/>
    <w:rsid w:val="004F505E"/>
    <w:rsid w:val="004F5094"/>
    <w:rsid w:val="004F524B"/>
    <w:rsid w:val="004F5404"/>
    <w:rsid w:val="004F545A"/>
    <w:rsid w:val="004F57F8"/>
    <w:rsid w:val="004F5988"/>
    <w:rsid w:val="004F6AB3"/>
    <w:rsid w:val="004F6ABC"/>
    <w:rsid w:val="004F6DBE"/>
    <w:rsid w:val="004F6F50"/>
    <w:rsid w:val="004F79D7"/>
    <w:rsid w:val="004F7A94"/>
    <w:rsid w:val="004F7B00"/>
    <w:rsid w:val="004F7CB7"/>
    <w:rsid w:val="004F7D16"/>
    <w:rsid w:val="004F7F50"/>
    <w:rsid w:val="005000C4"/>
    <w:rsid w:val="00500570"/>
    <w:rsid w:val="00500646"/>
    <w:rsid w:val="005009DA"/>
    <w:rsid w:val="00500C42"/>
    <w:rsid w:val="00501120"/>
    <w:rsid w:val="005011AC"/>
    <w:rsid w:val="005017E0"/>
    <w:rsid w:val="0050277D"/>
    <w:rsid w:val="00502B35"/>
    <w:rsid w:val="005033AC"/>
    <w:rsid w:val="00503473"/>
    <w:rsid w:val="00503E07"/>
    <w:rsid w:val="00504C5A"/>
    <w:rsid w:val="00504FD9"/>
    <w:rsid w:val="00504FDC"/>
    <w:rsid w:val="005052E3"/>
    <w:rsid w:val="00505E71"/>
    <w:rsid w:val="00505F5A"/>
    <w:rsid w:val="00505FE6"/>
    <w:rsid w:val="00506764"/>
    <w:rsid w:val="00506AA1"/>
    <w:rsid w:val="00507C24"/>
    <w:rsid w:val="005102D8"/>
    <w:rsid w:val="005102FF"/>
    <w:rsid w:val="00510651"/>
    <w:rsid w:val="0051086E"/>
    <w:rsid w:val="00510887"/>
    <w:rsid w:val="00510F46"/>
    <w:rsid w:val="00510FF7"/>
    <w:rsid w:val="00511E13"/>
    <w:rsid w:val="00512079"/>
    <w:rsid w:val="005122A7"/>
    <w:rsid w:val="005124CA"/>
    <w:rsid w:val="005126CC"/>
    <w:rsid w:val="005127B7"/>
    <w:rsid w:val="00512BB2"/>
    <w:rsid w:val="00513217"/>
    <w:rsid w:val="00513290"/>
    <w:rsid w:val="005136DF"/>
    <w:rsid w:val="005137E2"/>
    <w:rsid w:val="00513B86"/>
    <w:rsid w:val="00513FCF"/>
    <w:rsid w:val="0051447D"/>
    <w:rsid w:val="005144C2"/>
    <w:rsid w:val="00514960"/>
    <w:rsid w:val="005149CD"/>
    <w:rsid w:val="00514B5B"/>
    <w:rsid w:val="00515366"/>
    <w:rsid w:val="005157F9"/>
    <w:rsid w:val="00516034"/>
    <w:rsid w:val="00516642"/>
    <w:rsid w:val="005178FE"/>
    <w:rsid w:val="00517BCE"/>
    <w:rsid w:val="00520555"/>
    <w:rsid w:val="0052076F"/>
    <w:rsid w:val="0052127C"/>
    <w:rsid w:val="005212D5"/>
    <w:rsid w:val="00521304"/>
    <w:rsid w:val="00521676"/>
    <w:rsid w:val="0052176D"/>
    <w:rsid w:val="00521ACB"/>
    <w:rsid w:val="00521DC9"/>
    <w:rsid w:val="00521FD2"/>
    <w:rsid w:val="005221D5"/>
    <w:rsid w:val="0052231C"/>
    <w:rsid w:val="005229AA"/>
    <w:rsid w:val="00522C40"/>
    <w:rsid w:val="005233D3"/>
    <w:rsid w:val="0052358E"/>
    <w:rsid w:val="00523B1F"/>
    <w:rsid w:val="00523D47"/>
    <w:rsid w:val="00523D7A"/>
    <w:rsid w:val="00523DCF"/>
    <w:rsid w:val="00523FE1"/>
    <w:rsid w:val="0052430C"/>
    <w:rsid w:val="005244B2"/>
    <w:rsid w:val="005247CA"/>
    <w:rsid w:val="005248F6"/>
    <w:rsid w:val="00524946"/>
    <w:rsid w:val="005249E6"/>
    <w:rsid w:val="005257C5"/>
    <w:rsid w:val="0052586A"/>
    <w:rsid w:val="00525D73"/>
    <w:rsid w:val="00525F2F"/>
    <w:rsid w:val="005262BC"/>
    <w:rsid w:val="0052635A"/>
    <w:rsid w:val="005263C0"/>
    <w:rsid w:val="0052640C"/>
    <w:rsid w:val="00526571"/>
    <w:rsid w:val="005265EB"/>
    <w:rsid w:val="00526ADC"/>
    <w:rsid w:val="00526BF7"/>
    <w:rsid w:val="00526C8A"/>
    <w:rsid w:val="00527EF3"/>
    <w:rsid w:val="0053057A"/>
    <w:rsid w:val="0053062C"/>
    <w:rsid w:val="005308D9"/>
    <w:rsid w:val="00530F36"/>
    <w:rsid w:val="00531067"/>
    <w:rsid w:val="00531558"/>
    <w:rsid w:val="0053163A"/>
    <w:rsid w:val="005317DD"/>
    <w:rsid w:val="00531B08"/>
    <w:rsid w:val="00531C60"/>
    <w:rsid w:val="005322D3"/>
    <w:rsid w:val="005329D7"/>
    <w:rsid w:val="00532BC0"/>
    <w:rsid w:val="00532C77"/>
    <w:rsid w:val="00532F7F"/>
    <w:rsid w:val="00533003"/>
    <w:rsid w:val="00533053"/>
    <w:rsid w:val="005332A9"/>
    <w:rsid w:val="00533584"/>
    <w:rsid w:val="0053383D"/>
    <w:rsid w:val="00533DF8"/>
    <w:rsid w:val="00533E32"/>
    <w:rsid w:val="00533F1E"/>
    <w:rsid w:val="005341FC"/>
    <w:rsid w:val="005343EB"/>
    <w:rsid w:val="005345D0"/>
    <w:rsid w:val="005345ED"/>
    <w:rsid w:val="00534707"/>
    <w:rsid w:val="00535458"/>
    <w:rsid w:val="005355CC"/>
    <w:rsid w:val="005358C3"/>
    <w:rsid w:val="0053611D"/>
    <w:rsid w:val="00536307"/>
    <w:rsid w:val="00536DF0"/>
    <w:rsid w:val="00537112"/>
    <w:rsid w:val="0053747F"/>
    <w:rsid w:val="00537655"/>
    <w:rsid w:val="00537897"/>
    <w:rsid w:val="0054001D"/>
    <w:rsid w:val="005401A2"/>
    <w:rsid w:val="005401B3"/>
    <w:rsid w:val="0054023F"/>
    <w:rsid w:val="005406B3"/>
    <w:rsid w:val="0054129E"/>
    <w:rsid w:val="00541C46"/>
    <w:rsid w:val="00542043"/>
    <w:rsid w:val="00542295"/>
    <w:rsid w:val="005423AF"/>
    <w:rsid w:val="00542735"/>
    <w:rsid w:val="005429CF"/>
    <w:rsid w:val="00542E3A"/>
    <w:rsid w:val="00543034"/>
    <w:rsid w:val="005430ED"/>
    <w:rsid w:val="00543416"/>
    <w:rsid w:val="005437F6"/>
    <w:rsid w:val="005439FB"/>
    <w:rsid w:val="00543A67"/>
    <w:rsid w:val="00543B08"/>
    <w:rsid w:val="00543BF9"/>
    <w:rsid w:val="00543DFE"/>
    <w:rsid w:val="00544441"/>
    <w:rsid w:val="00544534"/>
    <w:rsid w:val="00544B68"/>
    <w:rsid w:val="00544C0E"/>
    <w:rsid w:val="005454EB"/>
    <w:rsid w:val="00545724"/>
    <w:rsid w:val="00545977"/>
    <w:rsid w:val="00545CA1"/>
    <w:rsid w:val="00545D3F"/>
    <w:rsid w:val="0054601E"/>
    <w:rsid w:val="00546475"/>
    <w:rsid w:val="005471F8"/>
    <w:rsid w:val="00547338"/>
    <w:rsid w:val="00547404"/>
    <w:rsid w:val="00547ECD"/>
    <w:rsid w:val="00550169"/>
    <w:rsid w:val="00550175"/>
    <w:rsid w:val="00550424"/>
    <w:rsid w:val="005511A7"/>
    <w:rsid w:val="005511E9"/>
    <w:rsid w:val="0055129B"/>
    <w:rsid w:val="00551570"/>
    <w:rsid w:val="005515FF"/>
    <w:rsid w:val="00551D77"/>
    <w:rsid w:val="00552202"/>
    <w:rsid w:val="0055259A"/>
    <w:rsid w:val="0055265A"/>
    <w:rsid w:val="00553145"/>
    <w:rsid w:val="0055379D"/>
    <w:rsid w:val="005537D1"/>
    <w:rsid w:val="005539B4"/>
    <w:rsid w:val="005539F4"/>
    <w:rsid w:val="00553AB4"/>
    <w:rsid w:val="00553D56"/>
    <w:rsid w:val="00554030"/>
    <w:rsid w:val="00554163"/>
    <w:rsid w:val="0055444B"/>
    <w:rsid w:val="00554589"/>
    <w:rsid w:val="00554AF7"/>
    <w:rsid w:val="00555248"/>
    <w:rsid w:val="0055559E"/>
    <w:rsid w:val="00555D83"/>
    <w:rsid w:val="00556268"/>
    <w:rsid w:val="005566B6"/>
    <w:rsid w:val="0055690F"/>
    <w:rsid w:val="00557008"/>
    <w:rsid w:val="00557072"/>
    <w:rsid w:val="005573DD"/>
    <w:rsid w:val="00557C48"/>
    <w:rsid w:val="00560BBA"/>
    <w:rsid w:val="00561572"/>
    <w:rsid w:val="00561887"/>
    <w:rsid w:val="0056195F"/>
    <w:rsid w:val="00561972"/>
    <w:rsid w:val="00561F9C"/>
    <w:rsid w:val="0056205B"/>
    <w:rsid w:val="005621F2"/>
    <w:rsid w:val="00562234"/>
    <w:rsid w:val="0056227B"/>
    <w:rsid w:val="005628E4"/>
    <w:rsid w:val="00562BEC"/>
    <w:rsid w:val="0056334F"/>
    <w:rsid w:val="0056358A"/>
    <w:rsid w:val="0056375B"/>
    <w:rsid w:val="00563A80"/>
    <w:rsid w:val="00563BD7"/>
    <w:rsid w:val="00563F3D"/>
    <w:rsid w:val="005646D2"/>
    <w:rsid w:val="005647C4"/>
    <w:rsid w:val="00564964"/>
    <w:rsid w:val="00564AE3"/>
    <w:rsid w:val="00565759"/>
    <w:rsid w:val="005662F7"/>
    <w:rsid w:val="00566B58"/>
    <w:rsid w:val="00566CDC"/>
    <w:rsid w:val="00567B56"/>
    <w:rsid w:val="00567D20"/>
    <w:rsid w:val="00567F4E"/>
    <w:rsid w:val="005701DE"/>
    <w:rsid w:val="00570724"/>
    <w:rsid w:val="0057083F"/>
    <w:rsid w:val="00570AA5"/>
    <w:rsid w:val="00570CE2"/>
    <w:rsid w:val="0057148E"/>
    <w:rsid w:val="00571548"/>
    <w:rsid w:val="00571A81"/>
    <w:rsid w:val="005723B0"/>
    <w:rsid w:val="005723BB"/>
    <w:rsid w:val="005725C0"/>
    <w:rsid w:val="005726D5"/>
    <w:rsid w:val="00572AF2"/>
    <w:rsid w:val="00572B18"/>
    <w:rsid w:val="0057350F"/>
    <w:rsid w:val="005739B6"/>
    <w:rsid w:val="00573A45"/>
    <w:rsid w:val="005741DC"/>
    <w:rsid w:val="005746EB"/>
    <w:rsid w:val="00574C8F"/>
    <w:rsid w:val="00574D38"/>
    <w:rsid w:val="00574DBE"/>
    <w:rsid w:val="00574FE6"/>
    <w:rsid w:val="00575FEB"/>
    <w:rsid w:val="005760B1"/>
    <w:rsid w:val="00576C56"/>
    <w:rsid w:val="00576E9F"/>
    <w:rsid w:val="00577DB0"/>
    <w:rsid w:val="00577DDF"/>
    <w:rsid w:val="00577DF2"/>
    <w:rsid w:val="005803B0"/>
    <w:rsid w:val="005804DD"/>
    <w:rsid w:val="005804EC"/>
    <w:rsid w:val="0058087C"/>
    <w:rsid w:val="0058148A"/>
    <w:rsid w:val="005814DE"/>
    <w:rsid w:val="00581502"/>
    <w:rsid w:val="0058194F"/>
    <w:rsid w:val="00582373"/>
    <w:rsid w:val="00582403"/>
    <w:rsid w:val="005828E5"/>
    <w:rsid w:val="00582AFB"/>
    <w:rsid w:val="00582C30"/>
    <w:rsid w:val="00582CD9"/>
    <w:rsid w:val="00582D1D"/>
    <w:rsid w:val="00583574"/>
    <w:rsid w:val="00583851"/>
    <w:rsid w:val="00583A64"/>
    <w:rsid w:val="00583E7A"/>
    <w:rsid w:val="0058452C"/>
    <w:rsid w:val="00584D75"/>
    <w:rsid w:val="00585019"/>
    <w:rsid w:val="00585B59"/>
    <w:rsid w:val="00585E82"/>
    <w:rsid w:val="00585F3E"/>
    <w:rsid w:val="005869E5"/>
    <w:rsid w:val="005870EB"/>
    <w:rsid w:val="0058729B"/>
    <w:rsid w:val="00587711"/>
    <w:rsid w:val="005877C0"/>
    <w:rsid w:val="005877C4"/>
    <w:rsid w:val="005877D3"/>
    <w:rsid w:val="005879AD"/>
    <w:rsid w:val="005879D6"/>
    <w:rsid w:val="00587C3C"/>
    <w:rsid w:val="00587DE7"/>
    <w:rsid w:val="0059016F"/>
    <w:rsid w:val="005903F7"/>
    <w:rsid w:val="005905A7"/>
    <w:rsid w:val="00590836"/>
    <w:rsid w:val="00590DDD"/>
    <w:rsid w:val="00590E1B"/>
    <w:rsid w:val="005912B8"/>
    <w:rsid w:val="00591C20"/>
    <w:rsid w:val="0059250A"/>
    <w:rsid w:val="0059333E"/>
    <w:rsid w:val="005935CA"/>
    <w:rsid w:val="00593873"/>
    <w:rsid w:val="005938A5"/>
    <w:rsid w:val="005938EB"/>
    <w:rsid w:val="00593968"/>
    <w:rsid w:val="00593BC1"/>
    <w:rsid w:val="00593D9E"/>
    <w:rsid w:val="00594102"/>
    <w:rsid w:val="005941FE"/>
    <w:rsid w:val="00594243"/>
    <w:rsid w:val="00594250"/>
    <w:rsid w:val="0059431C"/>
    <w:rsid w:val="00594399"/>
    <w:rsid w:val="005944D8"/>
    <w:rsid w:val="00594517"/>
    <w:rsid w:val="0059455D"/>
    <w:rsid w:val="00594BD1"/>
    <w:rsid w:val="00594D60"/>
    <w:rsid w:val="00594DFA"/>
    <w:rsid w:val="00594EEA"/>
    <w:rsid w:val="0059519F"/>
    <w:rsid w:val="00595235"/>
    <w:rsid w:val="0059592C"/>
    <w:rsid w:val="00595A2B"/>
    <w:rsid w:val="00595B0E"/>
    <w:rsid w:val="00596220"/>
    <w:rsid w:val="00596277"/>
    <w:rsid w:val="005962C8"/>
    <w:rsid w:val="00596742"/>
    <w:rsid w:val="00596803"/>
    <w:rsid w:val="00596E4C"/>
    <w:rsid w:val="00596FCF"/>
    <w:rsid w:val="0059719C"/>
    <w:rsid w:val="00597239"/>
    <w:rsid w:val="00597D32"/>
    <w:rsid w:val="005A01F4"/>
    <w:rsid w:val="005A0275"/>
    <w:rsid w:val="005A05B4"/>
    <w:rsid w:val="005A05D2"/>
    <w:rsid w:val="005A0A67"/>
    <w:rsid w:val="005A0AA1"/>
    <w:rsid w:val="005A0D08"/>
    <w:rsid w:val="005A0D53"/>
    <w:rsid w:val="005A0F3D"/>
    <w:rsid w:val="005A1306"/>
    <w:rsid w:val="005A14DD"/>
    <w:rsid w:val="005A18A3"/>
    <w:rsid w:val="005A19ED"/>
    <w:rsid w:val="005A1E87"/>
    <w:rsid w:val="005A1ED2"/>
    <w:rsid w:val="005A2526"/>
    <w:rsid w:val="005A2536"/>
    <w:rsid w:val="005A256D"/>
    <w:rsid w:val="005A2976"/>
    <w:rsid w:val="005A2BBE"/>
    <w:rsid w:val="005A3011"/>
    <w:rsid w:val="005A3614"/>
    <w:rsid w:val="005A3789"/>
    <w:rsid w:val="005A3B09"/>
    <w:rsid w:val="005A3EF2"/>
    <w:rsid w:val="005A4042"/>
    <w:rsid w:val="005A4051"/>
    <w:rsid w:val="005A40C7"/>
    <w:rsid w:val="005A44C4"/>
    <w:rsid w:val="005A4766"/>
    <w:rsid w:val="005A4A16"/>
    <w:rsid w:val="005A4AB4"/>
    <w:rsid w:val="005A4C15"/>
    <w:rsid w:val="005A63CF"/>
    <w:rsid w:val="005A66DE"/>
    <w:rsid w:val="005A71B4"/>
    <w:rsid w:val="005A7267"/>
    <w:rsid w:val="005A7289"/>
    <w:rsid w:val="005A7412"/>
    <w:rsid w:val="005A7752"/>
    <w:rsid w:val="005B0245"/>
    <w:rsid w:val="005B03AE"/>
    <w:rsid w:val="005B0675"/>
    <w:rsid w:val="005B07C0"/>
    <w:rsid w:val="005B086F"/>
    <w:rsid w:val="005B0882"/>
    <w:rsid w:val="005B0DEE"/>
    <w:rsid w:val="005B0F24"/>
    <w:rsid w:val="005B0F34"/>
    <w:rsid w:val="005B0FC0"/>
    <w:rsid w:val="005B106F"/>
    <w:rsid w:val="005B1310"/>
    <w:rsid w:val="005B167C"/>
    <w:rsid w:val="005B1942"/>
    <w:rsid w:val="005B1D87"/>
    <w:rsid w:val="005B2293"/>
    <w:rsid w:val="005B22B1"/>
    <w:rsid w:val="005B28AD"/>
    <w:rsid w:val="005B2B8E"/>
    <w:rsid w:val="005B2C76"/>
    <w:rsid w:val="005B31B6"/>
    <w:rsid w:val="005B3984"/>
    <w:rsid w:val="005B3B2A"/>
    <w:rsid w:val="005B3DCB"/>
    <w:rsid w:val="005B4552"/>
    <w:rsid w:val="005B478D"/>
    <w:rsid w:val="005B48EA"/>
    <w:rsid w:val="005B4A24"/>
    <w:rsid w:val="005B4D97"/>
    <w:rsid w:val="005B4E1A"/>
    <w:rsid w:val="005B5288"/>
    <w:rsid w:val="005B55A0"/>
    <w:rsid w:val="005B5651"/>
    <w:rsid w:val="005B56C9"/>
    <w:rsid w:val="005B5770"/>
    <w:rsid w:val="005B5A94"/>
    <w:rsid w:val="005B5B81"/>
    <w:rsid w:val="005B5BF2"/>
    <w:rsid w:val="005B5DA1"/>
    <w:rsid w:val="005B5DDC"/>
    <w:rsid w:val="005B5E9D"/>
    <w:rsid w:val="005B5F1C"/>
    <w:rsid w:val="005B60A8"/>
    <w:rsid w:val="005B6180"/>
    <w:rsid w:val="005B6ABB"/>
    <w:rsid w:val="005B6ED4"/>
    <w:rsid w:val="005B6FE1"/>
    <w:rsid w:val="005B718E"/>
    <w:rsid w:val="005B747A"/>
    <w:rsid w:val="005B7940"/>
    <w:rsid w:val="005B7B4E"/>
    <w:rsid w:val="005B7E19"/>
    <w:rsid w:val="005C00EA"/>
    <w:rsid w:val="005C0280"/>
    <w:rsid w:val="005C05FA"/>
    <w:rsid w:val="005C0922"/>
    <w:rsid w:val="005C0A09"/>
    <w:rsid w:val="005C100C"/>
    <w:rsid w:val="005C1A24"/>
    <w:rsid w:val="005C1B40"/>
    <w:rsid w:val="005C21C6"/>
    <w:rsid w:val="005C230A"/>
    <w:rsid w:val="005C272A"/>
    <w:rsid w:val="005C28E5"/>
    <w:rsid w:val="005C31D1"/>
    <w:rsid w:val="005C3272"/>
    <w:rsid w:val="005C3706"/>
    <w:rsid w:val="005C3AFC"/>
    <w:rsid w:val="005C411C"/>
    <w:rsid w:val="005C4C01"/>
    <w:rsid w:val="005C4C2D"/>
    <w:rsid w:val="005C4D77"/>
    <w:rsid w:val="005C4E20"/>
    <w:rsid w:val="005C51D9"/>
    <w:rsid w:val="005C5422"/>
    <w:rsid w:val="005C5649"/>
    <w:rsid w:val="005C6B03"/>
    <w:rsid w:val="005C6FFA"/>
    <w:rsid w:val="005C707A"/>
    <w:rsid w:val="005C70EA"/>
    <w:rsid w:val="005C74D9"/>
    <w:rsid w:val="005C7B01"/>
    <w:rsid w:val="005C7B92"/>
    <w:rsid w:val="005C7CD7"/>
    <w:rsid w:val="005C7D21"/>
    <w:rsid w:val="005C7FE9"/>
    <w:rsid w:val="005D0550"/>
    <w:rsid w:val="005D0C92"/>
    <w:rsid w:val="005D0E98"/>
    <w:rsid w:val="005D1551"/>
    <w:rsid w:val="005D15FE"/>
    <w:rsid w:val="005D1C68"/>
    <w:rsid w:val="005D1F0F"/>
    <w:rsid w:val="005D1F82"/>
    <w:rsid w:val="005D22F1"/>
    <w:rsid w:val="005D27FD"/>
    <w:rsid w:val="005D2806"/>
    <w:rsid w:val="005D297A"/>
    <w:rsid w:val="005D30F6"/>
    <w:rsid w:val="005D32E9"/>
    <w:rsid w:val="005D3737"/>
    <w:rsid w:val="005D394C"/>
    <w:rsid w:val="005D3A06"/>
    <w:rsid w:val="005D3B8D"/>
    <w:rsid w:val="005D3F41"/>
    <w:rsid w:val="005D4846"/>
    <w:rsid w:val="005D48BF"/>
    <w:rsid w:val="005D4AEF"/>
    <w:rsid w:val="005D4DF3"/>
    <w:rsid w:val="005D50F8"/>
    <w:rsid w:val="005D5340"/>
    <w:rsid w:val="005D54C0"/>
    <w:rsid w:val="005D591F"/>
    <w:rsid w:val="005D5CD0"/>
    <w:rsid w:val="005D5E41"/>
    <w:rsid w:val="005D6800"/>
    <w:rsid w:val="005D697A"/>
    <w:rsid w:val="005D6B96"/>
    <w:rsid w:val="005D6C40"/>
    <w:rsid w:val="005D6C87"/>
    <w:rsid w:val="005D6E78"/>
    <w:rsid w:val="005D71A1"/>
    <w:rsid w:val="005D72D0"/>
    <w:rsid w:val="005D76F5"/>
    <w:rsid w:val="005D7965"/>
    <w:rsid w:val="005D7BDF"/>
    <w:rsid w:val="005D7EC7"/>
    <w:rsid w:val="005E0175"/>
    <w:rsid w:val="005E092C"/>
    <w:rsid w:val="005E145F"/>
    <w:rsid w:val="005E151E"/>
    <w:rsid w:val="005E1529"/>
    <w:rsid w:val="005E165C"/>
    <w:rsid w:val="005E168E"/>
    <w:rsid w:val="005E1967"/>
    <w:rsid w:val="005E1C5A"/>
    <w:rsid w:val="005E1F1E"/>
    <w:rsid w:val="005E1F6E"/>
    <w:rsid w:val="005E271A"/>
    <w:rsid w:val="005E27A6"/>
    <w:rsid w:val="005E297A"/>
    <w:rsid w:val="005E2C3C"/>
    <w:rsid w:val="005E2D39"/>
    <w:rsid w:val="005E2E2B"/>
    <w:rsid w:val="005E3244"/>
    <w:rsid w:val="005E32A4"/>
    <w:rsid w:val="005E3426"/>
    <w:rsid w:val="005E3857"/>
    <w:rsid w:val="005E38AE"/>
    <w:rsid w:val="005E38BB"/>
    <w:rsid w:val="005E3BDC"/>
    <w:rsid w:val="005E3D0E"/>
    <w:rsid w:val="005E4577"/>
    <w:rsid w:val="005E4938"/>
    <w:rsid w:val="005E4C91"/>
    <w:rsid w:val="005E4DDD"/>
    <w:rsid w:val="005E4E37"/>
    <w:rsid w:val="005E57DD"/>
    <w:rsid w:val="005E581E"/>
    <w:rsid w:val="005E5B32"/>
    <w:rsid w:val="005E6335"/>
    <w:rsid w:val="005E660F"/>
    <w:rsid w:val="005E73C8"/>
    <w:rsid w:val="005E765B"/>
    <w:rsid w:val="005E7668"/>
    <w:rsid w:val="005E773E"/>
    <w:rsid w:val="005E7C54"/>
    <w:rsid w:val="005F021C"/>
    <w:rsid w:val="005F02F6"/>
    <w:rsid w:val="005F0368"/>
    <w:rsid w:val="005F0A7A"/>
    <w:rsid w:val="005F0AAC"/>
    <w:rsid w:val="005F0C5F"/>
    <w:rsid w:val="005F0EF4"/>
    <w:rsid w:val="005F13A8"/>
    <w:rsid w:val="005F13D8"/>
    <w:rsid w:val="005F148E"/>
    <w:rsid w:val="005F1707"/>
    <w:rsid w:val="005F187E"/>
    <w:rsid w:val="005F1F66"/>
    <w:rsid w:val="005F2242"/>
    <w:rsid w:val="005F2394"/>
    <w:rsid w:val="005F24C4"/>
    <w:rsid w:val="005F277D"/>
    <w:rsid w:val="005F2C4F"/>
    <w:rsid w:val="005F2DE0"/>
    <w:rsid w:val="005F361B"/>
    <w:rsid w:val="005F36AE"/>
    <w:rsid w:val="005F433E"/>
    <w:rsid w:val="005F43FA"/>
    <w:rsid w:val="005F5565"/>
    <w:rsid w:val="005F5602"/>
    <w:rsid w:val="005F6123"/>
    <w:rsid w:val="005F6B09"/>
    <w:rsid w:val="005F742F"/>
    <w:rsid w:val="005F7526"/>
    <w:rsid w:val="005F7BD1"/>
    <w:rsid w:val="00600248"/>
    <w:rsid w:val="006006B4"/>
    <w:rsid w:val="00600897"/>
    <w:rsid w:val="006008FA"/>
    <w:rsid w:val="006009A3"/>
    <w:rsid w:val="00600B05"/>
    <w:rsid w:val="00600C04"/>
    <w:rsid w:val="00600FFC"/>
    <w:rsid w:val="006011CF"/>
    <w:rsid w:val="006015D5"/>
    <w:rsid w:val="00601806"/>
    <w:rsid w:val="0060187A"/>
    <w:rsid w:val="00601A32"/>
    <w:rsid w:val="00601AA3"/>
    <w:rsid w:val="00601AFA"/>
    <w:rsid w:val="00601B9B"/>
    <w:rsid w:val="00601D6B"/>
    <w:rsid w:val="00601E6E"/>
    <w:rsid w:val="006020D8"/>
    <w:rsid w:val="006029DC"/>
    <w:rsid w:val="00602A38"/>
    <w:rsid w:val="00602B17"/>
    <w:rsid w:val="00602DE8"/>
    <w:rsid w:val="0060307D"/>
    <w:rsid w:val="00603967"/>
    <w:rsid w:val="00603A0C"/>
    <w:rsid w:val="00603B51"/>
    <w:rsid w:val="00603BBF"/>
    <w:rsid w:val="00603FF7"/>
    <w:rsid w:val="00604C17"/>
    <w:rsid w:val="0060576E"/>
    <w:rsid w:val="00605AD0"/>
    <w:rsid w:val="00605CAA"/>
    <w:rsid w:val="00605F19"/>
    <w:rsid w:val="00606397"/>
    <w:rsid w:val="006063A3"/>
    <w:rsid w:val="0060658C"/>
    <w:rsid w:val="006066F4"/>
    <w:rsid w:val="00606917"/>
    <w:rsid w:val="00606D21"/>
    <w:rsid w:val="00606DC2"/>
    <w:rsid w:val="00606F12"/>
    <w:rsid w:val="0060744C"/>
    <w:rsid w:val="006074DA"/>
    <w:rsid w:val="0060755F"/>
    <w:rsid w:val="006075C2"/>
    <w:rsid w:val="00607A14"/>
    <w:rsid w:val="006107A5"/>
    <w:rsid w:val="00610819"/>
    <w:rsid w:val="00610FB6"/>
    <w:rsid w:val="006113DC"/>
    <w:rsid w:val="00611449"/>
    <w:rsid w:val="006117AC"/>
    <w:rsid w:val="00611B2A"/>
    <w:rsid w:val="00611B94"/>
    <w:rsid w:val="00612B26"/>
    <w:rsid w:val="00612E8A"/>
    <w:rsid w:val="006131CA"/>
    <w:rsid w:val="00613679"/>
    <w:rsid w:val="0061440E"/>
    <w:rsid w:val="0061442D"/>
    <w:rsid w:val="00614845"/>
    <w:rsid w:val="006148B8"/>
    <w:rsid w:val="00614B52"/>
    <w:rsid w:val="0061509A"/>
    <w:rsid w:val="00615243"/>
    <w:rsid w:val="00615304"/>
    <w:rsid w:val="00615467"/>
    <w:rsid w:val="0061566F"/>
    <w:rsid w:val="00615964"/>
    <w:rsid w:val="00615B91"/>
    <w:rsid w:val="00615E6D"/>
    <w:rsid w:val="00615F50"/>
    <w:rsid w:val="00616A28"/>
    <w:rsid w:val="00616AA7"/>
    <w:rsid w:val="00616B62"/>
    <w:rsid w:val="00616BD8"/>
    <w:rsid w:val="00617763"/>
    <w:rsid w:val="00617AF5"/>
    <w:rsid w:val="00617CB0"/>
    <w:rsid w:val="006204B9"/>
    <w:rsid w:val="0062086F"/>
    <w:rsid w:val="00620BB6"/>
    <w:rsid w:val="00620BBE"/>
    <w:rsid w:val="00620E1F"/>
    <w:rsid w:val="006210A8"/>
    <w:rsid w:val="0062139C"/>
    <w:rsid w:val="00621A64"/>
    <w:rsid w:val="00621AB9"/>
    <w:rsid w:val="00621F5D"/>
    <w:rsid w:val="00622546"/>
    <w:rsid w:val="006226B3"/>
    <w:rsid w:val="00622D18"/>
    <w:rsid w:val="006235CA"/>
    <w:rsid w:val="0062366F"/>
    <w:rsid w:val="00623AD5"/>
    <w:rsid w:val="00623B77"/>
    <w:rsid w:val="00623B82"/>
    <w:rsid w:val="00624024"/>
    <w:rsid w:val="0062402A"/>
    <w:rsid w:val="0062415B"/>
    <w:rsid w:val="00624D44"/>
    <w:rsid w:val="00624F54"/>
    <w:rsid w:val="006253EF"/>
    <w:rsid w:val="006259E7"/>
    <w:rsid w:val="00626397"/>
    <w:rsid w:val="006267E7"/>
    <w:rsid w:val="00626D1A"/>
    <w:rsid w:val="00627185"/>
    <w:rsid w:val="00627222"/>
    <w:rsid w:val="0062727A"/>
    <w:rsid w:val="00627524"/>
    <w:rsid w:val="006276C3"/>
    <w:rsid w:val="00627BB9"/>
    <w:rsid w:val="00627C54"/>
    <w:rsid w:val="00627E2D"/>
    <w:rsid w:val="00627F23"/>
    <w:rsid w:val="006301D3"/>
    <w:rsid w:val="00630E13"/>
    <w:rsid w:val="0063123E"/>
    <w:rsid w:val="00631702"/>
    <w:rsid w:val="006317FB"/>
    <w:rsid w:val="00631889"/>
    <w:rsid w:val="00631DD1"/>
    <w:rsid w:val="00631EFA"/>
    <w:rsid w:val="00632334"/>
    <w:rsid w:val="0063234C"/>
    <w:rsid w:val="00632616"/>
    <w:rsid w:val="0063263B"/>
    <w:rsid w:val="00632EFA"/>
    <w:rsid w:val="006333BA"/>
    <w:rsid w:val="00633A05"/>
    <w:rsid w:val="00633A7D"/>
    <w:rsid w:val="00633BBA"/>
    <w:rsid w:val="00633F36"/>
    <w:rsid w:val="00633F46"/>
    <w:rsid w:val="0063452C"/>
    <w:rsid w:val="00635123"/>
    <w:rsid w:val="0063598B"/>
    <w:rsid w:val="00635AEC"/>
    <w:rsid w:val="006364EA"/>
    <w:rsid w:val="00636947"/>
    <w:rsid w:val="00636E22"/>
    <w:rsid w:val="006373F7"/>
    <w:rsid w:val="00637509"/>
    <w:rsid w:val="006376FA"/>
    <w:rsid w:val="006379F7"/>
    <w:rsid w:val="00637C1D"/>
    <w:rsid w:val="00637D63"/>
    <w:rsid w:val="00637FFC"/>
    <w:rsid w:val="006408ED"/>
    <w:rsid w:val="006418B5"/>
    <w:rsid w:val="0064190A"/>
    <w:rsid w:val="006421F9"/>
    <w:rsid w:val="006422BB"/>
    <w:rsid w:val="0064282B"/>
    <w:rsid w:val="0064324D"/>
    <w:rsid w:val="0064333D"/>
    <w:rsid w:val="006437DB"/>
    <w:rsid w:val="00643C3A"/>
    <w:rsid w:val="00643E9D"/>
    <w:rsid w:val="00643F2E"/>
    <w:rsid w:val="006440D1"/>
    <w:rsid w:val="00644305"/>
    <w:rsid w:val="00644C90"/>
    <w:rsid w:val="00644D2B"/>
    <w:rsid w:val="00644F86"/>
    <w:rsid w:val="00645392"/>
    <w:rsid w:val="00645BCA"/>
    <w:rsid w:val="00646047"/>
    <w:rsid w:val="0064641E"/>
    <w:rsid w:val="00646608"/>
    <w:rsid w:val="0064699E"/>
    <w:rsid w:val="00646C34"/>
    <w:rsid w:val="006471B0"/>
    <w:rsid w:val="00647A6D"/>
    <w:rsid w:val="00647AE5"/>
    <w:rsid w:val="0065005E"/>
    <w:rsid w:val="00650E07"/>
    <w:rsid w:val="00650FBE"/>
    <w:rsid w:val="00651383"/>
    <w:rsid w:val="0065170C"/>
    <w:rsid w:val="00651CC3"/>
    <w:rsid w:val="00651DA8"/>
    <w:rsid w:val="00651FE1"/>
    <w:rsid w:val="00652497"/>
    <w:rsid w:val="00652833"/>
    <w:rsid w:val="00653025"/>
    <w:rsid w:val="0065312D"/>
    <w:rsid w:val="006533AF"/>
    <w:rsid w:val="00653433"/>
    <w:rsid w:val="00653789"/>
    <w:rsid w:val="006543BA"/>
    <w:rsid w:val="006547FA"/>
    <w:rsid w:val="00654DBF"/>
    <w:rsid w:val="00654F5E"/>
    <w:rsid w:val="00655395"/>
    <w:rsid w:val="00655590"/>
    <w:rsid w:val="006555A2"/>
    <w:rsid w:val="00655647"/>
    <w:rsid w:val="00655A1E"/>
    <w:rsid w:val="00655E3D"/>
    <w:rsid w:val="006566FC"/>
    <w:rsid w:val="0065682F"/>
    <w:rsid w:val="006569C3"/>
    <w:rsid w:val="0065701C"/>
    <w:rsid w:val="006570C1"/>
    <w:rsid w:val="006575BA"/>
    <w:rsid w:val="00657860"/>
    <w:rsid w:val="0065786C"/>
    <w:rsid w:val="0065798A"/>
    <w:rsid w:val="00657DAE"/>
    <w:rsid w:val="00657E7B"/>
    <w:rsid w:val="00660989"/>
    <w:rsid w:val="0066131C"/>
    <w:rsid w:val="0066139C"/>
    <w:rsid w:val="00661523"/>
    <w:rsid w:val="006616E6"/>
    <w:rsid w:val="00661B0F"/>
    <w:rsid w:val="00661D8B"/>
    <w:rsid w:val="00662BC3"/>
    <w:rsid w:val="00663132"/>
    <w:rsid w:val="0066326C"/>
    <w:rsid w:val="006637CC"/>
    <w:rsid w:val="00663C04"/>
    <w:rsid w:val="00663CFF"/>
    <w:rsid w:val="00663DDC"/>
    <w:rsid w:val="00663E04"/>
    <w:rsid w:val="006643A4"/>
    <w:rsid w:val="00665592"/>
    <w:rsid w:val="006659B0"/>
    <w:rsid w:val="0066649C"/>
    <w:rsid w:val="00666514"/>
    <w:rsid w:val="00666542"/>
    <w:rsid w:val="00666A8C"/>
    <w:rsid w:val="00666B54"/>
    <w:rsid w:val="00666DA0"/>
    <w:rsid w:val="00667195"/>
    <w:rsid w:val="00667500"/>
    <w:rsid w:val="00667ECC"/>
    <w:rsid w:val="00667F6B"/>
    <w:rsid w:val="006702B3"/>
    <w:rsid w:val="006707B1"/>
    <w:rsid w:val="006707C0"/>
    <w:rsid w:val="00670D2A"/>
    <w:rsid w:val="0067123D"/>
    <w:rsid w:val="00672B12"/>
    <w:rsid w:val="00672DCF"/>
    <w:rsid w:val="00672FBB"/>
    <w:rsid w:val="00673139"/>
    <w:rsid w:val="006732B3"/>
    <w:rsid w:val="00673444"/>
    <w:rsid w:val="006738CB"/>
    <w:rsid w:val="006741EB"/>
    <w:rsid w:val="006746AB"/>
    <w:rsid w:val="00674BB3"/>
    <w:rsid w:val="00674D15"/>
    <w:rsid w:val="006751D7"/>
    <w:rsid w:val="00675547"/>
    <w:rsid w:val="006758F0"/>
    <w:rsid w:val="00675BAA"/>
    <w:rsid w:val="00675CB4"/>
    <w:rsid w:val="0067606C"/>
    <w:rsid w:val="006760FF"/>
    <w:rsid w:val="0067673E"/>
    <w:rsid w:val="00676D83"/>
    <w:rsid w:val="00676DB6"/>
    <w:rsid w:val="006778E5"/>
    <w:rsid w:val="00677A5C"/>
    <w:rsid w:val="00677D32"/>
    <w:rsid w:val="00677D99"/>
    <w:rsid w:val="0068059A"/>
    <w:rsid w:val="0068089E"/>
    <w:rsid w:val="00680C79"/>
    <w:rsid w:val="0068109C"/>
    <w:rsid w:val="00681137"/>
    <w:rsid w:val="00681282"/>
    <w:rsid w:val="00681406"/>
    <w:rsid w:val="0068158F"/>
    <w:rsid w:val="00681639"/>
    <w:rsid w:val="00682696"/>
    <w:rsid w:val="00682835"/>
    <w:rsid w:val="00682878"/>
    <w:rsid w:val="006829DE"/>
    <w:rsid w:val="00682C18"/>
    <w:rsid w:val="00683041"/>
    <w:rsid w:val="006831C6"/>
    <w:rsid w:val="0068374B"/>
    <w:rsid w:val="0068458A"/>
    <w:rsid w:val="006849CA"/>
    <w:rsid w:val="00684C75"/>
    <w:rsid w:val="00684E4B"/>
    <w:rsid w:val="0068506D"/>
    <w:rsid w:val="006851E3"/>
    <w:rsid w:val="00685304"/>
    <w:rsid w:val="00685C59"/>
    <w:rsid w:val="00685D82"/>
    <w:rsid w:val="00686422"/>
    <w:rsid w:val="006864D3"/>
    <w:rsid w:val="006865C2"/>
    <w:rsid w:val="00686DB4"/>
    <w:rsid w:val="006874AB"/>
    <w:rsid w:val="006876C7"/>
    <w:rsid w:val="0068790D"/>
    <w:rsid w:val="00687A8F"/>
    <w:rsid w:val="00687ECA"/>
    <w:rsid w:val="006900D9"/>
    <w:rsid w:val="006904AA"/>
    <w:rsid w:val="00690941"/>
    <w:rsid w:val="0069099F"/>
    <w:rsid w:val="00690CED"/>
    <w:rsid w:val="0069114E"/>
    <w:rsid w:val="006912C8"/>
    <w:rsid w:val="006912CC"/>
    <w:rsid w:val="006919C8"/>
    <w:rsid w:val="00691CDE"/>
    <w:rsid w:val="00692103"/>
    <w:rsid w:val="0069253E"/>
    <w:rsid w:val="00692552"/>
    <w:rsid w:val="006929DD"/>
    <w:rsid w:val="00692B0F"/>
    <w:rsid w:val="00693820"/>
    <w:rsid w:val="00693916"/>
    <w:rsid w:val="00693BBB"/>
    <w:rsid w:val="00694BC8"/>
    <w:rsid w:val="00694EFF"/>
    <w:rsid w:val="00694FF6"/>
    <w:rsid w:val="006952D4"/>
    <w:rsid w:val="0069546E"/>
    <w:rsid w:val="006954D0"/>
    <w:rsid w:val="0069553B"/>
    <w:rsid w:val="00695A88"/>
    <w:rsid w:val="00695ADE"/>
    <w:rsid w:val="00695B32"/>
    <w:rsid w:val="00695BAE"/>
    <w:rsid w:val="00695E2E"/>
    <w:rsid w:val="00695E48"/>
    <w:rsid w:val="006966CC"/>
    <w:rsid w:val="00696709"/>
    <w:rsid w:val="00697298"/>
    <w:rsid w:val="00697E34"/>
    <w:rsid w:val="006A001E"/>
    <w:rsid w:val="006A0294"/>
    <w:rsid w:val="006A0409"/>
    <w:rsid w:val="006A0632"/>
    <w:rsid w:val="006A09DA"/>
    <w:rsid w:val="006A12F6"/>
    <w:rsid w:val="006A13BB"/>
    <w:rsid w:val="006A19F0"/>
    <w:rsid w:val="006A1AA2"/>
    <w:rsid w:val="006A1AAA"/>
    <w:rsid w:val="006A1B7A"/>
    <w:rsid w:val="006A1C22"/>
    <w:rsid w:val="006A1C66"/>
    <w:rsid w:val="006A2793"/>
    <w:rsid w:val="006A280D"/>
    <w:rsid w:val="006A2E1A"/>
    <w:rsid w:val="006A2E80"/>
    <w:rsid w:val="006A3153"/>
    <w:rsid w:val="006A3883"/>
    <w:rsid w:val="006A406A"/>
    <w:rsid w:val="006A4713"/>
    <w:rsid w:val="006A4CAD"/>
    <w:rsid w:val="006A5E65"/>
    <w:rsid w:val="006A5F09"/>
    <w:rsid w:val="006A6049"/>
    <w:rsid w:val="006A65C2"/>
    <w:rsid w:val="006A6953"/>
    <w:rsid w:val="006A6B7B"/>
    <w:rsid w:val="006A6B83"/>
    <w:rsid w:val="006A6D2D"/>
    <w:rsid w:val="006A6D7E"/>
    <w:rsid w:val="006A6ECA"/>
    <w:rsid w:val="006A7B82"/>
    <w:rsid w:val="006A7CEB"/>
    <w:rsid w:val="006A7E11"/>
    <w:rsid w:val="006A7E88"/>
    <w:rsid w:val="006B0093"/>
    <w:rsid w:val="006B0115"/>
    <w:rsid w:val="006B0231"/>
    <w:rsid w:val="006B0A06"/>
    <w:rsid w:val="006B0A07"/>
    <w:rsid w:val="006B0B0B"/>
    <w:rsid w:val="006B12AB"/>
    <w:rsid w:val="006B1B10"/>
    <w:rsid w:val="006B1C59"/>
    <w:rsid w:val="006B35D5"/>
    <w:rsid w:val="006B379C"/>
    <w:rsid w:val="006B3A0D"/>
    <w:rsid w:val="006B3E28"/>
    <w:rsid w:val="006B41DC"/>
    <w:rsid w:val="006B4643"/>
    <w:rsid w:val="006B4F81"/>
    <w:rsid w:val="006B5A9E"/>
    <w:rsid w:val="006B5F4A"/>
    <w:rsid w:val="006B5F68"/>
    <w:rsid w:val="006B5FD2"/>
    <w:rsid w:val="006B7308"/>
    <w:rsid w:val="006B759C"/>
    <w:rsid w:val="006B7743"/>
    <w:rsid w:val="006B7A60"/>
    <w:rsid w:val="006B7CE1"/>
    <w:rsid w:val="006C0B7A"/>
    <w:rsid w:val="006C10C6"/>
    <w:rsid w:val="006C126D"/>
    <w:rsid w:val="006C1610"/>
    <w:rsid w:val="006C1C7B"/>
    <w:rsid w:val="006C20AC"/>
    <w:rsid w:val="006C2AD7"/>
    <w:rsid w:val="006C2B74"/>
    <w:rsid w:val="006C2CF4"/>
    <w:rsid w:val="006C3068"/>
    <w:rsid w:val="006C4023"/>
    <w:rsid w:val="006C40FF"/>
    <w:rsid w:val="006C4C0B"/>
    <w:rsid w:val="006C51A6"/>
    <w:rsid w:val="006C5337"/>
    <w:rsid w:val="006C54F6"/>
    <w:rsid w:val="006C55A2"/>
    <w:rsid w:val="006C604E"/>
    <w:rsid w:val="006C6299"/>
    <w:rsid w:val="006C664C"/>
    <w:rsid w:val="006C6BA4"/>
    <w:rsid w:val="006C6D33"/>
    <w:rsid w:val="006C7529"/>
    <w:rsid w:val="006C7798"/>
    <w:rsid w:val="006C7961"/>
    <w:rsid w:val="006D00F1"/>
    <w:rsid w:val="006D029A"/>
    <w:rsid w:val="006D0317"/>
    <w:rsid w:val="006D0876"/>
    <w:rsid w:val="006D0F51"/>
    <w:rsid w:val="006D1D46"/>
    <w:rsid w:val="006D1D78"/>
    <w:rsid w:val="006D1F0F"/>
    <w:rsid w:val="006D1F46"/>
    <w:rsid w:val="006D22BC"/>
    <w:rsid w:val="006D24EF"/>
    <w:rsid w:val="006D2919"/>
    <w:rsid w:val="006D2CAC"/>
    <w:rsid w:val="006D3110"/>
    <w:rsid w:val="006D3A35"/>
    <w:rsid w:val="006D3CB7"/>
    <w:rsid w:val="006D40D6"/>
    <w:rsid w:val="006D47B9"/>
    <w:rsid w:val="006D4C89"/>
    <w:rsid w:val="006D4F49"/>
    <w:rsid w:val="006D5258"/>
    <w:rsid w:val="006D599D"/>
    <w:rsid w:val="006D5BDB"/>
    <w:rsid w:val="006D5F48"/>
    <w:rsid w:val="006D61EB"/>
    <w:rsid w:val="006D6235"/>
    <w:rsid w:val="006D6436"/>
    <w:rsid w:val="006D680F"/>
    <w:rsid w:val="006D730E"/>
    <w:rsid w:val="006D73C1"/>
    <w:rsid w:val="006D7AEF"/>
    <w:rsid w:val="006D7E57"/>
    <w:rsid w:val="006D7F35"/>
    <w:rsid w:val="006D7FA4"/>
    <w:rsid w:val="006E079F"/>
    <w:rsid w:val="006E0983"/>
    <w:rsid w:val="006E14E1"/>
    <w:rsid w:val="006E1551"/>
    <w:rsid w:val="006E1C98"/>
    <w:rsid w:val="006E1D35"/>
    <w:rsid w:val="006E1DB2"/>
    <w:rsid w:val="006E23F6"/>
    <w:rsid w:val="006E2607"/>
    <w:rsid w:val="006E27A8"/>
    <w:rsid w:val="006E2C7A"/>
    <w:rsid w:val="006E2DCD"/>
    <w:rsid w:val="006E2F87"/>
    <w:rsid w:val="006E2FE0"/>
    <w:rsid w:val="006E310F"/>
    <w:rsid w:val="006E3338"/>
    <w:rsid w:val="006E3693"/>
    <w:rsid w:val="006E3912"/>
    <w:rsid w:val="006E4072"/>
    <w:rsid w:val="006E41AA"/>
    <w:rsid w:val="006E456F"/>
    <w:rsid w:val="006E4EEE"/>
    <w:rsid w:val="006E4F47"/>
    <w:rsid w:val="006E50A5"/>
    <w:rsid w:val="006E518D"/>
    <w:rsid w:val="006E5679"/>
    <w:rsid w:val="006E584F"/>
    <w:rsid w:val="006E58B5"/>
    <w:rsid w:val="006E6701"/>
    <w:rsid w:val="006E6DF0"/>
    <w:rsid w:val="006E71FE"/>
    <w:rsid w:val="006E7223"/>
    <w:rsid w:val="006E7909"/>
    <w:rsid w:val="006F0448"/>
    <w:rsid w:val="006F058A"/>
    <w:rsid w:val="006F0940"/>
    <w:rsid w:val="006F0A0E"/>
    <w:rsid w:val="006F13B2"/>
    <w:rsid w:val="006F1F61"/>
    <w:rsid w:val="006F2046"/>
    <w:rsid w:val="006F28AB"/>
    <w:rsid w:val="006F3E9A"/>
    <w:rsid w:val="006F49D5"/>
    <w:rsid w:val="006F4BD8"/>
    <w:rsid w:val="006F4D67"/>
    <w:rsid w:val="006F53F4"/>
    <w:rsid w:val="006F5649"/>
    <w:rsid w:val="006F59EE"/>
    <w:rsid w:val="006F5AD2"/>
    <w:rsid w:val="006F5B5A"/>
    <w:rsid w:val="006F5BE2"/>
    <w:rsid w:val="006F619D"/>
    <w:rsid w:val="006F7197"/>
    <w:rsid w:val="006F7257"/>
    <w:rsid w:val="006F744B"/>
    <w:rsid w:val="006F75EC"/>
    <w:rsid w:val="007003D2"/>
    <w:rsid w:val="00700496"/>
    <w:rsid w:val="00700E75"/>
    <w:rsid w:val="00700F24"/>
    <w:rsid w:val="0070184D"/>
    <w:rsid w:val="00702364"/>
    <w:rsid w:val="0070247D"/>
    <w:rsid w:val="0070260C"/>
    <w:rsid w:val="0070274F"/>
    <w:rsid w:val="00702926"/>
    <w:rsid w:val="00702B0F"/>
    <w:rsid w:val="00702B70"/>
    <w:rsid w:val="00702BDD"/>
    <w:rsid w:val="00703139"/>
    <w:rsid w:val="00703560"/>
    <w:rsid w:val="00703955"/>
    <w:rsid w:val="00703C1B"/>
    <w:rsid w:val="00704535"/>
    <w:rsid w:val="007046FC"/>
    <w:rsid w:val="0070492F"/>
    <w:rsid w:val="00704B3D"/>
    <w:rsid w:val="007054E0"/>
    <w:rsid w:val="00705CA4"/>
    <w:rsid w:val="007060A3"/>
    <w:rsid w:val="007060EA"/>
    <w:rsid w:val="0070649E"/>
    <w:rsid w:val="0070653F"/>
    <w:rsid w:val="00706C5A"/>
    <w:rsid w:val="00706FC9"/>
    <w:rsid w:val="00707557"/>
    <w:rsid w:val="007076E1"/>
    <w:rsid w:val="007077CC"/>
    <w:rsid w:val="00707EF7"/>
    <w:rsid w:val="007111C2"/>
    <w:rsid w:val="007113B2"/>
    <w:rsid w:val="00711831"/>
    <w:rsid w:val="00711886"/>
    <w:rsid w:val="007123A5"/>
    <w:rsid w:val="00712B4E"/>
    <w:rsid w:val="00713347"/>
    <w:rsid w:val="0071361E"/>
    <w:rsid w:val="00713782"/>
    <w:rsid w:val="0071380A"/>
    <w:rsid w:val="00713CF7"/>
    <w:rsid w:val="00714067"/>
    <w:rsid w:val="00714422"/>
    <w:rsid w:val="0071465B"/>
    <w:rsid w:val="00714705"/>
    <w:rsid w:val="00714B1C"/>
    <w:rsid w:val="00714DC9"/>
    <w:rsid w:val="00715458"/>
    <w:rsid w:val="00715460"/>
    <w:rsid w:val="00715597"/>
    <w:rsid w:val="00715B23"/>
    <w:rsid w:val="0071605F"/>
    <w:rsid w:val="00716134"/>
    <w:rsid w:val="007162B3"/>
    <w:rsid w:val="007169A5"/>
    <w:rsid w:val="00716E1B"/>
    <w:rsid w:val="00716EB6"/>
    <w:rsid w:val="007171D6"/>
    <w:rsid w:val="007171E3"/>
    <w:rsid w:val="00717A75"/>
    <w:rsid w:val="00717D8A"/>
    <w:rsid w:val="00717F50"/>
    <w:rsid w:val="007206D4"/>
    <w:rsid w:val="0072130E"/>
    <w:rsid w:val="00721F39"/>
    <w:rsid w:val="00722714"/>
    <w:rsid w:val="00722771"/>
    <w:rsid w:val="00722B02"/>
    <w:rsid w:val="00722BA8"/>
    <w:rsid w:val="007232A3"/>
    <w:rsid w:val="00723542"/>
    <w:rsid w:val="00724135"/>
    <w:rsid w:val="007241A5"/>
    <w:rsid w:val="007249EA"/>
    <w:rsid w:val="00724A76"/>
    <w:rsid w:val="00724CBD"/>
    <w:rsid w:val="00724F18"/>
    <w:rsid w:val="0072511D"/>
    <w:rsid w:val="00725420"/>
    <w:rsid w:val="00725BA4"/>
    <w:rsid w:val="00726193"/>
    <w:rsid w:val="0072623C"/>
    <w:rsid w:val="007263C3"/>
    <w:rsid w:val="00726571"/>
    <w:rsid w:val="0072664F"/>
    <w:rsid w:val="0072686B"/>
    <w:rsid w:val="00726895"/>
    <w:rsid w:val="00726A8F"/>
    <w:rsid w:val="00726C98"/>
    <w:rsid w:val="00727186"/>
    <w:rsid w:val="007274C5"/>
    <w:rsid w:val="00727C1E"/>
    <w:rsid w:val="00727C8C"/>
    <w:rsid w:val="007301FE"/>
    <w:rsid w:val="00730A5C"/>
    <w:rsid w:val="00730D3A"/>
    <w:rsid w:val="00730F77"/>
    <w:rsid w:val="007310D8"/>
    <w:rsid w:val="0073112D"/>
    <w:rsid w:val="0073118B"/>
    <w:rsid w:val="00731282"/>
    <w:rsid w:val="00731391"/>
    <w:rsid w:val="007315FF"/>
    <w:rsid w:val="00731E8C"/>
    <w:rsid w:val="007320F2"/>
    <w:rsid w:val="007322BD"/>
    <w:rsid w:val="00733160"/>
    <w:rsid w:val="00733374"/>
    <w:rsid w:val="007335D4"/>
    <w:rsid w:val="007336AD"/>
    <w:rsid w:val="007337FE"/>
    <w:rsid w:val="00733803"/>
    <w:rsid w:val="00733824"/>
    <w:rsid w:val="0073388A"/>
    <w:rsid w:val="00733CD9"/>
    <w:rsid w:val="00735589"/>
    <w:rsid w:val="0073580B"/>
    <w:rsid w:val="00735B08"/>
    <w:rsid w:val="00735D71"/>
    <w:rsid w:val="00735F98"/>
    <w:rsid w:val="0073627A"/>
    <w:rsid w:val="00736D68"/>
    <w:rsid w:val="0073781B"/>
    <w:rsid w:val="00737D26"/>
    <w:rsid w:val="00737D6C"/>
    <w:rsid w:val="007404B9"/>
    <w:rsid w:val="0074054C"/>
    <w:rsid w:val="00740583"/>
    <w:rsid w:val="007408DF"/>
    <w:rsid w:val="00740F11"/>
    <w:rsid w:val="0074115B"/>
    <w:rsid w:val="0074130C"/>
    <w:rsid w:val="007418E0"/>
    <w:rsid w:val="00741A1C"/>
    <w:rsid w:val="00741B1C"/>
    <w:rsid w:val="00741C29"/>
    <w:rsid w:val="00741F95"/>
    <w:rsid w:val="00742AC8"/>
    <w:rsid w:val="00742B76"/>
    <w:rsid w:val="007432DC"/>
    <w:rsid w:val="0074352D"/>
    <w:rsid w:val="0074367E"/>
    <w:rsid w:val="00743A3B"/>
    <w:rsid w:val="00743A4C"/>
    <w:rsid w:val="00743D15"/>
    <w:rsid w:val="00743DB7"/>
    <w:rsid w:val="00743E2E"/>
    <w:rsid w:val="0074430A"/>
    <w:rsid w:val="00744365"/>
    <w:rsid w:val="0074476F"/>
    <w:rsid w:val="00744F60"/>
    <w:rsid w:val="00745EF5"/>
    <w:rsid w:val="00745FEC"/>
    <w:rsid w:val="0074661E"/>
    <w:rsid w:val="00746773"/>
    <w:rsid w:val="0074677C"/>
    <w:rsid w:val="00747B77"/>
    <w:rsid w:val="007500CD"/>
    <w:rsid w:val="00750299"/>
    <w:rsid w:val="00750308"/>
    <w:rsid w:val="00750669"/>
    <w:rsid w:val="00750BF8"/>
    <w:rsid w:val="00750C37"/>
    <w:rsid w:val="00751412"/>
    <w:rsid w:val="00751AAD"/>
    <w:rsid w:val="00752587"/>
    <w:rsid w:val="00752613"/>
    <w:rsid w:val="00752BC0"/>
    <w:rsid w:val="0075305E"/>
    <w:rsid w:val="00753122"/>
    <w:rsid w:val="007539FC"/>
    <w:rsid w:val="00754088"/>
    <w:rsid w:val="007545D3"/>
    <w:rsid w:val="00754B59"/>
    <w:rsid w:val="00754C40"/>
    <w:rsid w:val="00755081"/>
    <w:rsid w:val="007556B7"/>
    <w:rsid w:val="007559A0"/>
    <w:rsid w:val="007559B1"/>
    <w:rsid w:val="00755C2D"/>
    <w:rsid w:val="00755FA5"/>
    <w:rsid w:val="0075639A"/>
    <w:rsid w:val="00756C8A"/>
    <w:rsid w:val="00756D12"/>
    <w:rsid w:val="00757073"/>
    <w:rsid w:val="007571BC"/>
    <w:rsid w:val="00757484"/>
    <w:rsid w:val="007578D4"/>
    <w:rsid w:val="0075791F"/>
    <w:rsid w:val="0076006F"/>
    <w:rsid w:val="00760148"/>
    <w:rsid w:val="00760758"/>
    <w:rsid w:val="00760E00"/>
    <w:rsid w:val="00761C1A"/>
    <w:rsid w:val="00761C46"/>
    <w:rsid w:val="00761DC1"/>
    <w:rsid w:val="00761EC4"/>
    <w:rsid w:val="00762728"/>
    <w:rsid w:val="00762DA8"/>
    <w:rsid w:val="0076300C"/>
    <w:rsid w:val="00763077"/>
    <w:rsid w:val="00763262"/>
    <w:rsid w:val="00763677"/>
    <w:rsid w:val="0076370A"/>
    <w:rsid w:val="00763B50"/>
    <w:rsid w:val="00763C7D"/>
    <w:rsid w:val="00763CC6"/>
    <w:rsid w:val="00763F00"/>
    <w:rsid w:val="00763FEE"/>
    <w:rsid w:val="00764051"/>
    <w:rsid w:val="007645F7"/>
    <w:rsid w:val="00764767"/>
    <w:rsid w:val="0076481B"/>
    <w:rsid w:val="00764879"/>
    <w:rsid w:val="00764989"/>
    <w:rsid w:val="00764C70"/>
    <w:rsid w:val="00764CFD"/>
    <w:rsid w:val="00764F06"/>
    <w:rsid w:val="00765E54"/>
    <w:rsid w:val="00765ED4"/>
    <w:rsid w:val="00766124"/>
    <w:rsid w:val="0076615B"/>
    <w:rsid w:val="00766374"/>
    <w:rsid w:val="007666E3"/>
    <w:rsid w:val="007667CC"/>
    <w:rsid w:val="007668D4"/>
    <w:rsid w:val="0076704F"/>
    <w:rsid w:val="0076777C"/>
    <w:rsid w:val="00767A5F"/>
    <w:rsid w:val="00767B46"/>
    <w:rsid w:val="00770052"/>
    <w:rsid w:val="00770112"/>
    <w:rsid w:val="00770573"/>
    <w:rsid w:val="00770A0D"/>
    <w:rsid w:val="00771377"/>
    <w:rsid w:val="0077146A"/>
    <w:rsid w:val="0077161A"/>
    <w:rsid w:val="00771781"/>
    <w:rsid w:val="00771D25"/>
    <w:rsid w:val="00771F73"/>
    <w:rsid w:val="00771FF3"/>
    <w:rsid w:val="00772288"/>
    <w:rsid w:val="0077247D"/>
    <w:rsid w:val="00772585"/>
    <w:rsid w:val="00772673"/>
    <w:rsid w:val="0077268B"/>
    <w:rsid w:val="00772703"/>
    <w:rsid w:val="00772A2B"/>
    <w:rsid w:val="00772B54"/>
    <w:rsid w:val="00772ED2"/>
    <w:rsid w:val="007730A9"/>
    <w:rsid w:val="007732BA"/>
    <w:rsid w:val="00773637"/>
    <w:rsid w:val="007738A3"/>
    <w:rsid w:val="00773F09"/>
    <w:rsid w:val="00773FDF"/>
    <w:rsid w:val="0077408E"/>
    <w:rsid w:val="00774376"/>
    <w:rsid w:val="00774608"/>
    <w:rsid w:val="007749A0"/>
    <w:rsid w:val="00774FD7"/>
    <w:rsid w:val="007755B0"/>
    <w:rsid w:val="00775698"/>
    <w:rsid w:val="00775BDD"/>
    <w:rsid w:val="00775F12"/>
    <w:rsid w:val="00775F39"/>
    <w:rsid w:val="007760AE"/>
    <w:rsid w:val="007768B7"/>
    <w:rsid w:val="00776F04"/>
    <w:rsid w:val="00776F26"/>
    <w:rsid w:val="007773FE"/>
    <w:rsid w:val="0077784C"/>
    <w:rsid w:val="00777F8E"/>
    <w:rsid w:val="007801AE"/>
    <w:rsid w:val="0078070B"/>
    <w:rsid w:val="00780B75"/>
    <w:rsid w:val="00780D23"/>
    <w:rsid w:val="00780F5F"/>
    <w:rsid w:val="0078193D"/>
    <w:rsid w:val="00781AEE"/>
    <w:rsid w:val="00781C91"/>
    <w:rsid w:val="00782073"/>
    <w:rsid w:val="007824FF"/>
    <w:rsid w:val="007825C1"/>
    <w:rsid w:val="007827FB"/>
    <w:rsid w:val="0078300D"/>
    <w:rsid w:val="007833D3"/>
    <w:rsid w:val="007835FD"/>
    <w:rsid w:val="007837B7"/>
    <w:rsid w:val="007837BE"/>
    <w:rsid w:val="00783E42"/>
    <w:rsid w:val="00783F49"/>
    <w:rsid w:val="00784115"/>
    <w:rsid w:val="007844DB"/>
    <w:rsid w:val="00784BCB"/>
    <w:rsid w:val="0078503B"/>
    <w:rsid w:val="00785355"/>
    <w:rsid w:val="007853EF"/>
    <w:rsid w:val="00785529"/>
    <w:rsid w:val="0078577D"/>
    <w:rsid w:val="007859E8"/>
    <w:rsid w:val="007860A7"/>
    <w:rsid w:val="0078625B"/>
    <w:rsid w:val="00786349"/>
    <w:rsid w:val="00786651"/>
    <w:rsid w:val="00786993"/>
    <w:rsid w:val="00786ACD"/>
    <w:rsid w:val="0078747E"/>
    <w:rsid w:val="007878F4"/>
    <w:rsid w:val="00787AF8"/>
    <w:rsid w:val="00787D4E"/>
    <w:rsid w:val="007903D0"/>
    <w:rsid w:val="00790738"/>
    <w:rsid w:val="0079084C"/>
    <w:rsid w:val="00790A7C"/>
    <w:rsid w:val="00790B01"/>
    <w:rsid w:val="00790D39"/>
    <w:rsid w:val="00790F32"/>
    <w:rsid w:val="007912DD"/>
    <w:rsid w:val="007915D0"/>
    <w:rsid w:val="007918D9"/>
    <w:rsid w:val="007919A6"/>
    <w:rsid w:val="00791D84"/>
    <w:rsid w:val="00791F2B"/>
    <w:rsid w:val="00791FDD"/>
    <w:rsid w:val="007928A5"/>
    <w:rsid w:val="007932FB"/>
    <w:rsid w:val="007935F4"/>
    <w:rsid w:val="00793774"/>
    <w:rsid w:val="00793EA4"/>
    <w:rsid w:val="00794363"/>
    <w:rsid w:val="007945F4"/>
    <w:rsid w:val="007946B2"/>
    <w:rsid w:val="0079495C"/>
    <w:rsid w:val="0079525C"/>
    <w:rsid w:val="00796216"/>
    <w:rsid w:val="007962E4"/>
    <w:rsid w:val="007963C0"/>
    <w:rsid w:val="007966DF"/>
    <w:rsid w:val="007967B1"/>
    <w:rsid w:val="00796806"/>
    <w:rsid w:val="00796D5D"/>
    <w:rsid w:val="00796EC8"/>
    <w:rsid w:val="00797101"/>
    <w:rsid w:val="007979FC"/>
    <w:rsid w:val="00797C26"/>
    <w:rsid w:val="00797DEE"/>
    <w:rsid w:val="00797E0D"/>
    <w:rsid w:val="00797E37"/>
    <w:rsid w:val="00797F72"/>
    <w:rsid w:val="00797FFB"/>
    <w:rsid w:val="007A0C13"/>
    <w:rsid w:val="007A0C43"/>
    <w:rsid w:val="007A105F"/>
    <w:rsid w:val="007A10CE"/>
    <w:rsid w:val="007A12D2"/>
    <w:rsid w:val="007A18A4"/>
    <w:rsid w:val="007A1D5F"/>
    <w:rsid w:val="007A1E48"/>
    <w:rsid w:val="007A2035"/>
    <w:rsid w:val="007A28EF"/>
    <w:rsid w:val="007A2918"/>
    <w:rsid w:val="007A2935"/>
    <w:rsid w:val="007A304B"/>
    <w:rsid w:val="007A3834"/>
    <w:rsid w:val="007A4361"/>
    <w:rsid w:val="007A4735"/>
    <w:rsid w:val="007A49A4"/>
    <w:rsid w:val="007A4BAD"/>
    <w:rsid w:val="007A4F04"/>
    <w:rsid w:val="007A55F7"/>
    <w:rsid w:val="007A56AD"/>
    <w:rsid w:val="007A56D5"/>
    <w:rsid w:val="007A59A2"/>
    <w:rsid w:val="007A5C30"/>
    <w:rsid w:val="007A5CA0"/>
    <w:rsid w:val="007A6013"/>
    <w:rsid w:val="007A6298"/>
    <w:rsid w:val="007A65C0"/>
    <w:rsid w:val="007A70B1"/>
    <w:rsid w:val="007A7413"/>
    <w:rsid w:val="007A7955"/>
    <w:rsid w:val="007A79D0"/>
    <w:rsid w:val="007A7DA4"/>
    <w:rsid w:val="007B052C"/>
    <w:rsid w:val="007B0673"/>
    <w:rsid w:val="007B0759"/>
    <w:rsid w:val="007B0C7D"/>
    <w:rsid w:val="007B134B"/>
    <w:rsid w:val="007B146E"/>
    <w:rsid w:val="007B16C2"/>
    <w:rsid w:val="007B17AF"/>
    <w:rsid w:val="007B1A7A"/>
    <w:rsid w:val="007B2CC7"/>
    <w:rsid w:val="007B2DD5"/>
    <w:rsid w:val="007B32B4"/>
    <w:rsid w:val="007B337B"/>
    <w:rsid w:val="007B38EC"/>
    <w:rsid w:val="007B3C05"/>
    <w:rsid w:val="007B44B6"/>
    <w:rsid w:val="007B456C"/>
    <w:rsid w:val="007B47E3"/>
    <w:rsid w:val="007B4B80"/>
    <w:rsid w:val="007B5453"/>
    <w:rsid w:val="007B5A7A"/>
    <w:rsid w:val="007B6048"/>
    <w:rsid w:val="007B67B9"/>
    <w:rsid w:val="007B68AF"/>
    <w:rsid w:val="007B69B6"/>
    <w:rsid w:val="007B69CD"/>
    <w:rsid w:val="007B71E5"/>
    <w:rsid w:val="007B7525"/>
    <w:rsid w:val="007B769D"/>
    <w:rsid w:val="007B7A5C"/>
    <w:rsid w:val="007B7B42"/>
    <w:rsid w:val="007B7EEA"/>
    <w:rsid w:val="007C01B2"/>
    <w:rsid w:val="007C0543"/>
    <w:rsid w:val="007C06BC"/>
    <w:rsid w:val="007C06FA"/>
    <w:rsid w:val="007C0D00"/>
    <w:rsid w:val="007C105B"/>
    <w:rsid w:val="007C136F"/>
    <w:rsid w:val="007C176F"/>
    <w:rsid w:val="007C1C07"/>
    <w:rsid w:val="007C1CC5"/>
    <w:rsid w:val="007C2052"/>
    <w:rsid w:val="007C2122"/>
    <w:rsid w:val="007C225D"/>
    <w:rsid w:val="007C22F1"/>
    <w:rsid w:val="007C255D"/>
    <w:rsid w:val="007C2AE2"/>
    <w:rsid w:val="007C2C6A"/>
    <w:rsid w:val="007C2CEF"/>
    <w:rsid w:val="007C2D48"/>
    <w:rsid w:val="007C38E5"/>
    <w:rsid w:val="007C3B3B"/>
    <w:rsid w:val="007C3CD4"/>
    <w:rsid w:val="007C3CFD"/>
    <w:rsid w:val="007C3E16"/>
    <w:rsid w:val="007C4418"/>
    <w:rsid w:val="007C4540"/>
    <w:rsid w:val="007C4D09"/>
    <w:rsid w:val="007C4E7C"/>
    <w:rsid w:val="007C4F85"/>
    <w:rsid w:val="007C59CC"/>
    <w:rsid w:val="007C5D63"/>
    <w:rsid w:val="007C6292"/>
    <w:rsid w:val="007C630C"/>
    <w:rsid w:val="007C6380"/>
    <w:rsid w:val="007C64F4"/>
    <w:rsid w:val="007C68F7"/>
    <w:rsid w:val="007C6D4E"/>
    <w:rsid w:val="007C6E4F"/>
    <w:rsid w:val="007C753C"/>
    <w:rsid w:val="007C7C33"/>
    <w:rsid w:val="007C7E98"/>
    <w:rsid w:val="007D001F"/>
    <w:rsid w:val="007D0243"/>
    <w:rsid w:val="007D0529"/>
    <w:rsid w:val="007D0932"/>
    <w:rsid w:val="007D0F56"/>
    <w:rsid w:val="007D1246"/>
    <w:rsid w:val="007D1944"/>
    <w:rsid w:val="007D2536"/>
    <w:rsid w:val="007D276F"/>
    <w:rsid w:val="007D3223"/>
    <w:rsid w:val="007D35AD"/>
    <w:rsid w:val="007D38F8"/>
    <w:rsid w:val="007D40B2"/>
    <w:rsid w:val="007D440D"/>
    <w:rsid w:val="007D4688"/>
    <w:rsid w:val="007D4E59"/>
    <w:rsid w:val="007D5081"/>
    <w:rsid w:val="007D521B"/>
    <w:rsid w:val="007D52B4"/>
    <w:rsid w:val="007D5BC8"/>
    <w:rsid w:val="007D64DA"/>
    <w:rsid w:val="007D69BC"/>
    <w:rsid w:val="007D6C16"/>
    <w:rsid w:val="007D6F07"/>
    <w:rsid w:val="007D710D"/>
    <w:rsid w:val="007D75E9"/>
    <w:rsid w:val="007D75EA"/>
    <w:rsid w:val="007D78A2"/>
    <w:rsid w:val="007D7F9B"/>
    <w:rsid w:val="007E05F3"/>
    <w:rsid w:val="007E0BC6"/>
    <w:rsid w:val="007E1420"/>
    <w:rsid w:val="007E1577"/>
    <w:rsid w:val="007E174E"/>
    <w:rsid w:val="007E1858"/>
    <w:rsid w:val="007E19A7"/>
    <w:rsid w:val="007E1B17"/>
    <w:rsid w:val="007E1CA4"/>
    <w:rsid w:val="007E1FB9"/>
    <w:rsid w:val="007E2044"/>
    <w:rsid w:val="007E2933"/>
    <w:rsid w:val="007E29B4"/>
    <w:rsid w:val="007E2C25"/>
    <w:rsid w:val="007E2D18"/>
    <w:rsid w:val="007E2D22"/>
    <w:rsid w:val="007E2DD8"/>
    <w:rsid w:val="007E375D"/>
    <w:rsid w:val="007E37BE"/>
    <w:rsid w:val="007E3A0A"/>
    <w:rsid w:val="007E3CD3"/>
    <w:rsid w:val="007E3DAF"/>
    <w:rsid w:val="007E4313"/>
    <w:rsid w:val="007E47FC"/>
    <w:rsid w:val="007E4A37"/>
    <w:rsid w:val="007E50E1"/>
    <w:rsid w:val="007E5FE8"/>
    <w:rsid w:val="007E65BD"/>
    <w:rsid w:val="007E69BB"/>
    <w:rsid w:val="007E6B01"/>
    <w:rsid w:val="007E6DD2"/>
    <w:rsid w:val="007E733E"/>
    <w:rsid w:val="007E73E1"/>
    <w:rsid w:val="007F01B8"/>
    <w:rsid w:val="007F1089"/>
    <w:rsid w:val="007F10CF"/>
    <w:rsid w:val="007F1167"/>
    <w:rsid w:val="007F1AA0"/>
    <w:rsid w:val="007F2601"/>
    <w:rsid w:val="007F262E"/>
    <w:rsid w:val="007F2657"/>
    <w:rsid w:val="007F294A"/>
    <w:rsid w:val="007F2E73"/>
    <w:rsid w:val="007F3171"/>
    <w:rsid w:val="007F3DB1"/>
    <w:rsid w:val="007F3FDB"/>
    <w:rsid w:val="007F45B2"/>
    <w:rsid w:val="007F475F"/>
    <w:rsid w:val="007F478E"/>
    <w:rsid w:val="007F47FB"/>
    <w:rsid w:val="007F4A8D"/>
    <w:rsid w:val="007F4B1B"/>
    <w:rsid w:val="007F5106"/>
    <w:rsid w:val="007F54CB"/>
    <w:rsid w:val="007F5742"/>
    <w:rsid w:val="007F58CC"/>
    <w:rsid w:val="007F5A86"/>
    <w:rsid w:val="007F5BC3"/>
    <w:rsid w:val="007F5DFB"/>
    <w:rsid w:val="007F642F"/>
    <w:rsid w:val="007F664A"/>
    <w:rsid w:val="007F6767"/>
    <w:rsid w:val="007F6A3C"/>
    <w:rsid w:val="007F6B37"/>
    <w:rsid w:val="007F6D9E"/>
    <w:rsid w:val="007F71E0"/>
    <w:rsid w:val="007F7467"/>
    <w:rsid w:val="00800153"/>
    <w:rsid w:val="008006E6"/>
    <w:rsid w:val="00800CE7"/>
    <w:rsid w:val="0080151F"/>
    <w:rsid w:val="008015C5"/>
    <w:rsid w:val="0080166B"/>
    <w:rsid w:val="008019DE"/>
    <w:rsid w:val="00801A5C"/>
    <w:rsid w:val="008020EB"/>
    <w:rsid w:val="00802A1F"/>
    <w:rsid w:val="00802CBE"/>
    <w:rsid w:val="00803256"/>
    <w:rsid w:val="008032A4"/>
    <w:rsid w:val="008037E8"/>
    <w:rsid w:val="00803BC3"/>
    <w:rsid w:val="00804269"/>
    <w:rsid w:val="00804964"/>
    <w:rsid w:val="00804A79"/>
    <w:rsid w:val="00804EDD"/>
    <w:rsid w:val="008055E3"/>
    <w:rsid w:val="0080593A"/>
    <w:rsid w:val="008059BF"/>
    <w:rsid w:val="00805A2C"/>
    <w:rsid w:val="00805A9F"/>
    <w:rsid w:val="00806907"/>
    <w:rsid w:val="00806F49"/>
    <w:rsid w:val="00807064"/>
    <w:rsid w:val="008073F0"/>
    <w:rsid w:val="00807871"/>
    <w:rsid w:val="00807DC4"/>
    <w:rsid w:val="00807E8D"/>
    <w:rsid w:val="00810055"/>
    <w:rsid w:val="0081020F"/>
    <w:rsid w:val="0081076A"/>
    <w:rsid w:val="00811050"/>
    <w:rsid w:val="008115FF"/>
    <w:rsid w:val="0081168D"/>
    <w:rsid w:val="008116DC"/>
    <w:rsid w:val="00811946"/>
    <w:rsid w:val="00811BFA"/>
    <w:rsid w:val="00811CF4"/>
    <w:rsid w:val="00811DB6"/>
    <w:rsid w:val="00812318"/>
    <w:rsid w:val="008125D1"/>
    <w:rsid w:val="008133AA"/>
    <w:rsid w:val="008139E4"/>
    <w:rsid w:val="0081403B"/>
    <w:rsid w:val="008146EA"/>
    <w:rsid w:val="008148E1"/>
    <w:rsid w:val="00814CF5"/>
    <w:rsid w:val="00814F69"/>
    <w:rsid w:val="00815047"/>
    <w:rsid w:val="00815118"/>
    <w:rsid w:val="00815531"/>
    <w:rsid w:val="00815826"/>
    <w:rsid w:val="00815A14"/>
    <w:rsid w:val="00815B01"/>
    <w:rsid w:val="00815B80"/>
    <w:rsid w:val="008167C1"/>
    <w:rsid w:val="00817433"/>
    <w:rsid w:val="00817503"/>
    <w:rsid w:val="00817C54"/>
    <w:rsid w:val="00817CE7"/>
    <w:rsid w:val="00817D1E"/>
    <w:rsid w:val="00817D3A"/>
    <w:rsid w:val="00817EA7"/>
    <w:rsid w:val="008202ED"/>
    <w:rsid w:val="00820540"/>
    <w:rsid w:val="008205F7"/>
    <w:rsid w:val="00820EEF"/>
    <w:rsid w:val="00820EFB"/>
    <w:rsid w:val="0082103C"/>
    <w:rsid w:val="0082114F"/>
    <w:rsid w:val="008211B8"/>
    <w:rsid w:val="008218CF"/>
    <w:rsid w:val="00821AF7"/>
    <w:rsid w:val="00822188"/>
    <w:rsid w:val="00822536"/>
    <w:rsid w:val="00822B4A"/>
    <w:rsid w:val="00822CA6"/>
    <w:rsid w:val="00822CBD"/>
    <w:rsid w:val="008230F3"/>
    <w:rsid w:val="0082321F"/>
    <w:rsid w:val="008236A6"/>
    <w:rsid w:val="008237F1"/>
    <w:rsid w:val="00823991"/>
    <w:rsid w:val="00823CB0"/>
    <w:rsid w:val="00823E21"/>
    <w:rsid w:val="00824567"/>
    <w:rsid w:val="0082517A"/>
    <w:rsid w:val="00825497"/>
    <w:rsid w:val="00825D71"/>
    <w:rsid w:val="00826817"/>
    <w:rsid w:val="00826E5D"/>
    <w:rsid w:val="00827279"/>
    <w:rsid w:val="00827700"/>
    <w:rsid w:val="00827849"/>
    <w:rsid w:val="0082797D"/>
    <w:rsid w:val="00827EA6"/>
    <w:rsid w:val="00830F87"/>
    <w:rsid w:val="0083117B"/>
    <w:rsid w:val="00831183"/>
    <w:rsid w:val="00831214"/>
    <w:rsid w:val="00831561"/>
    <w:rsid w:val="0083172E"/>
    <w:rsid w:val="008318CA"/>
    <w:rsid w:val="008319CA"/>
    <w:rsid w:val="00832242"/>
    <w:rsid w:val="008322D1"/>
    <w:rsid w:val="008325C1"/>
    <w:rsid w:val="008325F6"/>
    <w:rsid w:val="00833359"/>
    <w:rsid w:val="00833991"/>
    <w:rsid w:val="00833B9F"/>
    <w:rsid w:val="00833E38"/>
    <w:rsid w:val="00833FD1"/>
    <w:rsid w:val="00833FD3"/>
    <w:rsid w:val="0083429B"/>
    <w:rsid w:val="00834412"/>
    <w:rsid w:val="00834666"/>
    <w:rsid w:val="00834674"/>
    <w:rsid w:val="00834B90"/>
    <w:rsid w:val="008352A3"/>
    <w:rsid w:val="00835B4F"/>
    <w:rsid w:val="00835B53"/>
    <w:rsid w:val="00835F4F"/>
    <w:rsid w:val="008362ED"/>
    <w:rsid w:val="00836328"/>
    <w:rsid w:val="0083635A"/>
    <w:rsid w:val="0083685E"/>
    <w:rsid w:val="00836E44"/>
    <w:rsid w:val="00836EE8"/>
    <w:rsid w:val="008373A3"/>
    <w:rsid w:val="008377F2"/>
    <w:rsid w:val="008379ED"/>
    <w:rsid w:val="00837CC0"/>
    <w:rsid w:val="0084003B"/>
    <w:rsid w:val="008406A7"/>
    <w:rsid w:val="00840798"/>
    <w:rsid w:val="00840AF1"/>
    <w:rsid w:val="00840E2F"/>
    <w:rsid w:val="00840FD5"/>
    <w:rsid w:val="00841241"/>
    <w:rsid w:val="00841280"/>
    <w:rsid w:val="0084133E"/>
    <w:rsid w:val="0084134E"/>
    <w:rsid w:val="008413CE"/>
    <w:rsid w:val="008414E9"/>
    <w:rsid w:val="00841830"/>
    <w:rsid w:val="00841DED"/>
    <w:rsid w:val="00841E36"/>
    <w:rsid w:val="00841EFE"/>
    <w:rsid w:val="0084208E"/>
    <w:rsid w:val="008420EC"/>
    <w:rsid w:val="00842110"/>
    <w:rsid w:val="008424BC"/>
    <w:rsid w:val="0084250E"/>
    <w:rsid w:val="0084269C"/>
    <w:rsid w:val="00842D81"/>
    <w:rsid w:val="00843696"/>
    <w:rsid w:val="00843819"/>
    <w:rsid w:val="00843D73"/>
    <w:rsid w:val="008447AD"/>
    <w:rsid w:val="00844A47"/>
    <w:rsid w:val="00844B38"/>
    <w:rsid w:val="00844BE8"/>
    <w:rsid w:val="00844C1B"/>
    <w:rsid w:val="00844D62"/>
    <w:rsid w:val="00845138"/>
    <w:rsid w:val="008453D6"/>
    <w:rsid w:val="008459E5"/>
    <w:rsid w:val="00845C74"/>
    <w:rsid w:val="00845E00"/>
    <w:rsid w:val="00845F34"/>
    <w:rsid w:val="008469B2"/>
    <w:rsid w:val="008469CB"/>
    <w:rsid w:val="00847180"/>
    <w:rsid w:val="008472E3"/>
    <w:rsid w:val="008475EA"/>
    <w:rsid w:val="00847BC9"/>
    <w:rsid w:val="00847F87"/>
    <w:rsid w:val="008503AC"/>
    <w:rsid w:val="00850949"/>
    <w:rsid w:val="00851171"/>
    <w:rsid w:val="008511B6"/>
    <w:rsid w:val="008516DC"/>
    <w:rsid w:val="008517FE"/>
    <w:rsid w:val="00851847"/>
    <w:rsid w:val="008520ED"/>
    <w:rsid w:val="008521DC"/>
    <w:rsid w:val="008522C8"/>
    <w:rsid w:val="00852817"/>
    <w:rsid w:val="00852C3F"/>
    <w:rsid w:val="00852F08"/>
    <w:rsid w:val="00853776"/>
    <w:rsid w:val="00853873"/>
    <w:rsid w:val="00853877"/>
    <w:rsid w:val="008545C0"/>
    <w:rsid w:val="008545D8"/>
    <w:rsid w:val="00854666"/>
    <w:rsid w:val="00854853"/>
    <w:rsid w:val="00855057"/>
    <w:rsid w:val="0085530B"/>
    <w:rsid w:val="00855395"/>
    <w:rsid w:val="0085546C"/>
    <w:rsid w:val="0085549D"/>
    <w:rsid w:val="0085572E"/>
    <w:rsid w:val="00855EA9"/>
    <w:rsid w:val="00856810"/>
    <w:rsid w:val="0085689E"/>
    <w:rsid w:val="008568A1"/>
    <w:rsid w:val="00856FA3"/>
    <w:rsid w:val="0085708B"/>
    <w:rsid w:val="00857258"/>
    <w:rsid w:val="0085730A"/>
    <w:rsid w:val="00857565"/>
    <w:rsid w:val="00857659"/>
    <w:rsid w:val="00857768"/>
    <w:rsid w:val="00857D0D"/>
    <w:rsid w:val="008603D3"/>
    <w:rsid w:val="00860685"/>
    <w:rsid w:val="008606E8"/>
    <w:rsid w:val="008608E8"/>
    <w:rsid w:val="0086094A"/>
    <w:rsid w:val="008610C1"/>
    <w:rsid w:val="0086177A"/>
    <w:rsid w:val="008618D6"/>
    <w:rsid w:val="00861C1A"/>
    <w:rsid w:val="00861F33"/>
    <w:rsid w:val="00862483"/>
    <w:rsid w:val="008628F3"/>
    <w:rsid w:val="00862BD8"/>
    <w:rsid w:val="00863040"/>
    <w:rsid w:val="00863873"/>
    <w:rsid w:val="0086397F"/>
    <w:rsid w:val="00863E43"/>
    <w:rsid w:val="00863F50"/>
    <w:rsid w:val="008648D6"/>
    <w:rsid w:val="00864DCC"/>
    <w:rsid w:val="008655B2"/>
    <w:rsid w:val="0086563C"/>
    <w:rsid w:val="0086576F"/>
    <w:rsid w:val="008658C4"/>
    <w:rsid w:val="00865B09"/>
    <w:rsid w:val="00865B72"/>
    <w:rsid w:val="00866250"/>
    <w:rsid w:val="00866410"/>
    <w:rsid w:val="00866641"/>
    <w:rsid w:val="0086682B"/>
    <w:rsid w:val="00866ECB"/>
    <w:rsid w:val="0086704C"/>
    <w:rsid w:val="0086751F"/>
    <w:rsid w:val="0086798C"/>
    <w:rsid w:val="00867AE9"/>
    <w:rsid w:val="00867B90"/>
    <w:rsid w:val="00867D77"/>
    <w:rsid w:val="008700C4"/>
    <w:rsid w:val="0087012F"/>
    <w:rsid w:val="0087042E"/>
    <w:rsid w:val="0087086C"/>
    <w:rsid w:val="00870A14"/>
    <w:rsid w:val="00870DD2"/>
    <w:rsid w:val="00870FF7"/>
    <w:rsid w:val="008712A1"/>
    <w:rsid w:val="0087159D"/>
    <w:rsid w:val="008715A1"/>
    <w:rsid w:val="00871805"/>
    <w:rsid w:val="00871C39"/>
    <w:rsid w:val="00871DDB"/>
    <w:rsid w:val="00871F59"/>
    <w:rsid w:val="008720DA"/>
    <w:rsid w:val="008721F3"/>
    <w:rsid w:val="00872202"/>
    <w:rsid w:val="00872618"/>
    <w:rsid w:val="0087290A"/>
    <w:rsid w:val="0087305F"/>
    <w:rsid w:val="00873726"/>
    <w:rsid w:val="0087382A"/>
    <w:rsid w:val="0087402C"/>
    <w:rsid w:val="0087409F"/>
    <w:rsid w:val="00874AF5"/>
    <w:rsid w:val="00874BB8"/>
    <w:rsid w:val="00874C6A"/>
    <w:rsid w:val="00874EC1"/>
    <w:rsid w:val="00875058"/>
    <w:rsid w:val="00875535"/>
    <w:rsid w:val="00875896"/>
    <w:rsid w:val="00875933"/>
    <w:rsid w:val="00875C0C"/>
    <w:rsid w:val="00875DD7"/>
    <w:rsid w:val="008760C9"/>
    <w:rsid w:val="00876175"/>
    <w:rsid w:val="00876259"/>
    <w:rsid w:val="00876630"/>
    <w:rsid w:val="00876647"/>
    <w:rsid w:val="00876716"/>
    <w:rsid w:val="0087678E"/>
    <w:rsid w:val="00876A4D"/>
    <w:rsid w:val="00876CA3"/>
    <w:rsid w:val="00877330"/>
    <w:rsid w:val="008776AE"/>
    <w:rsid w:val="00877986"/>
    <w:rsid w:val="00877B0F"/>
    <w:rsid w:val="00877E30"/>
    <w:rsid w:val="00877E3C"/>
    <w:rsid w:val="008808DB"/>
    <w:rsid w:val="008811CD"/>
    <w:rsid w:val="0088139A"/>
    <w:rsid w:val="0088139D"/>
    <w:rsid w:val="00881BAB"/>
    <w:rsid w:val="00881FEF"/>
    <w:rsid w:val="0088205A"/>
    <w:rsid w:val="008825A7"/>
    <w:rsid w:val="00882F1F"/>
    <w:rsid w:val="00883549"/>
    <w:rsid w:val="00883AA4"/>
    <w:rsid w:val="00883B83"/>
    <w:rsid w:val="008848DE"/>
    <w:rsid w:val="00884C20"/>
    <w:rsid w:val="00884D16"/>
    <w:rsid w:val="00884DCB"/>
    <w:rsid w:val="0088501F"/>
    <w:rsid w:val="008854A3"/>
    <w:rsid w:val="008855C3"/>
    <w:rsid w:val="00885648"/>
    <w:rsid w:val="00885708"/>
    <w:rsid w:val="0088634E"/>
    <w:rsid w:val="00886630"/>
    <w:rsid w:val="00886653"/>
    <w:rsid w:val="008866BF"/>
    <w:rsid w:val="00886827"/>
    <w:rsid w:val="00886A67"/>
    <w:rsid w:val="00886EDC"/>
    <w:rsid w:val="008870B5"/>
    <w:rsid w:val="0088744B"/>
    <w:rsid w:val="00887AFA"/>
    <w:rsid w:val="00890196"/>
    <w:rsid w:val="008906C6"/>
    <w:rsid w:val="00890B72"/>
    <w:rsid w:val="0089112C"/>
    <w:rsid w:val="008912B0"/>
    <w:rsid w:val="008913C0"/>
    <w:rsid w:val="008919D3"/>
    <w:rsid w:val="00892288"/>
    <w:rsid w:val="00892A68"/>
    <w:rsid w:val="00892B4D"/>
    <w:rsid w:val="00892BDD"/>
    <w:rsid w:val="00892F49"/>
    <w:rsid w:val="00893595"/>
    <w:rsid w:val="008935A2"/>
    <w:rsid w:val="00893627"/>
    <w:rsid w:val="008938AA"/>
    <w:rsid w:val="00893E6C"/>
    <w:rsid w:val="008946E5"/>
    <w:rsid w:val="00894830"/>
    <w:rsid w:val="00894A15"/>
    <w:rsid w:val="00894A8C"/>
    <w:rsid w:val="00894C3A"/>
    <w:rsid w:val="00894DDF"/>
    <w:rsid w:val="008951BF"/>
    <w:rsid w:val="008952D6"/>
    <w:rsid w:val="00895675"/>
    <w:rsid w:val="008956D2"/>
    <w:rsid w:val="00896306"/>
    <w:rsid w:val="008966B4"/>
    <w:rsid w:val="00896B9F"/>
    <w:rsid w:val="00896C56"/>
    <w:rsid w:val="00896C66"/>
    <w:rsid w:val="00896D78"/>
    <w:rsid w:val="00896FDF"/>
    <w:rsid w:val="008970FD"/>
    <w:rsid w:val="00897470"/>
    <w:rsid w:val="008977ED"/>
    <w:rsid w:val="00897CE0"/>
    <w:rsid w:val="008A0095"/>
    <w:rsid w:val="008A02E3"/>
    <w:rsid w:val="008A0C82"/>
    <w:rsid w:val="008A0CC7"/>
    <w:rsid w:val="008A113E"/>
    <w:rsid w:val="008A1972"/>
    <w:rsid w:val="008A1A7F"/>
    <w:rsid w:val="008A1CAA"/>
    <w:rsid w:val="008A21DF"/>
    <w:rsid w:val="008A2C84"/>
    <w:rsid w:val="008A2CAA"/>
    <w:rsid w:val="008A2EBC"/>
    <w:rsid w:val="008A2FB7"/>
    <w:rsid w:val="008A341A"/>
    <w:rsid w:val="008A3576"/>
    <w:rsid w:val="008A359D"/>
    <w:rsid w:val="008A3B38"/>
    <w:rsid w:val="008A41FE"/>
    <w:rsid w:val="008A424C"/>
    <w:rsid w:val="008A4544"/>
    <w:rsid w:val="008A4550"/>
    <w:rsid w:val="008A4A5F"/>
    <w:rsid w:val="008A4B3E"/>
    <w:rsid w:val="008A4CF7"/>
    <w:rsid w:val="008A512A"/>
    <w:rsid w:val="008A572C"/>
    <w:rsid w:val="008A58C8"/>
    <w:rsid w:val="008A65F2"/>
    <w:rsid w:val="008A699C"/>
    <w:rsid w:val="008A6A9C"/>
    <w:rsid w:val="008A6E7C"/>
    <w:rsid w:val="008A726E"/>
    <w:rsid w:val="008B073A"/>
    <w:rsid w:val="008B0DC5"/>
    <w:rsid w:val="008B0E64"/>
    <w:rsid w:val="008B0ED9"/>
    <w:rsid w:val="008B118F"/>
    <w:rsid w:val="008B1977"/>
    <w:rsid w:val="008B1B16"/>
    <w:rsid w:val="008B1C21"/>
    <w:rsid w:val="008B1D90"/>
    <w:rsid w:val="008B28FA"/>
    <w:rsid w:val="008B293F"/>
    <w:rsid w:val="008B29F4"/>
    <w:rsid w:val="008B2AA3"/>
    <w:rsid w:val="008B32BE"/>
    <w:rsid w:val="008B3B3E"/>
    <w:rsid w:val="008B4193"/>
    <w:rsid w:val="008B436D"/>
    <w:rsid w:val="008B4709"/>
    <w:rsid w:val="008B4714"/>
    <w:rsid w:val="008B480B"/>
    <w:rsid w:val="008B49A7"/>
    <w:rsid w:val="008B4B63"/>
    <w:rsid w:val="008B4D2B"/>
    <w:rsid w:val="008B4D90"/>
    <w:rsid w:val="008B4EEC"/>
    <w:rsid w:val="008B5198"/>
    <w:rsid w:val="008B52D9"/>
    <w:rsid w:val="008B5764"/>
    <w:rsid w:val="008B58F5"/>
    <w:rsid w:val="008B5AF6"/>
    <w:rsid w:val="008B5D87"/>
    <w:rsid w:val="008B6A3C"/>
    <w:rsid w:val="008B6C14"/>
    <w:rsid w:val="008B714C"/>
    <w:rsid w:val="008B7177"/>
    <w:rsid w:val="008B7CB2"/>
    <w:rsid w:val="008B7F3D"/>
    <w:rsid w:val="008C0860"/>
    <w:rsid w:val="008C09B7"/>
    <w:rsid w:val="008C09C2"/>
    <w:rsid w:val="008C0A88"/>
    <w:rsid w:val="008C0BF0"/>
    <w:rsid w:val="008C0C67"/>
    <w:rsid w:val="008C0D69"/>
    <w:rsid w:val="008C103A"/>
    <w:rsid w:val="008C138F"/>
    <w:rsid w:val="008C2129"/>
    <w:rsid w:val="008C2B34"/>
    <w:rsid w:val="008C2C2A"/>
    <w:rsid w:val="008C2C3C"/>
    <w:rsid w:val="008C2D2D"/>
    <w:rsid w:val="008C32A9"/>
    <w:rsid w:val="008C36DC"/>
    <w:rsid w:val="008C3A8F"/>
    <w:rsid w:val="008C49B6"/>
    <w:rsid w:val="008C5531"/>
    <w:rsid w:val="008C5D7D"/>
    <w:rsid w:val="008C66B2"/>
    <w:rsid w:val="008C6A91"/>
    <w:rsid w:val="008C7035"/>
    <w:rsid w:val="008C7360"/>
    <w:rsid w:val="008C766B"/>
    <w:rsid w:val="008C79BB"/>
    <w:rsid w:val="008C7A5D"/>
    <w:rsid w:val="008C7BC5"/>
    <w:rsid w:val="008D0203"/>
    <w:rsid w:val="008D04A0"/>
    <w:rsid w:val="008D07FE"/>
    <w:rsid w:val="008D1121"/>
    <w:rsid w:val="008D1219"/>
    <w:rsid w:val="008D1579"/>
    <w:rsid w:val="008D1793"/>
    <w:rsid w:val="008D19EE"/>
    <w:rsid w:val="008D2171"/>
    <w:rsid w:val="008D2829"/>
    <w:rsid w:val="008D2871"/>
    <w:rsid w:val="008D338E"/>
    <w:rsid w:val="008D38D9"/>
    <w:rsid w:val="008D3B20"/>
    <w:rsid w:val="008D3FB6"/>
    <w:rsid w:val="008D4094"/>
    <w:rsid w:val="008D414F"/>
    <w:rsid w:val="008D4645"/>
    <w:rsid w:val="008D48EC"/>
    <w:rsid w:val="008D4E0F"/>
    <w:rsid w:val="008D4F60"/>
    <w:rsid w:val="008D513E"/>
    <w:rsid w:val="008D5403"/>
    <w:rsid w:val="008D550A"/>
    <w:rsid w:val="008D56AC"/>
    <w:rsid w:val="008D5732"/>
    <w:rsid w:val="008D5933"/>
    <w:rsid w:val="008D5F0D"/>
    <w:rsid w:val="008D615D"/>
    <w:rsid w:val="008D65D8"/>
    <w:rsid w:val="008D6C45"/>
    <w:rsid w:val="008D6DD2"/>
    <w:rsid w:val="008D6E6D"/>
    <w:rsid w:val="008D6EBF"/>
    <w:rsid w:val="008D6ECF"/>
    <w:rsid w:val="008D6FFC"/>
    <w:rsid w:val="008D7476"/>
    <w:rsid w:val="008D767F"/>
    <w:rsid w:val="008D777E"/>
    <w:rsid w:val="008D7D3F"/>
    <w:rsid w:val="008D7ED6"/>
    <w:rsid w:val="008D7F8C"/>
    <w:rsid w:val="008E0121"/>
    <w:rsid w:val="008E029A"/>
    <w:rsid w:val="008E0508"/>
    <w:rsid w:val="008E05BF"/>
    <w:rsid w:val="008E06F5"/>
    <w:rsid w:val="008E073C"/>
    <w:rsid w:val="008E0A2E"/>
    <w:rsid w:val="008E1157"/>
    <w:rsid w:val="008E130F"/>
    <w:rsid w:val="008E1633"/>
    <w:rsid w:val="008E1907"/>
    <w:rsid w:val="008E228F"/>
    <w:rsid w:val="008E293E"/>
    <w:rsid w:val="008E2A18"/>
    <w:rsid w:val="008E2C4A"/>
    <w:rsid w:val="008E2DD9"/>
    <w:rsid w:val="008E2F05"/>
    <w:rsid w:val="008E2F5B"/>
    <w:rsid w:val="008E3685"/>
    <w:rsid w:val="008E38F4"/>
    <w:rsid w:val="008E4471"/>
    <w:rsid w:val="008E4A0C"/>
    <w:rsid w:val="008E4B8F"/>
    <w:rsid w:val="008E4C95"/>
    <w:rsid w:val="008E4D63"/>
    <w:rsid w:val="008E50BC"/>
    <w:rsid w:val="008E5189"/>
    <w:rsid w:val="008E522A"/>
    <w:rsid w:val="008E533F"/>
    <w:rsid w:val="008E538C"/>
    <w:rsid w:val="008E57C2"/>
    <w:rsid w:val="008E5E3B"/>
    <w:rsid w:val="008E5E56"/>
    <w:rsid w:val="008E60C4"/>
    <w:rsid w:val="008E6335"/>
    <w:rsid w:val="008E69A0"/>
    <w:rsid w:val="008E6C10"/>
    <w:rsid w:val="008E6D16"/>
    <w:rsid w:val="008E7987"/>
    <w:rsid w:val="008E7B10"/>
    <w:rsid w:val="008E7E1B"/>
    <w:rsid w:val="008E7EFF"/>
    <w:rsid w:val="008F0209"/>
    <w:rsid w:val="008F0DA9"/>
    <w:rsid w:val="008F0E0C"/>
    <w:rsid w:val="008F120A"/>
    <w:rsid w:val="008F135B"/>
    <w:rsid w:val="008F1389"/>
    <w:rsid w:val="008F2051"/>
    <w:rsid w:val="008F24DE"/>
    <w:rsid w:val="008F26F6"/>
    <w:rsid w:val="008F2E0F"/>
    <w:rsid w:val="008F3017"/>
    <w:rsid w:val="008F3842"/>
    <w:rsid w:val="008F416D"/>
    <w:rsid w:val="008F4437"/>
    <w:rsid w:val="008F4B12"/>
    <w:rsid w:val="008F52FC"/>
    <w:rsid w:val="008F56DD"/>
    <w:rsid w:val="008F5861"/>
    <w:rsid w:val="008F5A3B"/>
    <w:rsid w:val="008F5DEE"/>
    <w:rsid w:val="008F5EC0"/>
    <w:rsid w:val="008F6206"/>
    <w:rsid w:val="008F662C"/>
    <w:rsid w:val="008F6BF1"/>
    <w:rsid w:val="008F6C60"/>
    <w:rsid w:val="008F6D54"/>
    <w:rsid w:val="008F7046"/>
    <w:rsid w:val="008F76FE"/>
    <w:rsid w:val="008F7716"/>
    <w:rsid w:val="008F77E8"/>
    <w:rsid w:val="008F7BE8"/>
    <w:rsid w:val="008F7C2F"/>
    <w:rsid w:val="008F7E23"/>
    <w:rsid w:val="00900744"/>
    <w:rsid w:val="00900B2E"/>
    <w:rsid w:val="00900B73"/>
    <w:rsid w:val="00900DC8"/>
    <w:rsid w:val="009010DC"/>
    <w:rsid w:val="009012BB"/>
    <w:rsid w:val="0090133F"/>
    <w:rsid w:val="009015E1"/>
    <w:rsid w:val="00901805"/>
    <w:rsid w:val="00901DD2"/>
    <w:rsid w:val="00902286"/>
    <w:rsid w:val="0090245C"/>
    <w:rsid w:val="00902991"/>
    <w:rsid w:val="00902F4F"/>
    <w:rsid w:val="0090302C"/>
    <w:rsid w:val="00903161"/>
    <w:rsid w:val="0090371D"/>
    <w:rsid w:val="009037CB"/>
    <w:rsid w:val="00903AAE"/>
    <w:rsid w:val="00903FFE"/>
    <w:rsid w:val="00904510"/>
    <w:rsid w:val="009045B1"/>
    <w:rsid w:val="009045EF"/>
    <w:rsid w:val="009047D4"/>
    <w:rsid w:val="00904D03"/>
    <w:rsid w:val="009052CE"/>
    <w:rsid w:val="00905A54"/>
    <w:rsid w:val="009060B3"/>
    <w:rsid w:val="009066B1"/>
    <w:rsid w:val="00906892"/>
    <w:rsid w:val="00907BF2"/>
    <w:rsid w:val="00907F56"/>
    <w:rsid w:val="00907F6A"/>
    <w:rsid w:val="00910002"/>
    <w:rsid w:val="00910357"/>
    <w:rsid w:val="00910385"/>
    <w:rsid w:val="00911093"/>
    <w:rsid w:val="0091124C"/>
    <w:rsid w:val="0091156A"/>
    <w:rsid w:val="009116BD"/>
    <w:rsid w:val="009117E5"/>
    <w:rsid w:val="00911A26"/>
    <w:rsid w:val="00911EB9"/>
    <w:rsid w:val="00912118"/>
    <w:rsid w:val="0091227B"/>
    <w:rsid w:val="009126C8"/>
    <w:rsid w:val="00912904"/>
    <w:rsid w:val="009129AD"/>
    <w:rsid w:val="00913374"/>
    <w:rsid w:val="009133F7"/>
    <w:rsid w:val="009137B4"/>
    <w:rsid w:val="009144BA"/>
    <w:rsid w:val="009149F2"/>
    <w:rsid w:val="00914BF2"/>
    <w:rsid w:val="00914C3C"/>
    <w:rsid w:val="00914D39"/>
    <w:rsid w:val="00915285"/>
    <w:rsid w:val="0091583E"/>
    <w:rsid w:val="00915A6E"/>
    <w:rsid w:val="00916104"/>
    <w:rsid w:val="009166D7"/>
    <w:rsid w:val="009167BC"/>
    <w:rsid w:val="00916856"/>
    <w:rsid w:val="00916894"/>
    <w:rsid w:val="009169C8"/>
    <w:rsid w:val="00916FE0"/>
    <w:rsid w:val="009171AD"/>
    <w:rsid w:val="00917259"/>
    <w:rsid w:val="0091790E"/>
    <w:rsid w:val="00917B5E"/>
    <w:rsid w:val="00917E6D"/>
    <w:rsid w:val="00920364"/>
    <w:rsid w:val="00920638"/>
    <w:rsid w:val="009207E2"/>
    <w:rsid w:val="009209F1"/>
    <w:rsid w:val="00920B78"/>
    <w:rsid w:val="00920BFB"/>
    <w:rsid w:val="00920CD0"/>
    <w:rsid w:val="009214CA"/>
    <w:rsid w:val="00921779"/>
    <w:rsid w:val="00921973"/>
    <w:rsid w:val="0092197B"/>
    <w:rsid w:val="00921B90"/>
    <w:rsid w:val="009228D7"/>
    <w:rsid w:val="00922D23"/>
    <w:rsid w:val="00922FB6"/>
    <w:rsid w:val="00923325"/>
    <w:rsid w:val="00923CA1"/>
    <w:rsid w:val="00923D78"/>
    <w:rsid w:val="009240F3"/>
    <w:rsid w:val="00924197"/>
    <w:rsid w:val="009244FF"/>
    <w:rsid w:val="009246FD"/>
    <w:rsid w:val="00924897"/>
    <w:rsid w:val="00924AA2"/>
    <w:rsid w:val="00924D50"/>
    <w:rsid w:val="00924D66"/>
    <w:rsid w:val="00925067"/>
    <w:rsid w:val="00925245"/>
    <w:rsid w:val="0092558A"/>
    <w:rsid w:val="0092564A"/>
    <w:rsid w:val="009257ED"/>
    <w:rsid w:val="00925E19"/>
    <w:rsid w:val="00926238"/>
    <w:rsid w:val="00926334"/>
    <w:rsid w:val="009268E9"/>
    <w:rsid w:val="00926902"/>
    <w:rsid w:val="00926F29"/>
    <w:rsid w:val="00927097"/>
    <w:rsid w:val="00927134"/>
    <w:rsid w:val="009275BE"/>
    <w:rsid w:val="009277AF"/>
    <w:rsid w:val="00927E28"/>
    <w:rsid w:val="00930044"/>
    <w:rsid w:val="00930321"/>
    <w:rsid w:val="00930967"/>
    <w:rsid w:val="00930BC1"/>
    <w:rsid w:val="00930CCA"/>
    <w:rsid w:val="00931126"/>
    <w:rsid w:val="00931299"/>
    <w:rsid w:val="00931D4B"/>
    <w:rsid w:val="00931EBF"/>
    <w:rsid w:val="00932359"/>
    <w:rsid w:val="009324D0"/>
    <w:rsid w:val="00932A36"/>
    <w:rsid w:val="00932AB5"/>
    <w:rsid w:val="00932CE2"/>
    <w:rsid w:val="00932D60"/>
    <w:rsid w:val="00932F62"/>
    <w:rsid w:val="00933109"/>
    <w:rsid w:val="00933233"/>
    <w:rsid w:val="00933334"/>
    <w:rsid w:val="00933365"/>
    <w:rsid w:val="009338AB"/>
    <w:rsid w:val="00933F6D"/>
    <w:rsid w:val="009344FD"/>
    <w:rsid w:val="0093491D"/>
    <w:rsid w:val="00934A6C"/>
    <w:rsid w:val="00934ED1"/>
    <w:rsid w:val="00934F29"/>
    <w:rsid w:val="009355D2"/>
    <w:rsid w:val="0093601D"/>
    <w:rsid w:val="00936AB8"/>
    <w:rsid w:val="00936B30"/>
    <w:rsid w:val="00936B3C"/>
    <w:rsid w:val="00937581"/>
    <w:rsid w:val="0093780E"/>
    <w:rsid w:val="00937B8B"/>
    <w:rsid w:val="00937CEA"/>
    <w:rsid w:val="009404DD"/>
    <w:rsid w:val="009407B5"/>
    <w:rsid w:val="00940B26"/>
    <w:rsid w:val="00940BDD"/>
    <w:rsid w:val="009418A6"/>
    <w:rsid w:val="00941BB6"/>
    <w:rsid w:val="00941E55"/>
    <w:rsid w:val="00941F62"/>
    <w:rsid w:val="009423BB"/>
    <w:rsid w:val="009423E9"/>
    <w:rsid w:val="00942917"/>
    <w:rsid w:val="00942BF4"/>
    <w:rsid w:val="00942ECF"/>
    <w:rsid w:val="00943159"/>
    <w:rsid w:val="00943502"/>
    <w:rsid w:val="00943CCC"/>
    <w:rsid w:val="009447E6"/>
    <w:rsid w:val="00944A4E"/>
    <w:rsid w:val="00944B08"/>
    <w:rsid w:val="00944B4F"/>
    <w:rsid w:val="00944EF9"/>
    <w:rsid w:val="009454EA"/>
    <w:rsid w:val="00945719"/>
    <w:rsid w:val="00945744"/>
    <w:rsid w:val="009459B0"/>
    <w:rsid w:val="009460FF"/>
    <w:rsid w:val="009466B5"/>
    <w:rsid w:val="00946D74"/>
    <w:rsid w:val="00947954"/>
    <w:rsid w:val="00947BA1"/>
    <w:rsid w:val="009502AF"/>
    <w:rsid w:val="009506B5"/>
    <w:rsid w:val="00950791"/>
    <w:rsid w:val="00950D23"/>
    <w:rsid w:val="0095153B"/>
    <w:rsid w:val="009515E8"/>
    <w:rsid w:val="009516A7"/>
    <w:rsid w:val="00951898"/>
    <w:rsid w:val="00951F98"/>
    <w:rsid w:val="0095253E"/>
    <w:rsid w:val="00952EC6"/>
    <w:rsid w:val="00953576"/>
    <w:rsid w:val="009537EC"/>
    <w:rsid w:val="00953DB4"/>
    <w:rsid w:val="00953F14"/>
    <w:rsid w:val="00954517"/>
    <w:rsid w:val="009545BF"/>
    <w:rsid w:val="009545D4"/>
    <w:rsid w:val="00954AD5"/>
    <w:rsid w:val="00954B0D"/>
    <w:rsid w:val="00954D3D"/>
    <w:rsid w:val="009551CB"/>
    <w:rsid w:val="00955357"/>
    <w:rsid w:val="0095585D"/>
    <w:rsid w:val="00956073"/>
    <w:rsid w:val="009560E4"/>
    <w:rsid w:val="00956F48"/>
    <w:rsid w:val="009578A7"/>
    <w:rsid w:val="00957A7E"/>
    <w:rsid w:val="009605C7"/>
    <w:rsid w:val="00960BC1"/>
    <w:rsid w:val="00960BE1"/>
    <w:rsid w:val="00960FEE"/>
    <w:rsid w:val="00961427"/>
    <w:rsid w:val="009615F3"/>
    <w:rsid w:val="00961617"/>
    <w:rsid w:val="00961626"/>
    <w:rsid w:val="0096165A"/>
    <w:rsid w:val="009617EE"/>
    <w:rsid w:val="009618C8"/>
    <w:rsid w:val="00961920"/>
    <w:rsid w:val="00961A96"/>
    <w:rsid w:val="00961D01"/>
    <w:rsid w:val="00961D19"/>
    <w:rsid w:val="00961D8B"/>
    <w:rsid w:val="00962A97"/>
    <w:rsid w:val="00962D63"/>
    <w:rsid w:val="00962DBB"/>
    <w:rsid w:val="00962E5D"/>
    <w:rsid w:val="0096345C"/>
    <w:rsid w:val="009636C5"/>
    <w:rsid w:val="00963783"/>
    <w:rsid w:val="00963A11"/>
    <w:rsid w:val="00963C7F"/>
    <w:rsid w:val="0096429D"/>
    <w:rsid w:val="00964342"/>
    <w:rsid w:val="0096440E"/>
    <w:rsid w:val="0096455D"/>
    <w:rsid w:val="009646CA"/>
    <w:rsid w:val="00964C22"/>
    <w:rsid w:val="00964E5A"/>
    <w:rsid w:val="00965163"/>
    <w:rsid w:val="00965196"/>
    <w:rsid w:val="00965219"/>
    <w:rsid w:val="009655D7"/>
    <w:rsid w:val="009669E1"/>
    <w:rsid w:val="00966BBD"/>
    <w:rsid w:val="0096736E"/>
    <w:rsid w:val="009675C5"/>
    <w:rsid w:val="0096784B"/>
    <w:rsid w:val="009678B5"/>
    <w:rsid w:val="009678FD"/>
    <w:rsid w:val="00967AF5"/>
    <w:rsid w:val="00967CCA"/>
    <w:rsid w:val="00967EC9"/>
    <w:rsid w:val="00967F3B"/>
    <w:rsid w:val="00967FC3"/>
    <w:rsid w:val="009701DF"/>
    <w:rsid w:val="00970294"/>
    <w:rsid w:val="00970F8E"/>
    <w:rsid w:val="009713AC"/>
    <w:rsid w:val="0097155E"/>
    <w:rsid w:val="00971607"/>
    <w:rsid w:val="009716CA"/>
    <w:rsid w:val="00972327"/>
    <w:rsid w:val="00972389"/>
    <w:rsid w:val="0097266C"/>
    <w:rsid w:val="009726D4"/>
    <w:rsid w:val="0097313F"/>
    <w:rsid w:val="0097314C"/>
    <w:rsid w:val="00973352"/>
    <w:rsid w:val="009737EE"/>
    <w:rsid w:val="00974436"/>
    <w:rsid w:val="00974479"/>
    <w:rsid w:val="00974503"/>
    <w:rsid w:val="0097499A"/>
    <w:rsid w:val="00974B76"/>
    <w:rsid w:val="009750B7"/>
    <w:rsid w:val="009759E2"/>
    <w:rsid w:val="00975F70"/>
    <w:rsid w:val="00976060"/>
    <w:rsid w:val="00976240"/>
    <w:rsid w:val="00976576"/>
    <w:rsid w:val="009765D7"/>
    <w:rsid w:val="00976882"/>
    <w:rsid w:val="00976C6B"/>
    <w:rsid w:val="00977067"/>
    <w:rsid w:val="0097739F"/>
    <w:rsid w:val="009773F3"/>
    <w:rsid w:val="0097746E"/>
    <w:rsid w:val="009776C6"/>
    <w:rsid w:val="00977842"/>
    <w:rsid w:val="00977901"/>
    <w:rsid w:val="00977932"/>
    <w:rsid w:val="00977A35"/>
    <w:rsid w:val="009801E4"/>
    <w:rsid w:val="0098024D"/>
    <w:rsid w:val="00980693"/>
    <w:rsid w:val="00981571"/>
    <w:rsid w:val="00981A3F"/>
    <w:rsid w:val="00981DC0"/>
    <w:rsid w:val="009829E3"/>
    <w:rsid w:val="00982AAB"/>
    <w:rsid w:val="00982D13"/>
    <w:rsid w:val="00982DBD"/>
    <w:rsid w:val="00983696"/>
    <w:rsid w:val="009837D2"/>
    <w:rsid w:val="00983C64"/>
    <w:rsid w:val="009843C0"/>
    <w:rsid w:val="00984A13"/>
    <w:rsid w:val="00984C53"/>
    <w:rsid w:val="00984CE4"/>
    <w:rsid w:val="00984E52"/>
    <w:rsid w:val="009856D5"/>
    <w:rsid w:val="00985AE0"/>
    <w:rsid w:val="00985C5C"/>
    <w:rsid w:val="00986418"/>
    <w:rsid w:val="00986893"/>
    <w:rsid w:val="009870B9"/>
    <w:rsid w:val="009871FA"/>
    <w:rsid w:val="0098749E"/>
    <w:rsid w:val="00987657"/>
    <w:rsid w:val="0098782D"/>
    <w:rsid w:val="0098792F"/>
    <w:rsid w:val="0098794C"/>
    <w:rsid w:val="00987B34"/>
    <w:rsid w:val="00987B40"/>
    <w:rsid w:val="00987E68"/>
    <w:rsid w:val="00987E81"/>
    <w:rsid w:val="00987FE9"/>
    <w:rsid w:val="0099000D"/>
    <w:rsid w:val="00990320"/>
    <w:rsid w:val="009903A3"/>
    <w:rsid w:val="00990543"/>
    <w:rsid w:val="00990C6F"/>
    <w:rsid w:val="00990DD0"/>
    <w:rsid w:val="00991FDA"/>
    <w:rsid w:val="009929F8"/>
    <w:rsid w:val="00992DA9"/>
    <w:rsid w:val="00993119"/>
    <w:rsid w:val="00993A2A"/>
    <w:rsid w:val="00993DA3"/>
    <w:rsid w:val="00994105"/>
    <w:rsid w:val="00994231"/>
    <w:rsid w:val="0099436A"/>
    <w:rsid w:val="00994387"/>
    <w:rsid w:val="00994608"/>
    <w:rsid w:val="00994679"/>
    <w:rsid w:val="00994C5E"/>
    <w:rsid w:val="00994CD0"/>
    <w:rsid w:val="00994D08"/>
    <w:rsid w:val="009958D7"/>
    <w:rsid w:val="00995C71"/>
    <w:rsid w:val="00995F8B"/>
    <w:rsid w:val="009961FC"/>
    <w:rsid w:val="00996B8D"/>
    <w:rsid w:val="00996C9D"/>
    <w:rsid w:val="00996F92"/>
    <w:rsid w:val="009970BF"/>
    <w:rsid w:val="0099751D"/>
    <w:rsid w:val="00997C54"/>
    <w:rsid w:val="00997D8A"/>
    <w:rsid w:val="00997EF8"/>
    <w:rsid w:val="00997FC9"/>
    <w:rsid w:val="009A05BA"/>
    <w:rsid w:val="009A082B"/>
    <w:rsid w:val="009A0F94"/>
    <w:rsid w:val="009A1251"/>
    <w:rsid w:val="009A2015"/>
    <w:rsid w:val="009A205F"/>
    <w:rsid w:val="009A211F"/>
    <w:rsid w:val="009A22D4"/>
    <w:rsid w:val="009A239B"/>
    <w:rsid w:val="009A2560"/>
    <w:rsid w:val="009A2874"/>
    <w:rsid w:val="009A2896"/>
    <w:rsid w:val="009A2946"/>
    <w:rsid w:val="009A29A0"/>
    <w:rsid w:val="009A2CF3"/>
    <w:rsid w:val="009A304C"/>
    <w:rsid w:val="009A37BD"/>
    <w:rsid w:val="009A3A31"/>
    <w:rsid w:val="009A3A8A"/>
    <w:rsid w:val="009A3A9D"/>
    <w:rsid w:val="009A41D4"/>
    <w:rsid w:val="009A43D4"/>
    <w:rsid w:val="009A464A"/>
    <w:rsid w:val="009A50D2"/>
    <w:rsid w:val="009A55B3"/>
    <w:rsid w:val="009A58F7"/>
    <w:rsid w:val="009A5990"/>
    <w:rsid w:val="009A5EDE"/>
    <w:rsid w:val="009A611C"/>
    <w:rsid w:val="009A71F0"/>
    <w:rsid w:val="009A7391"/>
    <w:rsid w:val="009A753C"/>
    <w:rsid w:val="009A7812"/>
    <w:rsid w:val="009A7CF1"/>
    <w:rsid w:val="009A7E4D"/>
    <w:rsid w:val="009B03D3"/>
    <w:rsid w:val="009B0DB1"/>
    <w:rsid w:val="009B0ED6"/>
    <w:rsid w:val="009B1015"/>
    <w:rsid w:val="009B145A"/>
    <w:rsid w:val="009B1510"/>
    <w:rsid w:val="009B1A4B"/>
    <w:rsid w:val="009B1EA2"/>
    <w:rsid w:val="009B272E"/>
    <w:rsid w:val="009B2A44"/>
    <w:rsid w:val="009B2B2B"/>
    <w:rsid w:val="009B2BEC"/>
    <w:rsid w:val="009B2CFC"/>
    <w:rsid w:val="009B3182"/>
    <w:rsid w:val="009B3AB4"/>
    <w:rsid w:val="009B3D6D"/>
    <w:rsid w:val="009B4131"/>
    <w:rsid w:val="009B4361"/>
    <w:rsid w:val="009B43AE"/>
    <w:rsid w:val="009B44DA"/>
    <w:rsid w:val="009B463B"/>
    <w:rsid w:val="009B4AAB"/>
    <w:rsid w:val="009B4E7A"/>
    <w:rsid w:val="009B52E6"/>
    <w:rsid w:val="009B545C"/>
    <w:rsid w:val="009B5E16"/>
    <w:rsid w:val="009B5F72"/>
    <w:rsid w:val="009B64A3"/>
    <w:rsid w:val="009B68BB"/>
    <w:rsid w:val="009B68DA"/>
    <w:rsid w:val="009B6BC0"/>
    <w:rsid w:val="009B6CF7"/>
    <w:rsid w:val="009B7EA0"/>
    <w:rsid w:val="009C0803"/>
    <w:rsid w:val="009C0E61"/>
    <w:rsid w:val="009C130F"/>
    <w:rsid w:val="009C1569"/>
    <w:rsid w:val="009C1C42"/>
    <w:rsid w:val="009C1E24"/>
    <w:rsid w:val="009C21D4"/>
    <w:rsid w:val="009C2587"/>
    <w:rsid w:val="009C25BA"/>
    <w:rsid w:val="009C3157"/>
    <w:rsid w:val="009C318A"/>
    <w:rsid w:val="009C3222"/>
    <w:rsid w:val="009C3CEA"/>
    <w:rsid w:val="009C459B"/>
    <w:rsid w:val="009C46AD"/>
    <w:rsid w:val="009C4C1C"/>
    <w:rsid w:val="009C4EE2"/>
    <w:rsid w:val="009C50FA"/>
    <w:rsid w:val="009C5151"/>
    <w:rsid w:val="009C52EA"/>
    <w:rsid w:val="009C56F5"/>
    <w:rsid w:val="009C5ACE"/>
    <w:rsid w:val="009C5AE5"/>
    <w:rsid w:val="009C5EB3"/>
    <w:rsid w:val="009C6822"/>
    <w:rsid w:val="009C6A79"/>
    <w:rsid w:val="009C6F8D"/>
    <w:rsid w:val="009C733E"/>
    <w:rsid w:val="009C7447"/>
    <w:rsid w:val="009C74C8"/>
    <w:rsid w:val="009D0001"/>
    <w:rsid w:val="009D010E"/>
    <w:rsid w:val="009D04CF"/>
    <w:rsid w:val="009D05C8"/>
    <w:rsid w:val="009D0A0E"/>
    <w:rsid w:val="009D0E10"/>
    <w:rsid w:val="009D0EEB"/>
    <w:rsid w:val="009D1567"/>
    <w:rsid w:val="009D164B"/>
    <w:rsid w:val="009D1652"/>
    <w:rsid w:val="009D1867"/>
    <w:rsid w:val="009D1B4A"/>
    <w:rsid w:val="009D1D6E"/>
    <w:rsid w:val="009D1DB4"/>
    <w:rsid w:val="009D21DF"/>
    <w:rsid w:val="009D2275"/>
    <w:rsid w:val="009D2284"/>
    <w:rsid w:val="009D2E80"/>
    <w:rsid w:val="009D375E"/>
    <w:rsid w:val="009D3816"/>
    <w:rsid w:val="009D3B0F"/>
    <w:rsid w:val="009D3BF0"/>
    <w:rsid w:val="009D3CAC"/>
    <w:rsid w:val="009D3F74"/>
    <w:rsid w:val="009D4471"/>
    <w:rsid w:val="009D4AF5"/>
    <w:rsid w:val="009D4C2E"/>
    <w:rsid w:val="009D5077"/>
    <w:rsid w:val="009D5619"/>
    <w:rsid w:val="009D5AA7"/>
    <w:rsid w:val="009D6561"/>
    <w:rsid w:val="009D664A"/>
    <w:rsid w:val="009D6A51"/>
    <w:rsid w:val="009D71E5"/>
    <w:rsid w:val="009D735D"/>
    <w:rsid w:val="009D7AF4"/>
    <w:rsid w:val="009D7E3C"/>
    <w:rsid w:val="009D7FDD"/>
    <w:rsid w:val="009E015B"/>
    <w:rsid w:val="009E0DCF"/>
    <w:rsid w:val="009E0E31"/>
    <w:rsid w:val="009E1057"/>
    <w:rsid w:val="009E1695"/>
    <w:rsid w:val="009E17B3"/>
    <w:rsid w:val="009E1925"/>
    <w:rsid w:val="009E1B74"/>
    <w:rsid w:val="009E1D9A"/>
    <w:rsid w:val="009E1ECF"/>
    <w:rsid w:val="009E1F1F"/>
    <w:rsid w:val="009E21F3"/>
    <w:rsid w:val="009E276B"/>
    <w:rsid w:val="009E2849"/>
    <w:rsid w:val="009E2944"/>
    <w:rsid w:val="009E297D"/>
    <w:rsid w:val="009E2A70"/>
    <w:rsid w:val="009E2A7F"/>
    <w:rsid w:val="009E2AB6"/>
    <w:rsid w:val="009E2E2F"/>
    <w:rsid w:val="009E2FD1"/>
    <w:rsid w:val="009E36CC"/>
    <w:rsid w:val="009E3EAF"/>
    <w:rsid w:val="009E4027"/>
    <w:rsid w:val="009E435E"/>
    <w:rsid w:val="009E468F"/>
    <w:rsid w:val="009E4BD5"/>
    <w:rsid w:val="009E4C7F"/>
    <w:rsid w:val="009E4FE1"/>
    <w:rsid w:val="009E5AFD"/>
    <w:rsid w:val="009E6196"/>
    <w:rsid w:val="009E697A"/>
    <w:rsid w:val="009E6AA7"/>
    <w:rsid w:val="009E6B91"/>
    <w:rsid w:val="009E6C8D"/>
    <w:rsid w:val="009E71C8"/>
    <w:rsid w:val="009E770D"/>
    <w:rsid w:val="009E7BDA"/>
    <w:rsid w:val="009E7EEF"/>
    <w:rsid w:val="009F06E5"/>
    <w:rsid w:val="009F0B20"/>
    <w:rsid w:val="009F0E04"/>
    <w:rsid w:val="009F11D1"/>
    <w:rsid w:val="009F1497"/>
    <w:rsid w:val="009F19D4"/>
    <w:rsid w:val="009F2CA5"/>
    <w:rsid w:val="009F32FF"/>
    <w:rsid w:val="009F3396"/>
    <w:rsid w:val="009F35F7"/>
    <w:rsid w:val="009F3745"/>
    <w:rsid w:val="009F4108"/>
    <w:rsid w:val="009F440C"/>
    <w:rsid w:val="009F4756"/>
    <w:rsid w:val="009F4A2D"/>
    <w:rsid w:val="009F4AB7"/>
    <w:rsid w:val="009F4EC9"/>
    <w:rsid w:val="009F55C6"/>
    <w:rsid w:val="009F5937"/>
    <w:rsid w:val="009F5BF7"/>
    <w:rsid w:val="009F5D08"/>
    <w:rsid w:val="009F5EED"/>
    <w:rsid w:val="009F6091"/>
    <w:rsid w:val="009F6162"/>
    <w:rsid w:val="009F62EA"/>
    <w:rsid w:val="009F66FC"/>
    <w:rsid w:val="009F678A"/>
    <w:rsid w:val="009F68CB"/>
    <w:rsid w:val="009F6B85"/>
    <w:rsid w:val="009F71C3"/>
    <w:rsid w:val="009F741A"/>
    <w:rsid w:val="009F783F"/>
    <w:rsid w:val="00A00327"/>
    <w:rsid w:val="00A00383"/>
    <w:rsid w:val="00A0054C"/>
    <w:rsid w:val="00A00C35"/>
    <w:rsid w:val="00A012E4"/>
    <w:rsid w:val="00A01305"/>
    <w:rsid w:val="00A014B0"/>
    <w:rsid w:val="00A0160A"/>
    <w:rsid w:val="00A01C55"/>
    <w:rsid w:val="00A02346"/>
    <w:rsid w:val="00A02432"/>
    <w:rsid w:val="00A02583"/>
    <w:rsid w:val="00A028B9"/>
    <w:rsid w:val="00A029CA"/>
    <w:rsid w:val="00A02E71"/>
    <w:rsid w:val="00A032E7"/>
    <w:rsid w:val="00A03537"/>
    <w:rsid w:val="00A03612"/>
    <w:rsid w:val="00A03BBB"/>
    <w:rsid w:val="00A03C7F"/>
    <w:rsid w:val="00A03D83"/>
    <w:rsid w:val="00A03FAB"/>
    <w:rsid w:val="00A04650"/>
    <w:rsid w:val="00A046F6"/>
    <w:rsid w:val="00A0485E"/>
    <w:rsid w:val="00A04AB1"/>
    <w:rsid w:val="00A04FDE"/>
    <w:rsid w:val="00A0502D"/>
    <w:rsid w:val="00A05577"/>
    <w:rsid w:val="00A05659"/>
    <w:rsid w:val="00A0574D"/>
    <w:rsid w:val="00A05CD7"/>
    <w:rsid w:val="00A05DF7"/>
    <w:rsid w:val="00A06612"/>
    <w:rsid w:val="00A0670A"/>
    <w:rsid w:val="00A06843"/>
    <w:rsid w:val="00A06F9B"/>
    <w:rsid w:val="00A07353"/>
    <w:rsid w:val="00A0750A"/>
    <w:rsid w:val="00A07E32"/>
    <w:rsid w:val="00A103CE"/>
    <w:rsid w:val="00A1051C"/>
    <w:rsid w:val="00A10792"/>
    <w:rsid w:val="00A11215"/>
    <w:rsid w:val="00A112A5"/>
    <w:rsid w:val="00A112AA"/>
    <w:rsid w:val="00A11719"/>
    <w:rsid w:val="00A11972"/>
    <w:rsid w:val="00A124C6"/>
    <w:rsid w:val="00A13604"/>
    <w:rsid w:val="00A13E3D"/>
    <w:rsid w:val="00A1454B"/>
    <w:rsid w:val="00A14F58"/>
    <w:rsid w:val="00A150D6"/>
    <w:rsid w:val="00A152D5"/>
    <w:rsid w:val="00A156F1"/>
    <w:rsid w:val="00A158CF"/>
    <w:rsid w:val="00A15E41"/>
    <w:rsid w:val="00A15EBC"/>
    <w:rsid w:val="00A16299"/>
    <w:rsid w:val="00A168D6"/>
    <w:rsid w:val="00A1777B"/>
    <w:rsid w:val="00A179FF"/>
    <w:rsid w:val="00A17CEA"/>
    <w:rsid w:val="00A17D55"/>
    <w:rsid w:val="00A17D9F"/>
    <w:rsid w:val="00A2022D"/>
    <w:rsid w:val="00A2039D"/>
    <w:rsid w:val="00A207D3"/>
    <w:rsid w:val="00A207D9"/>
    <w:rsid w:val="00A212DC"/>
    <w:rsid w:val="00A2155B"/>
    <w:rsid w:val="00A217F2"/>
    <w:rsid w:val="00A2188D"/>
    <w:rsid w:val="00A21B97"/>
    <w:rsid w:val="00A2225A"/>
    <w:rsid w:val="00A22B0A"/>
    <w:rsid w:val="00A22EF7"/>
    <w:rsid w:val="00A24483"/>
    <w:rsid w:val="00A245CA"/>
    <w:rsid w:val="00A250DB"/>
    <w:rsid w:val="00A25334"/>
    <w:rsid w:val="00A25448"/>
    <w:rsid w:val="00A25518"/>
    <w:rsid w:val="00A258C0"/>
    <w:rsid w:val="00A265C2"/>
    <w:rsid w:val="00A26CE2"/>
    <w:rsid w:val="00A26DB2"/>
    <w:rsid w:val="00A275DD"/>
    <w:rsid w:val="00A276B3"/>
    <w:rsid w:val="00A2789D"/>
    <w:rsid w:val="00A279AC"/>
    <w:rsid w:val="00A27BC8"/>
    <w:rsid w:val="00A27DE8"/>
    <w:rsid w:val="00A30E81"/>
    <w:rsid w:val="00A31131"/>
    <w:rsid w:val="00A3192A"/>
    <w:rsid w:val="00A31A0D"/>
    <w:rsid w:val="00A31BAD"/>
    <w:rsid w:val="00A31F1D"/>
    <w:rsid w:val="00A322D1"/>
    <w:rsid w:val="00A3237B"/>
    <w:rsid w:val="00A3266D"/>
    <w:rsid w:val="00A32731"/>
    <w:rsid w:val="00A32C82"/>
    <w:rsid w:val="00A32D38"/>
    <w:rsid w:val="00A33426"/>
    <w:rsid w:val="00A334C0"/>
    <w:rsid w:val="00A337BF"/>
    <w:rsid w:val="00A33BB0"/>
    <w:rsid w:val="00A33D80"/>
    <w:rsid w:val="00A34521"/>
    <w:rsid w:val="00A3486A"/>
    <w:rsid w:val="00A34E38"/>
    <w:rsid w:val="00A34F85"/>
    <w:rsid w:val="00A3586B"/>
    <w:rsid w:val="00A358F1"/>
    <w:rsid w:val="00A35EC2"/>
    <w:rsid w:val="00A35ECF"/>
    <w:rsid w:val="00A36010"/>
    <w:rsid w:val="00A36119"/>
    <w:rsid w:val="00A36159"/>
    <w:rsid w:val="00A36408"/>
    <w:rsid w:val="00A36633"/>
    <w:rsid w:val="00A3663D"/>
    <w:rsid w:val="00A36867"/>
    <w:rsid w:val="00A36AE8"/>
    <w:rsid w:val="00A36EDF"/>
    <w:rsid w:val="00A37370"/>
    <w:rsid w:val="00A373C1"/>
    <w:rsid w:val="00A375FD"/>
    <w:rsid w:val="00A37B90"/>
    <w:rsid w:val="00A37E02"/>
    <w:rsid w:val="00A37E64"/>
    <w:rsid w:val="00A37F35"/>
    <w:rsid w:val="00A37F6E"/>
    <w:rsid w:val="00A37FC5"/>
    <w:rsid w:val="00A40267"/>
    <w:rsid w:val="00A40B53"/>
    <w:rsid w:val="00A42344"/>
    <w:rsid w:val="00A42BF0"/>
    <w:rsid w:val="00A433BA"/>
    <w:rsid w:val="00A433E2"/>
    <w:rsid w:val="00A434C3"/>
    <w:rsid w:val="00A43D37"/>
    <w:rsid w:val="00A44584"/>
    <w:rsid w:val="00A447A3"/>
    <w:rsid w:val="00A447FA"/>
    <w:rsid w:val="00A45719"/>
    <w:rsid w:val="00A457FD"/>
    <w:rsid w:val="00A466F1"/>
    <w:rsid w:val="00A4683E"/>
    <w:rsid w:val="00A46929"/>
    <w:rsid w:val="00A46F02"/>
    <w:rsid w:val="00A4702A"/>
    <w:rsid w:val="00A472F2"/>
    <w:rsid w:val="00A47706"/>
    <w:rsid w:val="00A47BC3"/>
    <w:rsid w:val="00A50159"/>
    <w:rsid w:val="00A50350"/>
    <w:rsid w:val="00A50371"/>
    <w:rsid w:val="00A503D3"/>
    <w:rsid w:val="00A50CE5"/>
    <w:rsid w:val="00A51326"/>
    <w:rsid w:val="00A51590"/>
    <w:rsid w:val="00A51DAE"/>
    <w:rsid w:val="00A51FB7"/>
    <w:rsid w:val="00A5229E"/>
    <w:rsid w:val="00A52555"/>
    <w:rsid w:val="00A52E1B"/>
    <w:rsid w:val="00A5335D"/>
    <w:rsid w:val="00A53FAF"/>
    <w:rsid w:val="00A54341"/>
    <w:rsid w:val="00A544D5"/>
    <w:rsid w:val="00A546C8"/>
    <w:rsid w:val="00A54AEC"/>
    <w:rsid w:val="00A54B6D"/>
    <w:rsid w:val="00A54CDA"/>
    <w:rsid w:val="00A54FE6"/>
    <w:rsid w:val="00A551A7"/>
    <w:rsid w:val="00A554E9"/>
    <w:rsid w:val="00A555BE"/>
    <w:rsid w:val="00A55A9A"/>
    <w:rsid w:val="00A560D7"/>
    <w:rsid w:val="00A56334"/>
    <w:rsid w:val="00A56919"/>
    <w:rsid w:val="00A56D4B"/>
    <w:rsid w:val="00A572BB"/>
    <w:rsid w:val="00A5784F"/>
    <w:rsid w:val="00A60672"/>
    <w:rsid w:val="00A60746"/>
    <w:rsid w:val="00A60A34"/>
    <w:rsid w:val="00A60FC4"/>
    <w:rsid w:val="00A61037"/>
    <w:rsid w:val="00A61764"/>
    <w:rsid w:val="00A61993"/>
    <w:rsid w:val="00A61DEE"/>
    <w:rsid w:val="00A6210F"/>
    <w:rsid w:val="00A626E9"/>
    <w:rsid w:val="00A62737"/>
    <w:rsid w:val="00A62A3F"/>
    <w:rsid w:val="00A62AAE"/>
    <w:rsid w:val="00A62D97"/>
    <w:rsid w:val="00A63247"/>
    <w:rsid w:val="00A6360A"/>
    <w:rsid w:val="00A63AFA"/>
    <w:rsid w:val="00A63C76"/>
    <w:rsid w:val="00A63FD2"/>
    <w:rsid w:val="00A643F8"/>
    <w:rsid w:val="00A6482D"/>
    <w:rsid w:val="00A648F2"/>
    <w:rsid w:val="00A65131"/>
    <w:rsid w:val="00A6525C"/>
    <w:rsid w:val="00A6560A"/>
    <w:rsid w:val="00A659F7"/>
    <w:rsid w:val="00A65EFB"/>
    <w:rsid w:val="00A66289"/>
    <w:rsid w:val="00A6671B"/>
    <w:rsid w:val="00A668F3"/>
    <w:rsid w:val="00A66922"/>
    <w:rsid w:val="00A66AE0"/>
    <w:rsid w:val="00A66B5D"/>
    <w:rsid w:val="00A6745C"/>
    <w:rsid w:val="00A67C4F"/>
    <w:rsid w:val="00A67CFA"/>
    <w:rsid w:val="00A67F1F"/>
    <w:rsid w:val="00A7010A"/>
    <w:rsid w:val="00A7044A"/>
    <w:rsid w:val="00A70456"/>
    <w:rsid w:val="00A7067D"/>
    <w:rsid w:val="00A706B8"/>
    <w:rsid w:val="00A709B9"/>
    <w:rsid w:val="00A70DA4"/>
    <w:rsid w:val="00A70FEB"/>
    <w:rsid w:val="00A710BE"/>
    <w:rsid w:val="00A711E4"/>
    <w:rsid w:val="00A726E2"/>
    <w:rsid w:val="00A72AFD"/>
    <w:rsid w:val="00A72CB4"/>
    <w:rsid w:val="00A72FEC"/>
    <w:rsid w:val="00A73A25"/>
    <w:rsid w:val="00A73DAD"/>
    <w:rsid w:val="00A74146"/>
    <w:rsid w:val="00A74284"/>
    <w:rsid w:val="00A7498E"/>
    <w:rsid w:val="00A74ACD"/>
    <w:rsid w:val="00A74F2D"/>
    <w:rsid w:val="00A7540D"/>
    <w:rsid w:val="00A75C2B"/>
    <w:rsid w:val="00A75E59"/>
    <w:rsid w:val="00A76280"/>
    <w:rsid w:val="00A76407"/>
    <w:rsid w:val="00A766AA"/>
    <w:rsid w:val="00A76B77"/>
    <w:rsid w:val="00A76C27"/>
    <w:rsid w:val="00A76E41"/>
    <w:rsid w:val="00A77D43"/>
    <w:rsid w:val="00A77F6E"/>
    <w:rsid w:val="00A8040E"/>
    <w:rsid w:val="00A80445"/>
    <w:rsid w:val="00A814A8"/>
    <w:rsid w:val="00A816AC"/>
    <w:rsid w:val="00A8180A"/>
    <w:rsid w:val="00A819FC"/>
    <w:rsid w:val="00A81A26"/>
    <w:rsid w:val="00A81B40"/>
    <w:rsid w:val="00A820D0"/>
    <w:rsid w:val="00A821C4"/>
    <w:rsid w:val="00A82431"/>
    <w:rsid w:val="00A82499"/>
    <w:rsid w:val="00A829F0"/>
    <w:rsid w:val="00A82D16"/>
    <w:rsid w:val="00A82E59"/>
    <w:rsid w:val="00A82E95"/>
    <w:rsid w:val="00A8308B"/>
    <w:rsid w:val="00A834E9"/>
    <w:rsid w:val="00A8362F"/>
    <w:rsid w:val="00A84313"/>
    <w:rsid w:val="00A84892"/>
    <w:rsid w:val="00A84A00"/>
    <w:rsid w:val="00A84F08"/>
    <w:rsid w:val="00A8531F"/>
    <w:rsid w:val="00A85421"/>
    <w:rsid w:val="00A85808"/>
    <w:rsid w:val="00A85958"/>
    <w:rsid w:val="00A86486"/>
    <w:rsid w:val="00A874A9"/>
    <w:rsid w:val="00A875CA"/>
    <w:rsid w:val="00A8761A"/>
    <w:rsid w:val="00A8774F"/>
    <w:rsid w:val="00A87B84"/>
    <w:rsid w:val="00A87B85"/>
    <w:rsid w:val="00A87E1D"/>
    <w:rsid w:val="00A87E3F"/>
    <w:rsid w:val="00A900E8"/>
    <w:rsid w:val="00A90224"/>
    <w:rsid w:val="00A90593"/>
    <w:rsid w:val="00A906F3"/>
    <w:rsid w:val="00A9086E"/>
    <w:rsid w:val="00A90888"/>
    <w:rsid w:val="00A90903"/>
    <w:rsid w:val="00A909E1"/>
    <w:rsid w:val="00A90C76"/>
    <w:rsid w:val="00A90D66"/>
    <w:rsid w:val="00A910DB"/>
    <w:rsid w:val="00A911AB"/>
    <w:rsid w:val="00A91241"/>
    <w:rsid w:val="00A9196C"/>
    <w:rsid w:val="00A91A0A"/>
    <w:rsid w:val="00A91BE1"/>
    <w:rsid w:val="00A9236E"/>
    <w:rsid w:val="00A925FA"/>
    <w:rsid w:val="00A92CAC"/>
    <w:rsid w:val="00A92DBB"/>
    <w:rsid w:val="00A92E5E"/>
    <w:rsid w:val="00A92F0E"/>
    <w:rsid w:val="00A93826"/>
    <w:rsid w:val="00A9385E"/>
    <w:rsid w:val="00A93992"/>
    <w:rsid w:val="00A94006"/>
    <w:rsid w:val="00A9405C"/>
    <w:rsid w:val="00A94320"/>
    <w:rsid w:val="00A945D1"/>
    <w:rsid w:val="00A951C5"/>
    <w:rsid w:val="00A95417"/>
    <w:rsid w:val="00A9544D"/>
    <w:rsid w:val="00A95A25"/>
    <w:rsid w:val="00A961A4"/>
    <w:rsid w:val="00A963DD"/>
    <w:rsid w:val="00A963E5"/>
    <w:rsid w:val="00A96437"/>
    <w:rsid w:val="00A9667C"/>
    <w:rsid w:val="00A967BE"/>
    <w:rsid w:val="00A9680F"/>
    <w:rsid w:val="00A968B5"/>
    <w:rsid w:val="00A96C79"/>
    <w:rsid w:val="00A97045"/>
    <w:rsid w:val="00A9741D"/>
    <w:rsid w:val="00A978CC"/>
    <w:rsid w:val="00A97A09"/>
    <w:rsid w:val="00A97B08"/>
    <w:rsid w:val="00A97E2F"/>
    <w:rsid w:val="00AA0378"/>
    <w:rsid w:val="00AA0633"/>
    <w:rsid w:val="00AA09FC"/>
    <w:rsid w:val="00AA1E01"/>
    <w:rsid w:val="00AA211B"/>
    <w:rsid w:val="00AA248C"/>
    <w:rsid w:val="00AA26CE"/>
    <w:rsid w:val="00AA2BC1"/>
    <w:rsid w:val="00AA2C26"/>
    <w:rsid w:val="00AA2C75"/>
    <w:rsid w:val="00AA2D29"/>
    <w:rsid w:val="00AA31F5"/>
    <w:rsid w:val="00AA3917"/>
    <w:rsid w:val="00AA3C2E"/>
    <w:rsid w:val="00AA3E6A"/>
    <w:rsid w:val="00AA446B"/>
    <w:rsid w:val="00AA48F7"/>
    <w:rsid w:val="00AA4A5C"/>
    <w:rsid w:val="00AA4C8A"/>
    <w:rsid w:val="00AA4D2F"/>
    <w:rsid w:val="00AA4D3A"/>
    <w:rsid w:val="00AA4D50"/>
    <w:rsid w:val="00AA587E"/>
    <w:rsid w:val="00AA5CE2"/>
    <w:rsid w:val="00AA5E07"/>
    <w:rsid w:val="00AA5E85"/>
    <w:rsid w:val="00AA6221"/>
    <w:rsid w:val="00AA665A"/>
    <w:rsid w:val="00AA6826"/>
    <w:rsid w:val="00AA698B"/>
    <w:rsid w:val="00AA6C7B"/>
    <w:rsid w:val="00AA6E41"/>
    <w:rsid w:val="00AA70F2"/>
    <w:rsid w:val="00AA7358"/>
    <w:rsid w:val="00AA786E"/>
    <w:rsid w:val="00AB04DB"/>
    <w:rsid w:val="00AB14C9"/>
    <w:rsid w:val="00AB16AA"/>
    <w:rsid w:val="00AB1763"/>
    <w:rsid w:val="00AB18A2"/>
    <w:rsid w:val="00AB1D3E"/>
    <w:rsid w:val="00AB1DB1"/>
    <w:rsid w:val="00AB2272"/>
    <w:rsid w:val="00AB2641"/>
    <w:rsid w:val="00AB344C"/>
    <w:rsid w:val="00AB345F"/>
    <w:rsid w:val="00AB3BE9"/>
    <w:rsid w:val="00AB3C57"/>
    <w:rsid w:val="00AB3D27"/>
    <w:rsid w:val="00AB3FFE"/>
    <w:rsid w:val="00AB483B"/>
    <w:rsid w:val="00AB4E07"/>
    <w:rsid w:val="00AB552F"/>
    <w:rsid w:val="00AB5DF1"/>
    <w:rsid w:val="00AB63CC"/>
    <w:rsid w:val="00AB6A8B"/>
    <w:rsid w:val="00AB6A95"/>
    <w:rsid w:val="00AB6AE8"/>
    <w:rsid w:val="00AB7264"/>
    <w:rsid w:val="00AB7363"/>
    <w:rsid w:val="00AB73CE"/>
    <w:rsid w:val="00AB73D5"/>
    <w:rsid w:val="00AB75C4"/>
    <w:rsid w:val="00AB7804"/>
    <w:rsid w:val="00AC0987"/>
    <w:rsid w:val="00AC0CD8"/>
    <w:rsid w:val="00AC0F9A"/>
    <w:rsid w:val="00AC1275"/>
    <w:rsid w:val="00AC1353"/>
    <w:rsid w:val="00AC1538"/>
    <w:rsid w:val="00AC198C"/>
    <w:rsid w:val="00AC1A8A"/>
    <w:rsid w:val="00AC27CA"/>
    <w:rsid w:val="00AC27FC"/>
    <w:rsid w:val="00AC2D6A"/>
    <w:rsid w:val="00AC3133"/>
    <w:rsid w:val="00AC332C"/>
    <w:rsid w:val="00AC39EF"/>
    <w:rsid w:val="00AC3D91"/>
    <w:rsid w:val="00AC3EF4"/>
    <w:rsid w:val="00AC406E"/>
    <w:rsid w:val="00AC4254"/>
    <w:rsid w:val="00AC44F5"/>
    <w:rsid w:val="00AC49F0"/>
    <w:rsid w:val="00AC4EB5"/>
    <w:rsid w:val="00AC536D"/>
    <w:rsid w:val="00AC53C8"/>
    <w:rsid w:val="00AC5453"/>
    <w:rsid w:val="00AC599F"/>
    <w:rsid w:val="00AC5D2F"/>
    <w:rsid w:val="00AC603D"/>
    <w:rsid w:val="00AC6676"/>
    <w:rsid w:val="00AC6752"/>
    <w:rsid w:val="00AC67CF"/>
    <w:rsid w:val="00AC68EE"/>
    <w:rsid w:val="00AC6AA4"/>
    <w:rsid w:val="00AC6D69"/>
    <w:rsid w:val="00AC7018"/>
    <w:rsid w:val="00AC76A6"/>
    <w:rsid w:val="00AC7A5F"/>
    <w:rsid w:val="00AD011C"/>
    <w:rsid w:val="00AD038D"/>
    <w:rsid w:val="00AD05C2"/>
    <w:rsid w:val="00AD0679"/>
    <w:rsid w:val="00AD0A60"/>
    <w:rsid w:val="00AD0C04"/>
    <w:rsid w:val="00AD0EF3"/>
    <w:rsid w:val="00AD142F"/>
    <w:rsid w:val="00AD144D"/>
    <w:rsid w:val="00AD1492"/>
    <w:rsid w:val="00AD161E"/>
    <w:rsid w:val="00AD2943"/>
    <w:rsid w:val="00AD29E1"/>
    <w:rsid w:val="00AD31CF"/>
    <w:rsid w:val="00AD392B"/>
    <w:rsid w:val="00AD3B30"/>
    <w:rsid w:val="00AD3FE4"/>
    <w:rsid w:val="00AD4326"/>
    <w:rsid w:val="00AD48CB"/>
    <w:rsid w:val="00AD4B00"/>
    <w:rsid w:val="00AD4EC5"/>
    <w:rsid w:val="00AD5346"/>
    <w:rsid w:val="00AD5387"/>
    <w:rsid w:val="00AD5436"/>
    <w:rsid w:val="00AD5620"/>
    <w:rsid w:val="00AD58AB"/>
    <w:rsid w:val="00AD5E6E"/>
    <w:rsid w:val="00AD5EBE"/>
    <w:rsid w:val="00AD6F76"/>
    <w:rsid w:val="00AD752C"/>
    <w:rsid w:val="00AD7826"/>
    <w:rsid w:val="00AD7D28"/>
    <w:rsid w:val="00AD7E0D"/>
    <w:rsid w:val="00AE05A7"/>
    <w:rsid w:val="00AE0A4A"/>
    <w:rsid w:val="00AE0B16"/>
    <w:rsid w:val="00AE0BDC"/>
    <w:rsid w:val="00AE0D2B"/>
    <w:rsid w:val="00AE0FB3"/>
    <w:rsid w:val="00AE10A3"/>
    <w:rsid w:val="00AE1CD9"/>
    <w:rsid w:val="00AE25E2"/>
    <w:rsid w:val="00AE2AA9"/>
    <w:rsid w:val="00AE2EF0"/>
    <w:rsid w:val="00AE30EB"/>
    <w:rsid w:val="00AE33AD"/>
    <w:rsid w:val="00AE348A"/>
    <w:rsid w:val="00AE3763"/>
    <w:rsid w:val="00AE4320"/>
    <w:rsid w:val="00AE4C75"/>
    <w:rsid w:val="00AE4D59"/>
    <w:rsid w:val="00AE561C"/>
    <w:rsid w:val="00AE5662"/>
    <w:rsid w:val="00AE57B1"/>
    <w:rsid w:val="00AE5982"/>
    <w:rsid w:val="00AE5AEB"/>
    <w:rsid w:val="00AE5CD8"/>
    <w:rsid w:val="00AE5CF0"/>
    <w:rsid w:val="00AE61E0"/>
    <w:rsid w:val="00AE631D"/>
    <w:rsid w:val="00AE6B56"/>
    <w:rsid w:val="00AE6D84"/>
    <w:rsid w:val="00AE7184"/>
    <w:rsid w:val="00AE7490"/>
    <w:rsid w:val="00AE7626"/>
    <w:rsid w:val="00AE772D"/>
    <w:rsid w:val="00AF0108"/>
    <w:rsid w:val="00AF033D"/>
    <w:rsid w:val="00AF04DF"/>
    <w:rsid w:val="00AF0F79"/>
    <w:rsid w:val="00AF10C2"/>
    <w:rsid w:val="00AF11B7"/>
    <w:rsid w:val="00AF16E5"/>
    <w:rsid w:val="00AF2246"/>
    <w:rsid w:val="00AF35BC"/>
    <w:rsid w:val="00AF3610"/>
    <w:rsid w:val="00AF3A05"/>
    <w:rsid w:val="00AF3B6E"/>
    <w:rsid w:val="00AF3B79"/>
    <w:rsid w:val="00AF3BE5"/>
    <w:rsid w:val="00AF3C3C"/>
    <w:rsid w:val="00AF42B1"/>
    <w:rsid w:val="00AF442C"/>
    <w:rsid w:val="00AF4627"/>
    <w:rsid w:val="00AF483C"/>
    <w:rsid w:val="00AF4D6A"/>
    <w:rsid w:val="00AF5249"/>
    <w:rsid w:val="00AF5D39"/>
    <w:rsid w:val="00AF6DE8"/>
    <w:rsid w:val="00AF7176"/>
    <w:rsid w:val="00AF74CA"/>
    <w:rsid w:val="00AF76A5"/>
    <w:rsid w:val="00AF786A"/>
    <w:rsid w:val="00AF7A1B"/>
    <w:rsid w:val="00B00372"/>
    <w:rsid w:val="00B004D4"/>
    <w:rsid w:val="00B00BED"/>
    <w:rsid w:val="00B010C7"/>
    <w:rsid w:val="00B01149"/>
    <w:rsid w:val="00B0133C"/>
    <w:rsid w:val="00B0134F"/>
    <w:rsid w:val="00B01A2B"/>
    <w:rsid w:val="00B01BF0"/>
    <w:rsid w:val="00B02F48"/>
    <w:rsid w:val="00B02FCE"/>
    <w:rsid w:val="00B02FF1"/>
    <w:rsid w:val="00B030DF"/>
    <w:rsid w:val="00B0321F"/>
    <w:rsid w:val="00B032CC"/>
    <w:rsid w:val="00B03439"/>
    <w:rsid w:val="00B037DE"/>
    <w:rsid w:val="00B03879"/>
    <w:rsid w:val="00B03B41"/>
    <w:rsid w:val="00B03D19"/>
    <w:rsid w:val="00B03DE6"/>
    <w:rsid w:val="00B0400A"/>
    <w:rsid w:val="00B04186"/>
    <w:rsid w:val="00B04636"/>
    <w:rsid w:val="00B04683"/>
    <w:rsid w:val="00B04D29"/>
    <w:rsid w:val="00B04E1A"/>
    <w:rsid w:val="00B05305"/>
    <w:rsid w:val="00B05920"/>
    <w:rsid w:val="00B06337"/>
    <w:rsid w:val="00B064AC"/>
    <w:rsid w:val="00B065DA"/>
    <w:rsid w:val="00B06C8B"/>
    <w:rsid w:val="00B07319"/>
    <w:rsid w:val="00B07A5D"/>
    <w:rsid w:val="00B07CC7"/>
    <w:rsid w:val="00B10250"/>
    <w:rsid w:val="00B104D8"/>
    <w:rsid w:val="00B106E2"/>
    <w:rsid w:val="00B106EB"/>
    <w:rsid w:val="00B1092A"/>
    <w:rsid w:val="00B10D92"/>
    <w:rsid w:val="00B10F95"/>
    <w:rsid w:val="00B111A0"/>
    <w:rsid w:val="00B11634"/>
    <w:rsid w:val="00B11A4C"/>
    <w:rsid w:val="00B12082"/>
    <w:rsid w:val="00B122BD"/>
    <w:rsid w:val="00B12BD3"/>
    <w:rsid w:val="00B12C10"/>
    <w:rsid w:val="00B130A4"/>
    <w:rsid w:val="00B1369A"/>
    <w:rsid w:val="00B1381E"/>
    <w:rsid w:val="00B143AF"/>
    <w:rsid w:val="00B144DC"/>
    <w:rsid w:val="00B14615"/>
    <w:rsid w:val="00B15639"/>
    <w:rsid w:val="00B15671"/>
    <w:rsid w:val="00B15A81"/>
    <w:rsid w:val="00B15CD4"/>
    <w:rsid w:val="00B1650A"/>
    <w:rsid w:val="00B168BC"/>
    <w:rsid w:val="00B16AF2"/>
    <w:rsid w:val="00B17152"/>
    <w:rsid w:val="00B17662"/>
    <w:rsid w:val="00B176F2"/>
    <w:rsid w:val="00B1796F"/>
    <w:rsid w:val="00B17D13"/>
    <w:rsid w:val="00B17FB9"/>
    <w:rsid w:val="00B20822"/>
    <w:rsid w:val="00B215EC"/>
    <w:rsid w:val="00B22329"/>
    <w:rsid w:val="00B22813"/>
    <w:rsid w:val="00B228FA"/>
    <w:rsid w:val="00B22BE5"/>
    <w:rsid w:val="00B230DB"/>
    <w:rsid w:val="00B23542"/>
    <w:rsid w:val="00B2368C"/>
    <w:rsid w:val="00B23EAE"/>
    <w:rsid w:val="00B23F15"/>
    <w:rsid w:val="00B23F6C"/>
    <w:rsid w:val="00B247B4"/>
    <w:rsid w:val="00B24E22"/>
    <w:rsid w:val="00B24F30"/>
    <w:rsid w:val="00B24FC9"/>
    <w:rsid w:val="00B26547"/>
    <w:rsid w:val="00B26AF6"/>
    <w:rsid w:val="00B26C5E"/>
    <w:rsid w:val="00B26ECA"/>
    <w:rsid w:val="00B270D3"/>
    <w:rsid w:val="00B300EF"/>
    <w:rsid w:val="00B30132"/>
    <w:rsid w:val="00B3017D"/>
    <w:rsid w:val="00B3065A"/>
    <w:rsid w:val="00B3078F"/>
    <w:rsid w:val="00B309DA"/>
    <w:rsid w:val="00B3138E"/>
    <w:rsid w:val="00B31637"/>
    <w:rsid w:val="00B31644"/>
    <w:rsid w:val="00B317B6"/>
    <w:rsid w:val="00B31D24"/>
    <w:rsid w:val="00B31D42"/>
    <w:rsid w:val="00B31D63"/>
    <w:rsid w:val="00B31F1B"/>
    <w:rsid w:val="00B32185"/>
    <w:rsid w:val="00B3247F"/>
    <w:rsid w:val="00B32936"/>
    <w:rsid w:val="00B329B8"/>
    <w:rsid w:val="00B32A6C"/>
    <w:rsid w:val="00B32B98"/>
    <w:rsid w:val="00B32DDD"/>
    <w:rsid w:val="00B338BF"/>
    <w:rsid w:val="00B33AD1"/>
    <w:rsid w:val="00B33FA3"/>
    <w:rsid w:val="00B34166"/>
    <w:rsid w:val="00B3420E"/>
    <w:rsid w:val="00B342D1"/>
    <w:rsid w:val="00B3450E"/>
    <w:rsid w:val="00B34735"/>
    <w:rsid w:val="00B34760"/>
    <w:rsid w:val="00B34B0B"/>
    <w:rsid w:val="00B34C06"/>
    <w:rsid w:val="00B34CFF"/>
    <w:rsid w:val="00B35064"/>
    <w:rsid w:val="00B355D9"/>
    <w:rsid w:val="00B36575"/>
    <w:rsid w:val="00B36761"/>
    <w:rsid w:val="00B3709D"/>
    <w:rsid w:val="00B376BC"/>
    <w:rsid w:val="00B37707"/>
    <w:rsid w:val="00B37812"/>
    <w:rsid w:val="00B37A33"/>
    <w:rsid w:val="00B37A9A"/>
    <w:rsid w:val="00B37DFF"/>
    <w:rsid w:val="00B40BE3"/>
    <w:rsid w:val="00B40C11"/>
    <w:rsid w:val="00B41110"/>
    <w:rsid w:val="00B413FF"/>
    <w:rsid w:val="00B41649"/>
    <w:rsid w:val="00B41F95"/>
    <w:rsid w:val="00B4206F"/>
    <w:rsid w:val="00B42470"/>
    <w:rsid w:val="00B428BA"/>
    <w:rsid w:val="00B433D4"/>
    <w:rsid w:val="00B43C5F"/>
    <w:rsid w:val="00B44030"/>
    <w:rsid w:val="00B4405E"/>
    <w:rsid w:val="00B441BB"/>
    <w:rsid w:val="00B447CE"/>
    <w:rsid w:val="00B44A00"/>
    <w:rsid w:val="00B44BF0"/>
    <w:rsid w:val="00B44F68"/>
    <w:rsid w:val="00B44F81"/>
    <w:rsid w:val="00B45217"/>
    <w:rsid w:val="00B4523F"/>
    <w:rsid w:val="00B4565B"/>
    <w:rsid w:val="00B4574A"/>
    <w:rsid w:val="00B45794"/>
    <w:rsid w:val="00B45B75"/>
    <w:rsid w:val="00B4609F"/>
    <w:rsid w:val="00B460B9"/>
    <w:rsid w:val="00B46652"/>
    <w:rsid w:val="00B46B55"/>
    <w:rsid w:val="00B46C0D"/>
    <w:rsid w:val="00B470BE"/>
    <w:rsid w:val="00B4717A"/>
    <w:rsid w:val="00B47264"/>
    <w:rsid w:val="00B47365"/>
    <w:rsid w:val="00B474D8"/>
    <w:rsid w:val="00B476C0"/>
    <w:rsid w:val="00B476C7"/>
    <w:rsid w:val="00B478DC"/>
    <w:rsid w:val="00B47B8C"/>
    <w:rsid w:val="00B47CE2"/>
    <w:rsid w:val="00B47E3F"/>
    <w:rsid w:val="00B501D5"/>
    <w:rsid w:val="00B506AF"/>
    <w:rsid w:val="00B5070C"/>
    <w:rsid w:val="00B50858"/>
    <w:rsid w:val="00B50CC4"/>
    <w:rsid w:val="00B50DCB"/>
    <w:rsid w:val="00B50E8C"/>
    <w:rsid w:val="00B51402"/>
    <w:rsid w:val="00B51895"/>
    <w:rsid w:val="00B51906"/>
    <w:rsid w:val="00B51A79"/>
    <w:rsid w:val="00B51B56"/>
    <w:rsid w:val="00B520E9"/>
    <w:rsid w:val="00B52109"/>
    <w:rsid w:val="00B5250B"/>
    <w:rsid w:val="00B527AF"/>
    <w:rsid w:val="00B5282C"/>
    <w:rsid w:val="00B52B47"/>
    <w:rsid w:val="00B52DE4"/>
    <w:rsid w:val="00B53366"/>
    <w:rsid w:val="00B53450"/>
    <w:rsid w:val="00B536D4"/>
    <w:rsid w:val="00B543B6"/>
    <w:rsid w:val="00B54426"/>
    <w:rsid w:val="00B5449F"/>
    <w:rsid w:val="00B54A45"/>
    <w:rsid w:val="00B54EFC"/>
    <w:rsid w:val="00B553E1"/>
    <w:rsid w:val="00B558BD"/>
    <w:rsid w:val="00B559E9"/>
    <w:rsid w:val="00B55B16"/>
    <w:rsid w:val="00B56045"/>
    <w:rsid w:val="00B56485"/>
    <w:rsid w:val="00B5671C"/>
    <w:rsid w:val="00B56A17"/>
    <w:rsid w:val="00B56B2C"/>
    <w:rsid w:val="00B56B30"/>
    <w:rsid w:val="00B57413"/>
    <w:rsid w:val="00B57845"/>
    <w:rsid w:val="00B57CD5"/>
    <w:rsid w:val="00B600E1"/>
    <w:rsid w:val="00B601A9"/>
    <w:rsid w:val="00B602CC"/>
    <w:rsid w:val="00B603C2"/>
    <w:rsid w:val="00B60480"/>
    <w:rsid w:val="00B607B2"/>
    <w:rsid w:val="00B607CD"/>
    <w:rsid w:val="00B60E9A"/>
    <w:rsid w:val="00B61933"/>
    <w:rsid w:val="00B6193C"/>
    <w:rsid w:val="00B61B14"/>
    <w:rsid w:val="00B61E2C"/>
    <w:rsid w:val="00B62175"/>
    <w:rsid w:val="00B62ED5"/>
    <w:rsid w:val="00B6355A"/>
    <w:rsid w:val="00B637F9"/>
    <w:rsid w:val="00B63904"/>
    <w:rsid w:val="00B63949"/>
    <w:rsid w:val="00B63BD5"/>
    <w:rsid w:val="00B63D2C"/>
    <w:rsid w:val="00B63ECE"/>
    <w:rsid w:val="00B643DC"/>
    <w:rsid w:val="00B647CE"/>
    <w:rsid w:val="00B64853"/>
    <w:rsid w:val="00B648C8"/>
    <w:rsid w:val="00B64A3E"/>
    <w:rsid w:val="00B650CE"/>
    <w:rsid w:val="00B65331"/>
    <w:rsid w:val="00B65B37"/>
    <w:rsid w:val="00B65B79"/>
    <w:rsid w:val="00B65C10"/>
    <w:rsid w:val="00B65D3D"/>
    <w:rsid w:val="00B66049"/>
    <w:rsid w:val="00B6606A"/>
    <w:rsid w:val="00B66222"/>
    <w:rsid w:val="00B662A8"/>
    <w:rsid w:val="00B662D6"/>
    <w:rsid w:val="00B6676B"/>
    <w:rsid w:val="00B66936"/>
    <w:rsid w:val="00B6699B"/>
    <w:rsid w:val="00B66BBE"/>
    <w:rsid w:val="00B66FB4"/>
    <w:rsid w:val="00B674E5"/>
    <w:rsid w:val="00B675EE"/>
    <w:rsid w:val="00B67970"/>
    <w:rsid w:val="00B67EF2"/>
    <w:rsid w:val="00B67F39"/>
    <w:rsid w:val="00B70030"/>
    <w:rsid w:val="00B70238"/>
    <w:rsid w:val="00B70603"/>
    <w:rsid w:val="00B706CC"/>
    <w:rsid w:val="00B70C3D"/>
    <w:rsid w:val="00B70EB7"/>
    <w:rsid w:val="00B7112C"/>
    <w:rsid w:val="00B71175"/>
    <w:rsid w:val="00B711FA"/>
    <w:rsid w:val="00B7189E"/>
    <w:rsid w:val="00B71B87"/>
    <w:rsid w:val="00B71CDC"/>
    <w:rsid w:val="00B72092"/>
    <w:rsid w:val="00B725BC"/>
    <w:rsid w:val="00B72A2F"/>
    <w:rsid w:val="00B72DF3"/>
    <w:rsid w:val="00B72EDA"/>
    <w:rsid w:val="00B730D0"/>
    <w:rsid w:val="00B7325F"/>
    <w:rsid w:val="00B736FB"/>
    <w:rsid w:val="00B73964"/>
    <w:rsid w:val="00B73D76"/>
    <w:rsid w:val="00B7412A"/>
    <w:rsid w:val="00B74A94"/>
    <w:rsid w:val="00B74AAB"/>
    <w:rsid w:val="00B74B0A"/>
    <w:rsid w:val="00B74E38"/>
    <w:rsid w:val="00B753B9"/>
    <w:rsid w:val="00B7568C"/>
    <w:rsid w:val="00B75A85"/>
    <w:rsid w:val="00B7602C"/>
    <w:rsid w:val="00B76118"/>
    <w:rsid w:val="00B766C5"/>
    <w:rsid w:val="00B769C5"/>
    <w:rsid w:val="00B76B20"/>
    <w:rsid w:val="00B770A4"/>
    <w:rsid w:val="00B77185"/>
    <w:rsid w:val="00B7729A"/>
    <w:rsid w:val="00B7757C"/>
    <w:rsid w:val="00B77C66"/>
    <w:rsid w:val="00B800D1"/>
    <w:rsid w:val="00B800E2"/>
    <w:rsid w:val="00B80D6B"/>
    <w:rsid w:val="00B81485"/>
    <w:rsid w:val="00B81489"/>
    <w:rsid w:val="00B8149B"/>
    <w:rsid w:val="00B81636"/>
    <w:rsid w:val="00B81AC4"/>
    <w:rsid w:val="00B81EFA"/>
    <w:rsid w:val="00B82071"/>
    <w:rsid w:val="00B8247E"/>
    <w:rsid w:val="00B824FC"/>
    <w:rsid w:val="00B82643"/>
    <w:rsid w:val="00B82695"/>
    <w:rsid w:val="00B8273A"/>
    <w:rsid w:val="00B828B2"/>
    <w:rsid w:val="00B82B69"/>
    <w:rsid w:val="00B83210"/>
    <w:rsid w:val="00B83455"/>
    <w:rsid w:val="00B8371F"/>
    <w:rsid w:val="00B83A91"/>
    <w:rsid w:val="00B83C1A"/>
    <w:rsid w:val="00B83CF1"/>
    <w:rsid w:val="00B8450C"/>
    <w:rsid w:val="00B8462E"/>
    <w:rsid w:val="00B846BD"/>
    <w:rsid w:val="00B84D1B"/>
    <w:rsid w:val="00B84DFD"/>
    <w:rsid w:val="00B8519F"/>
    <w:rsid w:val="00B8524D"/>
    <w:rsid w:val="00B85297"/>
    <w:rsid w:val="00B855EA"/>
    <w:rsid w:val="00B85B9A"/>
    <w:rsid w:val="00B86148"/>
    <w:rsid w:val="00B861A9"/>
    <w:rsid w:val="00B863DB"/>
    <w:rsid w:val="00B86586"/>
    <w:rsid w:val="00B8685B"/>
    <w:rsid w:val="00B86B0E"/>
    <w:rsid w:val="00B86B67"/>
    <w:rsid w:val="00B86E03"/>
    <w:rsid w:val="00B86EB0"/>
    <w:rsid w:val="00B87111"/>
    <w:rsid w:val="00B873A3"/>
    <w:rsid w:val="00B8791D"/>
    <w:rsid w:val="00B879C9"/>
    <w:rsid w:val="00B87A84"/>
    <w:rsid w:val="00B87DA2"/>
    <w:rsid w:val="00B87F0D"/>
    <w:rsid w:val="00B90440"/>
    <w:rsid w:val="00B906BB"/>
    <w:rsid w:val="00B9081E"/>
    <w:rsid w:val="00B90DBA"/>
    <w:rsid w:val="00B91332"/>
    <w:rsid w:val="00B91641"/>
    <w:rsid w:val="00B91C7E"/>
    <w:rsid w:val="00B91FA9"/>
    <w:rsid w:val="00B9215A"/>
    <w:rsid w:val="00B9254D"/>
    <w:rsid w:val="00B9258A"/>
    <w:rsid w:val="00B92845"/>
    <w:rsid w:val="00B92EE3"/>
    <w:rsid w:val="00B92F4A"/>
    <w:rsid w:val="00B9389F"/>
    <w:rsid w:val="00B93BE7"/>
    <w:rsid w:val="00B93EDA"/>
    <w:rsid w:val="00B945EC"/>
    <w:rsid w:val="00B94724"/>
    <w:rsid w:val="00B9483D"/>
    <w:rsid w:val="00B94A9A"/>
    <w:rsid w:val="00B94C93"/>
    <w:rsid w:val="00B94DB9"/>
    <w:rsid w:val="00B955B8"/>
    <w:rsid w:val="00B95820"/>
    <w:rsid w:val="00B95B7B"/>
    <w:rsid w:val="00B95BF9"/>
    <w:rsid w:val="00B96006"/>
    <w:rsid w:val="00B96195"/>
    <w:rsid w:val="00B961A2"/>
    <w:rsid w:val="00B961F1"/>
    <w:rsid w:val="00B965EF"/>
    <w:rsid w:val="00B96656"/>
    <w:rsid w:val="00B97986"/>
    <w:rsid w:val="00B97B2F"/>
    <w:rsid w:val="00B97E48"/>
    <w:rsid w:val="00BA0468"/>
    <w:rsid w:val="00BA0939"/>
    <w:rsid w:val="00BA0C6E"/>
    <w:rsid w:val="00BA15E1"/>
    <w:rsid w:val="00BA1925"/>
    <w:rsid w:val="00BA1DB3"/>
    <w:rsid w:val="00BA1FC9"/>
    <w:rsid w:val="00BA2163"/>
    <w:rsid w:val="00BA22E7"/>
    <w:rsid w:val="00BA2624"/>
    <w:rsid w:val="00BA29F5"/>
    <w:rsid w:val="00BA2C0F"/>
    <w:rsid w:val="00BA30AD"/>
    <w:rsid w:val="00BA3704"/>
    <w:rsid w:val="00BA3815"/>
    <w:rsid w:val="00BA3F63"/>
    <w:rsid w:val="00BA4BE6"/>
    <w:rsid w:val="00BA4CBF"/>
    <w:rsid w:val="00BA4E71"/>
    <w:rsid w:val="00BA54DD"/>
    <w:rsid w:val="00BA58B3"/>
    <w:rsid w:val="00BA5A4A"/>
    <w:rsid w:val="00BA5E98"/>
    <w:rsid w:val="00BA5F9D"/>
    <w:rsid w:val="00BA65F7"/>
    <w:rsid w:val="00BA665C"/>
    <w:rsid w:val="00BA6EF7"/>
    <w:rsid w:val="00BA7592"/>
    <w:rsid w:val="00BA783C"/>
    <w:rsid w:val="00BA792D"/>
    <w:rsid w:val="00BA7F8A"/>
    <w:rsid w:val="00BB0066"/>
    <w:rsid w:val="00BB02EF"/>
    <w:rsid w:val="00BB0391"/>
    <w:rsid w:val="00BB04DD"/>
    <w:rsid w:val="00BB0555"/>
    <w:rsid w:val="00BB0890"/>
    <w:rsid w:val="00BB094D"/>
    <w:rsid w:val="00BB0A23"/>
    <w:rsid w:val="00BB0E58"/>
    <w:rsid w:val="00BB1368"/>
    <w:rsid w:val="00BB15C7"/>
    <w:rsid w:val="00BB1659"/>
    <w:rsid w:val="00BB1699"/>
    <w:rsid w:val="00BB1F42"/>
    <w:rsid w:val="00BB1FEF"/>
    <w:rsid w:val="00BB2075"/>
    <w:rsid w:val="00BB20F9"/>
    <w:rsid w:val="00BB25DF"/>
    <w:rsid w:val="00BB27CA"/>
    <w:rsid w:val="00BB27D4"/>
    <w:rsid w:val="00BB27D6"/>
    <w:rsid w:val="00BB2972"/>
    <w:rsid w:val="00BB2C72"/>
    <w:rsid w:val="00BB2DD5"/>
    <w:rsid w:val="00BB3480"/>
    <w:rsid w:val="00BB3A68"/>
    <w:rsid w:val="00BB3AA5"/>
    <w:rsid w:val="00BB3B0A"/>
    <w:rsid w:val="00BB4374"/>
    <w:rsid w:val="00BB46FF"/>
    <w:rsid w:val="00BB4CE3"/>
    <w:rsid w:val="00BB4EF3"/>
    <w:rsid w:val="00BB57B7"/>
    <w:rsid w:val="00BB5D48"/>
    <w:rsid w:val="00BB626C"/>
    <w:rsid w:val="00BB63FD"/>
    <w:rsid w:val="00BB6465"/>
    <w:rsid w:val="00BB6C31"/>
    <w:rsid w:val="00BB7530"/>
    <w:rsid w:val="00BB78D3"/>
    <w:rsid w:val="00BC00BA"/>
    <w:rsid w:val="00BC01CA"/>
    <w:rsid w:val="00BC05D1"/>
    <w:rsid w:val="00BC068F"/>
    <w:rsid w:val="00BC08C9"/>
    <w:rsid w:val="00BC09E1"/>
    <w:rsid w:val="00BC0A33"/>
    <w:rsid w:val="00BC0A4A"/>
    <w:rsid w:val="00BC111C"/>
    <w:rsid w:val="00BC14D7"/>
    <w:rsid w:val="00BC16B9"/>
    <w:rsid w:val="00BC175C"/>
    <w:rsid w:val="00BC1D98"/>
    <w:rsid w:val="00BC268A"/>
    <w:rsid w:val="00BC278C"/>
    <w:rsid w:val="00BC2C30"/>
    <w:rsid w:val="00BC2C57"/>
    <w:rsid w:val="00BC2E39"/>
    <w:rsid w:val="00BC2EE7"/>
    <w:rsid w:val="00BC3038"/>
    <w:rsid w:val="00BC336D"/>
    <w:rsid w:val="00BC34CC"/>
    <w:rsid w:val="00BC35B8"/>
    <w:rsid w:val="00BC3B50"/>
    <w:rsid w:val="00BC3BC0"/>
    <w:rsid w:val="00BC4406"/>
    <w:rsid w:val="00BC49B4"/>
    <w:rsid w:val="00BC51A2"/>
    <w:rsid w:val="00BC544F"/>
    <w:rsid w:val="00BC58A7"/>
    <w:rsid w:val="00BC5B82"/>
    <w:rsid w:val="00BC5FEF"/>
    <w:rsid w:val="00BC622F"/>
    <w:rsid w:val="00BC6471"/>
    <w:rsid w:val="00BC64B5"/>
    <w:rsid w:val="00BC6A15"/>
    <w:rsid w:val="00BC6F47"/>
    <w:rsid w:val="00BC704A"/>
    <w:rsid w:val="00BC70B2"/>
    <w:rsid w:val="00BC7287"/>
    <w:rsid w:val="00BC759A"/>
    <w:rsid w:val="00BC76C8"/>
    <w:rsid w:val="00BC7845"/>
    <w:rsid w:val="00BC7A5A"/>
    <w:rsid w:val="00BC7B0D"/>
    <w:rsid w:val="00BC7EB2"/>
    <w:rsid w:val="00BD0101"/>
    <w:rsid w:val="00BD02E8"/>
    <w:rsid w:val="00BD0ACC"/>
    <w:rsid w:val="00BD0CA6"/>
    <w:rsid w:val="00BD0D5A"/>
    <w:rsid w:val="00BD10B1"/>
    <w:rsid w:val="00BD1942"/>
    <w:rsid w:val="00BD1B14"/>
    <w:rsid w:val="00BD1EC5"/>
    <w:rsid w:val="00BD2308"/>
    <w:rsid w:val="00BD2436"/>
    <w:rsid w:val="00BD2600"/>
    <w:rsid w:val="00BD2732"/>
    <w:rsid w:val="00BD2CAE"/>
    <w:rsid w:val="00BD2FEB"/>
    <w:rsid w:val="00BD3618"/>
    <w:rsid w:val="00BD36D3"/>
    <w:rsid w:val="00BD3A6D"/>
    <w:rsid w:val="00BD3F66"/>
    <w:rsid w:val="00BD4161"/>
    <w:rsid w:val="00BD42E6"/>
    <w:rsid w:val="00BD5310"/>
    <w:rsid w:val="00BD5AA9"/>
    <w:rsid w:val="00BD5AC2"/>
    <w:rsid w:val="00BD5B29"/>
    <w:rsid w:val="00BD5E3E"/>
    <w:rsid w:val="00BD611F"/>
    <w:rsid w:val="00BD619F"/>
    <w:rsid w:val="00BD6BF2"/>
    <w:rsid w:val="00BD700E"/>
    <w:rsid w:val="00BD75BB"/>
    <w:rsid w:val="00BD7B29"/>
    <w:rsid w:val="00BE0168"/>
    <w:rsid w:val="00BE033C"/>
    <w:rsid w:val="00BE05A3"/>
    <w:rsid w:val="00BE0612"/>
    <w:rsid w:val="00BE0E81"/>
    <w:rsid w:val="00BE12C8"/>
    <w:rsid w:val="00BE1454"/>
    <w:rsid w:val="00BE175D"/>
    <w:rsid w:val="00BE1842"/>
    <w:rsid w:val="00BE2165"/>
    <w:rsid w:val="00BE251F"/>
    <w:rsid w:val="00BE2C9D"/>
    <w:rsid w:val="00BE2DE1"/>
    <w:rsid w:val="00BE2E4C"/>
    <w:rsid w:val="00BE2FA7"/>
    <w:rsid w:val="00BE3072"/>
    <w:rsid w:val="00BE40B7"/>
    <w:rsid w:val="00BE46C8"/>
    <w:rsid w:val="00BE4802"/>
    <w:rsid w:val="00BE4AD4"/>
    <w:rsid w:val="00BE4BEE"/>
    <w:rsid w:val="00BE4DA2"/>
    <w:rsid w:val="00BE5162"/>
    <w:rsid w:val="00BE51F8"/>
    <w:rsid w:val="00BE5419"/>
    <w:rsid w:val="00BE55A6"/>
    <w:rsid w:val="00BE5C59"/>
    <w:rsid w:val="00BE5FCE"/>
    <w:rsid w:val="00BE692C"/>
    <w:rsid w:val="00BE6B4E"/>
    <w:rsid w:val="00BE6C8D"/>
    <w:rsid w:val="00BE6E9D"/>
    <w:rsid w:val="00BE72A2"/>
    <w:rsid w:val="00BE755D"/>
    <w:rsid w:val="00BE75A6"/>
    <w:rsid w:val="00BE791B"/>
    <w:rsid w:val="00BE7BB6"/>
    <w:rsid w:val="00BF09B2"/>
    <w:rsid w:val="00BF0B03"/>
    <w:rsid w:val="00BF0E51"/>
    <w:rsid w:val="00BF10F4"/>
    <w:rsid w:val="00BF15ED"/>
    <w:rsid w:val="00BF298E"/>
    <w:rsid w:val="00BF31DC"/>
    <w:rsid w:val="00BF360F"/>
    <w:rsid w:val="00BF39C5"/>
    <w:rsid w:val="00BF3E84"/>
    <w:rsid w:val="00BF4115"/>
    <w:rsid w:val="00BF41E0"/>
    <w:rsid w:val="00BF439D"/>
    <w:rsid w:val="00BF4E2B"/>
    <w:rsid w:val="00BF50B0"/>
    <w:rsid w:val="00BF5101"/>
    <w:rsid w:val="00BF55D2"/>
    <w:rsid w:val="00BF5625"/>
    <w:rsid w:val="00BF5791"/>
    <w:rsid w:val="00BF595D"/>
    <w:rsid w:val="00BF5AA3"/>
    <w:rsid w:val="00BF5ABF"/>
    <w:rsid w:val="00BF5C07"/>
    <w:rsid w:val="00BF5EE7"/>
    <w:rsid w:val="00BF650A"/>
    <w:rsid w:val="00BF6A94"/>
    <w:rsid w:val="00BF7211"/>
    <w:rsid w:val="00BF7234"/>
    <w:rsid w:val="00BF73EB"/>
    <w:rsid w:val="00BF76D8"/>
    <w:rsid w:val="00C001E5"/>
    <w:rsid w:val="00C002AE"/>
    <w:rsid w:val="00C005F2"/>
    <w:rsid w:val="00C00833"/>
    <w:rsid w:val="00C00A26"/>
    <w:rsid w:val="00C01341"/>
    <w:rsid w:val="00C017B7"/>
    <w:rsid w:val="00C01CC1"/>
    <w:rsid w:val="00C02589"/>
    <w:rsid w:val="00C0283D"/>
    <w:rsid w:val="00C02928"/>
    <w:rsid w:val="00C02BDF"/>
    <w:rsid w:val="00C0318E"/>
    <w:rsid w:val="00C03365"/>
    <w:rsid w:val="00C03505"/>
    <w:rsid w:val="00C0378A"/>
    <w:rsid w:val="00C0384E"/>
    <w:rsid w:val="00C039CC"/>
    <w:rsid w:val="00C03C65"/>
    <w:rsid w:val="00C03E14"/>
    <w:rsid w:val="00C03E52"/>
    <w:rsid w:val="00C03FDD"/>
    <w:rsid w:val="00C0469E"/>
    <w:rsid w:val="00C046EB"/>
    <w:rsid w:val="00C04781"/>
    <w:rsid w:val="00C04A08"/>
    <w:rsid w:val="00C05117"/>
    <w:rsid w:val="00C053F2"/>
    <w:rsid w:val="00C05EB0"/>
    <w:rsid w:val="00C060AA"/>
    <w:rsid w:val="00C06139"/>
    <w:rsid w:val="00C0642E"/>
    <w:rsid w:val="00C0659D"/>
    <w:rsid w:val="00C068B5"/>
    <w:rsid w:val="00C06E47"/>
    <w:rsid w:val="00C072B7"/>
    <w:rsid w:val="00C07494"/>
    <w:rsid w:val="00C07528"/>
    <w:rsid w:val="00C076C7"/>
    <w:rsid w:val="00C10407"/>
    <w:rsid w:val="00C10731"/>
    <w:rsid w:val="00C10BDD"/>
    <w:rsid w:val="00C10D8A"/>
    <w:rsid w:val="00C10D8C"/>
    <w:rsid w:val="00C113AB"/>
    <w:rsid w:val="00C113CC"/>
    <w:rsid w:val="00C11975"/>
    <w:rsid w:val="00C11D94"/>
    <w:rsid w:val="00C11DC6"/>
    <w:rsid w:val="00C1331B"/>
    <w:rsid w:val="00C142A2"/>
    <w:rsid w:val="00C144B6"/>
    <w:rsid w:val="00C14DCE"/>
    <w:rsid w:val="00C15032"/>
    <w:rsid w:val="00C15077"/>
    <w:rsid w:val="00C15120"/>
    <w:rsid w:val="00C151F0"/>
    <w:rsid w:val="00C1575A"/>
    <w:rsid w:val="00C15DDD"/>
    <w:rsid w:val="00C16009"/>
    <w:rsid w:val="00C161AB"/>
    <w:rsid w:val="00C16DE8"/>
    <w:rsid w:val="00C172AB"/>
    <w:rsid w:val="00C177A9"/>
    <w:rsid w:val="00C17A56"/>
    <w:rsid w:val="00C17D1F"/>
    <w:rsid w:val="00C17E0A"/>
    <w:rsid w:val="00C20160"/>
    <w:rsid w:val="00C201E0"/>
    <w:rsid w:val="00C20270"/>
    <w:rsid w:val="00C2060F"/>
    <w:rsid w:val="00C207EF"/>
    <w:rsid w:val="00C20F2E"/>
    <w:rsid w:val="00C21066"/>
    <w:rsid w:val="00C21387"/>
    <w:rsid w:val="00C21484"/>
    <w:rsid w:val="00C216AC"/>
    <w:rsid w:val="00C2178A"/>
    <w:rsid w:val="00C218AC"/>
    <w:rsid w:val="00C21A8E"/>
    <w:rsid w:val="00C21AB4"/>
    <w:rsid w:val="00C21C7F"/>
    <w:rsid w:val="00C21DBC"/>
    <w:rsid w:val="00C2220D"/>
    <w:rsid w:val="00C227A9"/>
    <w:rsid w:val="00C2286C"/>
    <w:rsid w:val="00C22E98"/>
    <w:rsid w:val="00C2380D"/>
    <w:rsid w:val="00C23D2E"/>
    <w:rsid w:val="00C24054"/>
    <w:rsid w:val="00C243FC"/>
    <w:rsid w:val="00C2446F"/>
    <w:rsid w:val="00C24814"/>
    <w:rsid w:val="00C248BC"/>
    <w:rsid w:val="00C24A7A"/>
    <w:rsid w:val="00C24BFE"/>
    <w:rsid w:val="00C24EF1"/>
    <w:rsid w:val="00C25AA2"/>
    <w:rsid w:val="00C25C5B"/>
    <w:rsid w:val="00C25C90"/>
    <w:rsid w:val="00C25E3F"/>
    <w:rsid w:val="00C25ECE"/>
    <w:rsid w:val="00C26145"/>
    <w:rsid w:val="00C2729D"/>
    <w:rsid w:val="00C27369"/>
    <w:rsid w:val="00C27487"/>
    <w:rsid w:val="00C27BE7"/>
    <w:rsid w:val="00C30146"/>
    <w:rsid w:val="00C302CD"/>
    <w:rsid w:val="00C30503"/>
    <w:rsid w:val="00C3065B"/>
    <w:rsid w:val="00C30D25"/>
    <w:rsid w:val="00C310D3"/>
    <w:rsid w:val="00C31312"/>
    <w:rsid w:val="00C31467"/>
    <w:rsid w:val="00C31D46"/>
    <w:rsid w:val="00C31ED9"/>
    <w:rsid w:val="00C31EF5"/>
    <w:rsid w:val="00C32187"/>
    <w:rsid w:val="00C32682"/>
    <w:rsid w:val="00C326DA"/>
    <w:rsid w:val="00C33053"/>
    <w:rsid w:val="00C33282"/>
    <w:rsid w:val="00C33760"/>
    <w:rsid w:val="00C33BB8"/>
    <w:rsid w:val="00C342F1"/>
    <w:rsid w:val="00C34457"/>
    <w:rsid w:val="00C3446D"/>
    <w:rsid w:val="00C344E2"/>
    <w:rsid w:val="00C346F2"/>
    <w:rsid w:val="00C34CA5"/>
    <w:rsid w:val="00C34FBE"/>
    <w:rsid w:val="00C35105"/>
    <w:rsid w:val="00C35645"/>
    <w:rsid w:val="00C35FB5"/>
    <w:rsid w:val="00C35FC2"/>
    <w:rsid w:val="00C3698B"/>
    <w:rsid w:val="00C36CAE"/>
    <w:rsid w:val="00C36F12"/>
    <w:rsid w:val="00C36FA5"/>
    <w:rsid w:val="00C37282"/>
    <w:rsid w:val="00C4042D"/>
    <w:rsid w:val="00C408CB"/>
    <w:rsid w:val="00C408CF"/>
    <w:rsid w:val="00C40952"/>
    <w:rsid w:val="00C40B32"/>
    <w:rsid w:val="00C4107C"/>
    <w:rsid w:val="00C41140"/>
    <w:rsid w:val="00C4122D"/>
    <w:rsid w:val="00C418C7"/>
    <w:rsid w:val="00C41AFF"/>
    <w:rsid w:val="00C41B67"/>
    <w:rsid w:val="00C41F0F"/>
    <w:rsid w:val="00C41F54"/>
    <w:rsid w:val="00C420A4"/>
    <w:rsid w:val="00C42266"/>
    <w:rsid w:val="00C424C3"/>
    <w:rsid w:val="00C4268E"/>
    <w:rsid w:val="00C426F6"/>
    <w:rsid w:val="00C4279B"/>
    <w:rsid w:val="00C427F8"/>
    <w:rsid w:val="00C428B5"/>
    <w:rsid w:val="00C42938"/>
    <w:rsid w:val="00C429D6"/>
    <w:rsid w:val="00C432B6"/>
    <w:rsid w:val="00C4352E"/>
    <w:rsid w:val="00C43F2C"/>
    <w:rsid w:val="00C445A9"/>
    <w:rsid w:val="00C44C81"/>
    <w:rsid w:val="00C44CF6"/>
    <w:rsid w:val="00C45211"/>
    <w:rsid w:val="00C4521A"/>
    <w:rsid w:val="00C454AB"/>
    <w:rsid w:val="00C45582"/>
    <w:rsid w:val="00C455CF"/>
    <w:rsid w:val="00C4577E"/>
    <w:rsid w:val="00C459BC"/>
    <w:rsid w:val="00C45B06"/>
    <w:rsid w:val="00C45C4E"/>
    <w:rsid w:val="00C45E08"/>
    <w:rsid w:val="00C46326"/>
    <w:rsid w:val="00C468D7"/>
    <w:rsid w:val="00C46984"/>
    <w:rsid w:val="00C46FB1"/>
    <w:rsid w:val="00C4706D"/>
    <w:rsid w:val="00C4728A"/>
    <w:rsid w:val="00C47BE5"/>
    <w:rsid w:val="00C47F91"/>
    <w:rsid w:val="00C5058D"/>
    <w:rsid w:val="00C50641"/>
    <w:rsid w:val="00C509B9"/>
    <w:rsid w:val="00C50AA9"/>
    <w:rsid w:val="00C50BD2"/>
    <w:rsid w:val="00C50DB1"/>
    <w:rsid w:val="00C521C8"/>
    <w:rsid w:val="00C522B0"/>
    <w:rsid w:val="00C5241C"/>
    <w:rsid w:val="00C52E98"/>
    <w:rsid w:val="00C53311"/>
    <w:rsid w:val="00C53858"/>
    <w:rsid w:val="00C554D4"/>
    <w:rsid w:val="00C5556F"/>
    <w:rsid w:val="00C555C2"/>
    <w:rsid w:val="00C5584A"/>
    <w:rsid w:val="00C55CC6"/>
    <w:rsid w:val="00C55D4D"/>
    <w:rsid w:val="00C561F9"/>
    <w:rsid w:val="00C56292"/>
    <w:rsid w:val="00C565A9"/>
    <w:rsid w:val="00C56800"/>
    <w:rsid w:val="00C5694B"/>
    <w:rsid w:val="00C569B9"/>
    <w:rsid w:val="00C56A66"/>
    <w:rsid w:val="00C56E63"/>
    <w:rsid w:val="00C57089"/>
    <w:rsid w:val="00C570D9"/>
    <w:rsid w:val="00C573CD"/>
    <w:rsid w:val="00C575D3"/>
    <w:rsid w:val="00C577FD"/>
    <w:rsid w:val="00C5789D"/>
    <w:rsid w:val="00C57AD1"/>
    <w:rsid w:val="00C57B73"/>
    <w:rsid w:val="00C57DE2"/>
    <w:rsid w:val="00C57DE3"/>
    <w:rsid w:val="00C57E74"/>
    <w:rsid w:val="00C6022D"/>
    <w:rsid w:val="00C604F7"/>
    <w:rsid w:val="00C609D4"/>
    <w:rsid w:val="00C60A27"/>
    <w:rsid w:val="00C61363"/>
    <w:rsid w:val="00C61487"/>
    <w:rsid w:val="00C61611"/>
    <w:rsid w:val="00C61619"/>
    <w:rsid w:val="00C61A46"/>
    <w:rsid w:val="00C61CF3"/>
    <w:rsid w:val="00C622FA"/>
    <w:rsid w:val="00C6248B"/>
    <w:rsid w:val="00C62787"/>
    <w:rsid w:val="00C6331A"/>
    <w:rsid w:val="00C63359"/>
    <w:rsid w:val="00C6351F"/>
    <w:rsid w:val="00C63649"/>
    <w:rsid w:val="00C63A4B"/>
    <w:rsid w:val="00C63E18"/>
    <w:rsid w:val="00C63E40"/>
    <w:rsid w:val="00C641D3"/>
    <w:rsid w:val="00C64395"/>
    <w:rsid w:val="00C645DF"/>
    <w:rsid w:val="00C64B9E"/>
    <w:rsid w:val="00C64C95"/>
    <w:rsid w:val="00C64D2C"/>
    <w:rsid w:val="00C64E5E"/>
    <w:rsid w:val="00C64E71"/>
    <w:rsid w:val="00C6589C"/>
    <w:rsid w:val="00C65BBE"/>
    <w:rsid w:val="00C65CBB"/>
    <w:rsid w:val="00C66702"/>
    <w:rsid w:val="00C668F8"/>
    <w:rsid w:val="00C670D1"/>
    <w:rsid w:val="00C679A4"/>
    <w:rsid w:val="00C679CB"/>
    <w:rsid w:val="00C67B75"/>
    <w:rsid w:val="00C67CB6"/>
    <w:rsid w:val="00C70444"/>
    <w:rsid w:val="00C7063E"/>
    <w:rsid w:val="00C7068C"/>
    <w:rsid w:val="00C70789"/>
    <w:rsid w:val="00C709CD"/>
    <w:rsid w:val="00C70C72"/>
    <w:rsid w:val="00C71F86"/>
    <w:rsid w:val="00C72103"/>
    <w:rsid w:val="00C72457"/>
    <w:rsid w:val="00C7285B"/>
    <w:rsid w:val="00C72B99"/>
    <w:rsid w:val="00C72C78"/>
    <w:rsid w:val="00C72F06"/>
    <w:rsid w:val="00C737C4"/>
    <w:rsid w:val="00C73A89"/>
    <w:rsid w:val="00C73D4E"/>
    <w:rsid w:val="00C742D3"/>
    <w:rsid w:val="00C7471C"/>
    <w:rsid w:val="00C74C95"/>
    <w:rsid w:val="00C752E0"/>
    <w:rsid w:val="00C7549F"/>
    <w:rsid w:val="00C75519"/>
    <w:rsid w:val="00C7581D"/>
    <w:rsid w:val="00C75BBF"/>
    <w:rsid w:val="00C75DCC"/>
    <w:rsid w:val="00C76427"/>
    <w:rsid w:val="00C76A8C"/>
    <w:rsid w:val="00C77595"/>
    <w:rsid w:val="00C77996"/>
    <w:rsid w:val="00C77AA4"/>
    <w:rsid w:val="00C80512"/>
    <w:rsid w:val="00C8057A"/>
    <w:rsid w:val="00C80715"/>
    <w:rsid w:val="00C807C4"/>
    <w:rsid w:val="00C80893"/>
    <w:rsid w:val="00C80D57"/>
    <w:rsid w:val="00C80DBD"/>
    <w:rsid w:val="00C8166C"/>
    <w:rsid w:val="00C8186A"/>
    <w:rsid w:val="00C820BF"/>
    <w:rsid w:val="00C820FC"/>
    <w:rsid w:val="00C823B6"/>
    <w:rsid w:val="00C82577"/>
    <w:rsid w:val="00C8278B"/>
    <w:rsid w:val="00C82A7A"/>
    <w:rsid w:val="00C82AAE"/>
    <w:rsid w:val="00C82DCB"/>
    <w:rsid w:val="00C82EC2"/>
    <w:rsid w:val="00C839AF"/>
    <w:rsid w:val="00C84C02"/>
    <w:rsid w:val="00C84EB6"/>
    <w:rsid w:val="00C8544E"/>
    <w:rsid w:val="00C854A1"/>
    <w:rsid w:val="00C8551A"/>
    <w:rsid w:val="00C855FF"/>
    <w:rsid w:val="00C85A46"/>
    <w:rsid w:val="00C85CCF"/>
    <w:rsid w:val="00C85D1B"/>
    <w:rsid w:val="00C85EC2"/>
    <w:rsid w:val="00C85F3F"/>
    <w:rsid w:val="00C86BC7"/>
    <w:rsid w:val="00C86CE3"/>
    <w:rsid w:val="00C86F21"/>
    <w:rsid w:val="00C871FC"/>
    <w:rsid w:val="00C873B0"/>
    <w:rsid w:val="00C8757A"/>
    <w:rsid w:val="00C87666"/>
    <w:rsid w:val="00C87685"/>
    <w:rsid w:val="00C87696"/>
    <w:rsid w:val="00C87947"/>
    <w:rsid w:val="00C87BA8"/>
    <w:rsid w:val="00C907AD"/>
    <w:rsid w:val="00C908B5"/>
    <w:rsid w:val="00C90B28"/>
    <w:rsid w:val="00C90CA3"/>
    <w:rsid w:val="00C916A2"/>
    <w:rsid w:val="00C917AC"/>
    <w:rsid w:val="00C91D6F"/>
    <w:rsid w:val="00C92504"/>
    <w:rsid w:val="00C925AE"/>
    <w:rsid w:val="00C925CE"/>
    <w:rsid w:val="00C92DA4"/>
    <w:rsid w:val="00C92E38"/>
    <w:rsid w:val="00C932FC"/>
    <w:rsid w:val="00C9330C"/>
    <w:rsid w:val="00C9343C"/>
    <w:rsid w:val="00C9347D"/>
    <w:rsid w:val="00C93606"/>
    <w:rsid w:val="00C93B45"/>
    <w:rsid w:val="00C94497"/>
    <w:rsid w:val="00C9450B"/>
    <w:rsid w:val="00C9458F"/>
    <w:rsid w:val="00C9471A"/>
    <w:rsid w:val="00C94BF7"/>
    <w:rsid w:val="00C951F0"/>
    <w:rsid w:val="00C95494"/>
    <w:rsid w:val="00C959C7"/>
    <w:rsid w:val="00C95BEF"/>
    <w:rsid w:val="00C95C61"/>
    <w:rsid w:val="00C95D32"/>
    <w:rsid w:val="00C96494"/>
    <w:rsid w:val="00C96DFB"/>
    <w:rsid w:val="00C9712A"/>
    <w:rsid w:val="00C9763C"/>
    <w:rsid w:val="00CA0A35"/>
    <w:rsid w:val="00CA0AE6"/>
    <w:rsid w:val="00CA1088"/>
    <w:rsid w:val="00CA11EC"/>
    <w:rsid w:val="00CA14BC"/>
    <w:rsid w:val="00CA1B34"/>
    <w:rsid w:val="00CA2232"/>
    <w:rsid w:val="00CA2378"/>
    <w:rsid w:val="00CA24DF"/>
    <w:rsid w:val="00CA2D59"/>
    <w:rsid w:val="00CA3440"/>
    <w:rsid w:val="00CA38D4"/>
    <w:rsid w:val="00CA3F68"/>
    <w:rsid w:val="00CA413A"/>
    <w:rsid w:val="00CA5281"/>
    <w:rsid w:val="00CA53BE"/>
    <w:rsid w:val="00CA5859"/>
    <w:rsid w:val="00CA59DA"/>
    <w:rsid w:val="00CA59F5"/>
    <w:rsid w:val="00CA6620"/>
    <w:rsid w:val="00CA69B4"/>
    <w:rsid w:val="00CA69B5"/>
    <w:rsid w:val="00CA69D5"/>
    <w:rsid w:val="00CA6BFD"/>
    <w:rsid w:val="00CA7229"/>
    <w:rsid w:val="00CA732A"/>
    <w:rsid w:val="00CA7577"/>
    <w:rsid w:val="00CA7678"/>
    <w:rsid w:val="00CA7DC3"/>
    <w:rsid w:val="00CA7FEF"/>
    <w:rsid w:val="00CB010A"/>
    <w:rsid w:val="00CB05C8"/>
    <w:rsid w:val="00CB08C8"/>
    <w:rsid w:val="00CB08CF"/>
    <w:rsid w:val="00CB0BFA"/>
    <w:rsid w:val="00CB0C44"/>
    <w:rsid w:val="00CB0DDB"/>
    <w:rsid w:val="00CB17D2"/>
    <w:rsid w:val="00CB17EC"/>
    <w:rsid w:val="00CB19AB"/>
    <w:rsid w:val="00CB1B38"/>
    <w:rsid w:val="00CB2463"/>
    <w:rsid w:val="00CB28CB"/>
    <w:rsid w:val="00CB2D03"/>
    <w:rsid w:val="00CB3375"/>
    <w:rsid w:val="00CB36FD"/>
    <w:rsid w:val="00CB3800"/>
    <w:rsid w:val="00CB39BD"/>
    <w:rsid w:val="00CB3A44"/>
    <w:rsid w:val="00CB3BAA"/>
    <w:rsid w:val="00CB3EC5"/>
    <w:rsid w:val="00CB3FDB"/>
    <w:rsid w:val="00CB4403"/>
    <w:rsid w:val="00CB4902"/>
    <w:rsid w:val="00CB4B84"/>
    <w:rsid w:val="00CB4BC3"/>
    <w:rsid w:val="00CB5227"/>
    <w:rsid w:val="00CB57F8"/>
    <w:rsid w:val="00CB5E6E"/>
    <w:rsid w:val="00CB6231"/>
    <w:rsid w:val="00CB62CD"/>
    <w:rsid w:val="00CB674C"/>
    <w:rsid w:val="00CB75ED"/>
    <w:rsid w:val="00CB7906"/>
    <w:rsid w:val="00CC0588"/>
    <w:rsid w:val="00CC05D3"/>
    <w:rsid w:val="00CC06FE"/>
    <w:rsid w:val="00CC0728"/>
    <w:rsid w:val="00CC08CE"/>
    <w:rsid w:val="00CC0B73"/>
    <w:rsid w:val="00CC0EC7"/>
    <w:rsid w:val="00CC1051"/>
    <w:rsid w:val="00CC1298"/>
    <w:rsid w:val="00CC12BF"/>
    <w:rsid w:val="00CC13A1"/>
    <w:rsid w:val="00CC143B"/>
    <w:rsid w:val="00CC1496"/>
    <w:rsid w:val="00CC149F"/>
    <w:rsid w:val="00CC26C5"/>
    <w:rsid w:val="00CC289A"/>
    <w:rsid w:val="00CC2BF6"/>
    <w:rsid w:val="00CC324A"/>
    <w:rsid w:val="00CC34E9"/>
    <w:rsid w:val="00CC383F"/>
    <w:rsid w:val="00CC4E58"/>
    <w:rsid w:val="00CC51E4"/>
    <w:rsid w:val="00CC56E8"/>
    <w:rsid w:val="00CC5827"/>
    <w:rsid w:val="00CC5A17"/>
    <w:rsid w:val="00CC5C4D"/>
    <w:rsid w:val="00CC5F3B"/>
    <w:rsid w:val="00CC625E"/>
    <w:rsid w:val="00CC66C9"/>
    <w:rsid w:val="00CC69E7"/>
    <w:rsid w:val="00CC6CBA"/>
    <w:rsid w:val="00CC6E90"/>
    <w:rsid w:val="00CC70D8"/>
    <w:rsid w:val="00CC7222"/>
    <w:rsid w:val="00CC7302"/>
    <w:rsid w:val="00CC7322"/>
    <w:rsid w:val="00CC7B35"/>
    <w:rsid w:val="00CC7CAF"/>
    <w:rsid w:val="00CC7F46"/>
    <w:rsid w:val="00CD0095"/>
    <w:rsid w:val="00CD038B"/>
    <w:rsid w:val="00CD0527"/>
    <w:rsid w:val="00CD0681"/>
    <w:rsid w:val="00CD1366"/>
    <w:rsid w:val="00CD14FA"/>
    <w:rsid w:val="00CD1C9C"/>
    <w:rsid w:val="00CD208C"/>
    <w:rsid w:val="00CD20A6"/>
    <w:rsid w:val="00CD21BD"/>
    <w:rsid w:val="00CD27A6"/>
    <w:rsid w:val="00CD283C"/>
    <w:rsid w:val="00CD37E5"/>
    <w:rsid w:val="00CD3850"/>
    <w:rsid w:val="00CD3C1F"/>
    <w:rsid w:val="00CD3E62"/>
    <w:rsid w:val="00CD487D"/>
    <w:rsid w:val="00CD4C43"/>
    <w:rsid w:val="00CD4C66"/>
    <w:rsid w:val="00CD5671"/>
    <w:rsid w:val="00CD5978"/>
    <w:rsid w:val="00CD5B3D"/>
    <w:rsid w:val="00CD5B9D"/>
    <w:rsid w:val="00CD681A"/>
    <w:rsid w:val="00CD6DFF"/>
    <w:rsid w:val="00CD6E89"/>
    <w:rsid w:val="00CD6E99"/>
    <w:rsid w:val="00CD7333"/>
    <w:rsid w:val="00CD7926"/>
    <w:rsid w:val="00CD7C5C"/>
    <w:rsid w:val="00CD7FB3"/>
    <w:rsid w:val="00CE0107"/>
    <w:rsid w:val="00CE08CE"/>
    <w:rsid w:val="00CE0BC2"/>
    <w:rsid w:val="00CE0D8B"/>
    <w:rsid w:val="00CE0E35"/>
    <w:rsid w:val="00CE0F46"/>
    <w:rsid w:val="00CE10D0"/>
    <w:rsid w:val="00CE1125"/>
    <w:rsid w:val="00CE165F"/>
    <w:rsid w:val="00CE1CFD"/>
    <w:rsid w:val="00CE1F07"/>
    <w:rsid w:val="00CE2505"/>
    <w:rsid w:val="00CE2FA3"/>
    <w:rsid w:val="00CE3154"/>
    <w:rsid w:val="00CE34FB"/>
    <w:rsid w:val="00CE3CC0"/>
    <w:rsid w:val="00CE4221"/>
    <w:rsid w:val="00CE4288"/>
    <w:rsid w:val="00CE46F3"/>
    <w:rsid w:val="00CE47A7"/>
    <w:rsid w:val="00CE4B04"/>
    <w:rsid w:val="00CE4D41"/>
    <w:rsid w:val="00CE4F03"/>
    <w:rsid w:val="00CE4F11"/>
    <w:rsid w:val="00CE53C3"/>
    <w:rsid w:val="00CE5A43"/>
    <w:rsid w:val="00CE5D45"/>
    <w:rsid w:val="00CE630D"/>
    <w:rsid w:val="00CE6595"/>
    <w:rsid w:val="00CE6A9E"/>
    <w:rsid w:val="00CE6C22"/>
    <w:rsid w:val="00CE718A"/>
    <w:rsid w:val="00CE750E"/>
    <w:rsid w:val="00CE78EC"/>
    <w:rsid w:val="00CE7B57"/>
    <w:rsid w:val="00CE7BA9"/>
    <w:rsid w:val="00CE7BB5"/>
    <w:rsid w:val="00CF0058"/>
    <w:rsid w:val="00CF014E"/>
    <w:rsid w:val="00CF06CF"/>
    <w:rsid w:val="00CF0881"/>
    <w:rsid w:val="00CF0995"/>
    <w:rsid w:val="00CF09FB"/>
    <w:rsid w:val="00CF0A4B"/>
    <w:rsid w:val="00CF0CFA"/>
    <w:rsid w:val="00CF11AA"/>
    <w:rsid w:val="00CF2D09"/>
    <w:rsid w:val="00CF3067"/>
    <w:rsid w:val="00CF3217"/>
    <w:rsid w:val="00CF32F3"/>
    <w:rsid w:val="00CF3876"/>
    <w:rsid w:val="00CF4D0D"/>
    <w:rsid w:val="00CF4F02"/>
    <w:rsid w:val="00CF5046"/>
    <w:rsid w:val="00CF5540"/>
    <w:rsid w:val="00CF55F0"/>
    <w:rsid w:val="00CF5674"/>
    <w:rsid w:val="00CF626D"/>
    <w:rsid w:val="00CF6545"/>
    <w:rsid w:val="00CF66E1"/>
    <w:rsid w:val="00CF69FA"/>
    <w:rsid w:val="00CF71CD"/>
    <w:rsid w:val="00CF7264"/>
    <w:rsid w:val="00CF77F2"/>
    <w:rsid w:val="00D00266"/>
    <w:rsid w:val="00D0078B"/>
    <w:rsid w:val="00D0080D"/>
    <w:rsid w:val="00D0094A"/>
    <w:rsid w:val="00D0099C"/>
    <w:rsid w:val="00D00E7F"/>
    <w:rsid w:val="00D00EA9"/>
    <w:rsid w:val="00D00EE7"/>
    <w:rsid w:val="00D01031"/>
    <w:rsid w:val="00D018AC"/>
    <w:rsid w:val="00D021B5"/>
    <w:rsid w:val="00D023E2"/>
    <w:rsid w:val="00D02734"/>
    <w:rsid w:val="00D02BE0"/>
    <w:rsid w:val="00D03013"/>
    <w:rsid w:val="00D0349E"/>
    <w:rsid w:val="00D04150"/>
    <w:rsid w:val="00D04257"/>
    <w:rsid w:val="00D0441C"/>
    <w:rsid w:val="00D0445A"/>
    <w:rsid w:val="00D04511"/>
    <w:rsid w:val="00D04593"/>
    <w:rsid w:val="00D04A83"/>
    <w:rsid w:val="00D04AC5"/>
    <w:rsid w:val="00D04E94"/>
    <w:rsid w:val="00D05142"/>
    <w:rsid w:val="00D05218"/>
    <w:rsid w:val="00D05673"/>
    <w:rsid w:val="00D05A81"/>
    <w:rsid w:val="00D05CAA"/>
    <w:rsid w:val="00D066FE"/>
    <w:rsid w:val="00D06991"/>
    <w:rsid w:val="00D07089"/>
    <w:rsid w:val="00D07379"/>
    <w:rsid w:val="00D07E75"/>
    <w:rsid w:val="00D10224"/>
    <w:rsid w:val="00D10CD5"/>
    <w:rsid w:val="00D10DC3"/>
    <w:rsid w:val="00D116AA"/>
    <w:rsid w:val="00D1176C"/>
    <w:rsid w:val="00D11C3D"/>
    <w:rsid w:val="00D11CAA"/>
    <w:rsid w:val="00D11D26"/>
    <w:rsid w:val="00D11D3F"/>
    <w:rsid w:val="00D11F12"/>
    <w:rsid w:val="00D12FA1"/>
    <w:rsid w:val="00D130D3"/>
    <w:rsid w:val="00D134BA"/>
    <w:rsid w:val="00D14169"/>
    <w:rsid w:val="00D146D4"/>
    <w:rsid w:val="00D14903"/>
    <w:rsid w:val="00D14E86"/>
    <w:rsid w:val="00D150C2"/>
    <w:rsid w:val="00D15F9A"/>
    <w:rsid w:val="00D161A1"/>
    <w:rsid w:val="00D1628C"/>
    <w:rsid w:val="00D1644B"/>
    <w:rsid w:val="00D167D9"/>
    <w:rsid w:val="00D169CF"/>
    <w:rsid w:val="00D16E7D"/>
    <w:rsid w:val="00D17582"/>
    <w:rsid w:val="00D17AAE"/>
    <w:rsid w:val="00D17C91"/>
    <w:rsid w:val="00D17DB3"/>
    <w:rsid w:val="00D17EF4"/>
    <w:rsid w:val="00D17F78"/>
    <w:rsid w:val="00D2066D"/>
    <w:rsid w:val="00D2090C"/>
    <w:rsid w:val="00D2091C"/>
    <w:rsid w:val="00D20C56"/>
    <w:rsid w:val="00D20CDC"/>
    <w:rsid w:val="00D217BD"/>
    <w:rsid w:val="00D21D60"/>
    <w:rsid w:val="00D21DBD"/>
    <w:rsid w:val="00D21E2B"/>
    <w:rsid w:val="00D21F09"/>
    <w:rsid w:val="00D224CC"/>
    <w:rsid w:val="00D22671"/>
    <w:rsid w:val="00D22DF8"/>
    <w:rsid w:val="00D2307D"/>
    <w:rsid w:val="00D2315A"/>
    <w:rsid w:val="00D23357"/>
    <w:rsid w:val="00D23604"/>
    <w:rsid w:val="00D24153"/>
    <w:rsid w:val="00D24683"/>
    <w:rsid w:val="00D252E0"/>
    <w:rsid w:val="00D258D8"/>
    <w:rsid w:val="00D25FED"/>
    <w:rsid w:val="00D26554"/>
    <w:rsid w:val="00D26B50"/>
    <w:rsid w:val="00D26D9D"/>
    <w:rsid w:val="00D26F35"/>
    <w:rsid w:val="00D26F61"/>
    <w:rsid w:val="00D273E0"/>
    <w:rsid w:val="00D27C40"/>
    <w:rsid w:val="00D27E66"/>
    <w:rsid w:val="00D27F06"/>
    <w:rsid w:val="00D30098"/>
    <w:rsid w:val="00D30672"/>
    <w:rsid w:val="00D306C2"/>
    <w:rsid w:val="00D307DA"/>
    <w:rsid w:val="00D30B74"/>
    <w:rsid w:val="00D30D0E"/>
    <w:rsid w:val="00D30DE9"/>
    <w:rsid w:val="00D31504"/>
    <w:rsid w:val="00D31BDA"/>
    <w:rsid w:val="00D32029"/>
    <w:rsid w:val="00D326D3"/>
    <w:rsid w:val="00D328FB"/>
    <w:rsid w:val="00D32934"/>
    <w:rsid w:val="00D329EE"/>
    <w:rsid w:val="00D32BCE"/>
    <w:rsid w:val="00D32D27"/>
    <w:rsid w:val="00D32D46"/>
    <w:rsid w:val="00D3300B"/>
    <w:rsid w:val="00D3342A"/>
    <w:rsid w:val="00D337CE"/>
    <w:rsid w:val="00D33871"/>
    <w:rsid w:val="00D33AFA"/>
    <w:rsid w:val="00D33B65"/>
    <w:rsid w:val="00D34340"/>
    <w:rsid w:val="00D343C6"/>
    <w:rsid w:val="00D34D33"/>
    <w:rsid w:val="00D34E90"/>
    <w:rsid w:val="00D34E9A"/>
    <w:rsid w:val="00D34EDD"/>
    <w:rsid w:val="00D352F8"/>
    <w:rsid w:val="00D3554A"/>
    <w:rsid w:val="00D3561B"/>
    <w:rsid w:val="00D35922"/>
    <w:rsid w:val="00D35BE0"/>
    <w:rsid w:val="00D35D3F"/>
    <w:rsid w:val="00D361E0"/>
    <w:rsid w:val="00D364B2"/>
    <w:rsid w:val="00D3730C"/>
    <w:rsid w:val="00D37336"/>
    <w:rsid w:val="00D3773C"/>
    <w:rsid w:val="00D377B7"/>
    <w:rsid w:val="00D37B6E"/>
    <w:rsid w:val="00D37BAA"/>
    <w:rsid w:val="00D402DA"/>
    <w:rsid w:val="00D4062A"/>
    <w:rsid w:val="00D40687"/>
    <w:rsid w:val="00D408E1"/>
    <w:rsid w:val="00D40AE4"/>
    <w:rsid w:val="00D41286"/>
    <w:rsid w:val="00D41688"/>
    <w:rsid w:val="00D41A85"/>
    <w:rsid w:val="00D41DDA"/>
    <w:rsid w:val="00D422F0"/>
    <w:rsid w:val="00D422F1"/>
    <w:rsid w:val="00D42323"/>
    <w:rsid w:val="00D42655"/>
    <w:rsid w:val="00D42729"/>
    <w:rsid w:val="00D42E09"/>
    <w:rsid w:val="00D435A5"/>
    <w:rsid w:val="00D436AE"/>
    <w:rsid w:val="00D436FB"/>
    <w:rsid w:val="00D43A0B"/>
    <w:rsid w:val="00D43C3F"/>
    <w:rsid w:val="00D440D3"/>
    <w:rsid w:val="00D445D6"/>
    <w:rsid w:val="00D44C19"/>
    <w:rsid w:val="00D4581E"/>
    <w:rsid w:val="00D45839"/>
    <w:rsid w:val="00D46203"/>
    <w:rsid w:val="00D464D9"/>
    <w:rsid w:val="00D46BD9"/>
    <w:rsid w:val="00D46E30"/>
    <w:rsid w:val="00D47526"/>
    <w:rsid w:val="00D4763E"/>
    <w:rsid w:val="00D47AC6"/>
    <w:rsid w:val="00D47E06"/>
    <w:rsid w:val="00D50128"/>
    <w:rsid w:val="00D50441"/>
    <w:rsid w:val="00D50A39"/>
    <w:rsid w:val="00D50B63"/>
    <w:rsid w:val="00D50D0B"/>
    <w:rsid w:val="00D5109B"/>
    <w:rsid w:val="00D512CB"/>
    <w:rsid w:val="00D51588"/>
    <w:rsid w:val="00D515C4"/>
    <w:rsid w:val="00D51896"/>
    <w:rsid w:val="00D5189E"/>
    <w:rsid w:val="00D519EF"/>
    <w:rsid w:val="00D51C1A"/>
    <w:rsid w:val="00D51D36"/>
    <w:rsid w:val="00D520E1"/>
    <w:rsid w:val="00D5248D"/>
    <w:rsid w:val="00D527C7"/>
    <w:rsid w:val="00D52A75"/>
    <w:rsid w:val="00D52B87"/>
    <w:rsid w:val="00D52CFD"/>
    <w:rsid w:val="00D5342B"/>
    <w:rsid w:val="00D53471"/>
    <w:rsid w:val="00D53852"/>
    <w:rsid w:val="00D53D58"/>
    <w:rsid w:val="00D54139"/>
    <w:rsid w:val="00D547BD"/>
    <w:rsid w:val="00D5487B"/>
    <w:rsid w:val="00D54A29"/>
    <w:rsid w:val="00D54BBF"/>
    <w:rsid w:val="00D554BB"/>
    <w:rsid w:val="00D5579D"/>
    <w:rsid w:val="00D560BD"/>
    <w:rsid w:val="00D564CF"/>
    <w:rsid w:val="00D56855"/>
    <w:rsid w:val="00D570CC"/>
    <w:rsid w:val="00D5743C"/>
    <w:rsid w:val="00D575EA"/>
    <w:rsid w:val="00D6008F"/>
    <w:rsid w:val="00D60382"/>
    <w:rsid w:val="00D60BF7"/>
    <w:rsid w:val="00D60EF0"/>
    <w:rsid w:val="00D61DF0"/>
    <w:rsid w:val="00D6246C"/>
    <w:rsid w:val="00D62581"/>
    <w:rsid w:val="00D62926"/>
    <w:rsid w:val="00D62A09"/>
    <w:rsid w:val="00D62C9E"/>
    <w:rsid w:val="00D62DAF"/>
    <w:rsid w:val="00D63504"/>
    <w:rsid w:val="00D63766"/>
    <w:rsid w:val="00D6392F"/>
    <w:rsid w:val="00D63A4F"/>
    <w:rsid w:val="00D64071"/>
    <w:rsid w:val="00D6418E"/>
    <w:rsid w:val="00D64C6C"/>
    <w:rsid w:val="00D655D3"/>
    <w:rsid w:val="00D665AB"/>
    <w:rsid w:val="00D66816"/>
    <w:rsid w:val="00D66BCE"/>
    <w:rsid w:val="00D6707E"/>
    <w:rsid w:val="00D67590"/>
    <w:rsid w:val="00D67B74"/>
    <w:rsid w:val="00D67D2E"/>
    <w:rsid w:val="00D7005F"/>
    <w:rsid w:val="00D703D5"/>
    <w:rsid w:val="00D70428"/>
    <w:rsid w:val="00D70DC4"/>
    <w:rsid w:val="00D70F4B"/>
    <w:rsid w:val="00D70FAE"/>
    <w:rsid w:val="00D70FED"/>
    <w:rsid w:val="00D71180"/>
    <w:rsid w:val="00D716E4"/>
    <w:rsid w:val="00D71CAA"/>
    <w:rsid w:val="00D71E5A"/>
    <w:rsid w:val="00D72152"/>
    <w:rsid w:val="00D7287C"/>
    <w:rsid w:val="00D72EA1"/>
    <w:rsid w:val="00D737F3"/>
    <w:rsid w:val="00D73D14"/>
    <w:rsid w:val="00D73FAA"/>
    <w:rsid w:val="00D7403C"/>
    <w:rsid w:val="00D740D8"/>
    <w:rsid w:val="00D74821"/>
    <w:rsid w:val="00D7483B"/>
    <w:rsid w:val="00D749FC"/>
    <w:rsid w:val="00D75189"/>
    <w:rsid w:val="00D755E5"/>
    <w:rsid w:val="00D7561C"/>
    <w:rsid w:val="00D7569F"/>
    <w:rsid w:val="00D75DCC"/>
    <w:rsid w:val="00D75E0D"/>
    <w:rsid w:val="00D76442"/>
    <w:rsid w:val="00D76573"/>
    <w:rsid w:val="00D76892"/>
    <w:rsid w:val="00D7744E"/>
    <w:rsid w:val="00D77A74"/>
    <w:rsid w:val="00D77AEE"/>
    <w:rsid w:val="00D77BBE"/>
    <w:rsid w:val="00D77C67"/>
    <w:rsid w:val="00D80475"/>
    <w:rsid w:val="00D80D62"/>
    <w:rsid w:val="00D81163"/>
    <w:rsid w:val="00D81615"/>
    <w:rsid w:val="00D81BDB"/>
    <w:rsid w:val="00D81DC9"/>
    <w:rsid w:val="00D820EB"/>
    <w:rsid w:val="00D823DB"/>
    <w:rsid w:val="00D82635"/>
    <w:rsid w:val="00D8269E"/>
    <w:rsid w:val="00D82816"/>
    <w:rsid w:val="00D82E4D"/>
    <w:rsid w:val="00D82E4E"/>
    <w:rsid w:val="00D832EE"/>
    <w:rsid w:val="00D83648"/>
    <w:rsid w:val="00D83BC5"/>
    <w:rsid w:val="00D83E89"/>
    <w:rsid w:val="00D83E8E"/>
    <w:rsid w:val="00D84226"/>
    <w:rsid w:val="00D84B15"/>
    <w:rsid w:val="00D84C1B"/>
    <w:rsid w:val="00D84F4A"/>
    <w:rsid w:val="00D857BE"/>
    <w:rsid w:val="00D8590C"/>
    <w:rsid w:val="00D85ADC"/>
    <w:rsid w:val="00D85C0F"/>
    <w:rsid w:val="00D85F8F"/>
    <w:rsid w:val="00D86120"/>
    <w:rsid w:val="00D861E0"/>
    <w:rsid w:val="00D8649F"/>
    <w:rsid w:val="00D865CB"/>
    <w:rsid w:val="00D867A3"/>
    <w:rsid w:val="00D867FA"/>
    <w:rsid w:val="00D8700C"/>
    <w:rsid w:val="00D870A6"/>
    <w:rsid w:val="00D87CCB"/>
    <w:rsid w:val="00D87D25"/>
    <w:rsid w:val="00D9009E"/>
    <w:rsid w:val="00D901F4"/>
    <w:rsid w:val="00D902A2"/>
    <w:rsid w:val="00D902B0"/>
    <w:rsid w:val="00D90664"/>
    <w:rsid w:val="00D906C8"/>
    <w:rsid w:val="00D9076A"/>
    <w:rsid w:val="00D9113B"/>
    <w:rsid w:val="00D91421"/>
    <w:rsid w:val="00D91625"/>
    <w:rsid w:val="00D9176E"/>
    <w:rsid w:val="00D91802"/>
    <w:rsid w:val="00D91A15"/>
    <w:rsid w:val="00D91A7E"/>
    <w:rsid w:val="00D9205C"/>
    <w:rsid w:val="00D9219E"/>
    <w:rsid w:val="00D92928"/>
    <w:rsid w:val="00D930D4"/>
    <w:rsid w:val="00D93360"/>
    <w:rsid w:val="00D934C1"/>
    <w:rsid w:val="00D93684"/>
    <w:rsid w:val="00D93828"/>
    <w:rsid w:val="00D93C72"/>
    <w:rsid w:val="00D93D9E"/>
    <w:rsid w:val="00D94098"/>
    <w:rsid w:val="00D94197"/>
    <w:rsid w:val="00D94634"/>
    <w:rsid w:val="00D948A9"/>
    <w:rsid w:val="00D94AB9"/>
    <w:rsid w:val="00D954FE"/>
    <w:rsid w:val="00D95A4F"/>
    <w:rsid w:val="00D963A5"/>
    <w:rsid w:val="00D96CF5"/>
    <w:rsid w:val="00D970E0"/>
    <w:rsid w:val="00D972A9"/>
    <w:rsid w:val="00D97828"/>
    <w:rsid w:val="00D979D0"/>
    <w:rsid w:val="00DA0522"/>
    <w:rsid w:val="00DA0BD4"/>
    <w:rsid w:val="00DA125B"/>
    <w:rsid w:val="00DA1672"/>
    <w:rsid w:val="00DA1BB3"/>
    <w:rsid w:val="00DA3112"/>
    <w:rsid w:val="00DA34C8"/>
    <w:rsid w:val="00DA3D2D"/>
    <w:rsid w:val="00DA3E38"/>
    <w:rsid w:val="00DA3F0A"/>
    <w:rsid w:val="00DA4692"/>
    <w:rsid w:val="00DA52B0"/>
    <w:rsid w:val="00DA5613"/>
    <w:rsid w:val="00DA595F"/>
    <w:rsid w:val="00DA5986"/>
    <w:rsid w:val="00DA6020"/>
    <w:rsid w:val="00DA611E"/>
    <w:rsid w:val="00DA648C"/>
    <w:rsid w:val="00DA6636"/>
    <w:rsid w:val="00DA6876"/>
    <w:rsid w:val="00DA6B54"/>
    <w:rsid w:val="00DA6CAC"/>
    <w:rsid w:val="00DA6FDE"/>
    <w:rsid w:val="00DA7121"/>
    <w:rsid w:val="00DA75B5"/>
    <w:rsid w:val="00DA78A1"/>
    <w:rsid w:val="00DA79CF"/>
    <w:rsid w:val="00DA7A3E"/>
    <w:rsid w:val="00DB093D"/>
    <w:rsid w:val="00DB0C45"/>
    <w:rsid w:val="00DB0F14"/>
    <w:rsid w:val="00DB0F78"/>
    <w:rsid w:val="00DB11AF"/>
    <w:rsid w:val="00DB138B"/>
    <w:rsid w:val="00DB158B"/>
    <w:rsid w:val="00DB1785"/>
    <w:rsid w:val="00DB17FA"/>
    <w:rsid w:val="00DB204A"/>
    <w:rsid w:val="00DB21FA"/>
    <w:rsid w:val="00DB2352"/>
    <w:rsid w:val="00DB250A"/>
    <w:rsid w:val="00DB27A9"/>
    <w:rsid w:val="00DB292A"/>
    <w:rsid w:val="00DB293A"/>
    <w:rsid w:val="00DB29D7"/>
    <w:rsid w:val="00DB2B8A"/>
    <w:rsid w:val="00DB2D4D"/>
    <w:rsid w:val="00DB2F51"/>
    <w:rsid w:val="00DB31EA"/>
    <w:rsid w:val="00DB418A"/>
    <w:rsid w:val="00DB41D2"/>
    <w:rsid w:val="00DB45AE"/>
    <w:rsid w:val="00DB4941"/>
    <w:rsid w:val="00DB49D9"/>
    <w:rsid w:val="00DB4AB7"/>
    <w:rsid w:val="00DB56BF"/>
    <w:rsid w:val="00DB5B2C"/>
    <w:rsid w:val="00DB5E4A"/>
    <w:rsid w:val="00DB66AF"/>
    <w:rsid w:val="00DB6835"/>
    <w:rsid w:val="00DB6D09"/>
    <w:rsid w:val="00DB6DED"/>
    <w:rsid w:val="00DB7700"/>
    <w:rsid w:val="00DB7D2E"/>
    <w:rsid w:val="00DB7EFC"/>
    <w:rsid w:val="00DC00F9"/>
    <w:rsid w:val="00DC052F"/>
    <w:rsid w:val="00DC0C38"/>
    <w:rsid w:val="00DC0F95"/>
    <w:rsid w:val="00DC11F1"/>
    <w:rsid w:val="00DC168A"/>
    <w:rsid w:val="00DC173B"/>
    <w:rsid w:val="00DC187A"/>
    <w:rsid w:val="00DC19F3"/>
    <w:rsid w:val="00DC1A12"/>
    <w:rsid w:val="00DC1DF5"/>
    <w:rsid w:val="00DC1F07"/>
    <w:rsid w:val="00DC1FDC"/>
    <w:rsid w:val="00DC2090"/>
    <w:rsid w:val="00DC2445"/>
    <w:rsid w:val="00DC2D8F"/>
    <w:rsid w:val="00DC2E50"/>
    <w:rsid w:val="00DC2F94"/>
    <w:rsid w:val="00DC306B"/>
    <w:rsid w:val="00DC3163"/>
    <w:rsid w:val="00DC4A16"/>
    <w:rsid w:val="00DC4C00"/>
    <w:rsid w:val="00DC4C61"/>
    <w:rsid w:val="00DC4E48"/>
    <w:rsid w:val="00DC53C0"/>
    <w:rsid w:val="00DC5CFE"/>
    <w:rsid w:val="00DC5E06"/>
    <w:rsid w:val="00DC6EBB"/>
    <w:rsid w:val="00DC7524"/>
    <w:rsid w:val="00DC75CA"/>
    <w:rsid w:val="00DC7B90"/>
    <w:rsid w:val="00DC7C76"/>
    <w:rsid w:val="00DD0676"/>
    <w:rsid w:val="00DD0907"/>
    <w:rsid w:val="00DD13D0"/>
    <w:rsid w:val="00DD1B9F"/>
    <w:rsid w:val="00DD2016"/>
    <w:rsid w:val="00DD29C0"/>
    <w:rsid w:val="00DD2A05"/>
    <w:rsid w:val="00DD2CF2"/>
    <w:rsid w:val="00DD2D80"/>
    <w:rsid w:val="00DD32A6"/>
    <w:rsid w:val="00DD358F"/>
    <w:rsid w:val="00DD3BFD"/>
    <w:rsid w:val="00DD3E56"/>
    <w:rsid w:val="00DD4344"/>
    <w:rsid w:val="00DD43D8"/>
    <w:rsid w:val="00DD4A1F"/>
    <w:rsid w:val="00DD4AA0"/>
    <w:rsid w:val="00DD4AEF"/>
    <w:rsid w:val="00DD54BD"/>
    <w:rsid w:val="00DD54F4"/>
    <w:rsid w:val="00DD569A"/>
    <w:rsid w:val="00DD5A2F"/>
    <w:rsid w:val="00DD6082"/>
    <w:rsid w:val="00DD66B3"/>
    <w:rsid w:val="00DD6BA1"/>
    <w:rsid w:val="00DD70DD"/>
    <w:rsid w:val="00DD714C"/>
    <w:rsid w:val="00DD7219"/>
    <w:rsid w:val="00DD742B"/>
    <w:rsid w:val="00DD75E4"/>
    <w:rsid w:val="00DD78D9"/>
    <w:rsid w:val="00DD7B50"/>
    <w:rsid w:val="00DD7C7F"/>
    <w:rsid w:val="00DD7D19"/>
    <w:rsid w:val="00DD7FDF"/>
    <w:rsid w:val="00DE057A"/>
    <w:rsid w:val="00DE0B7C"/>
    <w:rsid w:val="00DE10D4"/>
    <w:rsid w:val="00DE146F"/>
    <w:rsid w:val="00DE1798"/>
    <w:rsid w:val="00DE1986"/>
    <w:rsid w:val="00DE2171"/>
    <w:rsid w:val="00DE321C"/>
    <w:rsid w:val="00DE39D7"/>
    <w:rsid w:val="00DE3FA2"/>
    <w:rsid w:val="00DE4D94"/>
    <w:rsid w:val="00DE56AD"/>
    <w:rsid w:val="00DE635A"/>
    <w:rsid w:val="00DE6373"/>
    <w:rsid w:val="00DE6778"/>
    <w:rsid w:val="00DE737D"/>
    <w:rsid w:val="00DE7515"/>
    <w:rsid w:val="00DE79AD"/>
    <w:rsid w:val="00DE7C7C"/>
    <w:rsid w:val="00DF0009"/>
    <w:rsid w:val="00DF04EB"/>
    <w:rsid w:val="00DF0A33"/>
    <w:rsid w:val="00DF0B53"/>
    <w:rsid w:val="00DF0DFB"/>
    <w:rsid w:val="00DF1018"/>
    <w:rsid w:val="00DF1181"/>
    <w:rsid w:val="00DF14A0"/>
    <w:rsid w:val="00DF15B0"/>
    <w:rsid w:val="00DF16AC"/>
    <w:rsid w:val="00DF1A3C"/>
    <w:rsid w:val="00DF1A8F"/>
    <w:rsid w:val="00DF2082"/>
    <w:rsid w:val="00DF2E4B"/>
    <w:rsid w:val="00DF3EE0"/>
    <w:rsid w:val="00DF44DB"/>
    <w:rsid w:val="00DF46F2"/>
    <w:rsid w:val="00DF4DB4"/>
    <w:rsid w:val="00DF5AE6"/>
    <w:rsid w:val="00DF5BFF"/>
    <w:rsid w:val="00DF5FBE"/>
    <w:rsid w:val="00DF6690"/>
    <w:rsid w:val="00DF6BD6"/>
    <w:rsid w:val="00DF6EF5"/>
    <w:rsid w:val="00DF7244"/>
    <w:rsid w:val="00DF7328"/>
    <w:rsid w:val="00DF736A"/>
    <w:rsid w:val="00E0015D"/>
    <w:rsid w:val="00E00878"/>
    <w:rsid w:val="00E01CD4"/>
    <w:rsid w:val="00E01D67"/>
    <w:rsid w:val="00E022E3"/>
    <w:rsid w:val="00E025DD"/>
    <w:rsid w:val="00E02CB0"/>
    <w:rsid w:val="00E02E52"/>
    <w:rsid w:val="00E0329F"/>
    <w:rsid w:val="00E03376"/>
    <w:rsid w:val="00E039DC"/>
    <w:rsid w:val="00E03B7C"/>
    <w:rsid w:val="00E03C43"/>
    <w:rsid w:val="00E04436"/>
    <w:rsid w:val="00E052C6"/>
    <w:rsid w:val="00E05317"/>
    <w:rsid w:val="00E0532A"/>
    <w:rsid w:val="00E0546A"/>
    <w:rsid w:val="00E05657"/>
    <w:rsid w:val="00E05AC0"/>
    <w:rsid w:val="00E05B86"/>
    <w:rsid w:val="00E05C8C"/>
    <w:rsid w:val="00E06807"/>
    <w:rsid w:val="00E06843"/>
    <w:rsid w:val="00E06B1E"/>
    <w:rsid w:val="00E06D79"/>
    <w:rsid w:val="00E070DD"/>
    <w:rsid w:val="00E0795C"/>
    <w:rsid w:val="00E07EDC"/>
    <w:rsid w:val="00E1010C"/>
    <w:rsid w:val="00E1052F"/>
    <w:rsid w:val="00E10773"/>
    <w:rsid w:val="00E108CF"/>
    <w:rsid w:val="00E10B77"/>
    <w:rsid w:val="00E10BBD"/>
    <w:rsid w:val="00E10D52"/>
    <w:rsid w:val="00E10FC0"/>
    <w:rsid w:val="00E11D19"/>
    <w:rsid w:val="00E12045"/>
    <w:rsid w:val="00E12342"/>
    <w:rsid w:val="00E129C1"/>
    <w:rsid w:val="00E12E21"/>
    <w:rsid w:val="00E133B3"/>
    <w:rsid w:val="00E13AA6"/>
    <w:rsid w:val="00E1406D"/>
    <w:rsid w:val="00E1420C"/>
    <w:rsid w:val="00E14777"/>
    <w:rsid w:val="00E147E6"/>
    <w:rsid w:val="00E14A73"/>
    <w:rsid w:val="00E14B7D"/>
    <w:rsid w:val="00E14C1A"/>
    <w:rsid w:val="00E15440"/>
    <w:rsid w:val="00E15520"/>
    <w:rsid w:val="00E15BCB"/>
    <w:rsid w:val="00E15CF5"/>
    <w:rsid w:val="00E15D0D"/>
    <w:rsid w:val="00E16314"/>
    <w:rsid w:val="00E16AF7"/>
    <w:rsid w:val="00E1706F"/>
    <w:rsid w:val="00E17A25"/>
    <w:rsid w:val="00E17E2D"/>
    <w:rsid w:val="00E202A2"/>
    <w:rsid w:val="00E2050A"/>
    <w:rsid w:val="00E20AEC"/>
    <w:rsid w:val="00E2100F"/>
    <w:rsid w:val="00E210CA"/>
    <w:rsid w:val="00E2142D"/>
    <w:rsid w:val="00E216A7"/>
    <w:rsid w:val="00E2226D"/>
    <w:rsid w:val="00E225AC"/>
    <w:rsid w:val="00E225C2"/>
    <w:rsid w:val="00E22797"/>
    <w:rsid w:val="00E23013"/>
    <w:rsid w:val="00E232BD"/>
    <w:rsid w:val="00E233F8"/>
    <w:rsid w:val="00E23BCC"/>
    <w:rsid w:val="00E23E15"/>
    <w:rsid w:val="00E243D4"/>
    <w:rsid w:val="00E24BDD"/>
    <w:rsid w:val="00E24C33"/>
    <w:rsid w:val="00E24DC2"/>
    <w:rsid w:val="00E24DCD"/>
    <w:rsid w:val="00E25063"/>
    <w:rsid w:val="00E2507D"/>
    <w:rsid w:val="00E253A3"/>
    <w:rsid w:val="00E257EB"/>
    <w:rsid w:val="00E26053"/>
    <w:rsid w:val="00E260AD"/>
    <w:rsid w:val="00E26609"/>
    <w:rsid w:val="00E273F8"/>
    <w:rsid w:val="00E27EDA"/>
    <w:rsid w:val="00E27F8E"/>
    <w:rsid w:val="00E30427"/>
    <w:rsid w:val="00E304DB"/>
    <w:rsid w:val="00E30573"/>
    <w:rsid w:val="00E30992"/>
    <w:rsid w:val="00E30CF0"/>
    <w:rsid w:val="00E30D14"/>
    <w:rsid w:val="00E30F95"/>
    <w:rsid w:val="00E3105E"/>
    <w:rsid w:val="00E31125"/>
    <w:rsid w:val="00E31139"/>
    <w:rsid w:val="00E31271"/>
    <w:rsid w:val="00E31434"/>
    <w:rsid w:val="00E3154D"/>
    <w:rsid w:val="00E31647"/>
    <w:rsid w:val="00E31A1A"/>
    <w:rsid w:val="00E32AC0"/>
    <w:rsid w:val="00E32D1F"/>
    <w:rsid w:val="00E332DD"/>
    <w:rsid w:val="00E3335D"/>
    <w:rsid w:val="00E33511"/>
    <w:rsid w:val="00E335A2"/>
    <w:rsid w:val="00E339CD"/>
    <w:rsid w:val="00E33C03"/>
    <w:rsid w:val="00E343C3"/>
    <w:rsid w:val="00E34762"/>
    <w:rsid w:val="00E34ADA"/>
    <w:rsid w:val="00E351A7"/>
    <w:rsid w:val="00E35727"/>
    <w:rsid w:val="00E35EC1"/>
    <w:rsid w:val="00E372A4"/>
    <w:rsid w:val="00E375B7"/>
    <w:rsid w:val="00E3767F"/>
    <w:rsid w:val="00E40104"/>
    <w:rsid w:val="00E4037A"/>
    <w:rsid w:val="00E4054A"/>
    <w:rsid w:val="00E405E5"/>
    <w:rsid w:val="00E40628"/>
    <w:rsid w:val="00E40CBB"/>
    <w:rsid w:val="00E41C3B"/>
    <w:rsid w:val="00E4242B"/>
    <w:rsid w:val="00E429C9"/>
    <w:rsid w:val="00E42DC5"/>
    <w:rsid w:val="00E43035"/>
    <w:rsid w:val="00E431B5"/>
    <w:rsid w:val="00E433E6"/>
    <w:rsid w:val="00E433EB"/>
    <w:rsid w:val="00E434C1"/>
    <w:rsid w:val="00E440F4"/>
    <w:rsid w:val="00E44297"/>
    <w:rsid w:val="00E444B2"/>
    <w:rsid w:val="00E446B9"/>
    <w:rsid w:val="00E451A0"/>
    <w:rsid w:val="00E45F18"/>
    <w:rsid w:val="00E46044"/>
    <w:rsid w:val="00E4675F"/>
    <w:rsid w:val="00E46813"/>
    <w:rsid w:val="00E4751F"/>
    <w:rsid w:val="00E479AF"/>
    <w:rsid w:val="00E47A8C"/>
    <w:rsid w:val="00E47B96"/>
    <w:rsid w:val="00E47BAB"/>
    <w:rsid w:val="00E500F5"/>
    <w:rsid w:val="00E50777"/>
    <w:rsid w:val="00E50900"/>
    <w:rsid w:val="00E50A14"/>
    <w:rsid w:val="00E50B67"/>
    <w:rsid w:val="00E513DE"/>
    <w:rsid w:val="00E5149A"/>
    <w:rsid w:val="00E516A8"/>
    <w:rsid w:val="00E51F7F"/>
    <w:rsid w:val="00E52690"/>
    <w:rsid w:val="00E52A17"/>
    <w:rsid w:val="00E52A62"/>
    <w:rsid w:val="00E52FFD"/>
    <w:rsid w:val="00E54610"/>
    <w:rsid w:val="00E548B6"/>
    <w:rsid w:val="00E54AF4"/>
    <w:rsid w:val="00E557C9"/>
    <w:rsid w:val="00E55ADD"/>
    <w:rsid w:val="00E56357"/>
    <w:rsid w:val="00E565C8"/>
    <w:rsid w:val="00E56C9C"/>
    <w:rsid w:val="00E56F4F"/>
    <w:rsid w:val="00E570F8"/>
    <w:rsid w:val="00E5721F"/>
    <w:rsid w:val="00E57308"/>
    <w:rsid w:val="00E574DA"/>
    <w:rsid w:val="00E57721"/>
    <w:rsid w:val="00E577D9"/>
    <w:rsid w:val="00E57986"/>
    <w:rsid w:val="00E57B96"/>
    <w:rsid w:val="00E60AFB"/>
    <w:rsid w:val="00E60B82"/>
    <w:rsid w:val="00E615C3"/>
    <w:rsid w:val="00E6187A"/>
    <w:rsid w:val="00E618D0"/>
    <w:rsid w:val="00E62A04"/>
    <w:rsid w:val="00E62C1B"/>
    <w:rsid w:val="00E62DA5"/>
    <w:rsid w:val="00E62E93"/>
    <w:rsid w:val="00E62EF7"/>
    <w:rsid w:val="00E632AC"/>
    <w:rsid w:val="00E63326"/>
    <w:rsid w:val="00E636A1"/>
    <w:rsid w:val="00E636C8"/>
    <w:rsid w:val="00E63881"/>
    <w:rsid w:val="00E63975"/>
    <w:rsid w:val="00E64274"/>
    <w:rsid w:val="00E644D3"/>
    <w:rsid w:val="00E64698"/>
    <w:rsid w:val="00E65535"/>
    <w:rsid w:val="00E6596F"/>
    <w:rsid w:val="00E65C47"/>
    <w:rsid w:val="00E66706"/>
    <w:rsid w:val="00E6688A"/>
    <w:rsid w:val="00E66DEC"/>
    <w:rsid w:val="00E66FB0"/>
    <w:rsid w:val="00E67DFF"/>
    <w:rsid w:val="00E701D7"/>
    <w:rsid w:val="00E704C3"/>
    <w:rsid w:val="00E70EC6"/>
    <w:rsid w:val="00E71570"/>
    <w:rsid w:val="00E718D8"/>
    <w:rsid w:val="00E71A8D"/>
    <w:rsid w:val="00E71F61"/>
    <w:rsid w:val="00E7230E"/>
    <w:rsid w:val="00E72318"/>
    <w:rsid w:val="00E72493"/>
    <w:rsid w:val="00E7260D"/>
    <w:rsid w:val="00E72ABF"/>
    <w:rsid w:val="00E72E91"/>
    <w:rsid w:val="00E738A2"/>
    <w:rsid w:val="00E73F06"/>
    <w:rsid w:val="00E742EF"/>
    <w:rsid w:val="00E74BA5"/>
    <w:rsid w:val="00E74EB1"/>
    <w:rsid w:val="00E7507E"/>
    <w:rsid w:val="00E752F9"/>
    <w:rsid w:val="00E75331"/>
    <w:rsid w:val="00E756A8"/>
    <w:rsid w:val="00E75967"/>
    <w:rsid w:val="00E75BC6"/>
    <w:rsid w:val="00E75C67"/>
    <w:rsid w:val="00E76685"/>
    <w:rsid w:val="00E767F3"/>
    <w:rsid w:val="00E768DC"/>
    <w:rsid w:val="00E76A08"/>
    <w:rsid w:val="00E7745B"/>
    <w:rsid w:val="00E7758A"/>
    <w:rsid w:val="00E80692"/>
    <w:rsid w:val="00E81203"/>
    <w:rsid w:val="00E813FD"/>
    <w:rsid w:val="00E81537"/>
    <w:rsid w:val="00E818D1"/>
    <w:rsid w:val="00E823C8"/>
    <w:rsid w:val="00E82775"/>
    <w:rsid w:val="00E827D1"/>
    <w:rsid w:val="00E82A6C"/>
    <w:rsid w:val="00E82DE2"/>
    <w:rsid w:val="00E82E2E"/>
    <w:rsid w:val="00E82EC3"/>
    <w:rsid w:val="00E83106"/>
    <w:rsid w:val="00E831B7"/>
    <w:rsid w:val="00E835AB"/>
    <w:rsid w:val="00E84833"/>
    <w:rsid w:val="00E848F1"/>
    <w:rsid w:val="00E84AFE"/>
    <w:rsid w:val="00E84D02"/>
    <w:rsid w:val="00E857E7"/>
    <w:rsid w:val="00E85B18"/>
    <w:rsid w:val="00E86900"/>
    <w:rsid w:val="00E86A55"/>
    <w:rsid w:val="00E86E1B"/>
    <w:rsid w:val="00E86F3E"/>
    <w:rsid w:val="00E87120"/>
    <w:rsid w:val="00E8720E"/>
    <w:rsid w:val="00E87515"/>
    <w:rsid w:val="00E876FA"/>
    <w:rsid w:val="00E8790B"/>
    <w:rsid w:val="00E879D1"/>
    <w:rsid w:val="00E87D02"/>
    <w:rsid w:val="00E87E27"/>
    <w:rsid w:val="00E901A9"/>
    <w:rsid w:val="00E9038E"/>
    <w:rsid w:val="00E90713"/>
    <w:rsid w:val="00E908C2"/>
    <w:rsid w:val="00E90B15"/>
    <w:rsid w:val="00E9140C"/>
    <w:rsid w:val="00E917C1"/>
    <w:rsid w:val="00E91BD2"/>
    <w:rsid w:val="00E91FC6"/>
    <w:rsid w:val="00E920BC"/>
    <w:rsid w:val="00E92153"/>
    <w:rsid w:val="00E92254"/>
    <w:rsid w:val="00E923F7"/>
    <w:rsid w:val="00E9270F"/>
    <w:rsid w:val="00E9296B"/>
    <w:rsid w:val="00E929E6"/>
    <w:rsid w:val="00E92AFA"/>
    <w:rsid w:val="00E92EA9"/>
    <w:rsid w:val="00E92F23"/>
    <w:rsid w:val="00E931C5"/>
    <w:rsid w:val="00E93357"/>
    <w:rsid w:val="00E936C2"/>
    <w:rsid w:val="00E93D64"/>
    <w:rsid w:val="00E94145"/>
    <w:rsid w:val="00E94246"/>
    <w:rsid w:val="00E9425D"/>
    <w:rsid w:val="00E942E4"/>
    <w:rsid w:val="00E94756"/>
    <w:rsid w:val="00E94AAC"/>
    <w:rsid w:val="00E94F95"/>
    <w:rsid w:val="00E95B5F"/>
    <w:rsid w:val="00E95C89"/>
    <w:rsid w:val="00E95C93"/>
    <w:rsid w:val="00E95D4D"/>
    <w:rsid w:val="00E95E5F"/>
    <w:rsid w:val="00E95FF9"/>
    <w:rsid w:val="00E960FD"/>
    <w:rsid w:val="00E962AB"/>
    <w:rsid w:val="00E966C7"/>
    <w:rsid w:val="00E966FE"/>
    <w:rsid w:val="00E96879"/>
    <w:rsid w:val="00E96EE8"/>
    <w:rsid w:val="00E9733C"/>
    <w:rsid w:val="00E97820"/>
    <w:rsid w:val="00E97862"/>
    <w:rsid w:val="00E97942"/>
    <w:rsid w:val="00E97987"/>
    <w:rsid w:val="00E97AFD"/>
    <w:rsid w:val="00EA0673"/>
    <w:rsid w:val="00EA07AA"/>
    <w:rsid w:val="00EA0B77"/>
    <w:rsid w:val="00EA12B1"/>
    <w:rsid w:val="00EA1487"/>
    <w:rsid w:val="00EA2483"/>
    <w:rsid w:val="00EA2915"/>
    <w:rsid w:val="00EA3847"/>
    <w:rsid w:val="00EA3892"/>
    <w:rsid w:val="00EA390D"/>
    <w:rsid w:val="00EA39E8"/>
    <w:rsid w:val="00EA41C9"/>
    <w:rsid w:val="00EA47B3"/>
    <w:rsid w:val="00EA47DF"/>
    <w:rsid w:val="00EA4B76"/>
    <w:rsid w:val="00EA54D2"/>
    <w:rsid w:val="00EA5644"/>
    <w:rsid w:val="00EA569D"/>
    <w:rsid w:val="00EA57F1"/>
    <w:rsid w:val="00EA5E52"/>
    <w:rsid w:val="00EA622F"/>
    <w:rsid w:val="00EA6393"/>
    <w:rsid w:val="00EA6589"/>
    <w:rsid w:val="00EA6672"/>
    <w:rsid w:val="00EA6DFB"/>
    <w:rsid w:val="00EA6E92"/>
    <w:rsid w:val="00EA730A"/>
    <w:rsid w:val="00EA740F"/>
    <w:rsid w:val="00EA754E"/>
    <w:rsid w:val="00EA75E8"/>
    <w:rsid w:val="00EA7AED"/>
    <w:rsid w:val="00EA7DB0"/>
    <w:rsid w:val="00EB0682"/>
    <w:rsid w:val="00EB0D71"/>
    <w:rsid w:val="00EB0EF9"/>
    <w:rsid w:val="00EB1785"/>
    <w:rsid w:val="00EB26C6"/>
    <w:rsid w:val="00EB29ED"/>
    <w:rsid w:val="00EB2BEE"/>
    <w:rsid w:val="00EB33CE"/>
    <w:rsid w:val="00EB3A33"/>
    <w:rsid w:val="00EB3CB3"/>
    <w:rsid w:val="00EB3D56"/>
    <w:rsid w:val="00EB3EDC"/>
    <w:rsid w:val="00EB46A9"/>
    <w:rsid w:val="00EB4AD7"/>
    <w:rsid w:val="00EB4AF0"/>
    <w:rsid w:val="00EB4D9D"/>
    <w:rsid w:val="00EB4E63"/>
    <w:rsid w:val="00EB504C"/>
    <w:rsid w:val="00EB5186"/>
    <w:rsid w:val="00EB537F"/>
    <w:rsid w:val="00EB5AC5"/>
    <w:rsid w:val="00EB5F2F"/>
    <w:rsid w:val="00EB7057"/>
    <w:rsid w:val="00EB735F"/>
    <w:rsid w:val="00EB7397"/>
    <w:rsid w:val="00EB7662"/>
    <w:rsid w:val="00EB7741"/>
    <w:rsid w:val="00EB791E"/>
    <w:rsid w:val="00EC04A6"/>
    <w:rsid w:val="00EC073A"/>
    <w:rsid w:val="00EC0D2A"/>
    <w:rsid w:val="00EC0DA4"/>
    <w:rsid w:val="00EC0F6B"/>
    <w:rsid w:val="00EC10F6"/>
    <w:rsid w:val="00EC148D"/>
    <w:rsid w:val="00EC1573"/>
    <w:rsid w:val="00EC1779"/>
    <w:rsid w:val="00EC179A"/>
    <w:rsid w:val="00EC1823"/>
    <w:rsid w:val="00EC1EA9"/>
    <w:rsid w:val="00EC2395"/>
    <w:rsid w:val="00EC23EE"/>
    <w:rsid w:val="00EC2B04"/>
    <w:rsid w:val="00EC2B69"/>
    <w:rsid w:val="00EC3107"/>
    <w:rsid w:val="00EC349F"/>
    <w:rsid w:val="00EC452E"/>
    <w:rsid w:val="00EC49A3"/>
    <w:rsid w:val="00EC4C6E"/>
    <w:rsid w:val="00EC4D52"/>
    <w:rsid w:val="00EC50AA"/>
    <w:rsid w:val="00EC54F3"/>
    <w:rsid w:val="00EC57DD"/>
    <w:rsid w:val="00EC59AD"/>
    <w:rsid w:val="00EC5F2F"/>
    <w:rsid w:val="00EC5FD4"/>
    <w:rsid w:val="00EC6074"/>
    <w:rsid w:val="00EC66D2"/>
    <w:rsid w:val="00EC6708"/>
    <w:rsid w:val="00EC70DF"/>
    <w:rsid w:val="00EC7DB0"/>
    <w:rsid w:val="00ED0584"/>
    <w:rsid w:val="00ED0E09"/>
    <w:rsid w:val="00ED1168"/>
    <w:rsid w:val="00ED118E"/>
    <w:rsid w:val="00ED165F"/>
    <w:rsid w:val="00ED1778"/>
    <w:rsid w:val="00ED1900"/>
    <w:rsid w:val="00ED19FB"/>
    <w:rsid w:val="00ED1B43"/>
    <w:rsid w:val="00ED1BF8"/>
    <w:rsid w:val="00ED1C26"/>
    <w:rsid w:val="00ED1D57"/>
    <w:rsid w:val="00ED1D5F"/>
    <w:rsid w:val="00ED1ED1"/>
    <w:rsid w:val="00ED2135"/>
    <w:rsid w:val="00ED21BD"/>
    <w:rsid w:val="00ED2B99"/>
    <w:rsid w:val="00ED3026"/>
    <w:rsid w:val="00ED314D"/>
    <w:rsid w:val="00ED34C7"/>
    <w:rsid w:val="00ED354E"/>
    <w:rsid w:val="00ED3932"/>
    <w:rsid w:val="00ED3AB6"/>
    <w:rsid w:val="00ED3BA6"/>
    <w:rsid w:val="00ED4032"/>
    <w:rsid w:val="00ED461A"/>
    <w:rsid w:val="00ED4684"/>
    <w:rsid w:val="00ED4878"/>
    <w:rsid w:val="00ED48B0"/>
    <w:rsid w:val="00ED4C0D"/>
    <w:rsid w:val="00ED5473"/>
    <w:rsid w:val="00ED5536"/>
    <w:rsid w:val="00ED582A"/>
    <w:rsid w:val="00ED5A77"/>
    <w:rsid w:val="00ED5BCC"/>
    <w:rsid w:val="00ED63C0"/>
    <w:rsid w:val="00ED66C2"/>
    <w:rsid w:val="00ED67B1"/>
    <w:rsid w:val="00ED6960"/>
    <w:rsid w:val="00ED6FF6"/>
    <w:rsid w:val="00ED7089"/>
    <w:rsid w:val="00ED70C2"/>
    <w:rsid w:val="00ED721B"/>
    <w:rsid w:val="00ED7DE0"/>
    <w:rsid w:val="00ED7FF7"/>
    <w:rsid w:val="00EE0046"/>
    <w:rsid w:val="00EE04BC"/>
    <w:rsid w:val="00EE05D9"/>
    <w:rsid w:val="00EE0B0D"/>
    <w:rsid w:val="00EE1284"/>
    <w:rsid w:val="00EE167C"/>
    <w:rsid w:val="00EE1A38"/>
    <w:rsid w:val="00EE1B30"/>
    <w:rsid w:val="00EE1B6B"/>
    <w:rsid w:val="00EE1C0D"/>
    <w:rsid w:val="00EE1EFD"/>
    <w:rsid w:val="00EE24AB"/>
    <w:rsid w:val="00EE2500"/>
    <w:rsid w:val="00EE2591"/>
    <w:rsid w:val="00EE2AB4"/>
    <w:rsid w:val="00EE3BC2"/>
    <w:rsid w:val="00EE4520"/>
    <w:rsid w:val="00EE48EE"/>
    <w:rsid w:val="00EE4F99"/>
    <w:rsid w:val="00EE5469"/>
    <w:rsid w:val="00EE5518"/>
    <w:rsid w:val="00EE5BF5"/>
    <w:rsid w:val="00EE5D39"/>
    <w:rsid w:val="00EE5E55"/>
    <w:rsid w:val="00EE6467"/>
    <w:rsid w:val="00EE6782"/>
    <w:rsid w:val="00EE685D"/>
    <w:rsid w:val="00EE6A79"/>
    <w:rsid w:val="00EE6B72"/>
    <w:rsid w:val="00EE6D93"/>
    <w:rsid w:val="00EE716E"/>
    <w:rsid w:val="00EE7225"/>
    <w:rsid w:val="00EE7499"/>
    <w:rsid w:val="00EE7A3B"/>
    <w:rsid w:val="00EE7A8C"/>
    <w:rsid w:val="00EE7B2A"/>
    <w:rsid w:val="00EF040B"/>
    <w:rsid w:val="00EF0613"/>
    <w:rsid w:val="00EF0637"/>
    <w:rsid w:val="00EF06CF"/>
    <w:rsid w:val="00EF082C"/>
    <w:rsid w:val="00EF0A27"/>
    <w:rsid w:val="00EF0E98"/>
    <w:rsid w:val="00EF1264"/>
    <w:rsid w:val="00EF131B"/>
    <w:rsid w:val="00EF13CA"/>
    <w:rsid w:val="00EF13CE"/>
    <w:rsid w:val="00EF1462"/>
    <w:rsid w:val="00EF14CF"/>
    <w:rsid w:val="00EF1559"/>
    <w:rsid w:val="00EF16E0"/>
    <w:rsid w:val="00EF1864"/>
    <w:rsid w:val="00EF1AE1"/>
    <w:rsid w:val="00EF1B21"/>
    <w:rsid w:val="00EF1CBA"/>
    <w:rsid w:val="00EF20A1"/>
    <w:rsid w:val="00EF22BE"/>
    <w:rsid w:val="00EF2CBA"/>
    <w:rsid w:val="00EF2DD2"/>
    <w:rsid w:val="00EF2E53"/>
    <w:rsid w:val="00EF2F9A"/>
    <w:rsid w:val="00EF33F9"/>
    <w:rsid w:val="00EF382F"/>
    <w:rsid w:val="00EF3E7D"/>
    <w:rsid w:val="00EF3F73"/>
    <w:rsid w:val="00EF3FA7"/>
    <w:rsid w:val="00EF48C6"/>
    <w:rsid w:val="00EF48D7"/>
    <w:rsid w:val="00EF4974"/>
    <w:rsid w:val="00EF4D7C"/>
    <w:rsid w:val="00EF5024"/>
    <w:rsid w:val="00EF53F2"/>
    <w:rsid w:val="00EF55E3"/>
    <w:rsid w:val="00EF5751"/>
    <w:rsid w:val="00EF5875"/>
    <w:rsid w:val="00EF58A9"/>
    <w:rsid w:val="00EF5B15"/>
    <w:rsid w:val="00EF5D20"/>
    <w:rsid w:val="00EF6168"/>
    <w:rsid w:val="00EF62CE"/>
    <w:rsid w:val="00EF65F9"/>
    <w:rsid w:val="00EF6B5E"/>
    <w:rsid w:val="00EF6DC6"/>
    <w:rsid w:val="00EF6F69"/>
    <w:rsid w:val="00EF7018"/>
    <w:rsid w:val="00EF714B"/>
    <w:rsid w:val="00EF726E"/>
    <w:rsid w:val="00EF74E5"/>
    <w:rsid w:val="00EF7690"/>
    <w:rsid w:val="00EF76D2"/>
    <w:rsid w:val="00EF79FE"/>
    <w:rsid w:val="00F001B2"/>
    <w:rsid w:val="00F00253"/>
    <w:rsid w:val="00F003AD"/>
    <w:rsid w:val="00F00D67"/>
    <w:rsid w:val="00F011E4"/>
    <w:rsid w:val="00F01DB5"/>
    <w:rsid w:val="00F0230F"/>
    <w:rsid w:val="00F0271E"/>
    <w:rsid w:val="00F0272F"/>
    <w:rsid w:val="00F028BB"/>
    <w:rsid w:val="00F02D61"/>
    <w:rsid w:val="00F0390E"/>
    <w:rsid w:val="00F03A88"/>
    <w:rsid w:val="00F03B23"/>
    <w:rsid w:val="00F03DBC"/>
    <w:rsid w:val="00F03E31"/>
    <w:rsid w:val="00F03E41"/>
    <w:rsid w:val="00F03F17"/>
    <w:rsid w:val="00F04B94"/>
    <w:rsid w:val="00F04CF1"/>
    <w:rsid w:val="00F05645"/>
    <w:rsid w:val="00F05942"/>
    <w:rsid w:val="00F05AFA"/>
    <w:rsid w:val="00F05CA2"/>
    <w:rsid w:val="00F064FE"/>
    <w:rsid w:val="00F06A78"/>
    <w:rsid w:val="00F06D18"/>
    <w:rsid w:val="00F06D80"/>
    <w:rsid w:val="00F06E3E"/>
    <w:rsid w:val="00F076E2"/>
    <w:rsid w:val="00F07739"/>
    <w:rsid w:val="00F07C28"/>
    <w:rsid w:val="00F07DE0"/>
    <w:rsid w:val="00F10020"/>
    <w:rsid w:val="00F10160"/>
    <w:rsid w:val="00F1016F"/>
    <w:rsid w:val="00F1025B"/>
    <w:rsid w:val="00F10328"/>
    <w:rsid w:val="00F105A2"/>
    <w:rsid w:val="00F1061C"/>
    <w:rsid w:val="00F10DF2"/>
    <w:rsid w:val="00F10FF3"/>
    <w:rsid w:val="00F11198"/>
    <w:rsid w:val="00F11331"/>
    <w:rsid w:val="00F11924"/>
    <w:rsid w:val="00F11CE6"/>
    <w:rsid w:val="00F11D42"/>
    <w:rsid w:val="00F11D48"/>
    <w:rsid w:val="00F12CA7"/>
    <w:rsid w:val="00F12E8B"/>
    <w:rsid w:val="00F133BF"/>
    <w:rsid w:val="00F13493"/>
    <w:rsid w:val="00F1390E"/>
    <w:rsid w:val="00F13961"/>
    <w:rsid w:val="00F13AFE"/>
    <w:rsid w:val="00F13F54"/>
    <w:rsid w:val="00F1466E"/>
    <w:rsid w:val="00F148AD"/>
    <w:rsid w:val="00F14AB6"/>
    <w:rsid w:val="00F15B1A"/>
    <w:rsid w:val="00F15B84"/>
    <w:rsid w:val="00F15DAC"/>
    <w:rsid w:val="00F16529"/>
    <w:rsid w:val="00F165AE"/>
    <w:rsid w:val="00F16832"/>
    <w:rsid w:val="00F16A44"/>
    <w:rsid w:val="00F16BBD"/>
    <w:rsid w:val="00F16F70"/>
    <w:rsid w:val="00F174E2"/>
    <w:rsid w:val="00F176DE"/>
    <w:rsid w:val="00F17B5F"/>
    <w:rsid w:val="00F17B91"/>
    <w:rsid w:val="00F2005D"/>
    <w:rsid w:val="00F20674"/>
    <w:rsid w:val="00F21120"/>
    <w:rsid w:val="00F21262"/>
    <w:rsid w:val="00F212DD"/>
    <w:rsid w:val="00F21355"/>
    <w:rsid w:val="00F2147B"/>
    <w:rsid w:val="00F217DF"/>
    <w:rsid w:val="00F218FE"/>
    <w:rsid w:val="00F21DBB"/>
    <w:rsid w:val="00F21DF4"/>
    <w:rsid w:val="00F2235A"/>
    <w:rsid w:val="00F22E97"/>
    <w:rsid w:val="00F241D9"/>
    <w:rsid w:val="00F2426A"/>
    <w:rsid w:val="00F243E9"/>
    <w:rsid w:val="00F246A1"/>
    <w:rsid w:val="00F24784"/>
    <w:rsid w:val="00F24E85"/>
    <w:rsid w:val="00F250E6"/>
    <w:rsid w:val="00F25864"/>
    <w:rsid w:val="00F25BB5"/>
    <w:rsid w:val="00F25CC1"/>
    <w:rsid w:val="00F2657B"/>
    <w:rsid w:val="00F26600"/>
    <w:rsid w:val="00F267BE"/>
    <w:rsid w:val="00F26BAB"/>
    <w:rsid w:val="00F26D18"/>
    <w:rsid w:val="00F270AC"/>
    <w:rsid w:val="00F27210"/>
    <w:rsid w:val="00F27412"/>
    <w:rsid w:val="00F2789C"/>
    <w:rsid w:val="00F27A86"/>
    <w:rsid w:val="00F27C1D"/>
    <w:rsid w:val="00F30486"/>
    <w:rsid w:val="00F30675"/>
    <w:rsid w:val="00F306EB"/>
    <w:rsid w:val="00F30793"/>
    <w:rsid w:val="00F30B7E"/>
    <w:rsid w:val="00F30D2E"/>
    <w:rsid w:val="00F30D4B"/>
    <w:rsid w:val="00F30EEC"/>
    <w:rsid w:val="00F312B5"/>
    <w:rsid w:val="00F31D43"/>
    <w:rsid w:val="00F31FFD"/>
    <w:rsid w:val="00F32067"/>
    <w:rsid w:val="00F321D7"/>
    <w:rsid w:val="00F3227F"/>
    <w:rsid w:val="00F32429"/>
    <w:rsid w:val="00F326E1"/>
    <w:rsid w:val="00F33FA1"/>
    <w:rsid w:val="00F34385"/>
    <w:rsid w:val="00F34BA9"/>
    <w:rsid w:val="00F34BAA"/>
    <w:rsid w:val="00F34FA1"/>
    <w:rsid w:val="00F34FB0"/>
    <w:rsid w:val="00F350A9"/>
    <w:rsid w:val="00F35512"/>
    <w:rsid w:val="00F35669"/>
    <w:rsid w:val="00F35B0B"/>
    <w:rsid w:val="00F35C32"/>
    <w:rsid w:val="00F35DED"/>
    <w:rsid w:val="00F35E2C"/>
    <w:rsid w:val="00F36486"/>
    <w:rsid w:val="00F364E8"/>
    <w:rsid w:val="00F36620"/>
    <w:rsid w:val="00F36AFC"/>
    <w:rsid w:val="00F3795F"/>
    <w:rsid w:val="00F37A21"/>
    <w:rsid w:val="00F37E39"/>
    <w:rsid w:val="00F4000F"/>
    <w:rsid w:val="00F408D9"/>
    <w:rsid w:val="00F40B68"/>
    <w:rsid w:val="00F40ECD"/>
    <w:rsid w:val="00F410E4"/>
    <w:rsid w:val="00F41A37"/>
    <w:rsid w:val="00F42108"/>
    <w:rsid w:val="00F422D9"/>
    <w:rsid w:val="00F4294D"/>
    <w:rsid w:val="00F42E77"/>
    <w:rsid w:val="00F43B1A"/>
    <w:rsid w:val="00F43ECB"/>
    <w:rsid w:val="00F44869"/>
    <w:rsid w:val="00F448C9"/>
    <w:rsid w:val="00F44C1B"/>
    <w:rsid w:val="00F44DD3"/>
    <w:rsid w:val="00F44EA6"/>
    <w:rsid w:val="00F45370"/>
    <w:rsid w:val="00F45753"/>
    <w:rsid w:val="00F45AF5"/>
    <w:rsid w:val="00F463F7"/>
    <w:rsid w:val="00F4643E"/>
    <w:rsid w:val="00F46653"/>
    <w:rsid w:val="00F468CE"/>
    <w:rsid w:val="00F4704E"/>
    <w:rsid w:val="00F474F0"/>
    <w:rsid w:val="00F47664"/>
    <w:rsid w:val="00F4776F"/>
    <w:rsid w:val="00F47826"/>
    <w:rsid w:val="00F47EE0"/>
    <w:rsid w:val="00F50353"/>
    <w:rsid w:val="00F50AAE"/>
    <w:rsid w:val="00F50D56"/>
    <w:rsid w:val="00F50E7F"/>
    <w:rsid w:val="00F50F2A"/>
    <w:rsid w:val="00F514CC"/>
    <w:rsid w:val="00F51740"/>
    <w:rsid w:val="00F51D95"/>
    <w:rsid w:val="00F52134"/>
    <w:rsid w:val="00F521B9"/>
    <w:rsid w:val="00F52281"/>
    <w:rsid w:val="00F52847"/>
    <w:rsid w:val="00F52F2E"/>
    <w:rsid w:val="00F52F96"/>
    <w:rsid w:val="00F53097"/>
    <w:rsid w:val="00F5314E"/>
    <w:rsid w:val="00F53165"/>
    <w:rsid w:val="00F53214"/>
    <w:rsid w:val="00F53329"/>
    <w:rsid w:val="00F53B13"/>
    <w:rsid w:val="00F5410F"/>
    <w:rsid w:val="00F54150"/>
    <w:rsid w:val="00F5436D"/>
    <w:rsid w:val="00F544BD"/>
    <w:rsid w:val="00F549CF"/>
    <w:rsid w:val="00F5532D"/>
    <w:rsid w:val="00F557BC"/>
    <w:rsid w:val="00F5586C"/>
    <w:rsid w:val="00F561A0"/>
    <w:rsid w:val="00F5622A"/>
    <w:rsid w:val="00F564FE"/>
    <w:rsid w:val="00F56644"/>
    <w:rsid w:val="00F566E9"/>
    <w:rsid w:val="00F56FD2"/>
    <w:rsid w:val="00F56FFB"/>
    <w:rsid w:val="00F5749C"/>
    <w:rsid w:val="00F57CA9"/>
    <w:rsid w:val="00F606A3"/>
    <w:rsid w:val="00F609B4"/>
    <w:rsid w:val="00F609E0"/>
    <w:rsid w:val="00F609FB"/>
    <w:rsid w:val="00F61053"/>
    <w:rsid w:val="00F612ED"/>
    <w:rsid w:val="00F61607"/>
    <w:rsid w:val="00F618ED"/>
    <w:rsid w:val="00F61A6D"/>
    <w:rsid w:val="00F61A88"/>
    <w:rsid w:val="00F61DB5"/>
    <w:rsid w:val="00F61ECE"/>
    <w:rsid w:val="00F61F8F"/>
    <w:rsid w:val="00F61FE5"/>
    <w:rsid w:val="00F621BA"/>
    <w:rsid w:val="00F6220F"/>
    <w:rsid w:val="00F62BB1"/>
    <w:rsid w:val="00F62F61"/>
    <w:rsid w:val="00F62FDD"/>
    <w:rsid w:val="00F6327E"/>
    <w:rsid w:val="00F633C3"/>
    <w:rsid w:val="00F6345E"/>
    <w:rsid w:val="00F6359E"/>
    <w:rsid w:val="00F6380F"/>
    <w:rsid w:val="00F63A4A"/>
    <w:rsid w:val="00F63B2E"/>
    <w:rsid w:val="00F63CD8"/>
    <w:rsid w:val="00F649A1"/>
    <w:rsid w:val="00F64AD9"/>
    <w:rsid w:val="00F64EAE"/>
    <w:rsid w:val="00F6522D"/>
    <w:rsid w:val="00F6564D"/>
    <w:rsid w:val="00F65697"/>
    <w:rsid w:val="00F65771"/>
    <w:rsid w:val="00F657D5"/>
    <w:rsid w:val="00F65D3D"/>
    <w:rsid w:val="00F66232"/>
    <w:rsid w:val="00F6629A"/>
    <w:rsid w:val="00F672B3"/>
    <w:rsid w:val="00F6741A"/>
    <w:rsid w:val="00F6764C"/>
    <w:rsid w:val="00F6772C"/>
    <w:rsid w:val="00F6795E"/>
    <w:rsid w:val="00F67BCF"/>
    <w:rsid w:val="00F67D1E"/>
    <w:rsid w:val="00F67D49"/>
    <w:rsid w:val="00F67EDD"/>
    <w:rsid w:val="00F70756"/>
    <w:rsid w:val="00F709B2"/>
    <w:rsid w:val="00F70A22"/>
    <w:rsid w:val="00F70FD2"/>
    <w:rsid w:val="00F711D4"/>
    <w:rsid w:val="00F716EA"/>
    <w:rsid w:val="00F71AC9"/>
    <w:rsid w:val="00F71D2A"/>
    <w:rsid w:val="00F71DD9"/>
    <w:rsid w:val="00F724BD"/>
    <w:rsid w:val="00F727A2"/>
    <w:rsid w:val="00F72EC6"/>
    <w:rsid w:val="00F72F8E"/>
    <w:rsid w:val="00F73660"/>
    <w:rsid w:val="00F7375B"/>
    <w:rsid w:val="00F74625"/>
    <w:rsid w:val="00F747DB"/>
    <w:rsid w:val="00F74EF3"/>
    <w:rsid w:val="00F74FFB"/>
    <w:rsid w:val="00F750F4"/>
    <w:rsid w:val="00F75190"/>
    <w:rsid w:val="00F751C8"/>
    <w:rsid w:val="00F75C95"/>
    <w:rsid w:val="00F75D9D"/>
    <w:rsid w:val="00F75EF5"/>
    <w:rsid w:val="00F763E7"/>
    <w:rsid w:val="00F76892"/>
    <w:rsid w:val="00F770D9"/>
    <w:rsid w:val="00F771FC"/>
    <w:rsid w:val="00F7728E"/>
    <w:rsid w:val="00F80052"/>
    <w:rsid w:val="00F80435"/>
    <w:rsid w:val="00F80A3A"/>
    <w:rsid w:val="00F80BCB"/>
    <w:rsid w:val="00F80CFA"/>
    <w:rsid w:val="00F80DF8"/>
    <w:rsid w:val="00F811E8"/>
    <w:rsid w:val="00F81342"/>
    <w:rsid w:val="00F818CA"/>
    <w:rsid w:val="00F81A57"/>
    <w:rsid w:val="00F81A75"/>
    <w:rsid w:val="00F823F4"/>
    <w:rsid w:val="00F8243D"/>
    <w:rsid w:val="00F82521"/>
    <w:rsid w:val="00F8281C"/>
    <w:rsid w:val="00F829B9"/>
    <w:rsid w:val="00F82BEC"/>
    <w:rsid w:val="00F831B1"/>
    <w:rsid w:val="00F8348D"/>
    <w:rsid w:val="00F8355A"/>
    <w:rsid w:val="00F84483"/>
    <w:rsid w:val="00F846E8"/>
    <w:rsid w:val="00F84C15"/>
    <w:rsid w:val="00F84EC9"/>
    <w:rsid w:val="00F850AC"/>
    <w:rsid w:val="00F85623"/>
    <w:rsid w:val="00F856A2"/>
    <w:rsid w:val="00F856EC"/>
    <w:rsid w:val="00F857CB"/>
    <w:rsid w:val="00F85A38"/>
    <w:rsid w:val="00F85AF9"/>
    <w:rsid w:val="00F86045"/>
    <w:rsid w:val="00F86667"/>
    <w:rsid w:val="00F8675B"/>
    <w:rsid w:val="00F872B5"/>
    <w:rsid w:val="00F8758A"/>
    <w:rsid w:val="00F878AC"/>
    <w:rsid w:val="00F87B12"/>
    <w:rsid w:val="00F87D1F"/>
    <w:rsid w:val="00F87FE6"/>
    <w:rsid w:val="00F901F8"/>
    <w:rsid w:val="00F90214"/>
    <w:rsid w:val="00F905E4"/>
    <w:rsid w:val="00F90817"/>
    <w:rsid w:val="00F909CA"/>
    <w:rsid w:val="00F90A0D"/>
    <w:rsid w:val="00F90DF7"/>
    <w:rsid w:val="00F90EB4"/>
    <w:rsid w:val="00F90EE1"/>
    <w:rsid w:val="00F90F6D"/>
    <w:rsid w:val="00F91258"/>
    <w:rsid w:val="00F9131D"/>
    <w:rsid w:val="00F91964"/>
    <w:rsid w:val="00F91AE9"/>
    <w:rsid w:val="00F92203"/>
    <w:rsid w:val="00F9231F"/>
    <w:rsid w:val="00F9294A"/>
    <w:rsid w:val="00F929AC"/>
    <w:rsid w:val="00F92A08"/>
    <w:rsid w:val="00F92CBA"/>
    <w:rsid w:val="00F92F40"/>
    <w:rsid w:val="00F93280"/>
    <w:rsid w:val="00F93414"/>
    <w:rsid w:val="00F9361B"/>
    <w:rsid w:val="00F942DE"/>
    <w:rsid w:val="00F94487"/>
    <w:rsid w:val="00F9486D"/>
    <w:rsid w:val="00F948AE"/>
    <w:rsid w:val="00F94BFA"/>
    <w:rsid w:val="00F94F53"/>
    <w:rsid w:val="00F9508E"/>
    <w:rsid w:val="00F95397"/>
    <w:rsid w:val="00F95643"/>
    <w:rsid w:val="00F95EDA"/>
    <w:rsid w:val="00F95F5F"/>
    <w:rsid w:val="00F961F5"/>
    <w:rsid w:val="00F963C2"/>
    <w:rsid w:val="00F963FA"/>
    <w:rsid w:val="00F96811"/>
    <w:rsid w:val="00F96A65"/>
    <w:rsid w:val="00F96BE0"/>
    <w:rsid w:val="00F96C73"/>
    <w:rsid w:val="00F96CE7"/>
    <w:rsid w:val="00F96D2A"/>
    <w:rsid w:val="00F97390"/>
    <w:rsid w:val="00F975FE"/>
    <w:rsid w:val="00F978E6"/>
    <w:rsid w:val="00FA03FA"/>
    <w:rsid w:val="00FA06BE"/>
    <w:rsid w:val="00FA0806"/>
    <w:rsid w:val="00FA0DF2"/>
    <w:rsid w:val="00FA18B2"/>
    <w:rsid w:val="00FA197D"/>
    <w:rsid w:val="00FA1B42"/>
    <w:rsid w:val="00FA1B49"/>
    <w:rsid w:val="00FA1FD9"/>
    <w:rsid w:val="00FA1FEA"/>
    <w:rsid w:val="00FA21F1"/>
    <w:rsid w:val="00FA24D3"/>
    <w:rsid w:val="00FA25BC"/>
    <w:rsid w:val="00FA2771"/>
    <w:rsid w:val="00FA2B84"/>
    <w:rsid w:val="00FA3563"/>
    <w:rsid w:val="00FA3BD6"/>
    <w:rsid w:val="00FA407A"/>
    <w:rsid w:val="00FA530C"/>
    <w:rsid w:val="00FA54BE"/>
    <w:rsid w:val="00FA57BE"/>
    <w:rsid w:val="00FA5AF1"/>
    <w:rsid w:val="00FA5B25"/>
    <w:rsid w:val="00FA5E14"/>
    <w:rsid w:val="00FA64EE"/>
    <w:rsid w:val="00FA6995"/>
    <w:rsid w:val="00FA6A91"/>
    <w:rsid w:val="00FA6B67"/>
    <w:rsid w:val="00FA70B3"/>
    <w:rsid w:val="00FA712A"/>
    <w:rsid w:val="00FA7550"/>
    <w:rsid w:val="00FA7AE1"/>
    <w:rsid w:val="00FB00B3"/>
    <w:rsid w:val="00FB00CD"/>
    <w:rsid w:val="00FB01C5"/>
    <w:rsid w:val="00FB0BEB"/>
    <w:rsid w:val="00FB0E01"/>
    <w:rsid w:val="00FB0E2C"/>
    <w:rsid w:val="00FB121E"/>
    <w:rsid w:val="00FB1533"/>
    <w:rsid w:val="00FB15D1"/>
    <w:rsid w:val="00FB1DEE"/>
    <w:rsid w:val="00FB2759"/>
    <w:rsid w:val="00FB28B3"/>
    <w:rsid w:val="00FB2CAF"/>
    <w:rsid w:val="00FB2E23"/>
    <w:rsid w:val="00FB2EFB"/>
    <w:rsid w:val="00FB3187"/>
    <w:rsid w:val="00FB33B1"/>
    <w:rsid w:val="00FB3DBC"/>
    <w:rsid w:val="00FB40F3"/>
    <w:rsid w:val="00FB4379"/>
    <w:rsid w:val="00FB43A6"/>
    <w:rsid w:val="00FB4683"/>
    <w:rsid w:val="00FB4697"/>
    <w:rsid w:val="00FB497A"/>
    <w:rsid w:val="00FB4AAD"/>
    <w:rsid w:val="00FB4EF7"/>
    <w:rsid w:val="00FB57DB"/>
    <w:rsid w:val="00FB5965"/>
    <w:rsid w:val="00FB5979"/>
    <w:rsid w:val="00FB5B32"/>
    <w:rsid w:val="00FB5B49"/>
    <w:rsid w:val="00FB5FEE"/>
    <w:rsid w:val="00FB6065"/>
    <w:rsid w:val="00FB63E0"/>
    <w:rsid w:val="00FB659B"/>
    <w:rsid w:val="00FB6970"/>
    <w:rsid w:val="00FB69A5"/>
    <w:rsid w:val="00FB6AD1"/>
    <w:rsid w:val="00FB6BDD"/>
    <w:rsid w:val="00FB6D73"/>
    <w:rsid w:val="00FB7055"/>
    <w:rsid w:val="00FB7306"/>
    <w:rsid w:val="00FB73E8"/>
    <w:rsid w:val="00FC009D"/>
    <w:rsid w:val="00FC0161"/>
    <w:rsid w:val="00FC06A1"/>
    <w:rsid w:val="00FC09B7"/>
    <w:rsid w:val="00FC09F3"/>
    <w:rsid w:val="00FC0E41"/>
    <w:rsid w:val="00FC11D5"/>
    <w:rsid w:val="00FC1A16"/>
    <w:rsid w:val="00FC1BEE"/>
    <w:rsid w:val="00FC1D54"/>
    <w:rsid w:val="00FC1DA4"/>
    <w:rsid w:val="00FC20C3"/>
    <w:rsid w:val="00FC2357"/>
    <w:rsid w:val="00FC2E24"/>
    <w:rsid w:val="00FC33DD"/>
    <w:rsid w:val="00FC3889"/>
    <w:rsid w:val="00FC38F3"/>
    <w:rsid w:val="00FC3ADA"/>
    <w:rsid w:val="00FC3C96"/>
    <w:rsid w:val="00FC3FDE"/>
    <w:rsid w:val="00FC4052"/>
    <w:rsid w:val="00FC46D3"/>
    <w:rsid w:val="00FC4964"/>
    <w:rsid w:val="00FC5115"/>
    <w:rsid w:val="00FC56E7"/>
    <w:rsid w:val="00FC5902"/>
    <w:rsid w:val="00FC5BD8"/>
    <w:rsid w:val="00FC5EA6"/>
    <w:rsid w:val="00FC601C"/>
    <w:rsid w:val="00FC6268"/>
    <w:rsid w:val="00FC662D"/>
    <w:rsid w:val="00FC7263"/>
    <w:rsid w:val="00FC72F5"/>
    <w:rsid w:val="00FC79C6"/>
    <w:rsid w:val="00FC7AD6"/>
    <w:rsid w:val="00FC7EE2"/>
    <w:rsid w:val="00FD01DC"/>
    <w:rsid w:val="00FD0658"/>
    <w:rsid w:val="00FD09B4"/>
    <w:rsid w:val="00FD1032"/>
    <w:rsid w:val="00FD1101"/>
    <w:rsid w:val="00FD1668"/>
    <w:rsid w:val="00FD1784"/>
    <w:rsid w:val="00FD1824"/>
    <w:rsid w:val="00FD1B71"/>
    <w:rsid w:val="00FD1F0E"/>
    <w:rsid w:val="00FD1FC5"/>
    <w:rsid w:val="00FD21D5"/>
    <w:rsid w:val="00FD2298"/>
    <w:rsid w:val="00FD22DA"/>
    <w:rsid w:val="00FD25D9"/>
    <w:rsid w:val="00FD29D5"/>
    <w:rsid w:val="00FD2D19"/>
    <w:rsid w:val="00FD3095"/>
    <w:rsid w:val="00FD346B"/>
    <w:rsid w:val="00FD4C0A"/>
    <w:rsid w:val="00FD4C58"/>
    <w:rsid w:val="00FD4E57"/>
    <w:rsid w:val="00FD4F05"/>
    <w:rsid w:val="00FD5076"/>
    <w:rsid w:val="00FD5127"/>
    <w:rsid w:val="00FD5954"/>
    <w:rsid w:val="00FD59C7"/>
    <w:rsid w:val="00FD5DA5"/>
    <w:rsid w:val="00FD5ED1"/>
    <w:rsid w:val="00FD61C2"/>
    <w:rsid w:val="00FD61C4"/>
    <w:rsid w:val="00FD6927"/>
    <w:rsid w:val="00FD6AC3"/>
    <w:rsid w:val="00FD6F99"/>
    <w:rsid w:val="00FD7145"/>
    <w:rsid w:val="00FD7196"/>
    <w:rsid w:val="00FD7209"/>
    <w:rsid w:val="00FD7604"/>
    <w:rsid w:val="00FD7901"/>
    <w:rsid w:val="00FD79BC"/>
    <w:rsid w:val="00FE10D4"/>
    <w:rsid w:val="00FE149E"/>
    <w:rsid w:val="00FE17ED"/>
    <w:rsid w:val="00FE18C9"/>
    <w:rsid w:val="00FE1D23"/>
    <w:rsid w:val="00FE1FC9"/>
    <w:rsid w:val="00FE21CC"/>
    <w:rsid w:val="00FE2323"/>
    <w:rsid w:val="00FE233A"/>
    <w:rsid w:val="00FE2599"/>
    <w:rsid w:val="00FE2C18"/>
    <w:rsid w:val="00FE2F90"/>
    <w:rsid w:val="00FE300E"/>
    <w:rsid w:val="00FE3882"/>
    <w:rsid w:val="00FE3D7B"/>
    <w:rsid w:val="00FE3E09"/>
    <w:rsid w:val="00FE3E0C"/>
    <w:rsid w:val="00FE515E"/>
    <w:rsid w:val="00FE5208"/>
    <w:rsid w:val="00FE5277"/>
    <w:rsid w:val="00FE52D5"/>
    <w:rsid w:val="00FE53D9"/>
    <w:rsid w:val="00FE5900"/>
    <w:rsid w:val="00FE5B78"/>
    <w:rsid w:val="00FE5C2B"/>
    <w:rsid w:val="00FE619F"/>
    <w:rsid w:val="00FE6301"/>
    <w:rsid w:val="00FE6651"/>
    <w:rsid w:val="00FE68B0"/>
    <w:rsid w:val="00FE6E69"/>
    <w:rsid w:val="00FE700B"/>
    <w:rsid w:val="00FE739B"/>
    <w:rsid w:val="00FE7432"/>
    <w:rsid w:val="00FE7968"/>
    <w:rsid w:val="00FF011B"/>
    <w:rsid w:val="00FF1075"/>
    <w:rsid w:val="00FF12E0"/>
    <w:rsid w:val="00FF18B3"/>
    <w:rsid w:val="00FF1926"/>
    <w:rsid w:val="00FF1BA9"/>
    <w:rsid w:val="00FF1D5C"/>
    <w:rsid w:val="00FF1E2A"/>
    <w:rsid w:val="00FF1E65"/>
    <w:rsid w:val="00FF20DA"/>
    <w:rsid w:val="00FF20F5"/>
    <w:rsid w:val="00FF21F4"/>
    <w:rsid w:val="00FF2351"/>
    <w:rsid w:val="00FF29FF"/>
    <w:rsid w:val="00FF2CD0"/>
    <w:rsid w:val="00FF2D69"/>
    <w:rsid w:val="00FF36FC"/>
    <w:rsid w:val="00FF3B06"/>
    <w:rsid w:val="00FF4076"/>
    <w:rsid w:val="00FF44EF"/>
    <w:rsid w:val="00FF4558"/>
    <w:rsid w:val="00FF49AF"/>
    <w:rsid w:val="00FF4A4E"/>
    <w:rsid w:val="00FF5010"/>
    <w:rsid w:val="00FF5095"/>
    <w:rsid w:val="00FF51FC"/>
    <w:rsid w:val="00FF5386"/>
    <w:rsid w:val="00FF54D8"/>
    <w:rsid w:val="00FF54DE"/>
    <w:rsid w:val="00FF5BFA"/>
    <w:rsid w:val="00FF5C7E"/>
    <w:rsid w:val="00FF6163"/>
    <w:rsid w:val="00FF666D"/>
    <w:rsid w:val="00FF6DE2"/>
    <w:rsid w:val="00FF7013"/>
    <w:rsid w:val="00FF719B"/>
    <w:rsid w:val="00FF744B"/>
    <w:rsid w:val="00FF7A45"/>
    <w:rsid w:val="00FF7B36"/>
    <w:rsid w:val="00FF7BAD"/>
    <w:rsid w:val="00FF7D1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Cambria" w:hAnsi="Cambria"/>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9"/>
    <w:semiHidden/>
    <w:locked/>
    <w:rsid w:val="009B2BEC"/>
    <w:rPr>
      <w:rFonts w:ascii="Cambria" w:hAnsi="Cambria" w:cs="Times New Roman"/>
      <w:b/>
      <w:bCs/>
      <w:i/>
      <w:iCs/>
      <w:sz w:val="28"/>
      <w:szCs w:val="28"/>
    </w:rPr>
  </w:style>
  <w:style w:type="character" w:customStyle="1" w:styleId="Titre3Car">
    <w:name w:val="Titre 3 Car"/>
    <w:link w:val="Titre3"/>
    <w:uiPriority w:val="99"/>
    <w:semiHidden/>
    <w:locked/>
    <w:rsid w:val="009B2BEC"/>
    <w:rPr>
      <w:rFonts w:ascii="Cambria" w:hAnsi="Cambria" w:cs="Times New Roman"/>
      <w:b/>
      <w:bCs/>
      <w:sz w:val="26"/>
      <w:szCs w:val="26"/>
    </w:rPr>
  </w:style>
  <w:style w:type="character" w:styleId="Accentuation">
    <w:name w:val="Emphasis"/>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link w:val="Pieddepage"/>
    <w:uiPriority w:val="99"/>
    <w:semiHidden/>
    <w:locked/>
    <w:rsid w:val="009B2BEC"/>
    <w:rPr>
      <w:rFonts w:cs="Times New Roman"/>
      <w:sz w:val="24"/>
      <w:szCs w:val="24"/>
    </w:rPr>
  </w:style>
  <w:style w:type="character" w:styleId="Numrodepage">
    <w:name w:val="page number"/>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link w:val="Corpsdetexte"/>
    <w:uiPriority w:val="99"/>
    <w:semiHidden/>
    <w:locked/>
    <w:rsid w:val="009B2BEC"/>
    <w:rPr>
      <w:rFonts w:cs="Times New Roman"/>
      <w:sz w:val="24"/>
      <w:szCs w:val="24"/>
    </w:rPr>
  </w:style>
  <w:style w:type="paragraph" w:styleId="Titre">
    <w:name w:val="Title"/>
    <w:basedOn w:val="Normal"/>
    <w:link w:val="TitreCar"/>
    <w:uiPriority w:val="99"/>
    <w:qFormat/>
    <w:rsid w:val="00AC3133"/>
    <w:pPr>
      <w:jc w:val="center"/>
    </w:pPr>
    <w:rPr>
      <w:rFonts w:ascii="Cambria" w:hAnsi="Cambria"/>
      <w:b/>
      <w:bCs/>
      <w:kern w:val="28"/>
      <w:sz w:val="32"/>
      <w:szCs w:val="32"/>
    </w:rPr>
  </w:style>
  <w:style w:type="character" w:customStyle="1" w:styleId="TitreCar">
    <w:name w:val="Titre Car"/>
    <w:link w:val="Titre"/>
    <w:uiPriority w:val="99"/>
    <w:locked/>
    <w:rsid w:val="009B2BEC"/>
    <w:rPr>
      <w:rFonts w:ascii="Cambria" w:hAnsi="Cambria" w:cs="Times New Roman"/>
      <w:b/>
      <w:bCs/>
      <w:kern w:val="28"/>
      <w:sz w:val="32"/>
      <w:szCs w:val="32"/>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link w:val="En-tte"/>
    <w:uiPriority w:val="99"/>
    <w:semiHidden/>
    <w:locked/>
    <w:rsid w:val="009B2BEC"/>
    <w:rPr>
      <w:rFonts w:cs="Times New Roman"/>
      <w:sz w:val="24"/>
      <w:szCs w:val="24"/>
    </w:rPr>
  </w:style>
  <w:style w:type="paragraph" w:styleId="Textedebulles">
    <w:name w:val="Balloon Text"/>
    <w:basedOn w:val="Normal"/>
    <w:link w:val="TextedebullesCar"/>
    <w:uiPriority w:val="99"/>
    <w:semiHidden/>
    <w:rsid w:val="001437B0"/>
    <w:rPr>
      <w:sz w:val="2"/>
      <w:szCs w:val="20"/>
    </w:rPr>
  </w:style>
  <w:style w:type="character" w:customStyle="1" w:styleId="TextedebullesCar">
    <w:name w:val="Texte de bulles Car"/>
    <w:link w:val="Textedebulles"/>
    <w:uiPriority w:val="99"/>
    <w:semiHidden/>
    <w:locked/>
    <w:rsid w:val="009B2BEC"/>
    <w:rPr>
      <w:rFonts w:cs="Times New Roman"/>
      <w:sz w:val="2"/>
    </w:rPr>
  </w:style>
  <w:style w:type="character" w:customStyle="1" w:styleId="hps">
    <w:name w:val="hps"/>
    <w:uiPriority w:val="99"/>
    <w:rsid w:val="00A572BB"/>
    <w:rPr>
      <w:rFonts w:cs="Times New Roman"/>
    </w:rPr>
  </w:style>
  <w:style w:type="character" w:customStyle="1" w:styleId="hpsatn">
    <w:name w:val="hps atn"/>
    <w:uiPriority w:val="99"/>
    <w:rsid w:val="005A3EF2"/>
    <w:rPr>
      <w:rFonts w:cs="Times New Roman"/>
    </w:rPr>
  </w:style>
  <w:style w:type="character" w:customStyle="1" w:styleId="longtext">
    <w:name w:val="long_text"/>
    <w:uiPriority w:val="99"/>
    <w:rsid w:val="004341BB"/>
    <w:rPr>
      <w:rFonts w:cs="Times New Roman"/>
    </w:rPr>
  </w:style>
  <w:style w:type="character" w:customStyle="1" w:styleId="atn">
    <w:name w:val="atn"/>
    <w:uiPriority w:val="99"/>
    <w:rsid w:val="004341BB"/>
    <w:rPr>
      <w:rFonts w:cs="Times New Roman"/>
    </w:rPr>
  </w:style>
  <w:style w:type="character" w:customStyle="1" w:styleId="gt-icon-text">
    <w:name w:val="gt-icon-text"/>
    <w:uiPriority w:val="99"/>
    <w:rsid w:val="004341BB"/>
    <w:rPr>
      <w:rFonts w:cs="Times New Roman"/>
    </w:rPr>
  </w:style>
  <w:style w:type="character" w:customStyle="1" w:styleId="hpsalt-edited">
    <w:name w:val="hps alt-edited"/>
    <w:uiPriority w:val="99"/>
    <w:rsid w:val="00CD3850"/>
    <w:rPr>
      <w:rFonts w:cs="Times New Roman"/>
    </w:rPr>
  </w:style>
  <w:style w:type="character" w:customStyle="1" w:styleId="shorttext">
    <w:name w:val="short_text"/>
    <w:uiPriority w:val="99"/>
    <w:rsid w:val="001C043F"/>
    <w:rPr>
      <w:rFonts w:cs="Times New Roman"/>
    </w:rPr>
  </w:style>
  <w:style w:type="paragraph" w:styleId="Paragraphedeliste">
    <w:name w:val="List Paragraph"/>
    <w:basedOn w:val="Normal"/>
    <w:uiPriority w:val="34"/>
    <w:qFormat/>
    <w:rsid w:val="00AD5346"/>
    <w:pPr>
      <w:ind w:left="720"/>
      <w:contextualSpacing/>
    </w:pPr>
  </w:style>
</w:styles>
</file>

<file path=word/webSettings.xml><?xml version="1.0" encoding="utf-8"?>
<w:webSettings xmlns:r="http://schemas.openxmlformats.org/officeDocument/2006/relationships" xmlns:w="http://schemas.openxmlformats.org/wordprocessingml/2006/main">
  <w:divs>
    <w:div w:id="1058212149">
      <w:bodyDiv w:val="1"/>
      <w:marLeft w:val="0"/>
      <w:marRight w:val="0"/>
      <w:marTop w:val="0"/>
      <w:marBottom w:val="0"/>
      <w:divBdr>
        <w:top w:val="none" w:sz="0" w:space="0" w:color="auto"/>
        <w:left w:val="none" w:sz="0" w:space="0" w:color="auto"/>
        <w:bottom w:val="none" w:sz="0" w:space="0" w:color="auto"/>
        <w:right w:val="none" w:sz="0" w:space="0" w:color="auto"/>
      </w:divBdr>
    </w:div>
    <w:div w:id="1402017427">
      <w:bodyDiv w:val="1"/>
      <w:marLeft w:val="0"/>
      <w:marRight w:val="0"/>
      <w:marTop w:val="0"/>
      <w:marBottom w:val="0"/>
      <w:divBdr>
        <w:top w:val="none" w:sz="0" w:space="0" w:color="auto"/>
        <w:left w:val="none" w:sz="0" w:space="0" w:color="auto"/>
        <w:bottom w:val="none" w:sz="0" w:space="0" w:color="auto"/>
        <w:right w:val="none" w:sz="0" w:space="0" w:color="auto"/>
      </w:divBdr>
    </w:div>
    <w:div w:id="1916471307">
      <w:marLeft w:val="0"/>
      <w:marRight w:val="0"/>
      <w:marTop w:val="0"/>
      <w:marBottom w:val="0"/>
      <w:divBdr>
        <w:top w:val="none" w:sz="0" w:space="0" w:color="auto"/>
        <w:left w:val="none" w:sz="0" w:space="0" w:color="auto"/>
        <w:bottom w:val="none" w:sz="0" w:space="0" w:color="auto"/>
        <w:right w:val="none" w:sz="0" w:space="0" w:color="auto"/>
      </w:divBdr>
      <w:divsChild>
        <w:div w:id="1916471362">
          <w:marLeft w:val="0"/>
          <w:marRight w:val="0"/>
          <w:marTop w:val="0"/>
          <w:marBottom w:val="0"/>
          <w:divBdr>
            <w:top w:val="none" w:sz="0" w:space="0" w:color="auto"/>
            <w:left w:val="none" w:sz="0" w:space="0" w:color="auto"/>
            <w:bottom w:val="none" w:sz="0" w:space="0" w:color="auto"/>
            <w:right w:val="none" w:sz="0" w:space="0" w:color="auto"/>
          </w:divBdr>
          <w:divsChild>
            <w:div w:id="19164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08">
      <w:marLeft w:val="0"/>
      <w:marRight w:val="0"/>
      <w:marTop w:val="0"/>
      <w:marBottom w:val="0"/>
      <w:divBdr>
        <w:top w:val="none" w:sz="0" w:space="0" w:color="auto"/>
        <w:left w:val="none" w:sz="0" w:space="0" w:color="auto"/>
        <w:bottom w:val="none" w:sz="0" w:space="0" w:color="auto"/>
        <w:right w:val="none" w:sz="0" w:space="0" w:color="auto"/>
      </w:divBdr>
      <w:divsChild>
        <w:div w:id="1916471405">
          <w:marLeft w:val="0"/>
          <w:marRight w:val="0"/>
          <w:marTop w:val="0"/>
          <w:marBottom w:val="0"/>
          <w:divBdr>
            <w:top w:val="none" w:sz="0" w:space="0" w:color="auto"/>
            <w:left w:val="none" w:sz="0" w:space="0" w:color="auto"/>
            <w:bottom w:val="none" w:sz="0" w:space="0" w:color="auto"/>
            <w:right w:val="none" w:sz="0" w:space="0" w:color="auto"/>
          </w:divBdr>
          <w:divsChild>
            <w:div w:id="1916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1">
      <w:marLeft w:val="0"/>
      <w:marRight w:val="0"/>
      <w:marTop w:val="0"/>
      <w:marBottom w:val="0"/>
      <w:divBdr>
        <w:top w:val="none" w:sz="0" w:space="0" w:color="auto"/>
        <w:left w:val="none" w:sz="0" w:space="0" w:color="auto"/>
        <w:bottom w:val="none" w:sz="0" w:space="0" w:color="auto"/>
        <w:right w:val="none" w:sz="0" w:space="0" w:color="auto"/>
      </w:divBdr>
      <w:divsChild>
        <w:div w:id="1916471348">
          <w:marLeft w:val="0"/>
          <w:marRight w:val="0"/>
          <w:marTop w:val="0"/>
          <w:marBottom w:val="0"/>
          <w:divBdr>
            <w:top w:val="none" w:sz="0" w:space="0" w:color="auto"/>
            <w:left w:val="none" w:sz="0" w:space="0" w:color="auto"/>
            <w:bottom w:val="none" w:sz="0" w:space="0" w:color="auto"/>
            <w:right w:val="none" w:sz="0" w:space="0" w:color="auto"/>
          </w:divBdr>
          <w:divsChild>
            <w:div w:id="1916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2">
      <w:marLeft w:val="0"/>
      <w:marRight w:val="0"/>
      <w:marTop w:val="0"/>
      <w:marBottom w:val="0"/>
      <w:divBdr>
        <w:top w:val="none" w:sz="0" w:space="0" w:color="auto"/>
        <w:left w:val="none" w:sz="0" w:space="0" w:color="auto"/>
        <w:bottom w:val="none" w:sz="0" w:space="0" w:color="auto"/>
        <w:right w:val="none" w:sz="0" w:space="0" w:color="auto"/>
      </w:divBdr>
      <w:divsChild>
        <w:div w:id="1916471326">
          <w:marLeft w:val="0"/>
          <w:marRight w:val="0"/>
          <w:marTop w:val="0"/>
          <w:marBottom w:val="0"/>
          <w:divBdr>
            <w:top w:val="none" w:sz="0" w:space="0" w:color="auto"/>
            <w:left w:val="none" w:sz="0" w:space="0" w:color="auto"/>
            <w:bottom w:val="none" w:sz="0" w:space="0" w:color="auto"/>
            <w:right w:val="none" w:sz="0" w:space="0" w:color="auto"/>
          </w:divBdr>
          <w:divsChild>
            <w:div w:id="19164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13">
      <w:marLeft w:val="0"/>
      <w:marRight w:val="0"/>
      <w:marTop w:val="0"/>
      <w:marBottom w:val="0"/>
      <w:divBdr>
        <w:top w:val="none" w:sz="0" w:space="0" w:color="auto"/>
        <w:left w:val="none" w:sz="0" w:space="0" w:color="auto"/>
        <w:bottom w:val="none" w:sz="0" w:space="0" w:color="auto"/>
        <w:right w:val="none" w:sz="0" w:space="0" w:color="auto"/>
      </w:divBdr>
    </w:div>
    <w:div w:id="1916471317">
      <w:marLeft w:val="0"/>
      <w:marRight w:val="0"/>
      <w:marTop w:val="0"/>
      <w:marBottom w:val="0"/>
      <w:divBdr>
        <w:top w:val="none" w:sz="0" w:space="0" w:color="auto"/>
        <w:left w:val="none" w:sz="0" w:space="0" w:color="auto"/>
        <w:bottom w:val="none" w:sz="0" w:space="0" w:color="auto"/>
        <w:right w:val="none" w:sz="0" w:space="0" w:color="auto"/>
      </w:divBdr>
      <w:divsChild>
        <w:div w:id="1916471389">
          <w:marLeft w:val="0"/>
          <w:marRight w:val="0"/>
          <w:marTop w:val="0"/>
          <w:marBottom w:val="0"/>
          <w:divBdr>
            <w:top w:val="none" w:sz="0" w:space="0" w:color="auto"/>
            <w:left w:val="none" w:sz="0" w:space="0" w:color="auto"/>
            <w:bottom w:val="none" w:sz="0" w:space="0" w:color="auto"/>
            <w:right w:val="none" w:sz="0" w:space="0" w:color="auto"/>
          </w:divBdr>
          <w:divsChild>
            <w:div w:id="191647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2">
      <w:marLeft w:val="0"/>
      <w:marRight w:val="0"/>
      <w:marTop w:val="0"/>
      <w:marBottom w:val="0"/>
      <w:divBdr>
        <w:top w:val="none" w:sz="0" w:space="0" w:color="auto"/>
        <w:left w:val="none" w:sz="0" w:space="0" w:color="auto"/>
        <w:bottom w:val="none" w:sz="0" w:space="0" w:color="auto"/>
        <w:right w:val="none" w:sz="0" w:space="0" w:color="auto"/>
      </w:divBdr>
      <w:divsChild>
        <w:div w:id="1916471342">
          <w:marLeft w:val="0"/>
          <w:marRight w:val="0"/>
          <w:marTop w:val="0"/>
          <w:marBottom w:val="0"/>
          <w:divBdr>
            <w:top w:val="none" w:sz="0" w:space="0" w:color="auto"/>
            <w:left w:val="none" w:sz="0" w:space="0" w:color="auto"/>
            <w:bottom w:val="none" w:sz="0" w:space="0" w:color="auto"/>
            <w:right w:val="none" w:sz="0" w:space="0" w:color="auto"/>
          </w:divBdr>
          <w:divsChild>
            <w:div w:id="19164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27">
      <w:marLeft w:val="0"/>
      <w:marRight w:val="0"/>
      <w:marTop w:val="0"/>
      <w:marBottom w:val="0"/>
      <w:divBdr>
        <w:top w:val="none" w:sz="0" w:space="0" w:color="auto"/>
        <w:left w:val="none" w:sz="0" w:space="0" w:color="auto"/>
        <w:bottom w:val="none" w:sz="0" w:space="0" w:color="auto"/>
        <w:right w:val="none" w:sz="0" w:space="0" w:color="auto"/>
      </w:divBdr>
      <w:divsChild>
        <w:div w:id="1916471370">
          <w:marLeft w:val="0"/>
          <w:marRight w:val="0"/>
          <w:marTop w:val="0"/>
          <w:marBottom w:val="0"/>
          <w:divBdr>
            <w:top w:val="none" w:sz="0" w:space="0" w:color="auto"/>
            <w:left w:val="none" w:sz="0" w:space="0" w:color="auto"/>
            <w:bottom w:val="none" w:sz="0" w:space="0" w:color="auto"/>
            <w:right w:val="none" w:sz="0" w:space="0" w:color="auto"/>
          </w:divBdr>
          <w:divsChild>
            <w:div w:id="19164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1">
      <w:marLeft w:val="0"/>
      <w:marRight w:val="0"/>
      <w:marTop w:val="0"/>
      <w:marBottom w:val="0"/>
      <w:divBdr>
        <w:top w:val="none" w:sz="0" w:space="0" w:color="auto"/>
        <w:left w:val="none" w:sz="0" w:space="0" w:color="auto"/>
        <w:bottom w:val="none" w:sz="0" w:space="0" w:color="auto"/>
        <w:right w:val="none" w:sz="0" w:space="0" w:color="auto"/>
      </w:divBdr>
      <w:divsChild>
        <w:div w:id="1916471352">
          <w:marLeft w:val="0"/>
          <w:marRight w:val="0"/>
          <w:marTop w:val="0"/>
          <w:marBottom w:val="0"/>
          <w:divBdr>
            <w:top w:val="none" w:sz="0" w:space="0" w:color="auto"/>
            <w:left w:val="none" w:sz="0" w:space="0" w:color="auto"/>
            <w:bottom w:val="none" w:sz="0" w:space="0" w:color="auto"/>
            <w:right w:val="none" w:sz="0" w:space="0" w:color="auto"/>
          </w:divBdr>
          <w:divsChild>
            <w:div w:id="191647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2">
      <w:marLeft w:val="0"/>
      <w:marRight w:val="0"/>
      <w:marTop w:val="0"/>
      <w:marBottom w:val="0"/>
      <w:divBdr>
        <w:top w:val="none" w:sz="0" w:space="0" w:color="auto"/>
        <w:left w:val="none" w:sz="0" w:space="0" w:color="auto"/>
        <w:bottom w:val="none" w:sz="0" w:space="0" w:color="auto"/>
        <w:right w:val="none" w:sz="0" w:space="0" w:color="auto"/>
      </w:divBdr>
      <w:divsChild>
        <w:div w:id="1916471324">
          <w:marLeft w:val="0"/>
          <w:marRight w:val="0"/>
          <w:marTop w:val="0"/>
          <w:marBottom w:val="0"/>
          <w:divBdr>
            <w:top w:val="none" w:sz="0" w:space="0" w:color="auto"/>
            <w:left w:val="none" w:sz="0" w:space="0" w:color="auto"/>
            <w:bottom w:val="none" w:sz="0" w:space="0" w:color="auto"/>
            <w:right w:val="none" w:sz="0" w:space="0" w:color="auto"/>
          </w:divBdr>
          <w:divsChild>
            <w:div w:id="19164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4">
      <w:marLeft w:val="0"/>
      <w:marRight w:val="0"/>
      <w:marTop w:val="0"/>
      <w:marBottom w:val="0"/>
      <w:divBdr>
        <w:top w:val="none" w:sz="0" w:space="0" w:color="auto"/>
        <w:left w:val="none" w:sz="0" w:space="0" w:color="auto"/>
        <w:bottom w:val="none" w:sz="0" w:space="0" w:color="auto"/>
        <w:right w:val="none" w:sz="0" w:space="0" w:color="auto"/>
      </w:divBdr>
      <w:divsChild>
        <w:div w:id="1916471357">
          <w:marLeft w:val="0"/>
          <w:marRight w:val="0"/>
          <w:marTop w:val="0"/>
          <w:marBottom w:val="0"/>
          <w:divBdr>
            <w:top w:val="none" w:sz="0" w:space="0" w:color="auto"/>
            <w:left w:val="none" w:sz="0" w:space="0" w:color="auto"/>
            <w:bottom w:val="none" w:sz="0" w:space="0" w:color="auto"/>
            <w:right w:val="none" w:sz="0" w:space="0" w:color="auto"/>
          </w:divBdr>
          <w:divsChild>
            <w:div w:id="19164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5">
      <w:marLeft w:val="0"/>
      <w:marRight w:val="0"/>
      <w:marTop w:val="0"/>
      <w:marBottom w:val="0"/>
      <w:divBdr>
        <w:top w:val="none" w:sz="0" w:space="0" w:color="auto"/>
        <w:left w:val="none" w:sz="0" w:space="0" w:color="auto"/>
        <w:bottom w:val="none" w:sz="0" w:space="0" w:color="auto"/>
        <w:right w:val="none" w:sz="0" w:space="0" w:color="auto"/>
      </w:divBdr>
      <w:divsChild>
        <w:div w:id="1916471309">
          <w:marLeft w:val="0"/>
          <w:marRight w:val="0"/>
          <w:marTop w:val="0"/>
          <w:marBottom w:val="0"/>
          <w:divBdr>
            <w:top w:val="none" w:sz="0" w:space="0" w:color="auto"/>
            <w:left w:val="none" w:sz="0" w:space="0" w:color="auto"/>
            <w:bottom w:val="none" w:sz="0" w:space="0" w:color="auto"/>
            <w:right w:val="none" w:sz="0" w:space="0" w:color="auto"/>
          </w:divBdr>
          <w:divsChild>
            <w:div w:id="1916471390">
              <w:marLeft w:val="0"/>
              <w:marRight w:val="0"/>
              <w:marTop w:val="0"/>
              <w:marBottom w:val="0"/>
              <w:divBdr>
                <w:top w:val="none" w:sz="0" w:space="0" w:color="auto"/>
                <w:left w:val="none" w:sz="0" w:space="0" w:color="auto"/>
                <w:bottom w:val="none" w:sz="0" w:space="0" w:color="auto"/>
                <w:right w:val="none" w:sz="0" w:space="0" w:color="auto"/>
              </w:divBdr>
            </w:div>
          </w:divsChild>
        </w:div>
        <w:div w:id="1916471376">
          <w:marLeft w:val="0"/>
          <w:marRight w:val="0"/>
          <w:marTop w:val="0"/>
          <w:marBottom w:val="0"/>
          <w:divBdr>
            <w:top w:val="none" w:sz="0" w:space="0" w:color="auto"/>
            <w:left w:val="none" w:sz="0" w:space="0" w:color="auto"/>
            <w:bottom w:val="none" w:sz="0" w:space="0" w:color="auto"/>
            <w:right w:val="none" w:sz="0" w:space="0" w:color="auto"/>
          </w:divBdr>
          <w:divsChild>
            <w:div w:id="1916471333">
              <w:marLeft w:val="0"/>
              <w:marRight w:val="0"/>
              <w:marTop w:val="0"/>
              <w:marBottom w:val="0"/>
              <w:divBdr>
                <w:top w:val="none" w:sz="0" w:space="0" w:color="auto"/>
                <w:left w:val="none" w:sz="0" w:space="0" w:color="auto"/>
                <w:bottom w:val="none" w:sz="0" w:space="0" w:color="auto"/>
                <w:right w:val="none" w:sz="0" w:space="0" w:color="auto"/>
              </w:divBdr>
            </w:div>
            <w:div w:id="1916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39">
      <w:marLeft w:val="0"/>
      <w:marRight w:val="0"/>
      <w:marTop w:val="0"/>
      <w:marBottom w:val="0"/>
      <w:divBdr>
        <w:top w:val="none" w:sz="0" w:space="0" w:color="auto"/>
        <w:left w:val="none" w:sz="0" w:space="0" w:color="auto"/>
        <w:bottom w:val="none" w:sz="0" w:space="0" w:color="auto"/>
        <w:right w:val="none" w:sz="0" w:space="0" w:color="auto"/>
      </w:divBdr>
      <w:divsChild>
        <w:div w:id="1916471367">
          <w:marLeft w:val="0"/>
          <w:marRight w:val="0"/>
          <w:marTop w:val="0"/>
          <w:marBottom w:val="0"/>
          <w:divBdr>
            <w:top w:val="none" w:sz="0" w:space="0" w:color="auto"/>
            <w:left w:val="none" w:sz="0" w:space="0" w:color="auto"/>
            <w:bottom w:val="none" w:sz="0" w:space="0" w:color="auto"/>
            <w:right w:val="none" w:sz="0" w:space="0" w:color="auto"/>
          </w:divBdr>
          <w:divsChild>
            <w:div w:id="19164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0">
      <w:marLeft w:val="0"/>
      <w:marRight w:val="0"/>
      <w:marTop w:val="0"/>
      <w:marBottom w:val="0"/>
      <w:divBdr>
        <w:top w:val="none" w:sz="0" w:space="0" w:color="auto"/>
        <w:left w:val="none" w:sz="0" w:space="0" w:color="auto"/>
        <w:bottom w:val="none" w:sz="0" w:space="0" w:color="auto"/>
        <w:right w:val="none" w:sz="0" w:space="0" w:color="auto"/>
      </w:divBdr>
      <w:divsChild>
        <w:div w:id="1916471338">
          <w:marLeft w:val="0"/>
          <w:marRight w:val="0"/>
          <w:marTop w:val="0"/>
          <w:marBottom w:val="0"/>
          <w:divBdr>
            <w:top w:val="none" w:sz="0" w:space="0" w:color="auto"/>
            <w:left w:val="none" w:sz="0" w:space="0" w:color="auto"/>
            <w:bottom w:val="none" w:sz="0" w:space="0" w:color="auto"/>
            <w:right w:val="none" w:sz="0" w:space="0" w:color="auto"/>
          </w:divBdr>
          <w:divsChild>
            <w:div w:id="191647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4">
      <w:marLeft w:val="0"/>
      <w:marRight w:val="0"/>
      <w:marTop w:val="0"/>
      <w:marBottom w:val="0"/>
      <w:divBdr>
        <w:top w:val="none" w:sz="0" w:space="0" w:color="auto"/>
        <w:left w:val="none" w:sz="0" w:space="0" w:color="auto"/>
        <w:bottom w:val="none" w:sz="0" w:space="0" w:color="auto"/>
        <w:right w:val="none" w:sz="0" w:space="0" w:color="auto"/>
      </w:divBdr>
      <w:divsChild>
        <w:div w:id="1916471369">
          <w:marLeft w:val="0"/>
          <w:marRight w:val="0"/>
          <w:marTop w:val="0"/>
          <w:marBottom w:val="0"/>
          <w:divBdr>
            <w:top w:val="none" w:sz="0" w:space="0" w:color="auto"/>
            <w:left w:val="none" w:sz="0" w:space="0" w:color="auto"/>
            <w:bottom w:val="none" w:sz="0" w:space="0" w:color="auto"/>
            <w:right w:val="none" w:sz="0" w:space="0" w:color="auto"/>
          </w:divBdr>
          <w:divsChild>
            <w:div w:id="19164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47">
      <w:marLeft w:val="0"/>
      <w:marRight w:val="0"/>
      <w:marTop w:val="0"/>
      <w:marBottom w:val="0"/>
      <w:divBdr>
        <w:top w:val="none" w:sz="0" w:space="0" w:color="auto"/>
        <w:left w:val="none" w:sz="0" w:space="0" w:color="auto"/>
        <w:bottom w:val="none" w:sz="0" w:space="0" w:color="auto"/>
        <w:right w:val="none" w:sz="0" w:space="0" w:color="auto"/>
      </w:divBdr>
      <w:divsChild>
        <w:div w:id="1916471310">
          <w:marLeft w:val="0"/>
          <w:marRight w:val="0"/>
          <w:marTop w:val="0"/>
          <w:marBottom w:val="0"/>
          <w:divBdr>
            <w:top w:val="none" w:sz="0" w:space="0" w:color="auto"/>
            <w:left w:val="none" w:sz="0" w:space="0" w:color="auto"/>
            <w:bottom w:val="none" w:sz="0" w:space="0" w:color="auto"/>
            <w:right w:val="none" w:sz="0" w:space="0" w:color="auto"/>
          </w:divBdr>
          <w:divsChild>
            <w:div w:id="19164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1">
      <w:marLeft w:val="0"/>
      <w:marRight w:val="0"/>
      <w:marTop w:val="0"/>
      <w:marBottom w:val="0"/>
      <w:divBdr>
        <w:top w:val="none" w:sz="0" w:space="0" w:color="auto"/>
        <w:left w:val="none" w:sz="0" w:space="0" w:color="auto"/>
        <w:bottom w:val="none" w:sz="0" w:space="0" w:color="auto"/>
        <w:right w:val="none" w:sz="0" w:space="0" w:color="auto"/>
      </w:divBdr>
      <w:divsChild>
        <w:div w:id="1916471321">
          <w:marLeft w:val="0"/>
          <w:marRight w:val="0"/>
          <w:marTop w:val="0"/>
          <w:marBottom w:val="0"/>
          <w:divBdr>
            <w:top w:val="none" w:sz="0" w:space="0" w:color="auto"/>
            <w:left w:val="none" w:sz="0" w:space="0" w:color="auto"/>
            <w:bottom w:val="none" w:sz="0" w:space="0" w:color="auto"/>
            <w:right w:val="none" w:sz="0" w:space="0" w:color="auto"/>
          </w:divBdr>
          <w:divsChild>
            <w:div w:id="191647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53">
      <w:marLeft w:val="0"/>
      <w:marRight w:val="0"/>
      <w:marTop w:val="0"/>
      <w:marBottom w:val="0"/>
      <w:divBdr>
        <w:top w:val="none" w:sz="0" w:space="0" w:color="auto"/>
        <w:left w:val="none" w:sz="0" w:space="0" w:color="auto"/>
        <w:bottom w:val="none" w:sz="0" w:space="0" w:color="auto"/>
        <w:right w:val="none" w:sz="0" w:space="0" w:color="auto"/>
      </w:divBdr>
      <w:divsChild>
        <w:div w:id="1916471356">
          <w:marLeft w:val="0"/>
          <w:marRight w:val="0"/>
          <w:marTop w:val="0"/>
          <w:marBottom w:val="0"/>
          <w:divBdr>
            <w:top w:val="none" w:sz="0" w:space="0" w:color="auto"/>
            <w:left w:val="none" w:sz="0" w:space="0" w:color="auto"/>
            <w:bottom w:val="none" w:sz="0" w:space="0" w:color="auto"/>
            <w:right w:val="none" w:sz="0" w:space="0" w:color="auto"/>
          </w:divBdr>
          <w:divsChild>
            <w:div w:id="191647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3">
      <w:marLeft w:val="0"/>
      <w:marRight w:val="0"/>
      <w:marTop w:val="0"/>
      <w:marBottom w:val="0"/>
      <w:divBdr>
        <w:top w:val="none" w:sz="0" w:space="0" w:color="auto"/>
        <w:left w:val="none" w:sz="0" w:space="0" w:color="auto"/>
        <w:bottom w:val="none" w:sz="0" w:space="0" w:color="auto"/>
        <w:right w:val="none" w:sz="0" w:space="0" w:color="auto"/>
      </w:divBdr>
      <w:divsChild>
        <w:div w:id="1916471337">
          <w:marLeft w:val="0"/>
          <w:marRight w:val="0"/>
          <w:marTop w:val="0"/>
          <w:marBottom w:val="0"/>
          <w:divBdr>
            <w:top w:val="none" w:sz="0" w:space="0" w:color="auto"/>
            <w:left w:val="none" w:sz="0" w:space="0" w:color="auto"/>
            <w:bottom w:val="none" w:sz="0" w:space="0" w:color="auto"/>
            <w:right w:val="none" w:sz="0" w:space="0" w:color="auto"/>
          </w:divBdr>
          <w:divsChild>
            <w:div w:id="19164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65">
      <w:marLeft w:val="0"/>
      <w:marRight w:val="0"/>
      <w:marTop w:val="0"/>
      <w:marBottom w:val="0"/>
      <w:divBdr>
        <w:top w:val="none" w:sz="0" w:space="0" w:color="auto"/>
        <w:left w:val="none" w:sz="0" w:space="0" w:color="auto"/>
        <w:bottom w:val="none" w:sz="0" w:space="0" w:color="auto"/>
        <w:right w:val="none" w:sz="0" w:space="0" w:color="auto"/>
      </w:divBdr>
      <w:divsChild>
        <w:div w:id="1916471319">
          <w:marLeft w:val="0"/>
          <w:marRight w:val="0"/>
          <w:marTop w:val="0"/>
          <w:marBottom w:val="0"/>
          <w:divBdr>
            <w:top w:val="none" w:sz="0" w:space="0" w:color="auto"/>
            <w:left w:val="none" w:sz="0" w:space="0" w:color="auto"/>
            <w:bottom w:val="none" w:sz="0" w:space="0" w:color="auto"/>
            <w:right w:val="none" w:sz="0" w:space="0" w:color="auto"/>
          </w:divBdr>
          <w:divsChild>
            <w:div w:id="19164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1">
      <w:marLeft w:val="0"/>
      <w:marRight w:val="0"/>
      <w:marTop w:val="0"/>
      <w:marBottom w:val="0"/>
      <w:divBdr>
        <w:top w:val="none" w:sz="0" w:space="0" w:color="auto"/>
        <w:left w:val="none" w:sz="0" w:space="0" w:color="auto"/>
        <w:bottom w:val="none" w:sz="0" w:space="0" w:color="auto"/>
        <w:right w:val="none" w:sz="0" w:space="0" w:color="auto"/>
      </w:divBdr>
      <w:divsChild>
        <w:div w:id="1916471346">
          <w:marLeft w:val="0"/>
          <w:marRight w:val="0"/>
          <w:marTop w:val="0"/>
          <w:marBottom w:val="0"/>
          <w:divBdr>
            <w:top w:val="none" w:sz="0" w:space="0" w:color="auto"/>
            <w:left w:val="none" w:sz="0" w:space="0" w:color="auto"/>
            <w:bottom w:val="none" w:sz="0" w:space="0" w:color="auto"/>
            <w:right w:val="none" w:sz="0" w:space="0" w:color="auto"/>
          </w:divBdr>
          <w:divsChild>
            <w:div w:id="191647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79">
      <w:marLeft w:val="0"/>
      <w:marRight w:val="0"/>
      <w:marTop w:val="0"/>
      <w:marBottom w:val="0"/>
      <w:divBdr>
        <w:top w:val="none" w:sz="0" w:space="0" w:color="auto"/>
        <w:left w:val="none" w:sz="0" w:space="0" w:color="auto"/>
        <w:bottom w:val="none" w:sz="0" w:space="0" w:color="auto"/>
        <w:right w:val="none" w:sz="0" w:space="0" w:color="auto"/>
      </w:divBdr>
      <w:divsChild>
        <w:div w:id="1916471349">
          <w:marLeft w:val="0"/>
          <w:marRight w:val="0"/>
          <w:marTop w:val="0"/>
          <w:marBottom w:val="0"/>
          <w:divBdr>
            <w:top w:val="none" w:sz="0" w:space="0" w:color="auto"/>
            <w:left w:val="none" w:sz="0" w:space="0" w:color="auto"/>
            <w:bottom w:val="none" w:sz="0" w:space="0" w:color="auto"/>
            <w:right w:val="none" w:sz="0" w:space="0" w:color="auto"/>
          </w:divBdr>
          <w:divsChild>
            <w:div w:id="19164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0">
      <w:marLeft w:val="0"/>
      <w:marRight w:val="0"/>
      <w:marTop w:val="0"/>
      <w:marBottom w:val="0"/>
      <w:divBdr>
        <w:top w:val="none" w:sz="0" w:space="0" w:color="auto"/>
        <w:left w:val="none" w:sz="0" w:space="0" w:color="auto"/>
        <w:bottom w:val="none" w:sz="0" w:space="0" w:color="auto"/>
        <w:right w:val="none" w:sz="0" w:space="0" w:color="auto"/>
      </w:divBdr>
      <w:divsChild>
        <w:div w:id="1916471387">
          <w:marLeft w:val="0"/>
          <w:marRight w:val="0"/>
          <w:marTop w:val="0"/>
          <w:marBottom w:val="0"/>
          <w:divBdr>
            <w:top w:val="none" w:sz="0" w:space="0" w:color="auto"/>
            <w:left w:val="none" w:sz="0" w:space="0" w:color="auto"/>
            <w:bottom w:val="none" w:sz="0" w:space="0" w:color="auto"/>
            <w:right w:val="none" w:sz="0" w:space="0" w:color="auto"/>
          </w:divBdr>
          <w:divsChild>
            <w:div w:id="191647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6">
      <w:marLeft w:val="0"/>
      <w:marRight w:val="0"/>
      <w:marTop w:val="0"/>
      <w:marBottom w:val="0"/>
      <w:divBdr>
        <w:top w:val="none" w:sz="0" w:space="0" w:color="auto"/>
        <w:left w:val="none" w:sz="0" w:space="0" w:color="auto"/>
        <w:bottom w:val="none" w:sz="0" w:space="0" w:color="auto"/>
        <w:right w:val="none" w:sz="0" w:space="0" w:color="auto"/>
      </w:divBdr>
      <w:divsChild>
        <w:div w:id="1916471385">
          <w:marLeft w:val="0"/>
          <w:marRight w:val="0"/>
          <w:marTop w:val="0"/>
          <w:marBottom w:val="0"/>
          <w:divBdr>
            <w:top w:val="none" w:sz="0" w:space="0" w:color="auto"/>
            <w:left w:val="none" w:sz="0" w:space="0" w:color="auto"/>
            <w:bottom w:val="none" w:sz="0" w:space="0" w:color="auto"/>
            <w:right w:val="none" w:sz="0" w:space="0" w:color="auto"/>
          </w:divBdr>
          <w:divsChild>
            <w:div w:id="19164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88">
      <w:marLeft w:val="0"/>
      <w:marRight w:val="0"/>
      <w:marTop w:val="0"/>
      <w:marBottom w:val="0"/>
      <w:divBdr>
        <w:top w:val="none" w:sz="0" w:space="0" w:color="auto"/>
        <w:left w:val="none" w:sz="0" w:space="0" w:color="auto"/>
        <w:bottom w:val="none" w:sz="0" w:space="0" w:color="auto"/>
        <w:right w:val="none" w:sz="0" w:space="0" w:color="auto"/>
      </w:divBdr>
      <w:divsChild>
        <w:div w:id="1916471373">
          <w:marLeft w:val="0"/>
          <w:marRight w:val="0"/>
          <w:marTop w:val="0"/>
          <w:marBottom w:val="0"/>
          <w:divBdr>
            <w:top w:val="none" w:sz="0" w:space="0" w:color="auto"/>
            <w:left w:val="none" w:sz="0" w:space="0" w:color="auto"/>
            <w:bottom w:val="none" w:sz="0" w:space="0" w:color="auto"/>
            <w:right w:val="none" w:sz="0" w:space="0" w:color="auto"/>
          </w:divBdr>
          <w:divsChild>
            <w:div w:id="191647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1">
      <w:marLeft w:val="0"/>
      <w:marRight w:val="0"/>
      <w:marTop w:val="0"/>
      <w:marBottom w:val="0"/>
      <w:divBdr>
        <w:top w:val="none" w:sz="0" w:space="0" w:color="auto"/>
        <w:left w:val="none" w:sz="0" w:space="0" w:color="auto"/>
        <w:bottom w:val="none" w:sz="0" w:space="0" w:color="auto"/>
        <w:right w:val="none" w:sz="0" w:space="0" w:color="auto"/>
      </w:divBdr>
      <w:divsChild>
        <w:div w:id="1916471378">
          <w:marLeft w:val="0"/>
          <w:marRight w:val="0"/>
          <w:marTop w:val="0"/>
          <w:marBottom w:val="0"/>
          <w:divBdr>
            <w:top w:val="none" w:sz="0" w:space="0" w:color="auto"/>
            <w:left w:val="none" w:sz="0" w:space="0" w:color="auto"/>
            <w:bottom w:val="none" w:sz="0" w:space="0" w:color="auto"/>
            <w:right w:val="none" w:sz="0" w:space="0" w:color="auto"/>
          </w:divBdr>
          <w:divsChild>
            <w:div w:id="191647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2">
      <w:marLeft w:val="0"/>
      <w:marRight w:val="0"/>
      <w:marTop w:val="0"/>
      <w:marBottom w:val="0"/>
      <w:divBdr>
        <w:top w:val="none" w:sz="0" w:space="0" w:color="auto"/>
        <w:left w:val="none" w:sz="0" w:space="0" w:color="auto"/>
        <w:bottom w:val="none" w:sz="0" w:space="0" w:color="auto"/>
        <w:right w:val="none" w:sz="0" w:space="0" w:color="auto"/>
      </w:divBdr>
      <w:divsChild>
        <w:div w:id="1916471403">
          <w:marLeft w:val="0"/>
          <w:marRight w:val="0"/>
          <w:marTop w:val="0"/>
          <w:marBottom w:val="0"/>
          <w:divBdr>
            <w:top w:val="none" w:sz="0" w:space="0" w:color="auto"/>
            <w:left w:val="none" w:sz="0" w:space="0" w:color="auto"/>
            <w:bottom w:val="none" w:sz="0" w:space="0" w:color="auto"/>
            <w:right w:val="none" w:sz="0" w:space="0" w:color="auto"/>
          </w:divBdr>
          <w:divsChild>
            <w:div w:id="1916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4">
      <w:marLeft w:val="0"/>
      <w:marRight w:val="0"/>
      <w:marTop w:val="0"/>
      <w:marBottom w:val="0"/>
      <w:divBdr>
        <w:top w:val="none" w:sz="0" w:space="0" w:color="auto"/>
        <w:left w:val="none" w:sz="0" w:space="0" w:color="auto"/>
        <w:bottom w:val="none" w:sz="0" w:space="0" w:color="auto"/>
        <w:right w:val="none" w:sz="0" w:space="0" w:color="auto"/>
      </w:divBdr>
      <w:divsChild>
        <w:div w:id="1916471320">
          <w:marLeft w:val="0"/>
          <w:marRight w:val="0"/>
          <w:marTop w:val="0"/>
          <w:marBottom w:val="0"/>
          <w:divBdr>
            <w:top w:val="none" w:sz="0" w:space="0" w:color="auto"/>
            <w:left w:val="none" w:sz="0" w:space="0" w:color="auto"/>
            <w:bottom w:val="none" w:sz="0" w:space="0" w:color="auto"/>
            <w:right w:val="none" w:sz="0" w:space="0" w:color="auto"/>
          </w:divBdr>
          <w:divsChild>
            <w:div w:id="19164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5">
      <w:marLeft w:val="0"/>
      <w:marRight w:val="0"/>
      <w:marTop w:val="0"/>
      <w:marBottom w:val="0"/>
      <w:divBdr>
        <w:top w:val="none" w:sz="0" w:space="0" w:color="auto"/>
        <w:left w:val="none" w:sz="0" w:space="0" w:color="auto"/>
        <w:bottom w:val="none" w:sz="0" w:space="0" w:color="auto"/>
        <w:right w:val="none" w:sz="0" w:space="0" w:color="auto"/>
      </w:divBdr>
      <w:divsChild>
        <w:div w:id="1916471393">
          <w:marLeft w:val="0"/>
          <w:marRight w:val="0"/>
          <w:marTop w:val="0"/>
          <w:marBottom w:val="0"/>
          <w:divBdr>
            <w:top w:val="none" w:sz="0" w:space="0" w:color="auto"/>
            <w:left w:val="none" w:sz="0" w:space="0" w:color="auto"/>
            <w:bottom w:val="none" w:sz="0" w:space="0" w:color="auto"/>
            <w:right w:val="none" w:sz="0" w:space="0" w:color="auto"/>
          </w:divBdr>
          <w:divsChild>
            <w:div w:id="191647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7">
      <w:marLeft w:val="0"/>
      <w:marRight w:val="0"/>
      <w:marTop w:val="0"/>
      <w:marBottom w:val="0"/>
      <w:divBdr>
        <w:top w:val="none" w:sz="0" w:space="0" w:color="auto"/>
        <w:left w:val="none" w:sz="0" w:space="0" w:color="auto"/>
        <w:bottom w:val="none" w:sz="0" w:space="0" w:color="auto"/>
        <w:right w:val="none" w:sz="0" w:space="0" w:color="auto"/>
      </w:divBdr>
      <w:divsChild>
        <w:div w:id="1916471345">
          <w:marLeft w:val="0"/>
          <w:marRight w:val="0"/>
          <w:marTop w:val="0"/>
          <w:marBottom w:val="0"/>
          <w:divBdr>
            <w:top w:val="none" w:sz="0" w:space="0" w:color="auto"/>
            <w:left w:val="none" w:sz="0" w:space="0" w:color="auto"/>
            <w:bottom w:val="none" w:sz="0" w:space="0" w:color="auto"/>
            <w:right w:val="none" w:sz="0" w:space="0" w:color="auto"/>
          </w:divBdr>
          <w:divsChild>
            <w:div w:id="19164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399">
      <w:marLeft w:val="0"/>
      <w:marRight w:val="0"/>
      <w:marTop w:val="0"/>
      <w:marBottom w:val="0"/>
      <w:divBdr>
        <w:top w:val="none" w:sz="0" w:space="0" w:color="auto"/>
        <w:left w:val="none" w:sz="0" w:space="0" w:color="auto"/>
        <w:bottom w:val="none" w:sz="0" w:space="0" w:color="auto"/>
        <w:right w:val="none" w:sz="0" w:space="0" w:color="auto"/>
      </w:divBdr>
      <w:divsChild>
        <w:div w:id="1916471374">
          <w:marLeft w:val="0"/>
          <w:marRight w:val="0"/>
          <w:marTop w:val="0"/>
          <w:marBottom w:val="0"/>
          <w:divBdr>
            <w:top w:val="none" w:sz="0" w:space="0" w:color="auto"/>
            <w:left w:val="none" w:sz="0" w:space="0" w:color="auto"/>
            <w:bottom w:val="none" w:sz="0" w:space="0" w:color="auto"/>
            <w:right w:val="none" w:sz="0" w:space="0" w:color="auto"/>
          </w:divBdr>
          <w:divsChild>
            <w:div w:id="1916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0">
      <w:marLeft w:val="0"/>
      <w:marRight w:val="0"/>
      <w:marTop w:val="0"/>
      <w:marBottom w:val="0"/>
      <w:divBdr>
        <w:top w:val="none" w:sz="0" w:space="0" w:color="auto"/>
        <w:left w:val="none" w:sz="0" w:space="0" w:color="auto"/>
        <w:bottom w:val="none" w:sz="0" w:space="0" w:color="auto"/>
        <w:right w:val="none" w:sz="0" w:space="0" w:color="auto"/>
      </w:divBdr>
      <w:divsChild>
        <w:div w:id="1916471315">
          <w:marLeft w:val="0"/>
          <w:marRight w:val="0"/>
          <w:marTop w:val="0"/>
          <w:marBottom w:val="0"/>
          <w:divBdr>
            <w:top w:val="none" w:sz="0" w:space="0" w:color="auto"/>
            <w:left w:val="none" w:sz="0" w:space="0" w:color="auto"/>
            <w:bottom w:val="none" w:sz="0" w:space="0" w:color="auto"/>
            <w:right w:val="none" w:sz="0" w:space="0" w:color="auto"/>
          </w:divBdr>
          <w:divsChild>
            <w:div w:id="19164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4">
      <w:marLeft w:val="0"/>
      <w:marRight w:val="0"/>
      <w:marTop w:val="0"/>
      <w:marBottom w:val="0"/>
      <w:divBdr>
        <w:top w:val="none" w:sz="0" w:space="0" w:color="auto"/>
        <w:left w:val="none" w:sz="0" w:space="0" w:color="auto"/>
        <w:bottom w:val="none" w:sz="0" w:space="0" w:color="auto"/>
        <w:right w:val="none" w:sz="0" w:space="0" w:color="auto"/>
      </w:divBdr>
      <w:divsChild>
        <w:div w:id="1916471358">
          <w:marLeft w:val="0"/>
          <w:marRight w:val="0"/>
          <w:marTop w:val="0"/>
          <w:marBottom w:val="0"/>
          <w:divBdr>
            <w:top w:val="none" w:sz="0" w:space="0" w:color="auto"/>
            <w:left w:val="none" w:sz="0" w:space="0" w:color="auto"/>
            <w:bottom w:val="none" w:sz="0" w:space="0" w:color="auto"/>
            <w:right w:val="none" w:sz="0" w:space="0" w:color="auto"/>
          </w:divBdr>
          <w:divsChild>
            <w:div w:id="19164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09">
      <w:marLeft w:val="0"/>
      <w:marRight w:val="0"/>
      <w:marTop w:val="0"/>
      <w:marBottom w:val="0"/>
      <w:divBdr>
        <w:top w:val="none" w:sz="0" w:space="0" w:color="auto"/>
        <w:left w:val="none" w:sz="0" w:space="0" w:color="auto"/>
        <w:bottom w:val="none" w:sz="0" w:space="0" w:color="auto"/>
        <w:right w:val="none" w:sz="0" w:space="0" w:color="auto"/>
      </w:divBdr>
      <w:divsChild>
        <w:div w:id="1916471407">
          <w:marLeft w:val="0"/>
          <w:marRight w:val="0"/>
          <w:marTop w:val="0"/>
          <w:marBottom w:val="0"/>
          <w:divBdr>
            <w:top w:val="none" w:sz="0" w:space="0" w:color="auto"/>
            <w:left w:val="none" w:sz="0" w:space="0" w:color="auto"/>
            <w:bottom w:val="none" w:sz="0" w:space="0" w:color="auto"/>
            <w:right w:val="none" w:sz="0" w:space="0" w:color="auto"/>
          </w:divBdr>
          <w:divsChild>
            <w:div w:id="19164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2">
      <w:marLeft w:val="0"/>
      <w:marRight w:val="0"/>
      <w:marTop w:val="0"/>
      <w:marBottom w:val="0"/>
      <w:divBdr>
        <w:top w:val="none" w:sz="0" w:space="0" w:color="auto"/>
        <w:left w:val="none" w:sz="0" w:space="0" w:color="auto"/>
        <w:bottom w:val="none" w:sz="0" w:space="0" w:color="auto"/>
        <w:right w:val="none" w:sz="0" w:space="0" w:color="auto"/>
      </w:divBdr>
      <w:divsChild>
        <w:div w:id="1916471415">
          <w:marLeft w:val="0"/>
          <w:marRight w:val="0"/>
          <w:marTop w:val="0"/>
          <w:marBottom w:val="0"/>
          <w:divBdr>
            <w:top w:val="none" w:sz="0" w:space="0" w:color="auto"/>
            <w:left w:val="none" w:sz="0" w:space="0" w:color="auto"/>
            <w:bottom w:val="none" w:sz="0" w:space="0" w:color="auto"/>
            <w:right w:val="none" w:sz="0" w:space="0" w:color="auto"/>
          </w:divBdr>
          <w:divsChild>
            <w:div w:id="191647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1414">
      <w:marLeft w:val="0"/>
      <w:marRight w:val="0"/>
      <w:marTop w:val="0"/>
      <w:marBottom w:val="0"/>
      <w:divBdr>
        <w:top w:val="none" w:sz="0" w:space="0" w:color="auto"/>
        <w:left w:val="none" w:sz="0" w:space="0" w:color="auto"/>
        <w:bottom w:val="none" w:sz="0" w:space="0" w:color="auto"/>
        <w:right w:val="none" w:sz="0" w:space="0" w:color="auto"/>
      </w:divBdr>
      <w:divsChild>
        <w:div w:id="1916471413">
          <w:marLeft w:val="0"/>
          <w:marRight w:val="0"/>
          <w:marTop w:val="0"/>
          <w:marBottom w:val="0"/>
          <w:divBdr>
            <w:top w:val="none" w:sz="0" w:space="0" w:color="auto"/>
            <w:left w:val="none" w:sz="0" w:space="0" w:color="auto"/>
            <w:bottom w:val="none" w:sz="0" w:space="0" w:color="auto"/>
            <w:right w:val="none" w:sz="0" w:space="0" w:color="auto"/>
          </w:divBdr>
          <w:divsChild>
            <w:div w:id="19164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F3D97-213E-4C9E-B080-E41532E1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932</Words>
  <Characters>5127</Characters>
  <Application>Microsoft Office Word</Application>
  <DocSecurity>0</DocSecurity>
  <Lines>42</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ٌٌٌRedressement progressif de la FBCF durant 2010…</vt:lpstr>
      <vt:lpstr>ٌٌٌRedressement progressif de la FBCF durant 2010…</vt:lpstr>
    </vt:vector>
  </TitlesOfParts>
  <Company>HP</Company>
  <LinksUpToDate>false</LinksUpToDate>
  <CharactersWithSpaces>6047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Admin</cp:lastModifiedBy>
  <cp:revision>2</cp:revision>
  <cp:lastPrinted>2020-04-28T08:54:00Z</cp:lastPrinted>
  <dcterms:created xsi:type="dcterms:W3CDTF">2020-06-03T18:10:00Z</dcterms:created>
  <dcterms:modified xsi:type="dcterms:W3CDTF">2020-06-03T18:10:00Z</dcterms:modified>
</cp:coreProperties>
</file>