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6D" w:rsidRDefault="0082306D" w:rsidP="0082306D">
      <w:pPr>
        <w:pStyle w:val="Titre1"/>
        <w:tabs>
          <w:tab w:val="left" w:pos="360"/>
          <w:tab w:val="left" w:pos="448"/>
        </w:tabs>
        <w:ind w:left="170"/>
        <w:jc w:val="center"/>
        <w:rPr>
          <w:rFonts w:ascii="Times New Roman" w:hAnsi="Times New Roman" w:cs="Times New Roman"/>
        </w:rPr>
      </w:pPr>
      <w:bookmarkStart w:id="0" w:name="_Toc337134698"/>
      <w:r w:rsidRPr="00647583">
        <w:rPr>
          <w:rFonts w:ascii="Times New Roman" w:hAnsi="Times New Roman" w:cs="Times New Roman"/>
        </w:rPr>
        <w:t>LES ENQUETES STATISTIQUES ET LES</w:t>
      </w:r>
      <w:r>
        <w:rPr>
          <w:rFonts w:ascii="Times New Roman" w:hAnsi="Times New Roman" w:cs="Times New Roman"/>
        </w:rPr>
        <w:t xml:space="preserve"> </w:t>
      </w:r>
      <w:r w:rsidRPr="00647583">
        <w:rPr>
          <w:rFonts w:ascii="Times New Roman" w:hAnsi="Times New Roman" w:cs="Times New Roman"/>
        </w:rPr>
        <w:t xml:space="preserve">STATISTIQUES </w:t>
      </w:r>
      <w:r>
        <w:rPr>
          <w:rFonts w:ascii="Times New Roman" w:hAnsi="Times New Roman" w:cs="Times New Roman"/>
        </w:rPr>
        <w:t xml:space="preserve"> </w:t>
      </w:r>
      <w:r w:rsidRPr="00647583">
        <w:rPr>
          <w:rFonts w:ascii="Times New Roman" w:hAnsi="Times New Roman" w:cs="Times New Roman"/>
        </w:rPr>
        <w:t>SOUS-PRODUITES</w:t>
      </w:r>
      <w:bookmarkEnd w:id="0"/>
    </w:p>
    <w:p w:rsidR="0033653B" w:rsidRPr="0033653B" w:rsidRDefault="0033653B" w:rsidP="0033653B">
      <w:bookmarkStart w:id="1" w:name="_GoBack"/>
      <w:bookmarkEnd w:id="1"/>
    </w:p>
    <w:p w:rsidR="0082306D" w:rsidRPr="009E014D" w:rsidRDefault="0082306D" w:rsidP="0082306D">
      <w:pPr>
        <w:pStyle w:val="Titre2"/>
      </w:pPr>
      <w:r w:rsidRPr="009E014D">
        <w:tab/>
      </w:r>
      <w:bookmarkStart w:id="2" w:name="_Toc337134699"/>
      <w:r>
        <w:t>1</w:t>
      </w:r>
      <w:r w:rsidRPr="009E014D">
        <w:t>-</w:t>
      </w:r>
      <w:r w:rsidRPr="009E014D">
        <w:rPr>
          <w:rtl/>
        </w:rPr>
        <w:t xml:space="preserve"> </w:t>
      </w:r>
      <w:r w:rsidRPr="009E014D">
        <w:t>Enquête Nationale sur l’Emploi</w:t>
      </w:r>
      <w:bookmarkEnd w:id="2"/>
    </w:p>
    <w:p w:rsidR="0082306D" w:rsidRPr="00E16CF6" w:rsidRDefault="0082306D" w:rsidP="0082306D">
      <w:pPr>
        <w:jc w:val="both"/>
        <w:rPr>
          <w:b/>
          <w:bCs/>
          <w:i/>
          <w:iCs/>
          <w:color w:val="000000"/>
          <w:sz w:val="16"/>
          <w:szCs w:val="16"/>
        </w:rPr>
      </w:pPr>
    </w:p>
    <w:p w:rsidR="0082306D" w:rsidRDefault="0082306D" w:rsidP="0082306D">
      <w:pPr>
        <w:ind w:firstLine="709"/>
        <w:jc w:val="both"/>
        <w:rPr>
          <w:color w:val="000000"/>
          <w:sz w:val="28"/>
          <w:szCs w:val="28"/>
        </w:rPr>
      </w:pPr>
      <w:r w:rsidRPr="009334FA">
        <w:rPr>
          <w:color w:val="000000"/>
          <w:sz w:val="28"/>
          <w:szCs w:val="28"/>
        </w:rPr>
        <w:t>L’Enquête nationale sur l’Emploi est une enquête permanente dont les travaux de collecte couvrent toute l’année afin de saisir l’effet de la conjoncture économique sur l’activité, l’emploi et le chômage.</w:t>
      </w:r>
    </w:p>
    <w:p w:rsidR="0082306D" w:rsidRPr="00E16CF6" w:rsidRDefault="0082306D" w:rsidP="0082306D">
      <w:pPr>
        <w:ind w:firstLine="709"/>
        <w:jc w:val="both"/>
        <w:rPr>
          <w:color w:val="000000"/>
          <w:sz w:val="20"/>
          <w:szCs w:val="20"/>
        </w:rPr>
      </w:pPr>
    </w:p>
    <w:p w:rsidR="0082306D" w:rsidRPr="009334FA" w:rsidRDefault="0082306D" w:rsidP="0082306D">
      <w:pPr>
        <w:ind w:firstLine="709"/>
        <w:jc w:val="both"/>
        <w:rPr>
          <w:color w:val="000000"/>
          <w:sz w:val="28"/>
          <w:szCs w:val="28"/>
        </w:rPr>
      </w:pPr>
      <w:r w:rsidRPr="009334FA">
        <w:rPr>
          <w:color w:val="000000"/>
          <w:sz w:val="28"/>
          <w:szCs w:val="28"/>
        </w:rPr>
        <w:t>La collecte des données se réalise en utilisant un système informatisé « les tablettes » au lieu des questionnaires, ce système</w:t>
      </w:r>
      <w:r>
        <w:rPr>
          <w:color w:val="000000"/>
          <w:sz w:val="28"/>
          <w:szCs w:val="28"/>
        </w:rPr>
        <w:t xml:space="preserve"> permet </w:t>
      </w:r>
      <w:r w:rsidRPr="009334FA">
        <w:rPr>
          <w:color w:val="000000"/>
          <w:sz w:val="28"/>
          <w:szCs w:val="28"/>
        </w:rPr>
        <w:t>d’améliorer la qualité des données, et de faciliter les tâches.</w:t>
      </w:r>
    </w:p>
    <w:p w:rsidR="0082306D" w:rsidRPr="00E16CF6" w:rsidRDefault="0082306D" w:rsidP="0082306D">
      <w:pPr>
        <w:ind w:firstLine="709"/>
        <w:jc w:val="both"/>
        <w:rPr>
          <w:color w:val="000000"/>
          <w:sz w:val="20"/>
          <w:szCs w:val="20"/>
        </w:rPr>
      </w:pPr>
      <w:r w:rsidRPr="0099093D">
        <w:rPr>
          <w:color w:val="000000"/>
          <w:sz w:val="28"/>
          <w:szCs w:val="28"/>
        </w:rPr>
        <w:t>Du 1</w:t>
      </w:r>
      <w:r w:rsidRPr="0099093D">
        <w:rPr>
          <w:color w:val="000000"/>
          <w:sz w:val="28"/>
          <w:szCs w:val="28"/>
          <w:vertAlign w:val="superscript"/>
        </w:rPr>
        <w:t>er</w:t>
      </w:r>
      <w:r w:rsidRPr="0099093D">
        <w:rPr>
          <w:color w:val="000000"/>
          <w:sz w:val="28"/>
          <w:szCs w:val="28"/>
        </w:rPr>
        <w:t xml:space="preserve"> janvier 201</w:t>
      </w:r>
      <w:r>
        <w:rPr>
          <w:color w:val="000000"/>
          <w:sz w:val="28"/>
          <w:szCs w:val="28"/>
        </w:rPr>
        <w:t>2</w:t>
      </w:r>
      <w:r w:rsidRPr="0099093D">
        <w:rPr>
          <w:color w:val="000000"/>
          <w:sz w:val="28"/>
          <w:szCs w:val="28"/>
        </w:rPr>
        <w:t xml:space="preserve"> jusqu’au </w:t>
      </w:r>
      <w:r>
        <w:rPr>
          <w:color w:val="000000"/>
          <w:sz w:val="28"/>
          <w:szCs w:val="28"/>
        </w:rPr>
        <w:t>30 sept</w:t>
      </w:r>
      <w:r w:rsidRPr="0099093D">
        <w:rPr>
          <w:color w:val="000000"/>
          <w:sz w:val="28"/>
          <w:szCs w:val="28"/>
        </w:rPr>
        <w:t>embre 201</w:t>
      </w:r>
      <w:r>
        <w:rPr>
          <w:color w:val="000000"/>
          <w:sz w:val="28"/>
          <w:szCs w:val="28"/>
        </w:rPr>
        <w:t>2</w:t>
      </w:r>
      <w:r w:rsidRPr="0099093D">
        <w:rPr>
          <w:color w:val="000000"/>
          <w:sz w:val="28"/>
          <w:szCs w:val="28"/>
        </w:rPr>
        <w:t xml:space="preserve">, l’enquête a touché </w:t>
      </w:r>
      <w:r>
        <w:rPr>
          <w:color w:val="000000"/>
          <w:sz w:val="28"/>
          <w:szCs w:val="28"/>
        </w:rPr>
        <w:t xml:space="preserve"> </w:t>
      </w:r>
      <w:r w:rsidRPr="0099093D">
        <w:rPr>
          <w:color w:val="000000"/>
          <w:sz w:val="28"/>
          <w:szCs w:val="28"/>
        </w:rPr>
        <w:t xml:space="preserve"> </w:t>
      </w:r>
      <w:r>
        <w:rPr>
          <w:color w:val="000000"/>
          <w:sz w:val="28"/>
          <w:szCs w:val="28"/>
        </w:rPr>
        <w:t xml:space="preserve">2714 </w:t>
      </w:r>
      <w:r w:rsidRPr="0099093D">
        <w:rPr>
          <w:color w:val="000000"/>
          <w:sz w:val="28"/>
          <w:szCs w:val="28"/>
        </w:rPr>
        <w:t xml:space="preserve">ménages dont </w:t>
      </w:r>
      <w:r>
        <w:rPr>
          <w:color w:val="000000"/>
          <w:sz w:val="28"/>
          <w:szCs w:val="28"/>
        </w:rPr>
        <w:t>1527</w:t>
      </w:r>
      <w:r w:rsidRPr="0099093D">
        <w:rPr>
          <w:color w:val="000000"/>
          <w:sz w:val="28"/>
          <w:szCs w:val="28"/>
        </w:rPr>
        <w:t xml:space="preserve"> en milieu rural et 1</w:t>
      </w:r>
      <w:r>
        <w:rPr>
          <w:color w:val="000000"/>
          <w:sz w:val="28"/>
          <w:szCs w:val="28"/>
        </w:rPr>
        <w:t>187</w:t>
      </w:r>
      <w:r w:rsidRPr="0099093D">
        <w:rPr>
          <w:color w:val="000000"/>
          <w:sz w:val="28"/>
          <w:szCs w:val="28"/>
        </w:rPr>
        <w:t xml:space="preserve"> en milieu urbain, le tableau ci-après retrace la distribution des unités primaires et des ménages enquêtés selon les provinces et le milieu de résidence.</w:t>
      </w:r>
    </w:p>
    <w:p w:rsidR="0082306D" w:rsidRPr="00E16CF6" w:rsidRDefault="0082306D" w:rsidP="0082306D">
      <w:pPr>
        <w:ind w:firstLine="709"/>
        <w:jc w:val="both"/>
        <w:rPr>
          <w:color w:val="000000"/>
          <w:sz w:val="16"/>
          <w:szCs w:val="16"/>
        </w:rPr>
      </w:pPr>
    </w:p>
    <w:p w:rsidR="0082306D" w:rsidRPr="0099093D" w:rsidRDefault="0082306D" w:rsidP="0082306D">
      <w:pPr>
        <w:jc w:val="center"/>
        <w:rPr>
          <w:b/>
          <w:bCs/>
          <w:color w:val="000000"/>
          <w:sz w:val="28"/>
          <w:szCs w:val="28"/>
        </w:rPr>
      </w:pPr>
      <w:r w:rsidRPr="0099093D">
        <w:rPr>
          <w:b/>
          <w:bCs/>
          <w:color w:val="000000"/>
          <w:sz w:val="28"/>
          <w:szCs w:val="28"/>
        </w:rPr>
        <w:t xml:space="preserve">Distribution  des unités primaires et des ménages </w:t>
      </w:r>
    </w:p>
    <w:p w:rsidR="0082306D" w:rsidRPr="0099093D" w:rsidRDefault="0082306D" w:rsidP="0082306D">
      <w:pPr>
        <w:jc w:val="center"/>
        <w:rPr>
          <w:b/>
          <w:bCs/>
          <w:color w:val="000000"/>
          <w:sz w:val="28"/>
          <w:szCs w:val="28"/>
        </w:rPr>
      </w:pPr>
      <w:proofErr w:type="gramStart"/>
      <w:r w:rsidRPr="0099093D">
        <w:rPr>
          <w:b/>
          <w:bCs/>
          <w:color w:val="000000"/>
          <w:sz w:val="28"/>
          <w:szCs w:val="28"/>
        </w:rPr>
        <w:t>enquêtés</w:t>
      </w:r>
      <w:proofErr w:type="gramEnd"/>
      <w:r w:rsidRPr="0099093D">
        <w:rPr>
          <w:b/>
          <w:bCs/>
          <w:color w:val="000000"/>
          <w:sz w:val="28"/>
          <w:szCs w:val="28"/>
        </w:rPr>
        <w:t xml:space="preserve"> selon les provinces et le milieu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712"/>
        <w:gridCol w:w="3085"/>
      </w:tblGrid>
      <w:tr w:rsidR="0082306D" w:rsidRPr="00912E97" w:rsidTr="00E3697D">
        <w:trPr>
          <w:trHeight w:val="657"/>
          <w:jc w:val="center"/>
        </w:trPr>
        <w:tc>
          <w:tcPr>
            <w:tcW w:w="2459" w:type="dxa"/>
            <w:tcBorders>
              <w:bottom w:val="single" w:sz="4" w:space="0" w:color="auto"/>
            </w:tcBorders>
            <w:vAlign w:val="center"/>
          </w:tcPr>
          <w:p w:rsidR="0082306D" w:rsidRPr="00912E97" w:rsidRDefault="0082306D" w:rsidP="00E3697D">
            <w:pPr>
              <w:spacing w:line="360" w:lineRule="auto"/>
              <w:jc w:val="center"/>
              <w:rPr>
                <w:b/>
                <w:bCs/>
                <w:sz w:val="28"/>
                <w:szCs w:val="28"/>
              </w:rPr>
            </w:pPr>
            <w:r w:rsidRPr="00912E97">
              <w:rPr>
                <w:b/>
                <w:bCs/>
                <w:sz w:val="28"/>
                <w:szCs w:val="28"/>
              </w:rPr>
              <w:t>Niveau géographique</w:t>
            </w:r>
          </w:p>
        </w:tc>
        <w:tc>
          <w:tcPr>
            <w:tcW w:w="2712" w:type="dxa"/>
            <w:tcBorders>
              <w:bottom w:val="single" w:sz="4" w:space="0" w:color="auto"/>
            </w:tcBorders>
            <w:vAlign w:val="center"/>
          </w:tcPr>
          <w:p w:rsidR="0082306D" w:rsidRPr="00912E97" w:rsidRDefault="0082306D" w:rsidP="00E3697D">
            <w:pPr>
              <w:jc w:val="center"/>
              <w:rPr>
                <w:b/>
                <w:bCs/>
                <w:sz w:val="28"/>
                <w:szCs w:val="28"/>
              </w:rPr>
            </w:pPr>
            <w:r w:rsidRPr="00912E97">
              <w:rPr>
                <w:b/>
                <w:bCs/>
                <w:sz w:val="28"/>
                <w:szCs w:val="28"/>
              </w:rPr>
              <w:t>Nombre d’unités primaires</w:t>
            </w:r>
          </w:p>
        </w:tc>
        <w:tc>
          <w:tcPr>
            <w:tcW w:w="3085" w:type="dxa"/>
            <w:tcBorders>
              <w:bottom w:val="single" w:sz="4" w:space="0" w:color="auto"/>
            </w:tcBorders>
            <w:vAlign w:val="center"/>
          </w:tcPr>
          <w:p w:rsidR="0082306D" w:rsidRPr="00912E97" w:rsidRDefault="0082306D" w:rsidP="00E3697D">
            <w:pPr>
              <w:spacing w:line="360" w:lineRule="auto"/>
              <w:jc w:val="center"/>
              <w:rPr>
                <w:b/>
                <w:bCs/>
                <w:sz w:val="28"/>
                <w:szCs w:val="28"/>
              </w:rPr>
            </w:pPr>
            <w:r w:rsidRPr="00912E97">
              <w:rPr>
                <w:b/>
                <w:bCs/>
                <w:sz w:val="28"/>
                <w:szCs w:val="28"/>
              </w:rPr>
              <w:t>Nombre de ménages</w:t>
            </w:r>
          </w:p>
        </w:tc>
      </w:tr>
      <w:tr w:rsidR="0082306D" w:rsidRPr="00912E97" w:rsidTr="00E3697D">
        <w:trPr>
          <w:trHeight w:val="258"/>
          <w:jc w:val="center"/>
        </w:trPr>
        <w:tc>
          <w:tcPr>
            <w:tcW w:w="2459" w:type="dxa"/>
            <w:shd w:val="clear" w:color="auto" w:fill="auto"/>
            <w:vAlign w:val="center"/>
          </w:tcPr>
          <w:p w:rsidR="0082306D" w:rsidRPr="00912E97" w:rsidRDefault="0082306D" w:rsidP="00E3697D">
            <w:pPr>
              <w:spacing w:line="360" w:lineRule="auto"/>
              <w:rPr>
                <w:b/>
                <w:bCs/>
                <w:i/>
                <w:iCs/>
                <w:sz w:val="28"/>
                <w:szCs w:val="28"/>
              </w:rPr>
            </w:pPr>
            <w:r w:rsidRPr="00912E97">
              <w:rPr>
                <w:b/>
                <w:bCs/>
                <w:i/>
                <w:iCs/>
                <w:sz w:val="28"/>
                <w:szCs w:val="28"/>
              </w:rPr>
              <w:t>Safi</w:t>
            </w:r>
          </w:p>
        </w:tc>
        <w:tc>
          <w:tcPr>
            <w:tcW w:w="2712" w:type="dxa"/>
            <w:shd w:val="clear" w:color="auto" w:fill="auto"/>
            <w:vAlign w:val="center"/>
          </w:tcPr>
          <w:p w:rsidR="0082306D" w:rsidRPr="00912E97" w:rsidRDefault="0082306D" w:rsidP="00E3697D">
            <w:pPr>
              <w:spacing w:line="360" w:lineRule="auto"/>
              <w:jc w:val="center"/>
              <w:rPr>
                <w:b/>
                <w:bCs/>
                <w:i/>
                <w:iCs/>
                <w:sz w:val="28"/>
                <w:szCs w:val="28"/>
              </w:rPr>
            </w:pPr>
            <w:r>
              <w:rPr>
                <w:b/>
                <w:bCs/>
                <w:i/>
                <w:iCs/>
                <w:sz w:val="28"/>
                <w:szCs w:val="28"/>
              </w:rPr>
              <w:t>29</w:t>
            </w:r>
          </w:p>
        </w:tc>
        <w:tc>
          <w:tcPr>
            <w:tcW w:w="3085" w:type="dxa"/>
            <w:shd w:val="clear" w:color="auto" w:fill="auto"/>
            <w:vAlign w:val="center"/>
          </w:tcPr>
          <w:p w:rsidR="0082306D" w:rsidRPr="00912E97" w:rsidRDefault="0082306D" w:rsidP="00E3697D">
            <w:pPr>
              <w:spacing w:line="360" w:lineRule="auto"/>
              <w:jc w:val="center"/>
              <w:rPr>
                <w:b/>
                <w:bCs/>
                <w:i/>
                <w:iCs/>
                <w:sz w:val="28"/>
                <w:szCs w:val="28"/>
              </w:rPr>
            </w:pPr>
            <w:r>
              <w:rPr>
                <w:b/>
                <w:bCs/>
                <w:i/>
                <w:iCs/>
                <w:sz w:val="28"/>
                <w:szCs w:val="28"/>
              </w:rPr>
              <w:t>892</w:t>
            </w:r>
          </w:p>
        </w:tc>
      </w:tr>
      <w:tr w:rsidR="0082306D" w:rsidRPr="00912E97" w:rsidTr="00E3697D">
        <w:trPr>
          <w:trHeight w:val="20"/>
          <w:jc w:val="center"/>
        </w:trPr>
        <w:tc>
          <w:tcPr>
            <w:tcW w:w="2459" w:type="dxa"/>
            <w:vAlign w:val="center"/>
          </w:tcPr>
          <w:p w:rsidR="0082306D" w:rsidRPr="00912E97" w:rsidRDefault="0082306D" w:rsidP="00E3697D">
            <w:pPr>
              <w:spacing w:line="360" w:lineRule="auto"/>
              <w:jc w:val="center"/>
              <w:rPr>
                <w:sz w:val="28"/>
                <w:szCs w:val="28"/>
              </w:rPr>
            </w:pPr>
            <w:r w:rsidRPr="00912E97">
              <w:rPr>
                <w:sz w:val="28"/>
                <w:szCs w:val="28"/>
              </w:rPr>
              <w:t>Urbain</w:t>
            </w:r>
          </w:p>
        </w:tc>
        <w:tc>
          <w:tcPr>
            <w:tcW w:w="2712" w:type="dxa"/>
            <w:vAlign w:val="center"/>
          </w:tcPr>
          <w:p w:rsidR="0082306D" w:rsidRPr="00912E97" w:rsidRDefault="0082306D" w:rsidP="00E3697D">
            <w:pPr>
              <w:spacing w:line="360" w:lineRule="auto"/>
              <w:jc w:val="center"/>
              <w:rPr>
                <w:sz w:val="28"/>
                <w:szCs w:val="28"/>
              </w:rPr>
            </w:pPr>
            <w:r>
              <w:rPr>
                <w:sz w:val="28"/>
                <w:szCs w:val="28"/>
              </w:rPr>
              <w:t>16</w:t>
            </w:r>
          </w:p>
        </w:tc>
        <w:tc>
          <w:tcPr>
            <w:tcW w:w="3085" w:type="dxa"/>
            <w:vAlign w:val="center"/>
          </w:tcPr>
          <w:p w:rsidR="0082306D" w:rsidRPr="00912E97" w:rsidRDefault="0082306D" w:rsidP="00E3697D">
            <w:pPr>
              <w:spacing w:line="360" w:lineRule="auto"/>
              <w:jc w:val="center"/>
              <w:rPr>
                <w:sz w:val="28"/>
                <w:szCs w:val="28"/>
              </w:rPr>
            </w:pPr>
            <w:r>
              <w:rPr>
                <w:sz w:val="28"/>
                <w:szCs w:val="28"/>
              </w:rPr>
              <w:t>505</w:t>
            </w:r>
          </w:p>
        </w:tc>
      </w:tr>
      <w:tr w:rsidR="0082306D" w:rsidRPr="00912E97" w:rsidTr="00E3697D">
        <w:trPr>
          <w:trHeight w:val="20"/>
          <w:jc w:val="center"/>
        </w:trPr>
        <w:tc>
          <w:tcPr>
            <w:tcW w:w="2459" w:type="dxa"/>
            <w:tcBorders>
              <w:bottom w:val="single" w:sz="4" w:space="0" w:color="auto"/>
            </w:tcBorders>
            <w:vAlign w:val="center"/>
          </w:tcPr>
          <w:p w:rsidR="0082306D" w:rsidRPr="00912E97" w:rsidRDefault="0082306D" w:rsidP="00E3697D">
            <w:pPr>
              <w:spacing w:line="360" w:lineRule="auto"/>
              <w:jc w:val="center"/>
              <w:rPr>
                <w:sz w:val="28"/>
                <w:szCs w:val="28"/>
              </w:rPr>
            </w:pPr>
            <w:r w:rsidRPr="00912E97">
              <w:rPr>
                <w:sz w:val="28"/>
                <w:szCs w:val="28"/>
              </w:rPr>
              <w:t>Rural</w:t>
            </w:r>
          </w:p>
        </w:tc>
        <w:tc>
          <w:tcPr>
            <w:tcW w:w="2712" w:type="dxa"/>
            <w:tcBorders>
              <w:bottom w:val="single" w:sz="4" w:space="0" w:color="auto"/>
            </w:tcBorders>
            <w:vAlign w:val="center"/>
          </w:tcPr>
          <w:p w:rsidR="0082306D" w:rsidRPr="00912E97" w:rsidRDefault="0082306D" w:rsidP="00E3697D">
            <w:pPr>
              <w:spacing w:line="360" w:lineRule="auto"/>
              <w:jc w:val="center"/>
              <w:rPr>
                <w:sz w:val="28"/>
                <w:szCs w:val="28"/>
              </w:rPr>
            </w:pPr>
            <w:r>
              <w:rPr>
                <w:sz w:val="28"/>
                <w:szCs w:val="28"/>
              </w:rPr>
              <w:t>13</w:t>
            </w:r>
          </w:p>
        </w:tc>
        <w:tc>
          <w:tcPr>
            <w:tcW w:w="3085" w:type="dxa"/>
            <w:tcBorders>
              <w:bottom w:val="single" w:sz="4" w:space="0" w:color="auto"/>
            </w:tcBorders>
            <w:vAlign w:val="center"/>
          </w:tcPr>
          <w:p w:rsidR="0082306D" w:rsidRPr="00912E97" w:rsidRDefault="0082306D" w:rsidP="00E3697D">
            <w:pPr>
              <w:spacing w:line="360" w:lineRule="auto"/>
              <w:jc w:val="center"/>
              <w:rPr>
                <w:sz w:val="28"/>
                <w:szCs w:val="28"/>
              </w:rPr>
            </w:pPr>
            <w:r>
              <w:rPr>
                <w:sz w:val="28"/>
                <w:szCs w:val="28"/>
              </w:rPr>
              <w:t>387</w:t>
            </w:r>
          </w:p>
        </w:tc>
      </w:tr>
      <w:tr w:rsidR="0082306D" w:rsidRPr="00912E97" w:rsidTr="00E3697D">
        <w:trPr>
          <w:trHeight w:val="20"/>
          <w:jc w:val="center"/>
        </w:trPr>
        <w:tc>
          <w:tcPr>
            <w:tcW w:w="2459" w:type="dxa"/>
            <w:shd w:val="clear" w:color="auto" w:fill="auto"/>
            <w:vAlign w:val="center"/>
          </w:tcPr>
          <w:p w:rsidR="0082306D" w:rsidRPr="00912E97" w:rsidRDefault="0082306D" w:rsidP="00E3697D">
            <w:pPr>
              <w:spacing w:line="360" w:lineRule="auto"/>
              <w:rPr>
                <w:b/>
                <w:bCs/>
                <w:i/>
                <w:iCs/>
                <w:sz w:val="28"/>
                <w:szCs w:val="28"/>
              </w:rPr>
            </w:pPr>
            <w:r w:rsidRPr="00912E97">
              <w:rPr>
                <w:b/>
                <w:bCs/>
                <w:i/>
                <w:iCs/>
                <w:sz w:val="28"/>
                <w:szCs w:val="28"/>
              </w:rPr>
              <w:t>El Jadida</w:t>
            </w:r>
          </w:p>
        </w:tc>
        <w:tc>
          <w:tcPr>
            <w:tcW w:w="2712"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30</w:t>
            </w:r>
          </w:p>
        </w:tc>
        <w:tc>
          <w:tcPr>
            <w:tcW w:w="3085"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948</w:t>
            </w:r>
          </w:p>
        </w:tc>
      </w:tr>
      <w:tr w:rsidR="0082306D" w:rsidRPr="00912E97" w:rsidTr="00E3697D">
        <w:trPr>
          <w:trHeight w:val="20"/>
          <w:jc w:val="center"/>
        </w:trPr>
        <w:tc>
          <w:tcPr>
            <w:tcW w:w="2459" w:type="dxa"/>
            <w:shd w:val="clear" w:color="auto" w:fill="auto"/>
            <w:vAlign w:val="center"/>
          </w:tcPr>
          <w:p w:rsidR="0082306D" w:rsidRPr="00912E97" w:rsidRDefault="0082306D" w:rsidP="00E3697D">
            <w:pPr>
              <w:spacing w:line="360" w:lineRule="auto"/>
              <w:jc w:val="center"/>
              <w:rPr>
                <w:sz w:val="28"/>
                <w:szCs w:val="28"/>
              </w:rPr>
            </w:pPr>
            <w:r w:rsidRPr="00912E97">
              <w:rPr>
                <w:sz w:val="28"/>
                <w:szCs w:val="28"/>
              </w:rPr>
              <w:t>Urbain</w:t>
            </w:r>
          </w:p>
        </w:tc>
        <w:tc>
          <w:tcPr>
            <w:tcW w:w="2712" w:type="dxa"/>
            <w:shd w:val="clear" w:color="auto" w:fill="auto"/>
            <w:vAlign w:val="center"/>
          </w:tcPr>
          <w:p w:rsidR="0082306D" w:rsidRPr="00912E97" w:rsidRDefault="0082306D" w:rsidP="00E3697D">
            <w:pPr>
              <w:spacing w:line="360" w:lineRule="auto"/>
              <w:jc w:val="center"/>
              <w:rPr>
                <w:sz w:val="28"/>
                <w:szCs w:val="28"/>
              </w:rPr>
            </w:pPr>
            <w:r>
              <w:rPr>
                <w:sz w:val="28"/>
                <w:szCs w:val="28"/>
              </w:rPr>
              <w:t>12</w:t>
            </w:r>
          </w:p>
        </w:tc>
        <w:tc>
          <w:tcPr>
            <w:tcW w:w="3085" w:type="dxa"/>
            <w:shd w:val="clear" w:color="auto" w:fill="auto"/>
            <w:vAlign w:val="center"/>
          </w:tcPr>
          <w:p w:rsidR="0082306D" w:rsidRPr="00912E97" w:rsidRDefault="0082306D" w:rsidP="00E3697D">
            <w:pPr>
              <w:spacing w:line="360" w:lineRule="auto"/>
              <w:jc w:val="center"/>
              <w:rPr>
                <w:sz w:val="28"/>
                <w:szCs w:val="28"/>
              </w:rPr>
            </w:pPr>
            <w:r>
              <w:rPr>
                <w:sz w:val="28"/>
                <w:szCs w:val="28"/>
              </w:rPr>
              <w:t>408</w:t>
            </w:r>
          </w:p>
        </w:tc>
      </w:tr>
      <w:tr w:rsidR="0082306D" w:rsidRPr="00912E97" w:rsidTr="00E3697D">
        <w:trPr>
          <w:trHeight w:val="20"/>
          <w:jc w:val="center"/>
        </w:trPr>
        <w:tc>
          <w:tcPr>
            <w:tcW w:w="2459"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sidRPr="00912E97">
              <w:rPr>
                <w:sz w:val="28"/>
                <w:szCs w:val="28"/>
              </w:rPr>
              <w:t>Rural</w:t>
            </w:r>
          </w:p>
        </w:tc>
        <w:tc>
          <w:tcPr>
            <w:tcW w:w="2712"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Pr>
                <w:sz w:val="28"/>
                <w:szCs w:val="28"/>
              </w:rPr>
              <w:t>18</w:t>
            </w:r>
          </w:p>
        </w:tc>
        <w:tc>
          <w:tcPr>
            <w:tcW w:w="3085"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Pr>
                <w:sz w:val="28"/>
                <w:szCs w:val="28"/>
              </w:rPr>
              <w:t>540</w:t>
            </w:r>
          </w:p>
        </w:tc>
      </w:tr>
      <w:tr w:rsidR="0082306D" w:rsidRPr="00912E97" w:rsidTr="00E3697D">
        <w:trPr>
          <w:trHeight w:val="20"/>
          <w:jc w:val="center"/>
        </w:trPr>
        <w:tc>
          <w:tcPr>
            <w:tcW w:w="2459" w:type="dxa"/>
            <w:shd w:val="clear" w:color="auto" w:fill="auto"/>
            <w:vAlign w:val="center"/>
          </w:tcPr>
          <w:p w:rsidR="0082306D" w:rsidRPr="00912E97" w:rsidRDefault="0082306D" w:rsidP="00E3697D">
            <w:pPr>
              <w:spacing w:line="360" w:lineRule="auto"/>
              <w:rPr>
                <w:b/>
                <w:bCs/>
                <w:i/>
                <w:iCs/>
                <w:sz w:val="28"/>
                <w:szCs w:val="28"/>
              </w:rPr>
            </w:pPr>
            <w:r>
              <w:rPr>
                <w:b/>
                <w:bCs/>
                <w:i/>
                <w:iCs/>
                <w:sz w:val="28"/>
                <w:szCs w:val="28"/>
              </w:rPr>
              <w:t xml:space="preserve">Sidi </w:t>
            </w:r>
            <w:r w:rsidRPr="00912E97">
              <w:rPr>
                <w:b/>
                <w:bCs/>
                <w:i/>
                <w:iCs/>
                <w:sz w:val="28"/>
                <w:szCs w:val="28"/>
              </w:rPr>
              <w:t xml:space="preserve"> </w:t>
            </w:r>
            <w:proofErr w:type="spellStart"/>
            <w:r w:rsidRPr="00912E97">
              <w:rPr>
                <w:b/>
                <w:bCs/>
                <w:i/>
                <w:iCs/>
                <w:sz w:val="28"/>
                <w:szCs w:val="28"/>
              </w:rPr>
              <w:t>Bennour</w:t>
            </w:r>
            <w:proofErr w:type="spellEnd"/>
          </w:p>
        </w:tc>
        <w:tc>
          <w:tcPr>
            <w:tcW w:w="2712"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19</w:t>
            </w:r>
          </w:p>
        </w:tc>
        <w:tc>
          <w:tcPr>
            <w:tcW w:w="3085"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590</w:t>
            </w:r>
          </w:p>
        </w:tc>
      </w:tr>
      <w:tr w:rsidR="0082306D" w:rsidRPr="00912E97" w:rsidTr="00E3697D">
        <w:trPr>
          <w:trHeight w:val="20"/>
          <w:jc w:val="center"/>
        </w:trPr>
        <w:tc>
          <w:tcPr>
            <w:tcW w:w="2459" w:type="dxa"/>
            <w:shd w:val="clear" w:color="auto" w:fill="auto"/>
            <w:vAlign w:val="center"/>
          </w:tcPr>
          <w:p w:rsidR="0082306D" w:rsidRPr="00912E97" w:rsidRDefault="0082306D" w:rsidP="00E3697D">
            <w:pPr>
              <w:spacing w:line="360" w:lineRule="auto"/>
              <w:jc w:val="center"/>
              <w:rPr>
                <w:sz w:val="28"/>
                <w:szCs w:val="28"/>
              </w:rPr>
            </w:pPr>
            <w:r w:rsidRPr="00912E97">
              <w:rPr>
                <w:sz w:val="28"/>
                <w:szCs w:val="28"/>
              </w:rPr>
              <w:t>Urbain</w:t>
            </w:r>
          </w:p>
        </w:tc>
        <w:tc>
          <w:tcPr>
            <w:tcW w:w="2712" w:type="dxa"/>
            <w:shd w:val="clear" w:color="auto" w:fill="auto"/>
            <w:vAlign w:val="center"/>
          </w:tcPr>
          <w:p w:rsidR="0082306D" w:rsidRPr="00912E97" w:rsidRDefault="0082306D" w:rsidP="00E3697D">
            <w:pPr>
              <w:spacing w:line="360" w:lineRule="auto"/>
              <w:jc w:val="center"/>
              <w:rPr>
                <w:sz w:val="28"/>
                <w:szCs w:val="28"/>
              </w:rPr>
            </w:pPr>
            <w:r>
              <w:rPr>
                <w:sz w:val="28"/>
                <w:szCs w:val="28"/>
              </w:rPr>
              <w:t>04</w:t>
            </w:r>
          </w:p>
        </w:tc>
        <w:tc>
          <w:tcPr>
            <w:tcW w:w="3085" w:type="dxa"/>
            <w:shd w:val="clear" w:color="auto" w:fill="auto"/>
            <w:vAlign w:val="center"/>
          </w:tcPr>
          <w:p w:rsidR="0082306D" w:rsidRPr="00912E97" w:rsidRDefault="0082306D" w:rsidP="00E3697D">
            <w:pPr>
              <w:spacing w:line="360" w:lineRule="auto"/>
              <w:jc w:val="center"/>
              <w:rPr>
                <w:sz w:val="28"/>
                <w:szCs w:val="28"/>
              </w:rPr>
            </w:pPr>
            <w:r>
              <w:rPr>
                <w:sz w:val="28"/>
                <w:szCs w:val="28"/>
              </w:rPr>
              <w:t>140</w:t>
            </w:r>
          </w:p>
        </w:tc>
      </w:tr>
      <w:tr w:rsidR="0082306D" w:rsidRPr="00912E97" w:rsidTr="00E3697D">
        <w:trPr>
          <w:trHeight w:val="20"/>
          <w:jc w:val="center"/>
        </w:trPr>
        <w:tc>
          <w:tcPr>
            <w:tcW w:w="2459"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sidRPr="00912E97">
              <w:rPr>
                <w:sz w:val="28"/>
                <w:szCs w:val="28"/>
              </w:rPr>
              <w:t>Rural</w:t>
            </w:r>
          </w:p>
        </w:tc>
        <w:tc>
          <w:tcPr>
            <w:tcW w:w="2712"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Pr>
                <w:sz w:val="28"/>
                <w:szCs w:val="28"/>
              </w:rPr>
              <w:t>15</w:t>
            </w:r>
          </w:p>
        </w:tc>
        <w:tc>
          <w:tcPr>
            <w:tcW w:w="3085"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Pr>
                <w:sz w:val="28"/>
                <w:szCs w:val="28"/>
              </w:rPr>
              <w:t>450</w:t>
            </w:r>
          </w:p>
        </w:tc>
      </w:tr>
      <w:tr w:rsidR="0082306D" w:rsidRPr="00912E97" w:rsidTr="00E3697D">
        <w:trPr>
          <w:trHeight w:val="20"/>
          <w:jc w:val="center"/>
        </w:trPr>
        <w:tc>
          <w:tcPr>
            <w:tcW w:w="2459" w:type="dxa"/>
            <w:shd w:val="clear" w:color="auto" w:fill="auto"/>
            <w:vAlign w:val="center"/>
          </w:tcPr>
          <w:p w:rsidR="0082306D" w:rsidRPr="00912E97" w:rsidRDefault="0082306D" w:rsidP="00E3697D">
            <w:pPr>
              <w:spacing w:line="360" w:lineRule="auto"/>
              <w:rPr>
                <w:b/>
                <w:bCs/>
                <w:i/>
                <w:iCs/>
                <w:sz w:val="28"/>
                <w:szCs w:val="28"/>
              </w:rPr>
            </w:pPr>
            <w:r w:rsidRPr="00912E97">
              <w:rPr>
                <w:b/>
                <w:bCs/>
                <w:i/>
                <w:iCs/>
                <w:sz w:val="28"/>
                <w:szCs w:val="28"/>
              </w:rPr>
              <w:t>Youssoufia</w:t>
            </w:r>
          </w:p>
        </w:tc>
        <w:tc>
          <w:tcPr>
            <w:tcW w:w="2712"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9</w:t>
            </w:r>
          </w:p>
        </w:tc>
        <w:tc>
          <w:tcPr>
            <w:tcW w:w="3085"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284</w:t>
            </w:r>
          </w:p>
        </w:tc>
      </w:tr>
      <w:tr w:rsidR="0082306D" w:rsidRPr="00912E97" w:rsidTr="00E3697D">
        <w:trPr>
          <w:trHeight w:val="20"/>
          <w:jc w:val="center"/>
        </w:trPr>
        <w:tc>
          <w:tcPr>
            <w:tcW w:w="2459" w:type="dxa"/>
            <w:shd w:val="clear" w:color="auto" w:fill="auto"/>
            <w:vAlign w:val="center"/>
          </w:tcPr>
          <w:p w:rsidR="0082306D" w:rsidRPr="00912E97" w:rsidRDefault="0082306D" w:rsidP="00E3697D">
            <w:pPr>
              <w:spacing w:line="360" w:lineRule="auto"/>
              <w:jc w:val="center"/>
              <w:rPr>
                <w:sz w:val="28"/>
                <w:szCs w:val="28"/>
              </w:rPr>
            </w:pPr>
            <w:r w:rsidRPr="00912E97">
              <w:rPr>
                <w:sz w:val="28"/>
                <w:szCs w:val="28"/>
              </w:rPr>
              <w:t>Urbain</w:t>
            </w:r>
          </w:p>
        </w:tc>
        <w:tc>
          <w:tcPr>
            <w:tcW w:w="2712" w:type="dxa"/>
            <w:shd w:val="clear" w:color="auto" w:fill="auto"/>
            <w:vAlign w:val="center"/>
          </w:tcPr>
          <w:p w:rsidR="0082306D" w:rsidRPr="00912E97" w:rsidRDefault="0082306D" w:rsidP="00E3697D">
            <w:pPr>
              <w:spacing w:line="360" w:lineRule="auto"/>
              <w:jc w:val="center"/>
              <w:rPr>
                <w:sz w:val="28"/>
                <w:szCs w:val="28"/>
              </w:rPr>
            </w:pPr>
            <w:r>
              <w:rPr>
                <w:sz w:val="28"/>
                <w:szCs w:val="28"/>
              </w:rPr>
              <w:t>4</w:t>
            </w:r>
          </w:p>
        </w:tc>
        <w:tc>
          <w:tcPr>
            <w:tcW w:w="3085" w:type="dxa"/>
            <w:shd w:val="clear" w:color="auto" w:fill="auto"/>
            <w:vAlign w:val="center"/>
          </w:tcPr>
          <w:p w:rsidR="0082306D" w:rsidRPr="00912E97" w:rsidRDefault="0082306D" w:rsidP="00E3697D">
            <w:pPr>
              <w:spacing w:line="360" w:lineRule="auto"/>
              <w:jc w:val="center"/>
              <w:rPr>
                <w:sz w:val="28"/>
                <w:szCs w:val="28"/>
              </w:rPr>
            </w:pPr>
            <w:r>
              <w:rPr>
                <w:sz w:val="28"/>
                <w:szCs w:val="28"/>
              </w:rPr>
              <w:t>134</w:t>
            </w:r>
          </w:p>
        </w:tc>
      </w:tr>
      <w:tr w:rsidR="0082306D" w:rsidRPr="00912E97" w:rsidTr="00E3697D">
        <w:trPr>
          <w:trHeight w:val="20"/>
          <w:jc w:val="center"/>
        </w:trPr>
        <w:tc>
          <w:tcPr>
            <w:tcW w:w="2459"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sidRPr="00912E97">
              <w:rPr>
                <w:sz w:val="28"/>
                <w:szCs w:val="28"/>
              </w:rPr>
              <w:t>Rural</w:t>
            </w:r>
          </w:p>
        </w:tc>
        <w:tc>
          <w:tcPr>
            <w:tcW w:w="2712"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Pr>
                <w:sz w:val="28"/>
                <w:szCs w:val="28"/>
              </w:rPr>
              <w:t>5</w:t>
            </w:r>
          </w:p>
        </w:tc>
        <w:tc>
          <w:tcPr>
            <w:tcW w:w="3085"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Pr>
                <w:sz w:val="28"/>
                <w:szCs w:val="28"/>
              </w:rPr>
              <w:t>150</w:t>
            </w:r>
          </w:p>
        </w:tc>
      </w:tr>
      <w:tr w:rsidR="0082306D" w:rsidRPr="00912E97" w:rsidTr="00E3697D">
        <w:trPr>
          <w:trHeight w:val="20"/>
          <w:jc w:val="center"/>
        </w:trPr>
        <w:tc>
          <w:tcPr>
            <w:tcW w:w="2459" w:type="dxa"/>
            <w:shd w:val="clear" w:color="auto" w:fill="auto"/>
            <w:vAlign w:val="center"/>
          </w:tcPr>
          <w:p w:rsidR="0082306D" w:rsidRPr="00912E97" w:rsidRDefault="0082306D" w:rsidP="00E3697D">
            <w:pPr>
              <w:spacing w:line="360" w:lineRule="auto"/>
              <w:rPr>
                <w:b/>
                <w:bCs/>
                <w:i/>
                <w:iCs/>
                <w:sz w:val="28"/>
                <w:szCs w:val="28"/>
              </w:rPr>
            </w:pPr>
            <w:r w:rsidRPr="00912E97">
              <w:rPr>
                <w:b/>
                <w:bCs/>
                <w:i/>
                <w:iCs/>
                <w:sz w:val="28"/>
                <w:szCs w:val="28"/>
              </w:rPr>
              <w:t>Région</w:t>
            </w:r>
          </w:p>
        </w:tc>
        <w:tc>
          <w:tcPr>
            <w:tcW w:w="2712"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87</w:t>
            </w:r>
          </w:p>
        </w:tc>
        <w:tc>
          <w:tcPr>
            <w:tcW w:w="3085"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2714</w:t>
            </w:r>
          </w:p>
        </w:tc>
      </w:tr>
      <w:tr w:rsidR="0082306D" w:rsidRPr="00912E97" w:rsidTr="00E3697D">
        <w:trPr>
          <w:trHeight w:val="20"/>
          <w:jc w:val="center"/>
        </w:trPr>
        <w:tc>
          <w:tcPr>
            <w:tcW w:w="2459" w:type="dxa"/>
            <w:vAlign w:val="center"/>
          </w:tcPr>
          <w:p w:rsidR="0082306D" w:rsidRPr="00912E97" w:rsidRDefault="0082306D" w:rsidP="00E3697D">
            <w:pPr>
              <w:spacing w:line="360" w:lineRule="auto"/>
              <w:jc w:val="center"/>
              <w:rPr>
                <w:sz w:val="28"/>
                <w:szCs w:val="28"/>
              </w:rPr>
            </w:pPr>
            <w:r w:rsidRPr="00912E97">
              <w:rPr>
                <w:sz w:val="28"/>
                <w:szCs w:val="28"/>
              </w:rPr>
              <w:lastRenderedPageBreak/>
              <w:t>Urbain</w:t>
            </w:r>
          </w:p>
        </w:tc>
        <w:tc>
          <w:tcPr>
            <w:tcW w:w="2712" w:type="dxa"/>
            <w:vAlign w:val="center"/>
          </w:tcPr>
          <w:p w:rsidR="0082306D" w:rsidRPr="00912E97" w:rsidRDefault="0082306D" w:rsidP="00E3697D">
            <w:pPr>
              <w:spacing w:line="360" w:lineRule="auto"/>
              <w:jc w:val="center"/>
              <w:rPr>
                <w:sz w:val="28"/>
                <w:szCs w:val="28"/>
              </w:rPr>
            </w:pPr>
            <w:r>
              <w:rPr>
                <w:sz w:val="28"/>
                <w:szCs w:val="28"/>
              </w:rPr>
              <w:t>36</w:t>
            </w:r>
          </w:p>
        </w:tc>
        <w:tc>
          <w:tcPr>
            <w:tcW w:w="3085" w:type="dxa"/>
            <w:vAlign w:val="center"/>
          </w:tcPr>
          <w:p w:rsidR="0082306D" w:rsidRPr="00912E97" w:rsidRDefault="0082306D" w:rsidP="00E3697D">
            <w:pPr>
              <w:spacing w:line="360" w:lineRule="auto"/>
              <w:jc w:val="center"/>
              <w:rPr>
                <w:sz w:val="28"/>
                <w:szCs w:val="28"/>
              </w:rPr>
            </w:pPr>
            <w:r>
              <w:rPr>
                <w:sz w:val="28"/>
                <w:szCs w:val="28"/>
              </w:rPr>
              <w:t>1187</w:t>
            </w:r>
          </w:p>
        </w:tc>
      </w:tr>
      <w:tr w:rsidR="0082306D" w:rsidRPr="00912E97" w:rsidTr="00E3697D">
        <w:trPr>
          <w:trHeight w:val="20"/>
          <w:jc w:val="center"/>
        </w:trPr>
        <w:tc>
          <w:tcPr>
            <w:tcW w:w="2459" w:type="dxa"/>
            <w:vAlign w:val="center"/>
          </w:tcPr>
          <w:p w:rsidR="0082306D" w:rsidRPr="00912E97" w:rsidRDefault="0082306D" w:rsidP="00E3697D">
            <w:pPr>
              <w:spacing w:line="360" w:lineRule="auto"/>
              <w:jc w:val="center"/>
              <w:rPr>
                <w:sz w:val="28"/>
                <w:szCs w:val="28"/>
              </w:rPr>
            </w:pPr>
            <w:r w:rsidRPr="00912E97">
              <w:rPr>
                <w:sz w:val="28"/>
                <w:szCs w:val="28"/>
              </w:rPr>
              <w:t>Rural</w:t>
            </w:r>
          </w:p>
        </w:tc>
        <w:tc>
          <w:tcPr>
            <w:tcW w:w="2712" w:type="dxa"/>
            <w:vAlign w:val="center"/>
          </w:tcPr>
          <w:p w:rsidR="0082306D" w:rsidRPr="00912E97" w:rsidRDefault="0082306D" w:rsidP="00E3697D">
            <w:pPr>
              <w:spacing w:line="360" w:lineRule="auto"/>
              <w:jc w:val="center"/>
              <w:rPr>
                <w:sz w:val="28"/>
                <w:szCs w:val="28"/>
              </w:rPr>
            </w:pPr>
            <w:r>
              <w:rPr>
                <w:sz w:val="28"/>
                <w:szCs w:val="28"/>
              </w:rPr>
              <w:t>51</w:t>
            </w:r>
          </w:p>
        </w:tc>
        <w:tc>
          <w:tcPr>
            <w:tcW w:w="3085" w:type="dxa"/>
            <w:vAlign w:val="center"/>
          </w:tcPr>
          <w:p w:rsidR="0082306D" w:rsidRPr="00912E97" w:rsidRDefault="0082306D" w:rsidP="00E3697D">
            <w:pPr>
              <w:spacing w:line="360" w:lineRule="auto"/>
              <w:jc w:val="center"/>
              <w:rPr>
                <w:sz w:val="28"/>
                <w:szCs w:val="28"/>
              </w:rPr>
            </w:pPr>
            <w:r>
              <w:rPr>
                <w:sz w:val="28"/>
                <w:szCs w:val="28"/>
              </w:rPr>
              <w:t>1527</w:t>
            </w:r>
          </w:p>
        </w:tc>
      </w:tr>
    </w:tbl>
    <w:p w:rsidR="0082306D" w:rsidRPr="0099093D" w:rsidRDefault="0082306D" w:rsidP="0082306D">
      <w:pPr>
        <w:ind w:firstLine="708"/>
        <w:jc w:val="both"/>
        <w:rPr>
          <w:color w:val="000000"/>
          <w:sz w:val="28"/>
          <w:szCs w:val="28"/>
        </w:rPr>
      </w:pPr>
      <w:r w:rsidRPr="0099093D">
        <w:rPr>
          <w:color w:val="000000"/>
          <w:sz w:val="28"/>
          <w:szCs w:val="28"/>
        </w:rPr>
        <w:t>Le personnel de terrain est formé d’un superviseur et deux équipes, chacune est composée d’un contrôleur, deux enquêteurs et un chauffeur.</w:t>
      </w:r>
    </w:p>
    <w:p w:rsidR="0082306D" w:rsidRPr="00633B06" w:rsidRDefault="0082306D" w:rsidP="0082306D">
      <w:pPr>
        <w:ind w:firstLine="708"/>
        <w:jc w:val="both"/>
        <w:rPr>
          <w:b/>
          <w:bCs/>
          <w:i/>
          <w:iCs/>
          <w:color w:val="000000"/>
          <w:sz w:val="20"/>
          <w:szCs w:val="20"/>
        </w:rPr>
      </w:pPr>
    </w:p>
    <w:p w:rsidR="0082306D" w:rsidRPr="009E014D" w:rsidRDefault="0082306D" w:rsidP="0082306D">
      <w:pPr>
        <w:pStyle w:val="Titre2"/>
        <w:ind w:firstLine="708"/>
      </w:pPr>
      <w:bookmarkStart w:id="3" w:name="_Toc337134700"/>
      <w:r>
        <w:t>2</w:t>
      </w:r>
      <w:r w:rsidRPr="009E014D">
        <w:t xml:space="preserve">- Enquête Nationale sur </w:t>
      </w:r>
      <w:smartTag w:uri="urn:schemas-microsoft-com:office:smarttags" w:element="PersonName">
        <w:smartTagPr>
          <w:attr w:name="ProductID" w:val="la Conjoncture"/>
        </w:smartTagPr>
        <w:r w:rsidRPr="009E014D">
          <w:t>la Conjoncture</w:t>
        </w:r>
      </w:smartTag>
      <w:r w:rsidRPr="009E014D">
        <w:t xml:space="preserve"> auprès des Ménages</w:t>
      </w:r>
      <w:bookmarkEnd w:id="3"/>
      <w:r w:rsidRPr="009E014D">
        <w:t> </w:t>
      </w:r>
    </w:p>
    <w:p w:rsidR="0082306D" w:rsidRPr="00633B06" w:rsidRDefault="0082306D" w:rsidP="0082306D">
      <w:pPr>
        <w:ind w:firstLine="708"/>
        <w:jc w:val="both"/>
        <w:rPr>
          <w:color w:val="000000"/>
          <w:sz w:val="20"/>
          <w:szCs w:val="20"/>
        </w:rPr>
      </w:pPr>
    </w:p>
    <w:p w:rsidR="0082306D" w:rsidRDefault="0082306D" w:rsidP="0082306D">
      <w:pPr>
        <w:ind w:firstLine="709"/>
        <w:jc w:val="both"/>
        <w:rPr>
          <w:color w:val="000000"/>
          <w:sz w:val="28"/>
          <w:szCs w:val="28"/>
        </w:rPr>
      </w:pPr>
      <w:r w:rsidRPr="0099093D">
        <w:rPr>
          <w:snapToGrid w:val="0"/>
          <w:color w:val="000000"/>
          <w:sz w:val="28"/>
          <w:szCs w:val="28"/>
        </w:rPr>
        <w:t>C’</w:t>
      </w:r>
      <w:r w:rsidRPr="0099093D">
        <w:rPr>
          <w:color w:val="000000"/>
          <w:sz w:val="28"/>
          <w:szCs w:val="28"/>
        </w:rPr>
        <w:t>est une enquête permanente dont les travaux de collecte s’étalent sur l’année. Elle permet de :</w:t>
      </w:r>
    </w:p>
    <w:p w:rsidR="0082306D" w:rsidRDefault="0082306D" w:rsidP="0082306D">
      <w:pPr>
        <w:autoSpaceDE w:val="0"/>
        <w:autoSpaceDN w:val="0"/>
        <w:ind w:left="14" w:firstLine="686"/>
        <w:jc w:val="both"/>
        <w:rPr>
          <w:color w:val="000000"/>
          <w:sz w:val="28"/>
          <w:szCs w:val="28"/>
        </w:rPr>
      </w:pPr>
    </w:p>
    <w:p w:rsidR="0082306D" w:rsidRPr="0099093D" w:rsidRDefault="0082306D" w:rsidP="0082306D">
      <w:pPr>
        <w:autoSpaceDE w:val="0"/>
        <w:autoSpaceDN w:val="0"/>
        <w:ind w:left="14" w:firstLine="686"/>
        <w:jc w:val="both"/>
        <w:rPr>
          <w:color w:val="000000"/>
          <w:sz w:val="28"/>
          <w:szCs w:val="28"/>
        </w:rPr>
      </w:pPr>
      <w:r w:rsidRPr="0099093D">
        <w:rPr>
          <w:color w:val="000000"/>
          <w:sz w:val="28"/>
          <w:szCs w:val="28"/>
        </w:rPr>
        <w:t>* Recueillir l’opinion des ménages sur l’environnement économique général et leur situation financière ;</w:t>
      </w:r>
    </w:p>
    <w:p w:rsidR="0082306D" w:rsidRPr="00633B06" w:rsidRDefault="0082306D" w:rsidP="0082306D">
      <w:pPr>
        <w:autoSpaceDE w:val="0"/>
        <w:autoSpaceDN w:val="0"/>
        <w:ind w:left="14" w:firstLine="686"/>
        <w:jc w:val="both"/>
        <w:rPr>
          <w:color w:val="000000"/>
          <w:sz w:val="20"/>
          <w:szCs w:val="20"/>
        </w:rPr>
      </w:pPr>
      <w:r w:rsidRPr="0099093D">
        <w:rPr>
          <w:color w:val="000000"/>
          <w:sz w:val="28"/>
          <w:szCs w:val="28"/>
        </w:rPr>
        <w:t>* Evaluer les évolutions passées et les perspectives d’évolution des différents indicateurs de conjoncture que ce soit d’ordre personnel (situation financière, intentions d’épargner ou de consommer…) ou général (niveau de vie au pays, chômage…).</w:t>
      </w:r>
    </w:p>
    <w:p w:rsidR="0082306D" w:rsidRPr="00633B06" w:rsidRDefault="0082306D" w:rsidP="0082306D">
      <w:pPr>
        <w:ind w:firstLine="708"/>
        <w:jc w:val="both"/>
        <w:rPr>
          <w:color w:val="000000"/>
          <w:sz w:val="20"/>
          <w:szCs w:val="20"/>
        </w:rPr>
      </w:pPr>
    </w:p>
    <w:p w:rsidR="0082306D" w:rsidRDefault="0082306D" w:rsidP="0082306D">
      <w:pPr>
        <w:ind w:firstLine="708"/>
        <w:jc w:val="both"/>
        <w:rPr>
          <w:color w:val="000000"/>
          <w:sz w:val="28"/>
          <w:szCs w:val="28"/>
        </w:rPr>
      </w:pPr>
      <w:r w:rsidRPr="0099093D">
        <w:rPr>
          <w:color w:val="000000"/>
          <w:sz w:val="28"/>
          <w:szCs w:val="28"/>
        </w:rPr>
        <w:t xml:space="preserve">Pour la réalisation de cette enquête au niveau de la région de </w:t>
      </w:r>
      <w:proofErr w:type="spellStart"/>
      <w:r w:rsidRPr="0099093D">
        <w:rPr>
          <w:color w:val="000000"/>
          <w:sz w:val="28"/>
          <w:szCs w:val="28"/>
        </w:rPr>
        <w:t>Doukala-Abda</w:t>
      </w:r>
      <w:proofErr w:type="spellEnd"/>
      <w:r w:rsidRPr="0099093D">
        <w:rPr>
          <w:color w:val="000000"/>
          <w:sz w:val="28"/>
          <w:szCs w:val="28"/>
        </w:rPr>
        <w:t xml:space="preserve">, </w:t>
      </w:r>
      <w:smartTag w:uri="urn:schemas-microsoft-com:office:smarttags" w:element="PersonName">
        <w:smartTagPr>
          <w:attr w:name="ProductID" w:val="la Direction"/>
        </w:smartTagPr>
        <w:r w:rsidRPr="0099093D">
          <w:rPr>
            <w:color w:val="000000"/>
            <w:sz w:val="28"/>
            <w:szCs w:val="28"/>
          </w:rPr>
          <w:t>la Direction</w:t>
        </w:r>
      </w:smartTag>
      <w:r w:rsidRPr="0099093D">
        <w:rPr>
          <w:color w:val="000000"/>
          <w:sz w:val="28"/>
          <w:szCs w:val="28"/>
        </w:rPr>
        <w:t xml:space="preserve"> a mobilisé durant l’année 201</w:t>
      </w:r>
      <w:r>
        <w:rPr>
          <w:color w:val="000000"/>
          <w:sz w:val="28"/>
          <w:szCs w:val="28"/>
        </w:rPr>
        <w:t>2</w:t>
      </w:r>
      <w:r w:rsidRPr="0099093D">
        <w:rPr>
          <w:color w:val="000000"/>
          <w:sz w:val="28"/>
          <w:szCs w:val="28"/>
        </w:rPr>
        <w:t>, une seule équipe formée d’un seul enquêteur et d’un chauffeur.</w:t>
      </w:r>
    </w:p>
    <w:p w:rsidR="0082306D" w:rsidRPr="00633B06" w:rsidRDefault="0082306D" w:rsidP="0082306D">
      <w:pPr>
        <w:ind w:firstLine="708"/>
        <w:jc w:val="both"/>
        <w:rPr>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712"/>
        <w:gridCol w:w="3085"/>
      </w:tblGrid>
      <w:tr w:rsidR="0082306D" w:rsidRPr="00912E97" w:rsidTr="00E3697D">
        <w:trPr>
          <w:trHeight w:val="657"/>
          <w:jc w:val="center"/>
        </w:trPr>
        <w:tc>
          <w:tcPr>
            <w:tcW w:w="2459" w:type="dxa"/>
            <w:tcBorders>
              <w:bottom w:val="single" w:sz="4" w:space="0" w:color="auto"/>
            </w:tcBorders>
            <w:vAlign w:val="center"/>
          </w:tcPr>
          <w:p w:rsidR="0082306D" w:rsidRPr="00912E97" w:rsidRDefault="0082306D" w:rsidP="00E3697D">
            <w:pPr>
              <w:jc w:val="center"/>
              <w:rPr>
                <w:b/>
                <w:bCs/>
                <w:sz w:val="28"/>
                <w:szCs w:val="28"/>
              </w:rPr>
            </w:pPr>
            <w:r w:rsidRPr="00912E97">
              <w:rPr>
                <w:b/>
                <w:bCs/>
                <w:sz w:val="28"/>
                <w:szCs w:val="28"/>
              </w:rPr>
              <w:t>Niveau géographique</w:t>
            </w:r>
          </w:p>
        </w:tc>
        <w:tc>
          <w:tcPr>
            <w:tcW w:w="2712" w:type="dxa"/>
            <w:tcBorders>
              <w:bottom w:val="single" w:sz="4" w:space="0" w:color="auto"/>
            </w:tcBorders>
            <w:vAlign w:val="center"/>
          </w:tcPr>
          <w:p w:rsidR="0082306D" w:rsidRPr="00912E97" w:rsidRDefault="0082306D" w:rsidP="00E3697D">
            <w:pPr>
              <w:jc w:val="center"/>
              <w:rPr>
                <w:b/>
                <w:bCs/>
                <w:sz w:val="28"/>
                <w:szCs w:val="28"/>
              </w:rPr>
            </w:pPr>
            <w:r w:rsidRPr="00912E97">
              <w:rPr>
                <w:b/>
                <w:bCs/>
                <w:sz w:val="28"/>
                <w:szCs w:val="28"/>
              </w:rPr>
              <w:t>Nombre d’unités primaires</w:t>
            </w:r>
          </w:p>
        </w:tc>
        <w:tc>
          <w:tcPr>
            <w:tcW w:w="3085" w:type="dxa"/>
            <w:tcBorders>
              <w:bottom w:val="single" w:sz="4" w:space="0" w:color="auto"/>
            </w:tcBorders>
            <w:vAlign w:val="center"/>
          </w:tcPr>
          <w:p w:rsidR="0082306D" w:rsidRPr="00912E97" w:rsidRDefault="0082306D" w:rsidP="00E3697D">
            <w:pPr>
              <w:spacing w:line="360" w:lineRule="auto"/>
              <w:jc w:val="center"/>
              <w:rPr>
                <w:b/>
                <w:bCs/>
                <w:sz w:val="28"/>
                <w:szCs w:val="28"/>
              </w:rPr>
            </w:pPr>
            <w:r w:rsidRPr="00912E97">
              <w:rPr>
                <w:b/>
                <w:bCs/>
                <w:sz w:val="28"/>
                <w:szCs w:val="28"/>
              </w:rPr>
              <w:t>Nombre de ménages</w:t>
            </w:r>
          </w:p>
        </w:tc>
      </w:tr>
      <w:tr w:rsidR="0082306D" w:rsidRPr="00912E97" w:rsidTr="00E3697D">
        <w:trPr>
          <w:trHeight w:val="258"/>
          <w:jc w:val="center"/>
        </w:trPr>
        <w:tc>
          <w:tcPr>
            <w:tcW w:w="2459" w:type="dxa"/>
            <w:shd w:val="clear" w:color="auto" w:fill="auto"/>
            <w:vAlign w:val="center"/>
          </w:tcPr>
          <w:p w:rsidR="0082306D" w:rsidRPr="00912E97" w:rsidRDefault="0082306D" w:rsidP="00E3697D">
            <w:pPr>
              <w:spacing w:line="360" w:lineRule="auto"/>
              <w:rPr>
                <w:b/>
                <w:bCs/>
                <w:i/>
                <w:iCs/>
                <w:sz w:val="28"/>
                <w:szCs w:val="28"/>
              </w:rPr>
            </w:pPr>
            <w:r w:rsidRPr="00912E97">
              <w:rPr>
                <w:b/>
                <w:bCs/>
                <w:i/>
                <w:iCs/>
                <w:sz w:val="28"/>
                <w:szCs w:val="28"/>
              </w:rPr>
              <w:t>Safi</w:t>
            </w:r>
          </w:p>
        </w:tc>
        <w:tc>
          <w:tcPr>
            <w:tcW w:w="2712" w:type="dxa"/>
            <w:shd w:val="clear" w:color="auto" w:fill="auto"/>
            <w:vAlign w:val="center"/>
          </w:tcPr>
          <w:p w:rsidR="0082306D" w:rsidRPr="00912E97" w:rsidRDefault="0082306D" w:rsidP="00E3697D">
            <w:pPr>
              <w:spacing w:line="360" w:lineRule="auto"/>
              <w:jc w:val="center"/>
              <w:rPr>
                <w:b/>
                <w:bCs/>
                <w:i/>
                <w:iCs/>
                <w:sz w:val="28"/>
                <w:szCs w:val="28"/>
              </w:rPr>
            </w:pPr>
            <w:r>
              <w:rPr>
                <w:b/>
                <w:bCs/>
                <w:i/>
                <w:iCs/>
                <w:sz w:val="28"/>
                <w:szCs w:val="28"/>
              </w:rPr>
              <w:t>8</w:t>
            </w:r>
          </w:p>
        </w:tc>
        <w:tc>
          <w:tcPr>
            <w:tcW w:w="3085" w:type="dxa"/>
            <w:shd w:val="clear" w:color="auto" w:fill="auto"/>
            <w:vAlign w:val="center"/>
          </w:tcPr>
          <w:p w:rsidR="0082306D" w:rsidRPr="00912E97" w:rsidRDefault="0082306D" w:rsidP="00E3697D">
            <w:pPr>
              <w:spacing w:line="360" w:lineRule="auto"/>
              <w:jc w:val="center"/>
              <w:rPr>
                <w:b/>
                <w:bCs/>
                <w:i/>
                <w:iCs/>
                <w:sz w:val="28"/>
                <w:szCs w:val="28"/>
              </w:rPr>
            </w:pPr>
            <w:r>
              <w:rPr>
                <w:b/>
                <w:bCs/>
                <w:i/>
                <w:iCs/>
                <w:sz w:val="28"/>
                <w:szCs w:val="28"/>
              </w:rPr>
              <w:t>144</w:t>
            </w:r>
          </w:p>
        </w:tc>
      </w:tr>
      <w:tr w:rsidR="0082306D" w:rsidRPr="00912E97" w:rsidTr="00E3697D">
        <w:trPr>
          <w:trHeight w:val="20"/>
          <w:jc w:val="center"/>
        </w:trPr>
        <w:tc>
          <w:tcPr>
            <w:tcW w:w="2459" w:type="dxa"/>
            <w:vAlign w:val="center"/>
          </w:tcPr>
          <w:p w:rsidR="0082306D" w:rsidRPr="00912E97" w:rsidRDefault="0082306D" w:rsidP="00E3697D">
            <w:pPr>
              <w:spacing w:line="360" w:lineRule="auto"/>
              <w:jc w:val="center"/>
              <w:rPr>
                <w:sz w:val="28"/>
                <w:szCs w:val="28"/>
              </w:rPr>
            </w:pPr>
            <w:r w:rsidRPr="00912E97">
              <w:rPr>
                <w:sz w:val="28"/>
                <w:szCs w:val="28"/>
              </w:rPr>
              <w:t>Urbain</w:t>
            </w:r>
          </w:p>
        </w:tc>
        <w:tc>
          <w:tcPr>
            <w:tcW w:w="2712" w:type="dxa"/>
            <w:vAlign w:val="center"/>
          </w:tcPr>
          <w:p w:rsidR="0082306D" w:rsidRPr="00912E97" w:rsidRDefault="0082306D" w:rsidP="00E3697D">
            <w:pPr>
              <w:spacing w:line="360" w:lineRule="auto"/>
              <w:jc w:val="center"/>
              <w:rPr>
                <w:sz w:val="28"/>
                <w:szCs w:val="28"/>
              </w:rPr>
            </w:pPr>
            <w:r>
              <w:rPr>
                <w:sz w:val="28"/>
                <w:szCs w:val="28"/>
              </w:rPr>
              <w:t>5</w:t>
            </w:r>
          </w:p>
        </w:tc>
        <w:tc>
          <w:tcPr>
            <w:tcW w:w="3085" w:type="dxa"/>
            <w:vAlign w:val="center"/>
          </w:tcPr>
          <w:p w:rsidR="0082306D" w:rsidRPr="00912E97" w:rsidRDefault="0082306D" w:rsidP="00E3697D">
            <w:pPr>
              <w:spacing w:line="360" w:lineRule="auto"/>
              <w:jc w:val="center"/>
              <w:rPr>
                <w:sz w:val="28"/>
                <w:szCs w:val="28"/>
              </w:rPr>
            </w:pPr>
            <w:r w:rsidRPr="00BC1A96">
              <w:rPr>
                <w:sz w:val="28"/>
                <w:szCs w:val="28"/>
              </w:rPr>
              <w:t>90</w:t>
            </w:r>
          </w:p>
        </w:tc>
      </w:tr>
      <w:tr w:rsidR="0082306D" w:rsidRPr="00912E97" w:rsidTr="00E3697D">
        <w:trPr>
          <w:trHeight w:val="20"/>
          <w:jc w:val="center"/>
        </w:trPr>
        <w:tc>
          <w:tcPr>
            <w:tcW w:w="2459" w:type="dxa"/>
            <w:tcBorders>
              <w:bottom w:val="single" w:sz="4" w:space="0" w:color="auto"/>
            </w:tcBorders>
            <w:vAlign w:val="center"/>
          </w:tcPr>
          <w:p w:rsidR="0082306D" w:rsidRPr="00912E97" w:rsidRDefault="0082306D" w:rsidP="00E3697D">
            <w:pPr>
              <w:spacing w:line="360" w:lineRule="auto"/>
              <w:jc w:val="center"/>
              <w:rPr>
                <w:sz w:val="28"/>
                <w:szCs w:val="28"/>
              </w:rPr>
            </w:pPr>
            <w:r w:rsidRPr="00912E97">
              <w:rPr>
                <w:sz w:val="28"/>
                <w:szCs w:val="28"/>
              </w:rPr>
              <w:t>Rural</w:t>
            </w:r>
          </w:p>
        </w:tc>
        <w:tc>
          <w:tcPr>
            <w:tcW w:w="2712" w:type="dxa"/>
            <w:tcBorders>
              <w:bottom w:val="single" w:sz="4" w:space="0" w:color="auto"/>
            </w:tcBorders>
            <w:vAlign w:val="center"/>
          </w:tcPr>
          <w:p w:rsidR="0082306D" w:rsidRPr="00912E97" w:rsidRDefault="0082306D" w:rsidP="00E3697D">
            <w:pPr>
              <w:spacing w:line="360" w:lineRule="auto"/>
              <w:jc w:val="center"/>
              <w:rPr>
                <w:b/>
                <w:bCs/>
                <w:i/>
                <w:iCs/>
                <w:sz w:val="28"/>
                <w:szCs w:val="28"/>
              </w:rPr>
            </w:pPr>
            <w:r>
              <w:rPr>
                <w:sz w:val="28"/>
                <w:szCs w:val="28"/>
              </w:rPr>
              <w:t>3</w:t>
            </w:r>
          </w:p>
        </w:tc>
        <w:tc>
          <w:tcPr>
            <w:tcW w:w="3085" w:type="dxa"/>
            <w:tcBorders>
              <w:bottom w:val="single" w:sz="4" w:space="0" w:color="auto"/>
            </w:tcBorders>
            <w:vAlign w:val="center"/>
          </w:tcPr>
          <w:p w:rsidR="0082306D" w:rsidRPr="00912E97" w:rsidRDefault="0082306D" w:rsidP="00E3697D">
            <w:pPr>
              <w:spacing w:line="360" w:lineRule="auto"/>
              <w:jc w:val="center"/>
              <w:rPr>
                <w:sz w:val="28"/>
                <w:szCs w:val="28"/>
              </w:rPr>
            </w:pPr>
            <w:r>
              <w:rPr>
                <w:sz w:val="28"/>
                <w:szCs w:val="28"/>
              </w:rPr>
              <w:t>54</w:t>
            </w:r>
          </w:p>
        </w:tc>
      </w:tr>
      <w:tr w:rsidR="0082306D" w:rsidRPr="00912E97" w:rsidTr="00E3697D">
        <w:trPr>
          <w:trHeight w:val="20"/>
          <w:jc w:val="center"/>
        </w:trPr>
        <w:tc>
          <w:tcPr>
            <w:tcW w:w="2459" w:type="dxa"/>
            <w:shd w:val="clear" w:color="auto" w:fill="auto"/>
            <w:vAlign w:val="center"/>
          </w:tcPr>
          <w:p w:rsidR="0082306D" w:rsidRPr="00912E97" w:rsidRDefault="0082306D" w:rsidP="00E3697D">
            <w:pPr>
              <w:spacing w:line="360" w:lineRule="auto"/>
              <w:rPr>
                <w:b/>
                <w:bCs/>
                <w:i/>
                <w:iCs/>
                <w:sz w:val="28"/>
                <w:szCs w:val="28"/>
              </w:rPr>
            </w:pPr>
            <w:r w:rsidRPr="00912E97">
              <w:rPr>
                <w:b/>
                <w:bCs/>
                <w:i/>
                <w:iCs/>
                <w:sz w:val="28"/>
                <w:szCs w:val="28"/>
              </w:rPr>
              <w:t>El Jadida</w:t>
            </w:r>
          </w:p>
        </w:tc>
        <w:tc>
          <w:tcPr>
            <w:tcW w:w="2712" w:type="dxa"/>
            <w:shd w:val="clear" w:color="auto" w:fill="auto"/>
            <w:vAlign w:val="center"/>
          </w:tcPr>
          <w:p w:rsidR="0082306D" w:rsidRPr="00912E97" w:rsidRDefault="0082306D" w:rsidP="00E3697D">
            <w:pPr>
              <w:spacing w:line="360" w:lineRule="auto"/>
              <w:jc w:val="center"/>
              <w:rPr>
                <w:sz w:val="28"/>
                <w:szCs w:val="28"/>
              </w:rPr>
            </w:pPr>
            <w:r>
              <w:rPr>
                <w:sz w:val="28"/>
                <w:szCs w:val="28"/>
              </w:rPr>
              <w:t>16</w:t>
            </w:r>
          </w:p>
        </w:tc>
        <w:tc>
          <w:tcPr>
            <w:tcW w:w="3085"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288</w:t>
            </w:r>
          </w:p>
        </w:tc>
      </w:tr>
      <w:tr w:rsidR="0082306D" w:rsidRPr="00912E97" w:rsidTr="00E3697D">
        <w:trPr>
          <w:trHeight w:val="20"/>
          <w:jc w:val="center"/>
        </w:trPr>
        <w:tc>
          <w:tcPr>
            <w:tcW w:w="2459" w:type="dxa"/>
            <w:shd w:val="clear" w:color="auto" w:fill="auto"/>
            <w:vAlign w:val="center"/>
          </w:tcPr>
          <w:p w:rsidR="0082306D" w:rsidRPr="00912E97" w:rsidRDefault="0082306D" w:rsidP="00E3697D">
            <w:pPr>
              <w:spacing w:line="360" w:lineRule="auto"/>
              <w:jc w:val="center"/>
              <w:rPr>
                <w:sz w:val="28"/>
                <w:szCs w:val="28"/>
              </w:rPr>
            </w:pPr>
            <w:r w:rsidRPr="00912E97">
              <w:rPr>
                <w:sz w:val="28"/>
                <w:szCs w:val="28"/>
              </w:rPr>
              <w:t>Urbain</w:t>
            </w:r>
          </w:p>
        </w:tc>
        <w:tc>
          <w:tcPr>
            <w:tcW w:w="2712" w:type="dxa"/>
            <w:shd w:val="clear" w:color="auto" w:fill="auto"/>
            <w:vAlign w:val="center"/>
          </w:tcPr>
          <w:p w:rsidR="0082306D" w:rsidRPr="00912E97" w:rsidRDefault="0082306D" w:rsidP="00E3697D">
            <w:pPr>
              <w:spacing w:line="360" w:lineRule="auto"/>
              <w:jc w:val="center"/>
              <w:rPr>
                <w:sz w:val="28"/>
                <w:szCs w:val="28"/>
              </w:rPr>
            </w:pPr>
            <w:r>
              <w:rPr>
                <w:sz w:val="28"/>
                <w:szCs w:val="28"/>
              </w:rPr>
              <w:t>8</w:t>
            </w:r>
          </w:p>
        </w:tc>
        <w:tc>
          <w:tcPr>
            <w:tcW w:w="3085" w:type="dxa"/>
            <w:shd w:val="clear" w:color="auto" w:fill="auto"/>
            <w:vAlign w:val="center"/>
          </w:tcPr>
          <w:p w:rsidR="0082306D" w:rsidRPr="00912E97" w:rsidRDefault="0082306D" w:rsidP="00E3697D">
            <w:pPr>
              <w:spacing w:line="360" w:lineRule="auto"/>
              <w:jc w:val="center"/>
              <w:rPr>
                <w:sz w:val="28"/>
                <w:szCs w:val="28"/>
              </w:rPr>
            </w:pPr>
            <w:r>
              <w:rPr>
                <w:sz w:val="28"/>
                <w:szCs w:val="28"/>
              </w:rPr>
              <w:t>144</w:t>
            </w:r>
          </w:p>
        </w:tc>
      </w:tr>
      <w:tr w:rsidR="0082306D" w:rsidRPr="00912E97" w:rsidTr="00E3697D">
        <w:trPr>
          <w:trHeight w:val="20"/>
          <w:jc w:val="center"/>
        </w:trPr>
        <w:tc>
          <w:tcPr>
            <w:tcW w:w="2459"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sidRPr="00912E97">
              <w:rPr>
                <w:sz w:val="28"/>
                <w:szCs w:val="28"/>
              </w:rPr>
              <w:t>Rural</w:t>
            </w:r>
          </w:p>
        </w:tc>
        <w:tc>
          <w:tcPr>
            <w:tcW w:w="2712"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Pr>
                <w:sz w:val="28"/>
                <w:szCs w:val="28"/>
              </w:rPr>
              <w:t>8</w:t>
            </w:r>
          </w:p>
        </w:tc>
        <w:tc>
          <w:tcPr>
            <w:tcW w:w="3085"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Pr>
                <w:sz w:val="28"/>
                <w:szCs w:val="28"/>
              </w:rPr>
              <w:t>144</w:t>
            </w:r>
          </w:p>
        </w:tc>
      </w:tr>
      <w:tr w:rsidR="0082306D" w:rsidRPr="00912E97" w:rsidTr="00E3697D">
        <w:trPr>
          <w:trHeight w:val="20"/>
          <w:jc w:val="center"/>
        </w:trPr>
        <w:tc>
          <w:tcPr>
            <w:tcW w:w="2459" w:type="dxa"/>
            <w:shd w:val="clear" w:color="auto" w:fill="auto"/>
            <w:vAlign w:val="center"/>
          </w:tcPr>
          <w:p w:rsidR="0082306D" w:rsidRPr="00912E97" w:rsidRDefault="0082306D" w:rsidP="00E3697D">
            <w:pPr>
              <w:spacing w:line="360" w:lineRule="auto"/>
              <w:rPr>
                <w:b/>
                <w:bCs/>
                <w:i/>
                <w:iCs/>
                <w:sz w:val="28"/>
                <w:szCs w:val="28"/>
              </w:rPr>
            </w:pPr>
            <w:r>
              <w:rPr>
                <w:b/>
                <w:bCs/>
                <w:i/>
                <w:iCs/>
                <w:sz w:val="28"/>
                <w:szCs w:val="28"/>
              </w:rPr>
              <w:t xml:space="preserve">Sidi </w:t>
            </w:r>
            <w:r w:rsidRPr="00912E97">
              <w:rPr>
                <w:b/>
                <w:bCs/>
                <w:i/>
                <w:iCs/>
                <w:sz w:val="28"/>
                <w:szCs w:val="28"/>
              </w:rPr>
              <w:t xml:space="preserve"> </w:t>
            </w:r>
            <w:proofErr w:type="spellStart"/>
            <w:r w:rsidRPr="00912E97">
              <w:rPr>
                <w:b/>
                <w:bCs/>
                <w:i/>
                <w:iCs/>
                <w:sz w:val="28"/>
                <w:szCs w:val="28"/>
              </w:rPr>
              <w:t>Bennour</w:t>
            </w:r>
            <w:proofErr w:type="spellEnd"/>
          </w:p>
        </w:tc>
        <w:tc>
          <w:tcPr>
            <w:tcW w:w="2712"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5</w:t>
            </w:r>
          </w:p>
        </w:tc>
        <w:tc>
          <w:tcPr>
            <w:tcW w:w="3085"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90</w:t>
            </w:r>
          </w:p>
        </w:tc>
      </w:tr>
      <w:tr w:rsidR="0082306D" w:rsidRPr="00912E97" w:rsidTr="00E3697D">
        <w:trPr>
          <w:trHeight w:val="20"/>
          <w:jc w:val="center"/>
        </w:trPr>
        <w:tc>
          <w:tcPr>
            <w:tcW w:w="2459" w:type="dxa"/>
            <w:shd w:val="clear" w:color="auto" w:fill="auto"/>
            <w:vAlign w:val="center"/>
          </w:tcPr>
          <w:p w:rsidR="0082306D" w:rsidRPr="00912E97" w:rsidRDefault="0082306D" w:rsidP="00E3697D">
            <w:pPr>
              <w:spacing w:line="360" w:lineRule="auto"/>
              <w:jc w:val="center"/>
              <w:rPr>
                <w:sz w:val="28"/>
                <w:szCs w:val="28"/>
              </w:rPr>
            </w:pPr>
            <w:r w:rsidRPr="00912E97">
              <w:rPr>
                <w:sz w:val="28"/>
                <w:szCs w:val="28"/>
              </w:rPr>
              <w:t>Urbain</w:t>
            </w:r>
          </w:p>
        </w:tc>
        <w:tc>
          <w:tcPr>
            <w:tcW w:w="2712" w:type="dxa"/>
            <w:shd w:val="clear" w:color="auto" w:fill="auto"/>
            <w:vAlign w:val="center"/>
          </w:tcPr>
          <w:p w:rsidR="0082306D" w:rsidRPr="00912E97" w:rsidRDefault="0082306D" w:rsidP="00E3697D">
            <w:pPr>
              <w:spacing w:line="360" w:lineRule="auto"/>
              <w:jc w:val="center"/>
              <w:rPr>
                <w:sz w:val="28"/>
                <w:szCs w:val="28"/>
              </w:rPr>
            </w:pPr>
            <w:r>
              <w:rPr>
                <w:sz w:val="28"/>
                <w:szCs w:val="28"/>
              </w:rPr>
              <w:t>2</w:t>
            </w:r>
          </w:p>
        </w:tc>
        <w:tc>
          <w:tcPr>
            <w:tcW w:w="3085" w:type="dxa"/>
            <w:shd w:val="clear" w:color="auto" w:fill="auto"/>
            <w:vAlign w:val="center"/>
          </w:tcPr>
          <w:p w:rsidR="0082306D" w:rsidRPr="00912E97" w:rsidRDefault="0082306D" w:rsidP="00E3697D">
            <w:pPr>
              <w:spacing w:line="360" w:lineRule="auto"/>
              <w:jc w:val="center"/>
              <w:rPr>
                <w:sz w:val="28"/>
                <w:szCs w:val="28"/>
              </w:rPr>
            </w:pPr>
            <w:r>
              <w:rPr>
                <w:sz w:val="28"/>
                <w:szCs w:val="28"/>
              </w:rPr>
              <w:t>36</w:t>
            </w:r>
          </w:p>
        </w:tc>
      </w:tr>
      <w:tr w:rsidR="0082306D" w:rsidRPr="00912E97" w:rsidTr="00E3697D">
        <w:trPr>
          <w:trHeight w:val="20"/>
          <w:jc w:val="center"/>
        </w:trPr>
        <w:tc>
          <w:tcPr>
            <w:tcW w:w="2459"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sidRPr="00912E97">
              <w:rPr>
                <w:sz w:val="28"/>
                <w:szCs w:val="28"/>
              </w:rPr>
              <w:t>Rural</w:t>
            </w:r>
          </w:p>
        </w:tc>
        <w:tc>
          <w:tcPr>
            <w:tcW w:w="2712"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Pr>
                <w:sz w:val="28"/>
                <w:szCs w:val="28"/>
              </w:rPr>
              <w:t>3</w:t>
            </w:r>
          </w:p>
        </w:tc>
        <w:tc>
          <w:tcPr>
            <w:tcW w:w="3085"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Pr>
                <w:sz w:val="28"/>
                <w:szCs w:val="28"/>
              </w:rPr>
              <w:t>54</w:t>
            </w:r>
          </w:p>
        </w:tc>
      </w:tr>
      <w:tr w:rsidR="0082306D" w:rsidRPr="00912E97" w:rsidTr="00E3697D">
        <w:trPr>
          <w:trHeight w:val="20"/>
          <w:jc w:val="center"/>
        </w:trPr>
        <w:tc>
          <w:tcPr>
            <w:tcW w:w="2459" w:type="dxa"/>
            <w:shd w:val="clear" w:color="auto" w:fill="auto"/>
            <w:vAlign w:val="center"/>
          </w:tcPr>
          <w:p w:rsidR="0082306D" w:rsidRPr="00912E97" w:rsidRDefault="0082306D" w:rsidP="00E3697D">
            <w:pPr>
              <w:spacing w:line="360" w:lineRule="auto"/>
              <w:rPr>
                <w:b/>
                <w:bCs/>
                <w:i/>
                <w:iCs/>
                <w:sz w:val="28"/>
                <w:szCs w:val="28"/>
              </w:rPr>
            </w:pPr>
            <w:r w:rsidRPr="00912E97">
              <w:rPr>
                <w:b/>
                <w:bCs/>
                <w:i/>
                <w:iCs/>
                <w:sz w:val="28"/>
                <w:szCs w:val="28"/>
              </w:rPr>
              <w:t>Youssoufia</w:t>
            </w:r>
          </w:p>
        </w:tc>
        <w:tc>
          <w:tcPr>
            <w:tcW w:w="2712"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2</w:t>
            </w:r>
          </w:p>
        </w:tc>
        <w:tc>
          <w:tcPr>
            <w:tcW w:w="3085"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36</w:t>
            </w:r>
          </w:p>
        </w:tc>
      </w:tr>
      <w:tr w:rsidR="0082306D" w:rsidRPr="00912E97" w:rsidTr="00E3697D">
        <w:trPr>
          <w:trHeight w:val="20"/>
          <w:jc w:val="center"/>
        </w:trPr>
        <w:tc>
          <w:tcPr>
            <w:tcW w:w="2459" w:type="dxa"/>
            <w:shd w:val="clear" w:color="auto" w:fill="auto"/>
            <w:vAlign w:val="center"/>
          </w:tcPr>
          <w:p w:rsidR="0082306D" w:rsidRPr="00912E97" w:rsidRDefault="0082306D" w:rsidP="00E3697D">
            <w:pPr>
              <w:spacing w:line="360" w:lineRule="auto"/>
              <w:jc w:val="center"/>
              <w:rPr>
                <w:sz w:val="28"/>
                <w:szCs w:val="28"/>
              </w:rPr>
            </w:pPr>
            <w:r w:rsidRPr="00912E97">
              <w:rPr>
                <w:sz w:val="28"/>
                <w:szCs w:val="28"/>
              </w:rPr>
              <w:t>Urbain</w:t>
            </w:r>
          </w:p>
        </w:tc>
        <w:tc>
          <w:tcPr>
            <w:tcW w:w="2712" w:type="dxa"/>
            <w:shd w:val="clear" w:color="auto" w:fill="auto"/>
            <w:vAlign w:val="center"/>
          </w:tcPr>
          <w:p w:rsidR="0082306D" w:rsidRPr="00912E97" w:rsidRDefault="0082306D" w:rsidP="00E3697D">
            <w:pPr>
              <w:spacing w:line="360" w:lineRule="auto"/>
              <w:jc w:val="center"/>
              <w:rPr>
                <w:sz w:val="28"/>
                <w:szCs w:val="28"/>
              </w:rPr>
            </w:pPr>
            <w:r>
              <w:rPr>
                <w:sz w:val="28"/>
                <w:szCs w:val="28"/>
              </w:rPr>
              <w:t>0</w:t>
            </w:r>
          </w:p>
        </w:tc>
        <w:tc>
          <w:tcPr>
            <w:tcW w:w="3085" w:type="dxa"/>
            <w:shd w:val="clear" w:color="auto" w:fill="auto"/>
            <w:vAlign w:val="center"/>
          </w:tcPr>
          <w:p w:rsidR="0082306D" w:rsidRPr="00912E97" w:rsidRDefault="0082306D" w:rsidP="00E3697D">
            <w:pPr>
              <w:spacing w:line="360" w:lineRule="auto"/>
              <w:jc w:val="center"/>
              <w:rPr>
                <w:sz w:val="28"/>
                <w:szCs w:val="28"/>
              </w:rPr>
            </w:pPr>
            <w:r>
              <w:rPr>
                <w:sz w:val="28"/>
                <w:szCs w:val="28"/>
              </w:rPr>
              <w:t>0</w:t>
            </w:r>
          </w:p>
        </w:tc>
      </w:tr>
      <w:tr w:rsidR="0082306D" w:rsidRPr="00912E97" w:rsidTr="00E3697D">
        <w:trPr>
          <w:trHeight w:val="20"/>
          <w:jc w:val="center"/>
        </w:trPr>
        <w:tc>
          <w:tcPr>
            <w:tcW w:w="2459"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sidRPr="00912E97">
              <w:rPr>
                <w:sz w:val="28"/>
                <w:szCs w:val="28"/>
              </w:rPr>
              <w:t>Rural</w:t>
            </w:r>
          </w:p>
        </w:tc>
        <w:tc>
          <w:tcPr>
            <w:tcW w:w="2712"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Pr>
                <w:sz w:val="28"/>
                <w:szCs w:val="28"/>
              </w:rPr>
              <w:t>2</w:t>
            </w:r>
          </w:p>
        </w:tc>
        <w:tc>
          <w:tcPr>
            <w:tcW w:w="3085" w:type="dxa"/>
            <w:tcBorders>
              <w:bottom w:val="single" w:sz="4" w:space="0" w:color="auto"/>
            </w:tcBorders>
            <w:shd w:val="clear" w:color="auto" w:fill="auto"/>
            <w:vAlign w:val="center"/>
          </w:tcPr>
          <w:p w:rsidR="0082306D" w:rsidRPr="00912E97" w:rsidRDefault="0082306D" w:rsidP="00E3697D">
            <w:pPr>
              <w:spacing w:line="360" w:lineRule="auto"/>
              <w:jc w:val="center"/>
              <w:rPr>
                <w:sz w:val="28"/>
                <w:szCs w:val="28"/>
              </w:rPr>
            </w:pPr>
            <w:r>
              <w:rPr>
                <w:sz w:val="28"/>
                <w:szCs w:val="28"/>
              </w:rPr>
              <w:t>36</w:t>
            </w:r>
          </w:p>
        </w:tc>
      </w:tr>
      <w:tr w:rsidR="0082306D" w:rsidRPr="00912E97" w:rsidTr="00E3697D">
        <w:trPr>
          <w:trHeight w:val="20"/>
          <w:jc w:val="center"/>
        </w:trPr>
        <w:tc>
          <w:tcPr>
            <w:tcW w:w="2459" w:type="dxa"/>
            <w:shd w:val="clear" w:color="auto" w:fill="auto"/>
            <w:vAlign w:val="center"/>
          </w:tcPr>
          <w:p w:rsidR="0082306D" w:rsidRPr="00912E97" w:rsidRDefault="0082306D" w:rsidP="00E3697D">
            <w:pPr>
              <w:spacing w:line="360" w:lineRule="auto"/>
              <w:rPr>
                <w:b/>
                <w:bCs/>
                <w:i/>
                <w:iCs/>
                <w:sz w:val="28"/>
                <w:szCs w:val="28"/>
              </w:rPr>
            </w:pPr>
            <w:r w:rsidRPr="00912E97">
              <w:rPr>
                <w:b/>
                <w:bCs/>
                <w:i/>
                <w:iCs/>
                <w:sz w:val="28"/>
                <w:szCs w:val="28"/>
              </w:rPr>
              <w:lastRenderedPageBreak/>
              <w:t>Région</w:t>
            </w:r>
          </w:p>
        </w:tc>
        <w:tc>
          <w:tcPr>
            <w:tcW w:w="2712"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31</w:t>
            </w:r>
          </w:p>
        </w:tc>
        <w:tc>
          <w:tcPr>
            <w:tcW w:w="3085" w:type="dxa"/>
            <w:shd w:val="clear" w:color="auto" w:fill="auto"/>
            <w:vAlign w:val="center"/>
          </w:tcPr>
          <w:p w:rsidR="0082306D" w:rsidRPr="00912E97" w:rsidRDefault="0082306D" w:rsidP="00E3697D">
            <w:pPr>
              <w:spacing w:line="360" w:lineRule="auto"/>
              <w:jc w:val="center"/>
              <w:rPr>
                <w:b/>
                <w:bCs/>
                <w:sz w:val="28"/>
                <w:szCs w:val="28"/>
              </w:rPr>
            </w:pPr>
            <w:r>
              <w:rPr>
                <w:b/>
                <w:bCs/>
                <w:sz w:val="28"/>
                <w:szCs w:val="28"/>
              </w:rPr>
              <w:t>558</w:t>
            </w:r>
          </w:p>
        </w:tc>
      </w:tr>
      <w:tr w:rsidR="0082306D" w:rsidRPr="00912E97" w:rsidTr="00E3697D">
        <w:trPr>
          <w:trHeight w:val="20"/>
          <w:jc w:val="center"/>
        </w:trPr>
        <w:tc>
          <w:tcPr>
            <w:tcW w:w="2459" w:type="dxa"/>
            <w:vAlign w:val="center"/>
          </w:tcPr>
          <w:p w:rsidR="0082306D" w:rsidRPr="00912E97" w:rsidRDefault="0082306D" w:rsidP="00E3697D">
            <w:pPr>
              <w:spacing w:line="360" w:lineRule="auto"/>
              <w:jc w:val="center"/>
              <w:rPr>
                <w:sz w:val="28"/>
                <w:szCs w:val="28"/>
              </w:rPr>
            </w:pPr>
            <w:r w:rsidRPr="00912E97">
              <w:rPr>
                <w:sz w:val="28"/>
                <w:szCs w:val="28"/>
              </w:rPr>
              <w:t>Urbain</w:t>
            </w:r>
          </w:p>
        </w:tc>
        <w:tc>
          <w:tcPr>
            <w:tcW w:w="2712" w:type="dxa"/>
            <w:vAlign w:val="center"/>
          </w:tcPr>
          <w:p w:rsidR="0082306D" w:rsidRPr="00912E97" w:rsidRDefault="0082306D" w:rsidP="00E3697D">
            <w:pPr>
              <w:spacing w:line="360" w:lineRule="auto"/>
              <w:jc w:val="center"/>
              <w:rPr>
                <w:sz w:val="28"/>
                <w:szCs w:val="28"/>
              </w:rPr>
            </w:pPr>
            <w:r>
              <w:rPr>
                <w:sz w:val="28"/>
                <w:szCs w:val="28"/>
              </w:rPr>
              <w:t>15</w:t>
            </w:r>
          </w:p>
        </w:tc>
        <w:tc>
          <w:tcPr>
            <w:tcW w:w="3085" w:type="dxa"/>
            <w:vAlign w:val="center"/>
          </w:tcPr>
          <w:p w:rsidR="0082306D" w:rsidRPr="00912E97" w:rsidRDefault="0082306D" w:rsidP="00E3697D">
            <w:pPr>
              <w:spacing w:line="360" w:lineRule="auto"/>
              <w:jc w:val="center"/>
              <w:rPr>
                <w:sz w:val="28"/>
                <w:szCs w:val="28"/>
              </w:rPr>
            </w:pPr>
            <w:r>
              <w:rPr>
                <w:sz w:val="28"/>
                <w:szCs w:val="28"/>
              </w:rPr>
              <w:t>270</w:t>
            </w:r>
          </w:p>
        </w:tc>
      </w:tr>
      <w:tr w:rsidR="0082306D" w:rsidRPr="00912E97" w:rsidTr="00E3697D">
        <w:trPr>
          <w:trHeight w:val="20"/>
          <w:jc w:val="center"/>
        </w:trPr>
        <w:tc>
          <w:tcPr>
            <w:tcW w:w="2459" w:type="dxa"/>
            <w:vAlign w:val="center"/>
          </w:tcPr>
          <w:p w:rsidR="0082306D" w:rsidRPr="00912E97" w:rsidRDefault="0082306D" w:rsidP="00E3697D">
            <w:pPr>
              <w:spacing w:line="360" w:lineRule="auto"/>
              <w:jc w:val="center"/>
              <w:rPr>
                <w:sz w:val="28"/>
                <w:szCs w:val="28"/>
              </w:rPr>
            </w:pPr>
            <w:r w:rsidRPr="00912E97">
              <w:rPr>
                <w:sz w:val="28"/>
                <w:szCs w:val="28"/>
              </w:rPr>
              <w:t>Rural</w:t>
            </w:r>
          </w:p>
        </w:tc>
        <w:tc>
          <w:tcPr>
            <w:tcW w:w="2712" w:type="dxa"/>
            <w:vAlign w:val="center"/>
          </w:tcPr>
          <w:p w:rsidR="0082306D" w:rsidRPr="00912E97" w:rsidRDefault="0082306D" w:rsidP="00E3697D">
            <w:pPr>
              <w:spacing w:line="360" w:lineRule="auto"/>
              <w:jc w:val="center"/>
              <w:rPr>
                <w:sz w:val="28"/>
                <w:szCs w:val="28"/>
              </w:rPr>
            </w:pPr>
            <w:r>
              <w:rPr>
                <w:sz w:val="28"/>
                <w:szCs w:val="28"/>
              </w:rPr>
              <w:t>16</w:t>
            </w:r>
          </w:p>
        </w:tc>
        <w:tc>
          <w:tcPr>
            <w:tcW w:w="3085" w:type="dxa"/>
            <w:vAlign w:val="center"/>
          </w:tcPr>
          <w:p w:rsidR="0082306D" w:rsidRPr="00912E97" w:rsidRDefault="0082306D" w:rsidP="00E3697D">
            <w:pPr>
              <w:spacing w:line="360" w:lineRule="auto"/>
              <w:jc w:val="center"/>
              <w:rPr>
                <w:sz w:val="28"/>
                <w:szCs w:val="28"/>
              </w:rPr>
            </w:pPr>
            <w:r>
              <w:rPr>
                <w:sz w:val="28"/>
                <w:szCs w:val="28"/>
              </w:rPr>
              <w:t>288</w:t>
            </w:r>
          </w:p>
        </w:tc>
      </w:tr>
    </w:tbl>
    <w:p w:rsidR="0082306D" w:rsidRPr="0099093D" w:rsidRDefault="0082306D" w:rsidP="0082306D">
      <w:pPr>
        <w:ind w:firstLine="709"/>
        <w:jc w:val="both"/>
        <w:rPr>
          <w:color w:val="000000"/>
          <w:sz w:val="28"/>
          <w:szCs w:val="28"/>
        </w:rPr>
      </w:pPr>
      <w:r w:rsidRPr="0099093D">
        <w:rPr>
          <w:color w:val="000000"/>
          <w:sz w:val="28"/>
          <w:szCs w:val="28"/>
        </w:rPr>
        <w:t>Du 1</w:t>
      </w:r>
      <w:r w:rsidRPr="0099093D">
        <w:rPr>
          <w:color w:val="000000"/>
          <w:sz w:val="28"/>
          <w:szCs w:val="28"/>
          <w:vertAlign w:val="superscript"/>
        </w:rPr>
        <w:t>er</w:t>
      </w:r>
      <w:r w:rsidRPr="0099093D">
        <w:rPr>
          <w:color w:val="000000"/>
          <w:sz w:val="28"/>
          <w:szCs w:val="28"/>
        </w:rPr>
        <w:t xml:space="preserve"> janvier 201</w:t>
      </w:r>
      <w:r>
        <w:rPr>
          <w:color w:val="000000"/>
          <w:sz w:val="28"/>
          <w:szCs w:val="28"/>
        </w:rPr>
        <w:t>2</w:t>
      </w:r>
      <w:r w:rsidRPr="0099093D">
        <w:rPr>
          <w:color w:val="000000"/>
          <w:sz w:val="28"/>
          <w:szCs w:val="28"/>
        </w:rPr>
        <w:t xml:space="preserve"> au 3</w:t>
      </w:r>
      <w:r>
        <w:rPr>
          <w:color w:val="000000"/>
          <w:sz w:val="28"/>
          <w:szCs w:val="28"/>
        </w:rPr>
        <w:t>0 septe</w:t>
      </w:r>
      <w:r w:rsidRPr="0099093D">
        <w:rPr>
          <w:color w:val="000000"/>
          <w:sz w:val="28"/>
          <w:szCs w:val="28"/>
        </w:rPr>
        <w:t>mbre 201</w:t>
      </w:r>
      <w:r>
        <w:rPr>
          <w:color w:val="000000"/>
          <w:sz w:val="28"/>
          <w:szCs w:val="28"/>
        </w:rPr>
        <w:t>2</w:t>
      </w:r>
      <w:r w:rsidRPr="0099093D">
        <w:rPr>
          <w:color w:val="000000"/>
          <w:sz w:val="28"/>
          <w:szCs w:val="28"/>
        </w:rPr>
        <w:t xml:space="preserve">, l’enquête a touché </w:t>
      </w:r>
      <w:r>
        <w:rPr>
          <w:color w:val="000000"/>
          <w:sz w:val="28"/>
          <w:szCs w:val="28"/>
        </w:rPr>
        <w:t>31</w:t>
      </w:r>
      <w:r w:rsidRPr="0099093D">
        <w:rPr>
          <w:color w:val="000000"/>
          <w:sz w:val="28"/>
          <w:szCs w:val="28"/>
        </w:rPr>
        <w:t xml:space="preserve"> unités primaires </w:t>
      </w:r>
      <w:r>
        <w:rPr>
          <w:color w:val="000000"/>
          <w:sz w:val="28"/>
          <w:szCs w:val="28"/>
        </w:rPr>
        <w:t>c’est à dire</w:t>
      </w:r>
      <w:r w:rsidRPr="0099093D">
        <w:rPr>
          <w:color w:val="000000"/>
          <w:sz w:val="28"/>
          <w:szCs w:val="28"/>
        </w:rPr>
        <w:t xml:space="preserve"> </w:t>
      </w:r>
      <w:r>
        <w:rPr>
          <w:color w:val="000000"/>
          <w:sz w:val="28"/>
          <w:szCs w:val="28"/>
        </w:rPr>
        <w:t>558</w:t>
      </w:r>
      <w:r w:rsidRPr="0099093D">
        <w:rPr>
          <w:color w:val="000000"/>
          <w:sz w:val="28"/>
          <w:szCs w:val="28"/>
        </w:rPr>
        <w:t xml:space="preserve"> ménages dont 5</w:t>
      </w:r>
      <w:r>
        <w:rPr>
          <w:color w:val="000000"/>
          <w:sz w:val="28"/>
          <w:szCs w:val="28"/>
        </w:rPr>
        <w:t>2</w:t>
      </w:r>
      <w:r w:rsidRPr="0099093D">
        <w:rPr>
          <w:color w:val="000000"/>
          <w:sz w:val="28"/>
          <w:szCs w:val="28"/>
        </w:rPr>
        <w:t xml:space="preserve">% </w:t>
      </w:r>
      <w:r>
        <w:rPr>
          <w:color w:val="000000"/>
          <w:sz w:val="28"/>
          <w:szCs w:val="28"/>
        </w:rPr>
        <w:t xml:space="preserve">au </w:t>
      </w:r>
      <w:r w:rsidRPr="0099093D">
        <w:rPr>
          <w:color w:val="000000"/>
          <w:sz w:val="28"/>
          <w:szCs w:val="28"/>
        </w:rPr>
        <w:t>milieu rural</w:t>
      </w:r>
      <w:r w:rsidRPr="00485065">
        <w:rPr>
          <w:color w:val="000000"/>
          <w:sz w:val="28"/>
          <w:szCs w:val="28"/>
        </w:rPr>
        <w:t xml:space="preserve">. Les ménages enquêtés dans le cadre de cette enquête sont </w:t>
      </w:r>
      <w:r>
        <w:rPr>
          <w:color w:val="000000"/>
          <w:sz w:val="28"/>
          <w:szCs w:val="28"/>
        </w:rPr>
        <w:t>revisités</w:t>
      </w:r>
      <w:r w:rsidRPr="00485065">
        <w:rPr>
          <w:color w:val="000000"/>
          <w:sz w:val="28"/>
          <w:szCs w:val="28"/>
        </w:rPr>
        <w:t xml:space="preserve"> chaque trimestre.</w:t>
      </w:r>
      <w:r w:rsidRPr="0099093D">
        <w:rPr>
          <w:color w:val="000000"/>
          <w:sz w:val="28"/>
          <w:szCs w:val="28"/>
        </w:rPr>
        <w:t xml:space="preserve"> </w:t>
      </w:r>
    </w:p>
    <w:p w:rsidR="0082306D" w:rsidRPr="0099093D" w:rsidRDefault="0082306D" w:rsidP="0082306D">
      <w:pPr>
        <w:ind w:firstLine="708"/>
        <w:jc w:val="both"/>
        <w:rPr>
          <w:color w:val="000000"/>
          <w:sz w:val="28"/>
          <w:szCs w:val="28"/>
        </w:rPr>
      </w:pPr>
    </w:p>
    <w:p w:rsidR="0082306D" w:rsidRPr="00472E0F" w:rsidRDefault="0082306D" w:rsidP="0082306D">
      <w:pPr>
        <w:pStyle w:val="Titre2"/>
        <w:ind w:firstLine="652"/>
      </w:pPr>
      <w:bookmarkStart w:id="4" w:name="_Toc337134701"/>
      <w:r>
        <w:t>3</w:t>
      </w:r>
      <w:r w:rsidRPr="00472E0F">
        <w:t>- Enquête des Prix</w:t>
      </w:r>
      <w:bookmarkEnd w:id="4"/>
      <w:r w:rsidRPr="00472E0F">
        <w:t xml:space="preserve">  </w:t>
      </w:r>
    </w:p>
    <w:p w:rsidR="0082306D" w:rsidRPr="00DF1349" w:rsidRDefault="0082306D" w:rsidP="0082306D">
      <w:pPr>
        <w:ind w:firstLine="652"/>
        <w:jc w:val="both"/>
        <w:rPr>
          <w:b/>
          <w:bCs/>
          <w:i/>
          <w:iCs/>
          <w:color w:val="000000"/>
          <w:sz w:val="22"/>
          <w:szCs w:val="22"/>
        </w:rPr>
      </w:pPr>
    </w:p>
    <w:p w:rsidR="0082306D" w:rsidRPr="0099093D" w:rsidRDefault="0082306D" w:rsidP="0082306D">
      <w:pPr>
        <w:ind w:firstLine="652"/>
        <w:jc w:val="both"/>
        <w:rPr>
          <w:color w:val="000000"/>
          <w:sz w:val="28"/>
          <w:szCs w:val="28"/>
        </w:rPr>
      </w:pPr>
      <w:r w:rsidRPr="0099093D">
        <w:rPr>
          <w:color w:val="000000"/>
          <w:sz w:val="28"/>
          <w:szCs w:val="28"/>
        </w:rPr>
        <w:t>L’enquête des prix permet l’élaboration de l’indice des prix à la consommation qui fait partie des indicateurs les plus sollicités visant à mesurer les variations relatives des prix, dans le temps et dans l’espace.</w:t>
      </w:r>
    </w:p>
    <w:p w:rsidR="0082306D" w:rsidRPr="00633B06" w:rsidRDefault="0082306D" w:rsidP="0082306D">
      <w:pPr>
        <w:ind w:firstLine="708"/>
        <w:jc w:val="both"/>
        <w:rPr>
          <w:color w:val="000000"/>
          <w:sz w:val="28"/>
          <w:szCs w:val="28"/>
        </w:rPr>
      </w:pPr>
    </w:p>
    <w:p w:rsidR="0082306D" w:rsidRPr="0099093D" w:rsidRDefault="0082306D" w:rsidP="0082306D">
      <w:pPr>
        <w:ind w:firstLine="708"/>
        <w:jc w:val="both"/>
        <w:rPr>
          <w:color w:val="000000"/>
          <w:sz w:val="28"/>
          <w:szCs w:val="28"/>
        </w:rPr>
      </w:pPr>
      <w:r w:rsidRPr="0099093D">
        <w:rPr>
          <w:color w:val="000000"/>
          <w:sz w:val="28"/>
          <w:szCs w:val="28"/>
        </w:rPr>
        <w:t>Le champ d’exécution de cette enquête est limité au commerce de détail, elle est réalisée par un relevé direct des prix auprès des points de vente où le panier de biens et services représentatif des habitudes de consommation des ménages de référence est constant.</w:t>
      </w:r>
    </w:p>
    <w:p w:rsidR="0082306D" w:rsidRPr="00633B06" w:rsidRDefault="0082306D" w:rsidP="0082306D">
      <w:pPr>
        <w:ind w:firstLine="708"/>
        <w:jc w:val="both"/>
        <w:rPr>
          <w:color w:val="000000"/>
          <w:sz w:val="28"/>
          <w:szCs w:val="28"/>
        </w:rPr>
      </w:pPr>
    </w:p>
    <w:p w:rsidR="0082306D" w:rsidRPr="00633B06" w:rsidRDefault="0082306D" w:rsidP="0082306D">
      <w:pPr>
        <w:ind w:firstLine="652"/>
        <w:jc w:val="both"/>
        <w:rPr>
          <w:color w:val="000000"/>
          <w:sz w:val="28"/>
          <w:szCs w:val="28"/>
        </w:rPr>
      </w:pPr>
      <w:r w:rsidRPr="0099093D">
        <w:rPr>
          <w:color w:val="000000"/>
          <w:sz w:val="28"/>
          <w:szCs w:val="28"/>
        </w:rPr>
        <w:t xml:space="preserve">Le panier de l’enquête contient environ 473 articles et 1068 variétés collectées selon une périodicité qui varie selon la nature des produits à observer (produits mensuels, produits hebdomadaires). </w:t>
      </w:r>
    </w:p>
    <w:p w:rsidR="0082306D" w:rsidRDefault="0082306D" w:rsidP="0082306D">
      <w:pPr>
        <w:ind w:firstLine="708"/>
        <w:jc w:val="both"/>
        <w:rPr>
          <w:color w:val="000000"/>
          <w:sz w:val="28"/>
          <w:szCs w:val="28"/>
        </w:rPr>
      </w:pPr>
      <w:r>
        <w:rPr>
          <w:color w:val="000000"/>
          <w:sz w:val="28"/>
          <w:szCs w:val="28"/>
        </w:rPr>
        <w:t>A partir du mois d’août 2012, le nombre de points de vente a connu des changements comme suit :</w:t>
      </w:r>
    </w:p>
    <w:p w:rsidR="0082306D" w:rsidRDefault="0082306D" w:rsidP="0082306D">
      <w:pPr>
        <w:ind w:firstLine="360"/>
        <w:jc w:val="center"/>
        <w:rPr>
          <w:b/>
          <w:bCs/>
          <w:i/>
          <w:iCs/>
          <w:color w:val="000000"/>
          <w:sz w:val="28"/>
          <w:szCs w:val="28"/>
        </w:rPr>
      </w:pPr>
    </w:p>
    <w:p w:rsidR="0082306D" w:rsidRPr="0099093D" w:rsidRDefault="0082306D" w:rsidP="0082306D">
      <w:pPr>
        <w:ind w:firstLine="360"/>
        <w:jc w:val="center"/>
        <w:rPr>
          <w:b/>
          <w:bCs/>
          <w:i/>
          <w:iCs/>
          <w:color w:val="000000"/>
          <w:sz w:val="28"/>
          <w:szCs w:val="28"/>
        </w:rPr>
      </w:pPr>
      <w:r w:rsidRPr="0099093D">
        <w:rPr>
          <w:b/>
          <w:bCs/>
          <w:i/>
          <w:iCs/>
          <w:color w:val="000000"/>
          <w:sz w:val="28"/>
          <w:szCs w:val="28"/>
        </w:rPr>
        <w:t>Identification des zones, des concentrations et des points de vente</w:t>
      </w:r>
    </w:p>
    <w:p w:rsidR="0082306D" w:rsidRPr="00DF1349" w:rsidRDefault="0082306D" w:rsidP="0082306D">
      <w:pPr>
        <w:ind w:firstLine="360"/>
        <w:jc w:val="center"/>
        <w:rPr>
          <w:b/>
          <w:bCs/>
          <w:i/>
          <w:iCs/>
          <w:color w:val="000000"/>
          <w:sz w:val="22"/>
          <w:szCs w:val="22"/>
        </w:rPr>
      </w:pPr>
    </w:p>
    <w:tbl>
      <w:tblPr>
        <w:tblW w:w="6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2302"/>
        <w:gridCol w:w="2406"/>
      </w:tblGrid>
      <w:tr w:rsidR="0082306D" w:rsidRPr="0099093D" w:rsidTr="00E3697D">
        <w:trPr>
          <w:trHeight w:val="427"/>
          <w:jc w:val="center"/>
        </w:trPr>
        <w:tc>
          <w:tcPr>
            <w:tcW w:w="1819" w:type="dxa"/>
            <w:vAlign w:val="center"/>
          </w:tcPr>
          <w:p w:rsidR="0082306D" w:rsidRPr="0099093D" w:rsidRDefault="0082306D" w:rsidP="00E3697D">
            <w:pPr>
              <w:jc w:val="center"/>
              <w:rPr>
                <w:b/>
                <w:bCs/>
                <w:color w:val="000000"/>
                <w:sz w:val="28"/>
                <w:szCs w:val="28"/>
              </w:rPr>
            </w:pPr>
            <w:r w:rsidRPr="0099093D">
              <w:rPr>
                <w:b/>
                <w:bCs/>
                <w:color w:val="000000"/>
                <w:sz w:val="28"/>
                <w:szCs w:val="28"/>
              </w:rPr>
              <w:t>Zone i</w:t>
            </w:r>
          </w:p>
        </w:tc>
        <w:tc>
          <w:tcPr>
            <w:tcW w:w="2302" w:type="dxa"/>
            <w:vAlign w:val="center"/>
          </w:tcPr>
          <w:p w:rsidR="0082306D" w:rsidRPr="0099093D" w:rsidRDefault="0082306D" w:rsidP="00E3697D">
            <w:pPr>
              <w:jc w:val="center"/>
              <w:rPr>
                <w:b/>
                <w:bCs/>
                <w:color w:val="000000"/>
                <w:sz w:val="28"/>
                <w:szCs w:val="28"/>
              </w:rPr>
            </w:pPr>
            <w:r w:rsidRPr="0099093D">
              <w:rPr>
                <w:b/>
                <w:bCs/>
                <w:color w:val="000000"/>
                <w:sz w:val="28"/>
                <w:szCs w:val="28"/>
              </w:rPr>
              <w:t>Nom des concentrations</w:t>
            </w:r>
          </w:p>
        </w:tc>
        <w:tc>
          <w:tcPr>
            <w:tcW w:w="2406" w:type="dxa"/>
            <w:vAlign w:val="center"/>
          </w:tcPr>
          <w:p w:rsidR="0082306D" w:rsidRPr="0099093D" w:rsidRDefault="0082306D" w:rsidP="00E3697D">
            <w:pPr>
              <w:jc w:val="center"/>
              <w:rPr>
                <w:b/>
                <w:bCs/>
                <w:color w:val="000000"/>
                <w:sz w:val="28"/>
                <w:szCs w:val="28"/>
              </w:rPr>
            </w:pPr>
            <w:proofErr w:type="spellStart"/>
            <w:r w:rsidRPr="0099093D">
              <w:rPr>
                <w:b/>
                <w:bCs/>
                <w:color w:val="000000"/>
                <w:sz w:val="28"/>
                <w:szCs w:val="28"/>
              </w:rPr>
              <w:t>Nbre</w:t>
            </w:r>
            <w:proofErr w:type="spellEnd"/>
            <w:r w:rsidRPr="0099093D">
              <w:rPr>
                <w:b/>
                <w:bCs/>
                <w:color w:val="000000"/>
                <w:sz w:val="28"/>
                <w:szCs w:val="28"/>
              </w:rPr>
              <w:t xml:space="preserve"> de points de vente</w:t>
            </w:r>
          </w:p>
        </w:tc>
      </w:tr>
      <w:tr w:rsidR="0082306D" w:rsidRPr="0099093D" w:rsidTr="00E3697D">
        <w:trPr>
          <w:trHeight w:val="452"/>
          <w:jc w:val="center"/>
        </w:trPr>
        <w:tc>
          <w:tcPr>
            <w:tcW w:w="1819" w:type="dxa"/>
            <w:vAlign w:val="center"/>
          </w:tcPr>
          <w:p w:rsidR="0082306D" w:rsidRPr="0099093D" w:rsidRDefault="0082306D" w:rsidP="00E3697D">
            <w:pPr>
              <w:jc w:val="center"/>
              <w:rPr>
                <w:b/>
                <w:bCs/>
                <w:color w:val="000000"/>
                <w:sz w:val="28"/>
                <w:szCs w:val="28"/>
              </w:rPr>
            </w:pPr>
            <w:r w:rsidRPr="0099093D">
              <w:rPr>
                <w:b/>
                <w:bCs/>
                <w:color w:val="000000"/>
                <w:sz w:val="28"/>
                <w:szCs w:val="28"/>
              </w:rPr>
              <w:t>Zone 1</w:t>
            </w:r>
          </w:p>
        </w:tc>
        <w:tc>
          <w:tcPr>
            <w:tcW w:w="2302" w:type="dxa"/>
          </w:tcPr>
          <w:p w:rsidR="0082306D" w:rsidRPr="0099093D" w:rsidRDefault="0082306D" w:rsidP="00E3697D">
            <w:pPr>
              <w:jc w:val="both"/>
              <w:rPr>
                <w:color w:val="000000"/>
                <w:sz w:val="28"/>
                <w:szCs w:val="28"/>
              </w:rPr>
            </w:pPr>
            <w:r>
              <w:rPr>
                <w:color w:val="000000"/>
                <w:sz w:val="28"/>
                <w:szCs w:val="28"/>
              </w:rPr>
              <w:t>Avenue</w:t>
            </w:r>
            <w:r w:rsidRPr="0099093D">
              <w:rPr>
                <w:color w:val="000000"/>
                <w:sz w:val="28"/>
                <w:szCs w:val="28"/>
              </w:rPr>
              <w:t xml:space="preserve"> </w:t>
            </w:r>
            <w:proofErr w:type="spellStart"/>
            <w:r w:rsidRPr="0099093D">
              <w:rPr>
                <w:color w:val="000000"/>
                <w:sz w:val="28"/>
                <w:szCs w:val="28"/>
              </w:rPr>
              <w:t>R’bat</w:t>
            </w:r>
            <w:proofErr w:type="spellEnd"/>
            <w:r w:rsidRPr="0099093D">
              <w:rPr>
                <w:color w:val="000000"/>
                <w:sz w:val="28"/>
                <w:szCs w:val="28"/>
              </w:rPr>
              <w:t xml:space="preserve"> </w:t>
            </w:r>
          </w:p>
          <w:p w:rsidR="0082306D" w:rsidRPr="0099093D" w:rsidRDefault="0082306D" w:rsidP="00E3697D">
            <w:pPr>
              <w:jc w:val="both"/>
              <w:rPr>
                <w:color w:val="000000"/>
                <w:sz w:val="28"/>
                <w:szCs w:val="28"/>
              </w:rPr>
            </w:pPr>
            <w:r w:rsidRPr="0099093D">
              <w:rPr>
                <w:color w:val="000000"/>
                <w:sz w:val="28"/>
                <w:szCs w:val="28"/>
              </w:rPr>
              <w:t xml:space="preserve">Quartier </w:t>
            </w:r>
            <w:r>
              <w:rPr>
                <w:color w:val="000000"/>
                <w:sz w:val="28"/>
                <w:szCs w:val="28"/>
              </w:rPr>
              <w:t>I</w:t>
            </w:r>
            <w:r w:rsidRPr="0099093D">
              <w:rPr>
                <w:color w:val="000000"/>
                <w:sz w:val="28"/>
                <w:szCs w:val="28"/>
              </w:rPr>
              <w:t>ndustriel</w:t>
            </w:r>
          </w:p>
          <w:p w:rsidR="0082306D" w:rsidRPr="0099093D" w:rsidRDefault="0082306D" w:rsidP="00E3697D">
            <w:pPr>
              <w:jc w:val="both"/>
              <w:rPr>
                <w:color w:val="000000"/>
                <w:sz w:val="28"/>
                <w:szCs w:val="28"/>
              </w:rPr>
            </w:pPr>
            <w:r>
              <w:rPr>
                <w:color w:val="000000"/>
                <w:sz w:val="28"/>
                <w:szCs w:val="28"/>
              </w:rPr>
              <w:t>Avenue</w:t>
            </w:r>
            <w:r w:rsidRPr="0099093D">
              <w:rPr>
                <w:color w:val="000000"/>
                <w:sz w:val="28"/>
                <w:szCs w:val="28"/>
              </w:rPr>
              <w:t xml:space="preserve"> Kennedy</w:t>
            </w:r>
          </w:p>
        </w:tc>
        <w:tc>
          <w:tcPr>
            <w:tcW w:w="2406" w:type="dxa"/>
          </w:tcPr>
          <w:p w:rsidR="0082306D" w:rsidRPr="0099093D" w:rsidRDefault="0082306D" w:rsidP="00E3697D">
            <w:pPr>
              <w:jc w:val="center"/>
              <w:rPr>
                <w:b/>
                <w:bCs/>
                <w:color w:val="000000"/>
                <w:sz w:val="28"/>
                <w:szCs w:val="28"/>
              </w:rPr>
            </w:pPr>
            <w:r w:rsidRPr="0099093D">
              <w:rPr>
                <w:b/>
                <w:bCs/>
                <w:color w:val="000000"/>
                <w:sz w:val="28"/>
                <w:szCs w:val="28"/>
              </w:rPr>
              <w:t>1</w:t>
            </w:r>
            <w:r>
              <w:rPr>
                <w:b/>
                <w:bCs/>
                <w:color w:val="000000"/>
                <w:sz w:val="28"/>
                <w:szCs w:val="28"/>
              </w:rPr>
              <w:t>23</w:t>
            </w:r>
          </w:p>
          <w:p w:rsidR="0082306D" w:rsidRPr="0099093D" w:rsidRDefault="0082306D" w:rsidP="00E3697D">
            <w:pPr>
              <w:jc w:val="center"/>
              <w:rPr>
                <w:b/>
                <w:bCs/>
                <w:color w:val="000000"/>
                <w:sz w:val="28"/>
                <w:szCs w:val="28"/>
              </w:rPr>
            </w:pPr>
            <w:r w:rsidRPr="0099093D">
              <w:rPr>
                <w:b/>
                <w:bCs/>
                <w:color w:val="000000"/>
                <w:sz w:val="28"/>
                <w:szCs w:val="28"/>
              </w:rPr>
              <w:t>10</w:t>
            </w:r>
          </w:p>
          <w:p w:rsidR="0082306D" w:rsidRPr="0099093D" w:rsidRDefault="0082306D" w:rsidP="00E3697D">
            <w:pPr>
              <w:jc w:val="center"/>
              <w:rPr>
                <w:b/>
                <w:bCs/>
                <w:color w:val="000000"/>
                <w:sz w:val="28"/>
                <w:szCs w:val="28"/>
              </w:rPr>
            </w:pPr>
            <w:r>
              <w:rPr>
                <w:b/>
                <w:bCs/>
                <w:color w:val="000000"/>
                <w:sz w:val="28"/>
                <w:szCs w:val="28"/>
              </w:rPr>
              <w:t>7</w:t>
            </w:r>
          </w:p>
        </w:tc>
      </w:tr>
      <w:tr w:rsidR="0082306D" w:rsidRPr="0099093D" w:rsidTr="00E3697D">
        <w:trPr>
          <w:trHeight w:val="427"/>
          <w:jc w:val="center"/>
        </w:trPr>
        <w:tc>
          <w:tcPr>
            <w:tcW w:w="1819" w:type="dxa"/>
            <w:vAlign w:val="center"/>
          </w:tcPr>
          <w:p w:rsidR="0082306D" w:rsidRPr="0099093D" w:rsidRDefault="0082306D" w:rsidP="00E3697D">
            <w:pPr>
              <w:jc w:val="center"/>
              <w:rPr>
                <w:b/>
                <w:bCs/>
                <w:color w:val="000000"/>
                <w:sz w:val="28"/>
                <w:szCs w:val="28"/>
              </w:rPr>
            </w:pPr>
            <w:r w:rsidRPr="0099093D">
              <w:rPr>
                <w:b/>
                <w:bCs/>
                <w:color w:val="000000"/>
                <w:sz w:val="28"/>
                <w:szCs w:val="28"/>
              </w:rPr>
              <w:t>Zone 2</w:t>
            </w:r>
          </w:p>
        </w:tc>
        <w:tc>
          <w:tcPr>
            <w:tcW w:w="2302" w:type="dxa"/>
          </w:tcPr>
          <w:p w:rsidR="0082306D" w:rsidRPr="0099093D" w:rsidRDefault="0082306D" w:rsidP="00E3697D">
            <w:pPr>
              <w:jc w:val="both"/>
              <w:rPr>
                <w:color w:val="000000"/>
                <w:sz w:val="28"/>
                <w:szCs w:val="28"/>
              </w:rPr>
            </w:pPr>
            <w:r>
              <w:rPr>
                <w:color w:val="000000"/>
                <w:sz w:val="28"/>
                <w:szCs w:val="28"/>
              </w:rPr>
              <w:t xml:space="preserve">Baba </w:t>
            </w:r>
            <w:proofErr w:type="spellStart"/>
            <w:r>
              <w:rPr>
                <w:color w:val="000000"/>
                <w:sz w:val="28"/>
                <w:szCs w:val="28"/>
              </w:rPr>
              <w:t>C</w:t>
            </w:r>
            <w:r w:rsidRPr="0099093D">
              <w:rPr>
                <w:color w:val="000000"/>
                <w:sz w:val="28"/>
                <w:szCs w:val="28"/>
              </w:rPr>
              <w:t>haaba</w:t>
            </w:r>
            <w:proofErr w:type="spellEnd"/>
          </w:p>
          <w:p w:rsidR="0082306D" w:rsidRPr="0099093D" w:rsidRDefault="0082306D" w:rsidP="00E3697D">
            <w:pPr>
              <w:jc w:val="both"/>
              <w:rPr>
                <w:color w:val="000000"/>
                <w:sz w:val="28"/>
                <w:szCs w:val="28"/>
              </w:rPr>
            </w:pPr>
            <w:proofErr w:type="spellStart"/>
            <w:r w:rsidRPr="0099093D">
              <w:rPr>
                <w:color w:val="000000"/>
                <w:sz w:val="28"/>
                <w:szCs w:val="28"/>
              </w:rPr>
              <w:t>Biyada</w:t>
            </w:r>
            <w:proofErr w:type="spellEnd"/>
            <w:r w:rsidRPr="0099093D">
              <w:rPr>
                <w:color w:val="000000"/>
                <w:sz w:val="28"/>
                <w:szCs w:val="28"/>
              </w:rPr>
              <w:t xml:space="preserve"> </w:t>
            </w:r>
          </w:p>
        </w:tc>
        <w:tc>
          <w:tcPr>
            <w:tcW w:w="2406" w:type="dxa"/>
          </w:tcPr>
          <w:p w:rsidR="0082306D" w:rsidRPr="0099093D" w:rsidRDefault="0082306D" w:rsidP="00E3697D">
            <w:pPr>
              <w:jc w:val="center"/>
              <w:rPr>
                <w:b/>
                <w:bCs/>
                <w:color w:val="000000"/>
                <w:sz w:val="28"/>
                <w:szCs w:val="28"/>
              </w:rPr>
            </w:pPr>
            <w:r>
              <w:rPr>
                <w:b/>
                <w:bCs/>
                <w:color w:val="000000"/>
                <w:sz w:val="28"/>
                <w:szCs w:val="28"/>
              </w:rPr>
              <w:t>57</w:t>
            </w:r>
          </w:p>
          <w:p w:rsidR="0082306D" w:rsidRPr="0099093D" w:rsidRDefault="0082306D" w:rsidP="00E3697D">
            <w:pPr>
              <w:jc w:val="center"/>
              <w:rPr>
                <w:b/>
                <w:bCs/>
                <w:color w:val="000000"/>
                <w:sz w:val="28"/>
                <w:szCs w:val="28"/>
              </w:rPr>
            </w:pPr>
            <w:r w:rsidRPr="0099093D">
              <w:rPr>
                <w:b/>
                <w:bCs/>
                <w:color w:val="000000"/>
                <w:sz w:val="28"/>
                <w:szCs w:val="28"/>
              </w:rPr>
              <w:t>26</w:t>
            </w:r>
          </w:p>
        </w:tc>
      </w:tr>
      <w:tr w:rsidR="0082306D" w:rsidRPr="0099093D" w:rsidTr="00E3697D">
        <w:trPr>
          <w:trHeight w:val="427"/>
          <w:jc w:val="center"/>
        </w:trPr>
        <w:tc>
          <w:tcPr>
            <w:tcW w:w="1819" w:type="dxa"/>
            <w:vAlign w:val="center"/>
          </w:tcPr>
          <w:p w:rsidR="0082306D" w:rsidRPr="0099093D" w:rsidRDefault="0082306D" w:rsidP="00E3697D">
            <w:pPr>
              <w:jc w:val="center"/>
              <w:rPr>
                <w:b/>
                <w:bCs/>
                <w:color w:val="000000"/>
                <w:sz w:val="28"/>
                <w:szCs w:val="28"/>
              </w:rPr>
            </w:pPr>
            <w:r w:rsidRPr="0099093D">
              <w:rPr>
                <w:b/>
                <w:bCs/>
                <w:color w:val="000000"/>
                <w:sz w:val="28"/>
                <w:szCs w:val="28"/>
              </w:rPr>
              <w:t>Zone 3</w:t>
            </w:r>
          </w:p>
        </w:tc>
        <w:tc>
          <w:tcPr>
            <w:tcW w:w="2302" w:type="dxa"/>
          </w:tcPr>
          <w:p w:rsidR="0082306D" w:rsidRPr="0099093D" w:rsidRDefault="0082306D" w:rsidP="00E3697D">
            <w:pPr>
              <w:jc w:val="both"/>
              <w:rPr>
                <w:color w:val="000000"/>
                <w:sz w:val="28"/>
                <w:szCs w:val="28"/>
              </w:rPr>
            </w:pPr>
            <w:r w:rsidRPr="0099093D">
              <w:rPr>
                <w:color w:val="000000"/>
                <w:sz w:val="28"/>
                <w:szCs w:val="28"/>
              </w:rPr>
              <w:t>Plateau</w:t>
            </w:r>
          </w:p>
          <w:p w:rsidR="0082306D" w:rsidRPr="0099093D" w:rsidRDefault="0082306D" w:rsidP="00E3697D">
            <w:pPr>
              <w:jc w:val="both"/>
              <w:rPr>
                <w:color w:val="000000"/>
                <w:sz w:val="28"/>
                <w:szCs w:val="28"/>
              </w:rPr>
            </w:pPr>
            <w:proofErr w:type="spellStart"/>
            <w:r w:rsidRPr="0099093D">
              <w:rPr>
                <w:color w:val="000000"/>
                <w:sz w:val="28"/>
                <w:szCs w:val="28"/>
              </w:rPr>
              <w:t>Azib</w:t>
            </w:r>
            <w:proofErr w:type="spellEnd"/>
            <w:r w:rsidRPr="0099093D">
              <w:rPr>
                <w:color w:val="000000"/>
                <w:sz w:val="28"/>
                <w:szCs w:val="28"/>
              </w:rPr>
              <w:t xml:space="preserve"> </w:t>
            </w:r>
            <w:proofErr w:type="spellStart"/>
            <w:r>
              <w:rPr>
                <w:color w:val="000000"/>
                <w:sz w:val="28"/>
                <w:szCs w:val="28"/>
              </w:rPr>
              <w:t>E</w:t>
            </w:r>
            <w:r w:rsidRPr="0099093D">
              <w:rPr>
                <w:color w:val="000000"/>
                <w:sz w:val="28"/>
                <w:szCs w:val="28"/>
              </w:rPr>
              <w:t>ddarai</w:t>
            </w:r>
            <w:proofErr w:type="spellEnd"/>
          </w:p>
        </w:tc>
        <w:tc>
          <w:tcPr>
            <w:tcW w:w="2406" w:type="dxa"/>
          </w:tcPr>
          <w:p w:rsidR="0082306D" w:rsidRPr="0099093D" w:rsidRDefault="0082306D" w:rsidP="00E3697D">
            <w:pPr>
              <w:jc w:val="center"/>
              <w:rPr>
                <w:b/>
                <w:bCs/>
                <w:color w:val="000000"/>
                <w:sz w:val="28"/>
                <w:szCs w:val="28"/>
              </w:rPr>
            </w:pPr>
            <w:r w:rsidRPr="0099093D">
              <w:rPr>
                <w:b/>
                <w:bCs/>
                <w:color w:val="000000"/>
                <w:sz w:val="28"/>
                <w:szCs w:val="28"/>
              </w:rPr>
              <w:t>11</w:t>
            </w:r>
          </w:p>
          <w:p w:rsidR="0082306D" w:rsidRPr="0099093D" w:rsidRDefault="0082306D" w:rsidP="00E3697D">
            <w:pPr>
              <w:jc w:val="center"/>
              <w:rPr>
                <w:b/>
                <w:bCs/>
                <w:color w:val="000000"/>
                <w:sz w:val="28"/>
                <w:szCs w:val="28"/>
              </w:rPr>
            </w:pPr>
            <w:r>
              <w:rPr>
                <w:b/>
                <w:bCs/>
                <w:color w:val="000000"/>
                <w:sz w:val="28"/>
                <w:szCs w:val="28"/>
              </w:rPr>
              <w:t>74</w:t>
            </w:r>
          </w:p>
        </w:tc>
      </w:tr>
      <w:tr w:rsidR="0082306D" w:rsidRPr="0099093D" w:rsidTr="00E3697D">
        <w:trPr>
          <w:trHeight w:val="427"/>
          <w:jc w:val="center"/>
        </w:trPr>
        <w:tc>
          <w:tcPr>
            <w:tcW w:w="1819" w:type="dxa"/>
            <w:vAlign w:val="center"/>
          </w:tcPr>
          <w:p w:rsidR="0082306D" w:rsidRPr="0099093D" w:rsidRDefault="0082306D" w:rsidP="00E3697D">
            <w:pPr>
              <w:jc w:val="center"/>
              <w:rPr>
                <w:b/>
                <w:bCs/>
                <w:color w:val="000000"/>
                <w:sz w:val="28"/>
                <w:szCs w:val="28"/>
              </w:rPr>
            </w:pPr>
            <w:r w:rsidRPr="0099093D">
              <w:rPr>
                <w:b/>
                <w:bCs/>
                <w:color w:val="000000"/>
                <w:sz w:val="28"/>
                <w:szCs w:val="28"/>
              </w:rPr>
              <w:t>Zone  4</w:t>
            </w:r>
          </w:p>
        </w:tc>
        <w:tc>
          <w:tcPr>
            <w:tcW w:w="2302" w:type="dxa"/>
          </w:tcPr>
          <w:p w:rsidR="0082306D" w:rsidRPr="0099093D" w:rsidRDefault="0082306D" w:rsidP="00E3697D">
            <w:pPr>
              <w:jc w:val="both"/>
              <w:rPr>
                <w:color w:val="000000"/>
                <w:sz w:val="28"/>
                <w:szCs w:val="28"/>
              </w:rPr>
            </w:pPr>
            <w:proofErr w:type="spellStart"/>
            <w:r w:rsidRPr="0099093D">
              <w:rPr>
                <w:color w:val="000000"/>
                <w:sz w:val="28"/>
                <w:szCs w:val="28"/>
              </w:rPr>
              <w:t>Korse</w:t>
            </w:r>
            <w:proofErr w:type="spellEnd"/>
            <w:r w:rsidRPr="0099093D">
              <w:rPr>
                <w:color w:val="000000"/>
                <w:sz w:val="28"/>
                <w:szCs w:val="28"/>
              </w:rPr>
              <w:t xml:space="preserve"> </w:t>
            </w:r>
          </w:p>
          <w:p w:rsidR="0082306D" w:rsidRPr="0099093D" w:rsidRDefault="0082306D" w:rsidP="00E3697D">
            <w:pPr>
              <w:jc w:val="both"/>
              <w:rPr>
                <w:color w:val="000000"/>
                <w:sz w:val="28"/>
                <w:szCs w:val="28"/>
              </w:rPr>
            </w:pPr>
            <w:proofErr w:type="spellStart"/>
            <w:r w:rsidRPr="0099093D">
              <w:rPr>
                <w:color w:val="000000"/>
                <w:sz w:val="28"/>
                <w:szCs w:val="28"/>
              </w:rPr>
              <w:t>Kawki</w:t>
            </w:r>
            <w:proofErr w:type="spellEnd"/>
            <w:r w:rsidRPr="0099093D">
              <w:rPr>
                <w:color w:val="000000"/>
                <w:sz w:val="28"/>
                <w:szCs w:val="28"/>
              </w:rPr>
              <w:t xml:space="preserve"> </w:t>
            </w:r>
            <w:proofErr w:type="spellStart"/>
            <w:r>
              <w:rPr>
                <w:color w:val="000000"/>
                <w:sz w:val="28"/>
                <w:szCs w:val="28"/>
              </w:rPr>
              <w:t>N</w:t>
            </w:r>
            <w:r w:rsidRPr="0099093D">
              <w:rPr>
                <w:color w:val="000000"/>
                <w:sz w:val="28"/>
                <w:szCs w:val="28"/>
              </w:rPr>
              <w:t>ewail</w:t>
            </w:r>
            <w:proofErr w:type="spellEnd"/>
          </w:p>
        </w:tc>
        <w:tc>
          <w:tcPr>
            <w:tcW w:w="2406" w:type="dxa"/>
          </w:tcPr>
          <w:p w:rsidR="0082306D" w:rsidRPr="0099093D" w:rsidRDefault="0082306D" w:rsidP="00E3697D">
            <w:pPr>
              <w:jc w:val="center"/>
              <w:rPr>
                <w:b/>
                <w:bCs/>
                <w:color w:val="000000"/>
                <w:sz w:val="28"/>
                <w:szCs w:val="28"/>
              </w:rPr>
            </w:pPr>
            <w:r w:rsidRPr="0099093D">
              <w:rPr>
                <w:b/>
                <w:bCs/>
                <w:color w:val="000000"/>
                <w:sz w:val="28"/>
                <w:szCs w:val="28"/>
              </w:rPr>
              <w:t>52</w:t>
            </w:r>
          </w:p>
          <w:p w:rsidR="0082306D" w:rsidRPr="0099093D" w:rsidRDefault="0082306D" w:rsidP="00E3697D">
            <w:pPr>
              <w:jc w:val="center"/>
              <w:rPr>
                <w:b/>
                <w:bCs/>
                <w:color w:val="000000"/>
                <w:sz w:val="28"/>
                <w:szCs w:val="28"/>
              </w:rPr>
            </w:pPr>
            <w:r w:rsidRPr="0099093D">
              <w:rPr>
                <w:b/>
                <w:bCs/>
                <w:color w:val="000000"/>
                <w:sz w:val="28"/>
                <w:szCs w:val="28"/>
              </w:rPr>
              <w:t>14</w:t>
            </w:r>
          </w:p>
        </w:tc>
      </w:tr>
    </w:tbl>
    <w:p w:rsidR="0082306D" w:rsidRPr="008379FE" w:rsidRDefault="0082306D" w:rsidP="0082306D">
      <w:pPr>
        <w:ind w:left="56" w:hanging="56"/>
        <w:jc w:val="center"/>
        <w:rPr>
          <w:rFonts w:cs="Simplified Arabic"/>
          <w:b/>
          <w:bCs/>
          <w:color w:val="000000"/>
          <w:sz w:val="28"/>
          <w:szCs w:val="28"/>
        </w:rPr>
      </w:pPr>
    </w:p>
    <w:p w:rsidR="0082306D" w:rsidRPr="0099093D" w:rsidRDefault="0082306D" w:rsidP="0082306D">
      <w:pPr>
        <w:rPr>
          <w:color w:val="000000"/>
          <w:sz w:val="28"/>
          <w:szCs w:val="28"/>
        </w:rPr>
      </w:pPr>
    </w:p>
    <w:p w:rsidR="0082306D" w:rsidRDefault="0082306D" w:rsidP="0082306D">
      <w:pPr>
        <w:tabs>
          <w:tab w:val="left" w:pos="720"/>
        </w:tabs>
        <w:ind w:firstLine="402"/>
        <w:jc w:val="both"/>
        <w:rPr>
          <w:color w:val="000000"/>
          <w:sz w:val="28"/>
          <w:szCs w:val="28"/>
        </w:rPr>
      </w:pPr>
      <w:r w:rsidRPr="0099093D">
        <w:rPr>
          <w:color w:val="000000"/>
          <w:sz w:val="28"/>
          <w:szCs w:val="28"/>
        </w:rPr>
        <w:t>L’équipe chargée de l’opération</w:t>
      </w:r>
      <w:r>
        <w:rPr>
          <w:color w:val="000000"/>
          <w:sz w:val="28"/>
          <w:szCs w:val="28"/>
        </w:rPr>
        <w:t xml:space="preserve"> </w:t>
      </w:r>
      <w:r w:rsidRPr="0099093D">
        <w:rPr>
          <w:color w:val="000000"/>
          <w:sz w:val="28"/>
          <w:szCs w:val="28"/>
        </w:rPr>
        <w:t>est composée de deux enquêteurs dont un assure la tâche de contrôle.</w:t>
      </w:r>
    </w:p>
    <w:p w:rsidR="0082306D" w:rsidRDefault="0082306D" w:rsidP="0082306D">
      <w:pPr>
        <w:tabs>
          <w:tab w:val="left" w:pos="720"/>
        </w:tabs>
        <w:ind w:firstLine="402"/>
        <w:jc w:val="both"/>
        <w:rPr>
          <w:color w:val="000000"/>
          <w:sz w:val="28"/>
          <w:szCs w:val="28"/>
        </w:rPr>
      </w:pPr>
      <w:r>
        <w:rPr>
          <w:color w:val="000000"/>
          <w:sz w:val="28"/>
          <w:szCs w:val="28"/>
        </w:rPr>
        <w:lastRenderedPageBreak/>
        <w:t xml:space="preserve">Les travaux de terrain sont réalisés en parallèle avec une enquête sur les loyers dont la taille de l’échantillon est de </w:t>
      </w:r>
      <w:r w:rsidRPr="007D5F99">
        <w:rPr>
          <w:sz w:val="28"/>
          <w:szCs w:val="28"/>
        </w:rPr>
        <w:t>296 loyers</w:t>
      </w:r>
      <w:r>
        <w:rPr>
          <w:sz w:val="28"/>
          <w:szCs w:val="28"/>
        </w:rPr>
        <w:t>.</w:t>
      </w:r>
      <w:r>
        <w:rPr>
          <w:color w:val="000000"/>
          <w:sz w:val="28"/>
          <w:szCs w:val="28"/>
        </w:rPr>
        <w:t xml:space="preserve"> </w:t>
      </w:r>
    </w:p>
    <w:p w:rsidR="0082306D" w:rsidRDefault="0082306D" w:rsidP="0082306D">
      <w:pPr>
        <w:tabs>
          <w:tab w:val="left" w:pos="720"/>
        </w:tabs>
        <w:ind w:firstLine="402"/>
        <w:jc w:val="both"/>
        <w:rPr>
          <w:color w:val="000000"/>
          <w:sz w:val="28"/>
          <w:szCs w:val="28"/>
        </w:rPr>
      </w:pPr>
    </w:p>
    <w:p w:rsidR="0082306D" w:rsidRDefault="0082306D" w:rsidP="0082306D">
      <w:pPr>
        <w:tabs>
          <w:tab w:val="left" w:pos="720"/>
        </w:tabs>
        <w:ind w:firstLine="402"/>
        <w:jc w:val="both"/>
        <w:rPr>
          <w:color w:val="000000"/>
          <w:sz w:val="28"/>
          <w:szCs w:val="28"/>
        </w:rPr>
      </w:pPr>
    </w:p>
    <w:p w:rsidR="0082306D" w:rsidRPr="00AF3D95" w:rsidRDefault="0082306D" w:rsidP="0082306D">
      <w:pPr>
        <w:pStyle w:val="Titre2"/>
        <w:ind w:firstLine="691"/>
      </w:pPr>
      <w:bookmarkStart w:id="5" w:name="_Toc337134702"/>
      <w:r>
        <w:t>4</w:t>
      </w:r>
      <w:r w:rsidRPr="00AF3D95">
        <w:t xml:space="preserve">- Enquêtes de </w:t>
      </w:r>
      <w:smartTag w:uri="urn:schemas-microsoft-com:office:smarttags" w:element="PersonName">
        <w:smartTagPr>
          <w:attr w:name="ProductID" w:val="la Production"/>
        </w:smartTagPr>
        <w:r w:rsidRPr="00AF3D95">
          <w:t>la Production</w:t>
        </w:r>
      </w:smartTag>
      <w:r w:rsidRPr="00AF3D95">
        <w:t xml:space="preserve"> et de </w:t>
      </w:r>
      <w:smartTag w:uri="urn:schemas-microsoft-com:office:smarttags" w:element="PersonName">
        <w:smartTagPr>
          <w:attr w:name="ProductID" w:val="la Conjoncture"/>
        </w:smartTagPr>
        <w:r w:rsidRPr="00AF3D95">
          <w:t>la Conjoncture</w:t>
        </w:r>
      </w:smartTag>
      <w:bookmarkEnd w:id="5"/>
      <w:r w:rsidRPr="00AF3D95">
        <w:t> </w:t>
      </w:r>
    </w:p>
    <w:p w:rsidR="0082306D" w:rsidRPr="00AF3D95" w:rsidRDefault="0082306D" w:rsidP="0082306D">
      <w:pPr>
        <w:numPr>
          <w:ilvl w:val="0"/>
          <w:numId w:val="1"/>
        </w:numPr>
        <w:tabs>
          <w:tab w:val="left" w:pos="720"/>
        </w:tabs>
        <w:jc w:val="both"/>
        <w:rPr>
          <w:b/>
          <w:bCs/>
          <w:i/>
          <w:iCs/>
          <w:color w:val="000000"/>
          <w:sz w:val="30"/>
          <w:szCs w:val="30"/>
        </w:rPr>
      </w:pPr>
      <w:r w:rsidRPr="00AF3D95">
        <w:rPr>
          <w:b/>
          <w:bCs/>
          <w:i/>
          <w:iCs/>
          <w:color w:val="000000"/>
          <w:sz w:val="30"/>
          <w:szCs w:val="30"/>
        </w:rPr>
        <w:t xml:space="preserve"> Enquête de </w:t>
      </w:r>
      <w:smartTag w:uri="urn:schemas-microsoft-com:office:smarttags" w:element="PersonName">
        <w:smartTagPr>
          <w:attr w:name="ProductID" w:val="la Production"/>
        </w:smartTagPr>
        <w:r w:rsidRPr="00AF3D95">
          <w:rPr>
            <w:b/>
            <w:bCs/>
            <w:i/>
            <w:iCs/>
            <w:color w:val="000000"/>
            <w:sz w:val="30"/>
            <w:szCs w:val="30"/>
          </w:rPr>
          <w:t>la Production</w:t>
        </w:r>
      </w:smartTag>
    </w:p>
    <w:p w:rsidR="0082306D" w:rsidRPr="0099093D" w:rsidRDefault="0082306D" w:rsidP="0082306D">
      <w:pPr>
        <w:tabs>
          <w:tab w:val="left" w:pos="720"/>
        </w:tabs>
        <w:ind w:firstLine="616"/>
        <w:jc w:val="both"/>
        <w:rPr>
          <w:b/>
          <w:bCs/>
          <w:i/>
          <w:iCs/>
          <w:color w:val="000000"/>
          <w:sz w:val="28"/>
          <w:szCs w:val="28"/>
        </w:rPr>
      </w:pPr>
    </w:p>
    <w:p w:rsidR="0082306D" w:rsidRPr="0099093D" w:rsidRDefault="0082306D" w:rsidP="0082306D">
      <w:pPr>
        <w:tabs>
          <w:tab w:val="left" w:pos="720"/>
        </w:tabs>
        <w:ind w:firstLine="616"/>
        <w:jc w:val="both"/>
        <w:rPr>
          <w:color w:val="000000"/>
          <w:sz w:val="28"/>
          <w:szCs w:val="28"/>
        </w:rPr>
      </w:pPr>
      <w:r w:rsidRPr="0099093D">
        <w:rPr>
          <w:color w:val="000000"/>
          <w:sz w:val="28"/>
          <w:szCs w:val="28"/>
        </w:rPr>
        <w:t>L’enquête de la production des entreprises est une opération mensuelle  permettant de :</w:t>
      </w:r>
    </w:p>
    <w:p w:rsidR="0082306D" w:rsidRPr="0099093D" w:rsidRDefault="0082306D" w:rsidP="0082306D">
      <w:pPr>
        <w:tabs>
          <w:tab w:val="left" w:pos="720"/>
        </w:tabs>
        <w:ind w:firstLine="616"/>
        <w:jc w:val="both"/>
        <w:rPr>
          <w:color w:val="000000"/>
          <w:sz w:val="28"/>
          <w:szCs w:val="28"/>
        </w:rPr>
      </w:pPr>
      <w:r w:rsidRPr="0099093D">
        <w:rPr>
          <w:color w:val="000000"/>
          <w:sz w:val="28"/>
          <w:szCs w:val="28"/>
        </w:rPr>
        <w:t>*</w:t>
      </w:r>
      <w:r>
        <w:rPr>
          <w:color w:val="000000"/>
          <w:sz w:val="28"/>
          <w:szCs w:val="28"/>
        </w:rPr>
        <w:t xml:space="preserve"> </w:t>
      </w:r>
      <w:r w:rsidRPr="0099093D">
        <w:rPr>
          <w:color w:val="000000"/>
          <w:sz w:val="28"/>
          <w:szCs w:val="28"/>
        </w:rPr>
        <w:t xml:space="preserve">Calculer l’IPIEM (Indice de </w:t>
      </w:r>
      <w:smartTag w:uri="urn:schemas-microsoft-com:office:smarttags" w:element="PersonName">
        <w:smartTagPr>
          <w:attr w:name="ProductID" w:val="la Production Industrielle"/>
        </w:smartTagPr>
        <w:r w:rsidRPr="0099093D">
          <w:rPr>
            <w:color w:val="000000"/>
            <w:sz w:val="28"/>
            <w:szCs w:val="28"/>
          </w:rPr>
          <w:t>la Production Industrielle</w:t>
        </w:r>
      </w:smartTag>
      <w:r w:rsidRPr="0099093D">
        <w:rPr>
          <w:color w:val="000000"/>
          <w:sz w:val="28"/>
          <w:szCs w:val="28"/>
        </w:rPr>
        <w:t>, Energétique et Minière) qui constitue un instrument statistique de mesure de l’évolution de la production industrielle, énergétique et minière (IPIEM) et un indicateur important de la conjoncture économique ;</w:t>
      </w:r>
    </w:p>
    <w:p w:rsidR="0082306D" w:rsidRPr="0099093D" w:rsidRDefault="0082306D" w:rsidP="0082306D">
      <w:pPr>
        <w:tabs>
          <w:tab w:val="left" w:pos="720"/>
        </w:tabs>
        <w:ind w:firstLine="616"/>
        <w:jc w:val="both"/>
        <w:rPr>
          <w:color w:val="000000"/>
          <w:sz w:val="28"/>
          <w:szCs w:val="28"/>
        </w:rPr>
      </w:pPr>
      <w:r w:rsidRPr="0099093D">
        <w:rPr>
          <w:color w:val="000000"/>
          <w:sz w:val="28"/>
          <w:szCs w:val="28"/>
        </w:rPr>
        <w:t>* Estimer les agrégats de la comptabilité nationale.</w:t>
      </w:r>
    </w:p>
    <w:p w:rsidR="0082306D" w:rsidRPr="0099093D" w:rsidRDefault="0082306D" w:rsidP="0082306D">
      <w:pPr>
        <w:tabs>
          <w:tab w:val="left" w:pos="720"/>
        </w:tabs>
        <w:ind w:firstLine="360"/>
        <w:jc w:val="both"/>
        <w:rPr>
          <w:color w:val="000000"/>
          <w:sz w:val="28"/>
          <w:szCs w:val="28"/>
        </w:rPr>
      </w:pPr>
    </w:p>
    <w:p w:rsidR="0082306D" w:rsidRDefault="0082306D" w:rsidP="0082306D">
      <w:pPr>
        <w:tabs>
          <w:tab w:val="left" w:pos="720"/>
        </w:tabs>
        <w:ind w:firstLine="644"/>
        <w:jc w:val="both"/>
        <w:rPr>
          <w:color w:val="000000"/>
          <w:sz w:val="28"/>
          <w:szCs w:val="28"/>
        </w:rPr>
      </w:pPr>
      <w:r w:rsidRPr="0099093D">
        <w:rPr>
          <w:color w:val="000000"/>
          <w:sz w:val="28"/>
          <w:szCs w:val="28"/>
        </w:rPr>
        <w:t xml:space="preserve">A partir de l’année 2010, cet indice a été réformé en raison de l’éloignement de l’année de base et du vieillissement de l’échantillon. La taille de l’échantillon </w:t>
      </w:r>
      <w:r>
        <w:rPr>
          <w:color w:val="000000"/>
          <w:sz w:val="28"/>
          <w:szCs w:val="28"/>
        </w:rPr>
        <w:t>s’</w:t>
      </w:r>
      <w:r w:rsidRPr="0099093D">
        <w:rPr>
          <w:color w:val="000000"/>
          <w:sz w:val="28"/>
          <w:szCs w:val="28"/>
        </w:rPr>
        <w:t xml:space="preserve">est </w:t>
      </w:r>
      <w:r>
        <w:rPr>
          <w:color w:val="000000"/>
          <w:sz w:val="28"/>
          <w:szCs w:val="28"/>
        </w:rPr>
        <w:t>élevé</w:t>
      </w:r>
      <w:r w:rsidRPr="0099093D">
        <w:rPr>
          <w:color w:val="000000"/>
          <w:sz w:val="28"/>
          <w:szCs w:val="28"/>
        </w:rPr>
        <w:t xml:space="preserve">e </w:t>
      </w:r>
      <w:r>
        <w:rPr>
          <w:color w:val="000000"/>
          <w:sz w:val="28"/>
          <w:szCs w:val="28"/>
        </w:rPr>
        <w:t xml:space="preserve">à </w:t>
      </w:r>
      <w:r w:rsidRPr="0099093D">
        <w:rPr>
          <w:color w:val="000000"/>
          <w:sz w:val="28"/>
          <w:szCs w:val="28"/>
        </w:rPr>
        <w:t>42 entreprises au lieu de 24.</w:t>
      </w:r>
    </w:p>
    <w:p w:rsidR="0082306D" w:rsidRDefault="0082306D" w:rsidP="0082306D">
      <w:pPr>
        <w:tabs>
          <w:tab w:val="left" w:pos="720"/>
        </w:tabs>
        <w:ind w:firstLine="644"/>
        <w:jc w:val="both"/>
        <w:rPr>
          <w:color w:val="000000"/>
          <w:sz w:val="28"/>
          <w:szCs w:val="28"/>
        </w:rPr>
      </w:pPr>
    </w:p>
    <w:p w:rsidR="0082306D" w:rsidRPr="00AC2499" w:rsidRDefault="0082306D" w:rsidP="0082306D">
      <w:pPr>
        <w:numPr>
          <w:ilvl w:val="0"/>
          <w:numId w:val="1"/>
        </w:numPr>
        <w:tabs>
          <w:tab w:val="left" w:pos="720"/>
        </w:tabs>
        <w:jc w:val="both"/>
        <w:rPr>
          <w:b/>
          <w:bCs/>
          <w:i/>
          <w:iCs/>
          <w:color w:val="000000"/>
          <w:sz w:val="30"/>
          <w:szCs w:val="30"/>
        </w:rPr>
      </w:pPr>
      <w:r w:rsidRPr="00AC2499">
        <w:rPr>
          <w:b/>
          <w:bCs/>
          <w:i/>
          <w:iCs/>
          <w:color w:val="000000"/>
          <w:sz w:val="30"/>
          <w:szCs w:val="30"/>
        </w:rPr>
        <w:t xml:space="preserve">Enquête de </w:t>
      </w:r>
      <w:smartTag w:uri="urn:schemas-microsoft-com:office:smarttags" w:element="PersonName">
        <w:smartTagPr>
          <w:attr w:name="ProductID" w:val="la Conjoncture"/>
        </w:smartTagPr>
        <w:r w:rsidRPr="00AC2499">
          <w:rPr>
            <w:b/>
            <w:bCs/>
            <w:i/>
            <w:iCs/>
            <w:color w:val="000000"/>
            <w:sz w:val="30"/>
            <w:szCs w:val="30"/>
          </w:rPr>
          <w:t>la Conjoncture</w:t>
        </w:r>
      </w:smartTag>
    </w:p>
    <w:p w:rsidR="0082306D" w:rsidRPr="0099093D" w:rsidRDefault="0082306D" w:rsidP="0082306D">
      <w:pPr>
        <w:tabs>
          <w:tab w:val="left" w:pos="720"/>
        </w:tabs>
        <w:ind w:firstLine="644"/>
        <w:jc w:val="both"/>
        <w:rPr>
          <w:color w:val="000000"/>
          <w:sz w:val="28"/>
          <w:szCs w:val="28"/>
        </w:rPr>
      </w:pPr>
    </w:p>
    <w:p w:rsidR="0082306D" w:rsidRPr="0099093D" w:rsidRDefault="0082306D" w:rsidP="0082306D">
      <w:pPr>
        <w:tabs>
          <w:tab w:val="left" w:pos="720"/>
        </w:tabs>
        <w:ind w:firstLine="644"/>
        <w:jc w:val="both"/>
        <w:rPr>
          <w:color w:val="000000"/>
          <w:sz w:val="28"/>
          <w:szCs w:val="28"/>
        </w:rPr>
      </w:pPr>
      <w:r w:rsidRPr="0099093D">
        <w:rPr>
          <w:color w:val="000000"/>
          <w:sz w:val="28"/>
          <w:szCs w:val="28"/>
        </w:rPr>
        <w:t xml:space="preserve"> L’enquête de </w:t>
      </w:r>
      <w:smartTag w:uri="urn:schemas-microsoft-com:office:smarttags" w:element="PersonName">
        <w:smartTagPr>
          <w:attr w:name="ProductID" w:val="la Conjoncture"/>
        </w:smartTagPr>
        <w:r w:rsidRPr="0099093D">
          <w:rPr>
            <w:color w:val="000000"/>
            <w:sz w:val="28"/>
            <w:szCs w:val="28"/>
          </w:rPr>
          <w:t>la Conjoncture</w:t>
        </w:r>
      </w:smartTag>
      <w:r w:rsidRPr="0099093D">
        <w:rPr>
          <w:color w:val="000000"/>
          <w:sz w:val="28"/>
          <w:szCs w:val="28"/>
        </w:rPr>
        <w:t xml:space="preserve"> est menée trimestriellement auprès des entreprises. Les principaux objectifs de l’enquête de </w:t>
      </w:r>
      <w:r>
        <w:rPr>
          <w:color w:val="000000"/>
          <w:sz w:val="28"/>
          <w:szCs w:val="28"/>
        </w:rPr>
        <w:t>C</w:t>
      </w:r>
      <w:r w:rsidRPr="0099093D">
        <w:rPr>
          <w:color w:val="000000"/>
          <w:sz w:val="28"/>
          <w:szCs w:val="28"/>
        </w:rPr>
        <w:t>onjoncture sont comme suit :</w:t>
      </w:r>
    </w:p>
    <w:p w:rsidR="0082306D" w:rsidRPr="0099093D" w:rsidRDefault="0082306D" w:rsidP="0082306D">
      <w:pPr>
        <w:tabs>
          <w:tab w:val="left" w:pos="560"/>
          <w:tab w:val="left" w:pos="720"/>
        </w:tabs>
        <w:ind w:left="4" w:firstLine="644"/>
        <w:jc w:val="both"/>
        <w:rPr>
          <w:color w:val="000000"/>
          <w:sz w:val="28"/>
          <w:szCs w:val="28"/>
        </w:rPr>
      </w:pPr>
      <w:r w:rsidRPr="0099093D">
        <w:rPr>
          <w:color w:val="000000"/>
          <w:sz w:val="28"/>
          <w:szCs w:val="28"/>
        </w:rPr>
        <w:t xml:space="preserve"> * Retracer l’activité très récente et les perspectives à</w:t>
      </w:r>
      <w:r>
        <w:rPr>
          <w:color w:val="000000"/>
          <w:sz w:val="28"/>
          <w:szCs w:val="28"/>
        </w:rPr>
        <w:t xml:space="preserve"> </w:t>
      </w:r>
      <w:r w:rsidRPr="0099093D">
        <w:rPr>
          <w:color w:val="000000"/>
          <w:sz w:val="28"/>
          <w:szCs w:val="28"/>
        </w:rPr>
        <w:t xml:space="preserve">court </w:t>
      </w:r>
      <w:r>
        <w:rPr>
          <w:color w:val="000000"/>
          <w:sz w:val="28"/>
          <w:szCs w:val="28"/>
        </w:rPr>
        <w:t xml:space="preserve">terme à travers les opinions et </w:t>
      </w:r>
      <w:r w:rsidRPr="0099093D">
        <w:rPr>
          <w:color w:val="000000"/>
          <w:sz w:val="28"/>
          <w:szCs w:val="28"/>
        </w:rPr>
        <w:t>les anticipations des responsables de l’entreprise ;</w:t>
      </w:r>
    </w:p>
    <w:p w:rsidR="0082306D" w:rsidRPr="0099093D" w:rsidRDefault="0082306D" w:rsidP="0082306D">
      <w:pPr>
        <w:tabs>
          <w:tab w:val="left" w:pos="0"/>
          <w:tab w:val="left" w:pos="560"/>
          <w:tab w:val="left" w:pos="720"/>
          <w:tab w:val="left" w:pos="756"/>
          <w:tab w:val="left" w:pos="938"/>
          <w:tab w:val="left" w:pos="1260"/>
        </w:tabs>
        <w:ind w:left="4" w:firstLine="644"/>
        <w:jc w:val="both"/>
        <w:rPr>
          <w:color w:val="000000"/>
          <w:sz w:val="28"/>
          <w:szCs w:val="28"/>
        </w:rPr>
      </w:pPr>
      <w:r>
        <w:rPr>
          <w:color w:val="000000"/>
          <w:sz w:val="28"/>
          <w:szCs w:val="28"/>
        </w:rPr>
        <w:t xml:space="preserve"> *</w:t>
      </w:r>
      <w:r w:rsidRPr="002C01D7">
        <w:rPr>
          <w:color w:val="000000"/>
          <w:sz w:val="12"/>
          <w:szCs w:val="12"/>
        </w:rPr>
        <w:t xml:space="preserve"> </w:t>
      </w:r>
      <w:r w:rsidRPr="0099093D">
        <w:rPr>
          <w:color w:val="000000"/>
          <w:sz w:val="28"/>
          <w:szCs w:val="28"/>
        </w:rPr>
        <w:t>Mettre à la disposition des utilisateurs de l’information conjoncturelle des données statistiques suffisamment fraîches répondant à leurs besoins d’analyse et permettant le suivi de l’évolution de la conjoncture économique liée à l’activité de l’entreprise.</w:t>
      </w:r>
    </w:p>
    <w:p w:rsidR="0082306D" w:rsidRPr="0099093D" w:rsidRDefault="0082306D" w:rsidP="0082306D">
      <w:pPr>
        <w:tabs>
          <w:tab w:val="left" w:pos="0"/>
          <w:tab w:val="left" w:pos="560"/>
        </w:tabs>
        <w:ind w:firstLine="644"/>
        <w:jc w:val="both"/>
        <w:rPr>
          <w:color w:val="000000"/>
          <w:sz w:val="28"/>
          <w:szCs w:val="28"/>
        </w:rPr>
      </w:pPr>
    </w:p>
    <w:p w:rsidR="0082306D" w:rsidRPr="0099093D" w:rsidRDefault="0082306D" w:rsidP="0082306D">
      <w:pPr>
        <w:ind w:firstLine="644"/>
        <w:jc w:val="both"/>
        <w:rPr>
          <w:color w:val="000000"/>
          <w:sz w:val="28"/>
          <w:szCs w:val="28"/>
        </w:rPr>
      </w:pPr>
      <w:r w:rsidRPr="0099093D">
        <w:rPr>
          <w:color w:val="000000"/>
          <w:sz w:val="28"/>
          <w:szCs w:val="28"/>
        </w:rPr>
        <w:t>L’échantillon de l’enquête se compose de 3 entreprises du secteur de l’industrie, une entreprise de l’énergie et une unité relevant du secteur du BTP.</w:t>
      </w:r>
    </w:p>
    <w:p w:rsidR="0082306D" w:rsidRPr="0099093D" w:rsidRDefault="0082306D" w:rsidP="0082306D">
      <w:pPr>
        <w:ind w:firstLine="644"/>
        <w:jc w:val="both"/>
        <w:rPr>
          <w:color w:val="000000"/>
          <w:sz w:val="28"/>
          <w:szCs w:val="28"/>
        </w:rPr>
      </w:pPr>
      <w:r w:rsidRPr="0099093D">
        <w:rPr>
          <w:color w:val="000000"/>
          <w:sz w:val="28"/>
          <w:szCs w:val="28"/>
        </w:rPr>
        <w:t>Le problème majeur rencontré durant cette enquête est le chevauchement entre les échantillons des enquêtes auprès des entreprises</w:t>
      </w:r>
      <w:r>
        <w:rPr>
          <w:color w:val="000000"/>
          <w:sz w:val="28"/>
          <w:szCs w:val="28"/>
        </w:rPr>
        <w:t xml:space="preserve"> (</w:t>
      </w:r>
      <w:r w:rsidRPr="0099093D">
        <w:rPr>
          <w:color w:val="000000"/>
          <w:sz w:val="28"/>
          <w:szCs w:val="28"/>
        </w:rPr>
        <w:t>les mêmes unités sont enquêtées plusieurs fois</w:t>
      </w:r>
      <w:r>
        <w:rPr>
          <w:color w:val="000000"/>
          <w:sz w:val="28"/>
          <w:szCs w:val="28"/>
        </w:rPr>
        <w:t>)</w:t>
      </w:r>
      <w:r w:rsidRPr="0099093D">
        <w:rPr>
          <w:color w:val="000000"/>
          <w:sz w:val="28"/>
          <w:szCs w:val="28"/>
        </w:rPr>
        <w:t xml:space="preserve">. </w:t>
      </w:r>
    </w:p>
    <w:p w:rsidR="0082306D" w:rsidRPr="00181C1B" w:rsidRDefault="0082306D" w:rsidP="0082306D">
      <w:pPr>
        <w:pStyle w:val="Titre2"/>
        <w:ind w:firstLine="644"/>
      </w:pPr>
      <w:bookmarkStart w:id="6" w:name="_Toc337134703"/>
      <w:r>
        <w:t>5</w:t>
      </w:r>
      <w:r w:rsidRPr="00181C1B">
        <w:t>- Enquête Annuelle d’entreprises</w:t>
      </w:r>
      <w:bookmarkEnd w:id="6"/>
      <w:r w:rsidRPr="00181C1B">
        <w:t xml:space="preserve"> </w:t>
      </w:r>
    </w:p>
    <w:p w:rsidR="0082306D" w:rsidRPr="0099093D" w:rsidRDefault="0082306D" w:rsidP="0082306D">
      <w:pPr>
        <w:ind w:firstLine="644"/>
        <w:jc w:val="both"/>
        <w:rPr>
          <w:color w:val="000000"/>
          <w:sz w:val="28"/>
          <w:szCs w:val="28"/>
        </w:rPr>
      </w:pPr>
      <w:r w:rsidRPr="0099093D">
        <w:rPr>
          <w:color w:val="000000"/>
          <w:sz w:val="28"/>
          <w:szCs w:val="28"/>
        </w:rPr>
        <w:t>Parmi les objectifs de cette enquête:</w:t>
      </w:r>
    </w:p>
    <w:p w:rsidR="0082306D" w:rsidRPr="0099093D" w:rsidRDefault="0082306D" w:rsidP="0082306D">
      <w:pPr>
        <w:ind w:firstLine="644"/>
        <w:jc w:val="both"/>
        <w:rPr>
          <w:color w:val="000000"/>
          <w:sz w:val="28"/>
          <w:szCs w:val="28"/>
        </w:rPr>
      </w:pPr>
    </w:p>
    <w:p w:rsidR="0082306D" w:rsidRPr="0099093D" w:rsidRDefault="0082306D" w:rsidP="0082306D">
      <w:pPr>
        <w:tabs>
          <w:tab w:val="left" w:pos="720"/>
          <w:tab w:val="left" w:pos="882"/>
          <w:tab w:val="left" w:pos="938"/>
        </w:tabs>
        <w:ind w:left="56" w:firstLine="644"/>
        <w:jc w:val="both"/>
        <w:rPr>
          <w:color w:val="000000"/>
          <w:sz w:val="28"/>
          <w:szCs w:val="28"/>
        </w:rPr>
      </w:pPr>
      <w:r w:rsidRPr="0099093D">
        <w:rPr>
          <w:color w:val="000000"/>
          <w:sz w:val="28"/>
          <w:szCs w:val="28"/>
        </w:rPr>
        <w:t>*</w:t>
      </w:r>
      <w:r>
        <w:rPr>
          <w:color w:val="000000"/>
          <w:sz w:val="28"/>
          <w:szCs w:val="28"/>
        </w:rPr>
        <w:t xml:space="preserve"> </w:t>
      </w:r>
      <w:r w:rsidRPr="0099093D">
        <w:rPr>
          <w:color w:val="000000"/>
          <w:sz w:val="28"/>
          <w:szCs w:val="28"/>
        </w:rPr>
        <w:t>Evaluer les principales grandeurs économiques</w:t>
      </w:r>
      <w:r>
        <w:rPr>
          <w:color w:val="000000"/>
          <w:sz w:val="28"/>
          <w:szCs w:val="28"/>
        </w:rPr>
        <w:t xml:space="preserve"> </w:t>
      </w:r>
      <w:r w:rsidRPr="0099093D">
        <w:rPr>
          <w:color w:val="000000"/>
          <w:sz w:val="28"/>
          <w:szCs w:val="28"/>
        </w:rPr>
        <w:t xml:space="preserve">(chiffre d’affaires, production, valeur ajoutée, emploi, investissement……, etc.) des entreprises </w:t>
      </w:r>
      <w:r w:rsidRPr="0099093D">
        <w:rPr>
          <w:color w:val="000000"/>
          <w:sz w:val="28"/>
          <w:szCs w:val="28"/>
        </w:rPr>
        <w:lastRenderedPageBreak/>
        <w:t xml:space="preserve">relevant des secteurs du BTP, du Commerce, des </w:t>
      </w:r>
      <w:r>
        <w:rPr>
          <w:color w:val="000000"/>
          <w:sz w:val="28"/>
          <w:szCs w:val="28"/>
        </w:rPr>
        <w:t>S</w:t>
      </w:r>
      <w:r w:rsidRPr="0099093D">
        <w:rPr>
          <w:color w:val="000000"/>
          <w:sz w:val="28"/>
          <w:szCs w:val="28"/>
        </w:rPr>
        <w:t>ervices</w:t>
      </w:r>
      <w:r>
        <w:rPr>
          <w:color w:val="000000"/>
          <w:sz w:val="28"/>
          <w:szCs w:val="28"/>
        </w:rPr>
        <w:t>,</w:t>
      </w:r>
      <w:r w:rsidRPr="0099093D">
        <w:rPr>
          <w:color w:val="000000"/>
          <w:sz w:val="28"/>
          <w:szCs w:val="28"/>
        </w:rPr>
        <w:t xml:space="preserve"> de </w:t>
      </w:r>
      <w:smartTag w:uri="urn:schemas-microsoft-com:office:smarttags" w:element="PersonName">
        <w:smartTagPr>
          <w:attr w:name="ProductID" w:val="la P￪che"/>
        </w:smartTagPr>
        <w:r w:rsidRPr="0099093D">
          <w:rPr>
            <w:color w:val="000000"/>
            <w:sz w:val="28"/>
            <w:szCs w:val="28"/>
          </w:rPr>
          <w:t xml:space="preserve">la </w:t>
        </w:r>
        <w:r>
          <w:rPr>
            <w:color w:val="000000"/>
            <w:sz w:val="28"/>
            <w:szCs w:val="28"/>
          </w:rPr>
          <w:t>P</w:t>
        </w:r>
        <w:r w:rsidRPr="0099093D">
          <w:rPr>
            <w:color w:val="000000"/>
            <w:sz w:val="28"/>
            <w:szCs w:val="28"/>
          </w:rPr>
          <w:t>êche</w:t>
        </w:r>
      </w:smartTag>
      <w:r>
        <w:rPr>
          <w:color w:val="000000"/>
          <w:sz w:val="28"/>
          <w:szCs w:val="28"/>
        </w:rPr>
        <w:t xml:space="preserve"> et de l’Energie et Mines</w:t>
      </w:r>
      <w:r w:rsidRPr="0099093D">
        <w:rPr>
          <w:color w:val="000000"/>
          <w:sz w:val="28"/>
          <w:szCs w:val="28"/>
        </w:rPr>
        <w:t> ;</w:t>
      </w:r>
    </w:p>
    <w:p w:rsidR="0082306D" w:rsidRPr="0099093D" w:rsidRDefault="0082306D" w:rsidP="0082306D">
      <w:pPr>
        <w:ind w:left="14" w:firstLine="644"/>
        <w:jc w:val="both"/>
        <w:rPr>
          <w:color w:val="000000"/>
          <w:sz w:val="28"/>
          <w:szCs w:val="28"/>
        </w:rPr>
      </w:pPr>
      <w:r w:rsidRPr="0099093D">
        <w:rPr>
          <w:color w:val="000000"/>
          <w:sz w:val="28"/>
          <w:szCs w:val="28"/>
        </w:rPr>
        <w:t>* Suivre de manière régulière et permanente l’évolution, au cours du temps, des principales grandeurs économiques enregistrées par les secteurs étudiés.</w:t>
      </w:r>
    </w:p>
    <w:p w:rsidR="0082306D" w:rsidRPr="0099093D" w:rsidRDefault="0082306D" w:rsidP="0082306D">
      <w:pPr>
        <w:ind w:left="14" w:firstLine="644"/>
        <w:jc w:val="both"/>
        <w:rPr>
          <w:color w:val="000000"/>
          <w:sz w:val="28"/>
          <w:szCs w:val="28"/>
          <w:rtl/>
        </w:rPr>
      </w:pPr>
    </w:p>
    <w:p w:rsidR="0082306D" w:rsidRDefault="0082306D" w:rsidP="0082306D">
      <w:pPr>
        <w:ind w:left="14" w:firstLine="644"/>
        <w:jc w:val="both"/>
        <w:rPr>
          <w:color w:val="000000"/>
          <w:sz w:val="28"/>
          <w:szCs w:val="28"/>
        </w:rPr>
      </w:pPr>
      <w:r w:rsidRPr="0099093D">
        <w:rPr>
          <w:color w:val="000000"/>
          <w:sz w:val="28"/>
          <w:szCs w:val="28"/>
        </w:rPr>
        <w:t>Durant l’année 201</w:t>
      </w:r>
      <w:r>
        <w:rPr>
          <w:color w:val="000000"/>
          <w:sz w:val="28"/>
          <w:szCs w:val="28"/>
        </w:rPr>
        <w:t>2</w:t>
      </w:r>
      <w:r w:rsidRPr="0099093D">
        <w:rPr>
          <w:color w:val="000000"/>
          <w:sz w:val="28"/>
          <w:szCs w:val="28"/>
        </w:rPr>
        <w:t xml:space="preserve">, </w:t>
      </w:r>
      <w:smartTag w:uri="urn:schemas-microsoft-com:office:smarttags" w:element="PersonName">
        <w:smartTagPr>
          <w:attr w:name="ProductID" w:val="la Direction"/>
        </w:smartTagPr>
        <w:r w:rsidRPr="0099093D">
          <w:rPr>
            <w:color w:val="000000"/>
            <w:sz w:val="28"/>
            <w:szCs w:val="28"/>
          </w:rPr>
          <w:t>la Direction</w:t>
        </w:r>
      </w:smartTag>
      <w:r w:rsidRPr="0099093D">
        <w:rPr>
          <w:color w:val="000000"/>
          <w:sz w:val="28"/>
          <w:szCs w:val="28"/>
        </w:rPr>
        <w:t xml:space="preserve"> de </w:t>
      </w:r>
      <w:smartTag w:uri="urn:schemas-microsoft-com:office:smarttags" w:element="PersonName">
        <w:smartTagPr>
          <w:attr w:name="ProductID" w:val="LA STATISTIQUE"/>
        </w:smartTagPr>
        <w:r w:rsidRPr="0099093D">
          <w:rPr>
            <w:color w:val="000000"/>
            <w:sz w:val="28"/>
            <w:szCs w:val="28"/>
          </w:rPr>
          <w:t>la Statistique</w:t>
        </w:r>
      </w:smartTag>
      <w:r w:rsidRPr="0099093D">
        <w:rPr>
          <w:color w:val="000000"/>
          <w:sz w:val="28"/>
          <w:szCs w:val="28"/>
        </w:rPr>
        <w:t xml:space="preserve"> a programmé deux enquêtes successives, la première a été lancée en</w:t>
      </w:r>
      <w:r>
        <w:rPr>
          <w:color w:val="000000"/>
          <w:sz w:val="28"/>
          <w:szCs w:val="28"/>
        </w:rPr>
        <w:t xml:space="preserve"> juin</w:t>
      </w:r>
      <w:r w:rsidRPr="0099093D">
        <w:rPr>
          <w:color w:val="000000"/>
          <w:sz w:val="28"/>
          <w:szCs w:val="28"/>
        </w:rPr>
        <w:t xml:space="preserve"> 201</w:t>
      </w:r>
      <w:r>
        <w:rPr>
          <w:color w:val="000000"/>
          <w:sz w:val="28"/>
          <w:szCs w:val="28"/>
        </w:rPr>
        <w:t>1</w:t>
      </w:r>
      <w:r w:rsidRPr="0099093D">
        <w:rPr>
          <w:color w:val="000000"/>
          <w:sz w:val="28"/>
          <w:szCs w:val="28"/>
        </w:rPr>
        <w:t xml:space="preserve">, et a été achevée en </w:t>
      </w:r>
      <w:r>
        <w:rPr>
          <w:color w:val="000000"/>
          <w:sz w:val="28"/>
          <w:szCs w:val="28"/>
        </w:rPr>
        <w:t>févr</w:t>
      </w:r>
      <w:r w:rsidRPr="0099093D">
        <w:rPr>
          <w:color w:val="000000"/>
          <w:sz w:val="28"/>
          <w:szCs w:val="28"/>
        </w:rPr>
        <w:t>ier 201</w:t>
      </w:r>
      <w:r>
        <w:rPr>
          <w:color w:val="000000"/>
          <w:sz w:val="28"/>
          <w:szCs w:val="28"/>
        </w:rPr>
        <w:t xml:space="preserve">2, avec une taille d’échantillon de 197 unités réparties sur les secteurs du BTP, du Commerce, des Services, de </w:t>
      </w:r>
      <w:smartTag w:uri="urn:schemas-microsoft-com:office:smarttags" w:element="PersonName">
        <w:smartTagPr>
          <w:attr w:name="ProductID" w:val="la P￪che"/>
        </w:smartTagPr>
        <w:r>
          <w:rPr>
            <w:color w:val="000000"/>
            <w:sz w:val="28"/>
            <w:szCs w:val="28"/>
          </w:rPr>
          <w:t>la Pêche</w:t>
        </w:r>
      </w:smartTag>
      <w:r>
        <w:rPr>
          <w:color w:val="000000"/>
          <w:sz w:val="28"/>
          <w:szCs w:val="28"/>
        </w:rPr>
        <w:t>, de l’Energie et des Mines.</w:t>
      </w:r>
    </w:p>
    <w:p w:rsidR="0082306D" w:rsidRDefault="0082306D" w:rsidP="0082306D">
      <w:pPr>
        <w:ind w:left="14" w:firstLine="644"/>
        <w:jc w:val="both"/>
        <w:rPr>
          <w:color w:val="000000"/>
          <w:sz w:val="28"/>
          <w:szCs w:val="28"/>
        </w:rPr>
      </w:pPr>
      <w:r>
        <w:rPr>
          <w:color w:val="000000"/>
          <w:sz w:val="28"/>
          <w:szCs w:val="28"/>
        </w:rPr>
        <w:t>L</w:t>
      </w:r>
      <w:r w:rsidRPr="0099093D">
        <w:rPr>
          <w:color w:val="000000"/>
          <w:sz w:val="28"/>
          <w:szCs w:val="28"/>
        </w:rPr>
        <w:t>a deuxième</w:t>
      </w:r>
      <w:r>
        <w:rPr>
          <w:color w:val="000000"/>
          <w:sz w:val="28"/>
          <w:szCs w:val="28"/>
        </w:rPr>
        <w:t xml:space="preserve"> enquête BCS</w:t>
      </w:r>
      <w:r w:rsidRPr="0099093D">
        <w:rPr>
          <w:color w:val="000000"/>
          <w:sz w:val="28"/>
          <w:szCs w:val="28"/>
        </w:rPr>
        <w:t xml:space="preserve"> </w:t>
      </w:r>
      <w:r>
        <w:rPr>
          <w:color w:val="000000"/>
          <w:sz w:val="28"/>
          <w:szCs w:val="28"/>
        </w:rPr>
        <w:t>démarrera en octobre 2012.</w:t>
      </w:r>
      <w:r w:rsidRPr="0099093D">
        <w:rPr>
          <w:color w:val="000000"/>
          <w:sz w:val="28"/>
          <w:szCs w:val="28"/>
        </w:rPr>
        <w:t xml:space="preserve"> </w:t>
      </w:r>
      <w:r>
        <w:rPr>
          <w:color w:val="000000"/>
          <w:sz w:val="28"/>
          <w:szCs w:val="28"/>
        </w:rPr>
        <w:t>Le personnel mobilisé pour l’exécution de cette enquête est composé d’une superviseur-</w:t>
      </w:r>
      <w:r w:rsidRPr="0099093D">
        <w:rPr>
          <w:color w:val="000000"/>
          <w:sz w:val="28"/>
          <w:szCs w:val="28"/>
        </w:rPr>
        <w:t>enquêtrice</w:t>
      </w:r>
      <w:r>
        <w:rPr>
          <w:color w:val="000000"/>
          <w:sz w:val="28"/>
          <w:szCs w:val="28"/>
        </w:rPr>
        <w:t xml:space="preserve"> et une enquêtrice.</w:t>
      </w:r>
    </w:p>
    <w:p w:rsidR="0082306D" w:rsidRPr="00042689" w:rsidRDefault="0082306D" w:rsidP="0082306D">
      <w:pPr>
        <w:pStyle w:val="Titre2"/>
        <w:ind w:firstLine="658"/>
      </w:pPr>
      <w:bookmarkStart w:id="7" w:name="_Toc337134704"/>
      <w:r>
        <w:t>6</w:t>
      </w:r>
      <w:r w:rsidRPr="00042689">
        <w:t>- Enquête Nationale sur l’Emploi du Temps</w:t>
      </w:r>
      <w:bookmarkEnd w:id="7"/>
      <w:r w:rsidRPr="00042689">
        <w:t xml:space="preserve"> </w:t>
      </w:r>
    </w:p>
    <w:p w:rsidR="0082306D" w:rsidRPr="00633B06" w:rsidRDefault="0082306D" w:rsidP="0082306D">
      <w:pPr>
        <w:rPr>
          <w:b/>
          <w:bCs/>
          <w:color w:val="000000"/>
          <w:sz w:val="16"/>
          <w:szCs w:val="16"/>
        </w:rPr>
      </w:pPr>
    </w:p>
    <w:p w:rsidR="0082306D" w:rsidRPr="0099093D" w:rsidRDefault="0082306D" w:rsidP="0082306D">
      <w:pPr>
        <w:ind w:left="2340" w:hanging="1632"/>
        <w:jc w:val="both"/>
        <w:rPr>
          <w:color w:val="000000"/>
          <w:sz w:val="28"/>
          <w:szCs w:val="28"/>
        </w:rPr>
      </w:pPr>
      <w:r w:rsidRPr="0099093D">
        <w:rPr>
          <w:color w:val="000000"/>
          <w:sz w:val="28"/>
          <w:szCs w:val="28"/>
        </w:rPr>
        <w:t>Les principaux objectifs de l’enquête sont</w:t>
      </w:r>
      <w:r>
        <w:rPr>
          <w:color w:val="000000"/>
          <w:sz w:val="28"/>
          <w:szCs w:val="28"/>
        </w:rPr>
        <w:t xml:space="preserve"> </w:t>
      </w:r>
      <w:r w:rsidRPr="0099093D">
        <w:rPr>
          <w:color w:val="000000"/>
          <w:sz w:val="28"/>
          <w:szCs w:val="28"/>
        </w:rPr>
        <w:t xml:space="preserve">: </w:t>
      </w:r>
    </w:p>
    <w:p w:rsidR="0082306D" w:rsidRPr="0099093D" w:rsidRDefault="0082306D" w:rsidP="0082306D">
      <w:pPr>
        <w:ind w:left="168" w:firstLine="540"/>
        <w:jc w:val="both"/>
        <w:rPr>
          <w:color w:val="000000"/>
          <w:sz w:val="28"/>
          <w:szCs w:val="28"/>
        </w:rPr>
      </w:pPr>
      <w:r w:rsidRPr="0099093D">
        <w:rPr>
          <w:color w:val="000000"/>
          <w:sz w:val="28"/>
          <w:szCs w:val="28"/>
        </w:rPr>
        <w:t>* Détermination de la structure du temps réparti</w:t>
      </w:r>
      <w:r>
        <w:rPr>
          <w:color w:val="000000"/>
          <w:sz w:val="28"/>
          <w:szCs w:val="28"/>
        </w:rPr>
        <w:t>e</w:t>
      </w:r>
      <w:r w:rsidRPr="0099093D">
        <w:rPr>
          <w:color w:val="000000"/>
          <w:sz w:val="28"/>
          <w:szCs w:val="28"/>
        </w:rPr>
        <w:t xml:space="preserve"> entre les diverses activités exercées par la population</w:t>
      </w:r>
      <w:r>
        <w:rPr>
          <w:color w:val="000000"/>
          <w:sz w:val="28"/>
          <w:szCs w:val="28"/>
        </w:rPr>
        <w:t> ;</w:t>
      </w:r>
    </w:p>
    <w:p w:rsidR="0082306D" w:rsidRPr="0099093D" w:rsidRDefault="0082306D" w:rsidP="0082306D">
      <w:pPr>
        <w:ind w:firstLine="708"/>
        <w:jc w:val="both"/>
        <w:rPr>
          <w:color w:val="000000"/>
          <w:sz w:val="28"/>
          <w:szCs w:val="28"/>
        </w:rPr>
      </w:pPr>
      <w:r w:rsidRPr="0099093D">
        <w:rPr>
          <w:color w:val="000000"/>
          <w:sz w:val="28"/>
          <w:szCs w:val="28"/>
        </w:rPr>
        <w:t>* Quantifier et décrire les différentes tâches exercées par la population en interaction avec les différents facteurs démographiques, économiques et socioculturels</w:t>
      </w:r>
      <w:r>
        <w:rPr>
          <w:color w:val="000000"/>
          <w:sz w:val="28"/>
          <w:szCs w:val="28"/>
        </w:rPr>
        <w:t> ;</w:t>
      </w:r>
    </w:p>
    <w:p w:rsidR="0082306D" w:rsidRPr="0099093D" w:rsidRDefault="0082306D" w:rsidP="0082306D">
      <w:pPr>
        <w:ind w:firstLine="708"/>
        <w:jc w:val="both"/>
        <w:rPr>
          <w:color w:val="000000"/>
          <w:sz w:val="28"/>
          <w:szCs w:val="28"/>
        </w:rPr>
      </w:pPr>
      <w:r w:rsidRPr="0099093D">
        <w:rPr>
          <w:color w:val="000000"/>
          <w:sz w:val="28"/>
          <w:szCs w:val="28"/>
        </w:rPr>
        <w:t>*</w:t>
      </w:r>
      <w:r>
        <w:rPr>
          <w:color w:val="000000"/>
          <w:sz w:val="28"/>
          <w:szCs w:val="28"/>
        </w:rPr>
        <w:t xml:space="preserve"> </w:t>
      </w:r>
      <w:r w:rsidRPr="0099093D">
        <w:rPr>
          <w:color w:val="000000"/>
          <w:sz w:val="28"/>
          <w:szCs w:val="28"/>
        </w:rPr>
        <w:t xml:space="preserve">Offrir une base de données </w:t>
      </w:r>
      <w:proofErr w:type="gramStart"/>
      <w:r w:rsidRPr="0099093D">
        <w:rPr>
          <w:color w:val="000000"/>
          <w:sz w:val="28"/>
          <w:szCs w:val="28"/>
        </w:rPr>
        <w:t>statistiques</w:t>
      </w:r>
      <w:proofErr w:type="gramEnd"/>
      <w:r w:rsidRPr="0099093D">
        <w:rPr>
          <w:color w:val="000000"/>
          <w:sz w:val="28"/>
          <w:szCs w:val="28"/>
        </w:rPr>
        <w:t xml:space="preserve"> qui permet une meilleure intégration des questions de genre dans les programmes, les budgets et les comptes nationaux.</w:t>
      </w:r>
    </w:p>
    <w:p w:rsidR="0082306D" w:rsidRPr="00633B06" w:rsidRDefault="0082306D" w:rsidP="0082306D">
      <w:pPr>
        <w:jc w:val="both"/>
        <w:rPr>
          <w:color w:val="000000"/>
          <w:sz w:val="20"/>
          <w:szCs w:val="20"/>
        </w:rPr>
      </w:pPr>
    </w:p>
    <w:p w:rsidR="0082306D" w:rsidRPr="0099093D" w:rsidRDefault="0082306D" w:rsidP="0082306D">
      <w:pPr>
        <w:ind w:firstLine="708"/>
        <w:jc w:val="both"/>
        <w:rPr>
          <w:color w:val="000000"/>
          <w:sz w:val="28"/>
          <w:szCs w:val="28"/>
        </w:rPr>
      </w:pPr>
      <w:r>
        <w:rPr>
          <w:color w:val="000000"/>
          <w:sz w:val="28"/>
          <w:szCs w:val="28"/>
        </w:rPr>
        <w:t>Au niveau de chaque unité primaire, Chaque équipe est demandée d’organiser</w:t>
      </w:r>
      <w:r w:rsidRPr="0099093D">
        <w:rPr>
          <w:color w:val="000000"/>
          <w:sz w:val="28"/>
          <w:szCs w:val="28"/>
        </w:rPr>
        <w:t xml:space="preserve"> </w:t>
      </w:r>
      <w:r>
        <w:rPr>
          <w:color w:val="000000"/>
          <w:sz w:val="28"/>
          <w:szCs w:val="28"/>
        </w:rPr>
        <w:t>le</w:t>
      </w:r>
      <w:r w:rsidRPr="0099093D">
        <w:rPr>
          <w:color w:val="000000"/>
          <w:sz w:val="28"/>
          <w:szCs w:val="28"/>
        </w:rPr>
        <w:t xml:space="preserve"> travail</w:t>
      </w:r>
      <w:r>
        <w:rPr>
          <w:color w:val="000000"/>
          <w:sz w:val="28"/>
          <w:szCs w:val="28"/>
        </w:rPr>
        <w:t xml:space="preserve"> pendant une période de 12 jours  </w:t>
      </w:r>
      <w:r w:rsidRPr="0099093D">
        <w:rPr>
          <w:color w:val="000000"/>
          <w:sz w:val="28"/>
          <w:szCs w:val="28"/>
        </w:rPr>
        <w:t xml:space="preserve">comme suit: </w:t>
      </w:r>
    </w:p>
    <w:p w:rsidR="0082306D" w:rsidRPr="0099093D" w:rsidRDefault="0082306D" w:rsidP="0082306D">
      <w:pPr>
        <w:ind w:left="1620" w:hanging="912"/>
        <w:jc w:val="both"/>
        <w:rPr>
          <w:color w:val="000000"/>
          <w:sz w:val="28"/>
          <w:szCs w:val="28"/>
        </w:rPr>
      </w:pPr>
      <w:r>
        <w:rPr>
          <w:color w:val="000000"/>
          <w:sz w:val="28"/>
          <w:szCs w:val="28"/>
        </w:rPr>
        <w:t xml:space="preserve">* </w:t>
      </w:r>
      <w:r w:rsidRPr="0099093D">
        <w:rPr>
          <w:color w:val="000000"/>
          <w:sz w:val="28"/>
          <w:szCs w:val="28"/>
        </w:rPr>
        <w:t>Enquêter 15 ménages</w:t>
      </w:r>
      <w:r>
        <w:rPr>
          <w:color w:val="000000"/>
          <w:sz w:val="28"/>
          <w:szCs w:val="28"/>
        </w:rPr>
        <w:t xml:space="preserve"> ;</w:t>
      </w:r>
    </w:p>
    <w:p w:rsidR="0082306D" w:rsidRPr="0099093D" w:rsidRDefault="0082306D" w:rsidP="0082306D">
      <w:pPr>
        <w:ind w:left="28" w:firstLine="680"/>
        <w:jc w:val="both"/>
        <w:rPr>
          <w:color w:val="000000"/>
          <w:sz w:val="28"/>
          <w:szCs w:val="28"/>
        </w:rPr>
      </w:pPr>
      <w:r>
        <w:rPr>
          <w:color w:val="000000"/>
          <w:sz w:val="28"/>
          <w:szCs w:val="28"/>
        </w:rPr>
        <w:t>* S</w:t>
      </w:r>
      <w:r w:rsidRPr="0099093D">
        <w:rPr>
          <w:color w:val="000000"/>
          <w:sz w:val="28"/>
          <w:szCs w:val="28"/>
        </w:rPr>
        <w:t>électionner une femme et un homme par ménage, soit : près de 14 femmes et 13 hommes par unité</w:t>
      </w:r>
      <w:r>
        <w:rPr>
          <w:color w:val="000000"/>
          <w:sz w:val="28"/>
          <w:szCs w:val="28"/>
        </w:rPr>
        <w:t> ;</w:t>
      </w:r>
    </w:p>
    <w:p w:rsidR="0082306D" w:rsidRPr="0099093D" w:rsidRDefault="0082306D" w:rsidP="0082306D">
      <w:pPr>
        <w:ind w:left="42" w:firstLine="666"/>
        <w:jc w:val="both"/>
        <w:rPr>
          <w:color w:val="000000"/>
          <w:sz w:val="28"/>
          <w:szCs w:val="28"/>
        </w:rPr>
      </w:pPr>
      <w:r>
        <w:rPr>
          <w:color w:val="000000"/>
          <w:sz w:val="28"/>
          <w:szCs w:val="28"/>
        </w:rPr>
        <w:t xml:space="preserve">* </w:t>
      </w:r>
      <w:r w:rsidRPr="0099093D">
        <w:rPr>
          <w:color w:val="000000"/>
          <w:sz w:val="28"/>
          <w:szCs w:val="28"/>
        </w:rPr>
        <w:t>Tirage de 5 ménages parmi les 15 retenus. Une personne jeune par ménage fe</w:t>
      </w:r>
      <w:r>
        <w:rPr>
          <w:color w:val="000000"/>
          <w:sz w:val="28"/>
          <w:szCs w:val="28"/>
        </w:rPr>
        <w:t>ra l’objet de l’emploi du temps ;</w:t>
      </w:r>
    </w:p>
    <w:p w:rsidR="0082306D" w:rsidRDefault="0082306D" w:rsidP="0082306D">
      <w:pPr>
        <w:ind w:firstLine="708"/>
        <w:jc w:val="both"/>
        <w:rPr>
          <w:color w:val="000000"/>
          <w:sz w:val="28"/>
          <w:szCs w:val="28"/>
        </w:rPr>
      </w:pPr>
      <w:r>
        <w:rPr>
          <w:color w:val="000000"/>
          <w:sz w:val="28"/>
          <w:szCs w:val="28"/>
        </w:rPr>
        <w:t xml:space="preserve">* </w:t>
      </w:r>
      <w:r w:rsidRPr="0099093D">
        <w:rPr>
          <w:color w:val="000000"/>
          <w:sz w:val="28"/>
          <w:szCs w:val="28"/>
        </w:rPr>
        <w:t>Renseigner le questionnaire emploi du temps : le nombre d’emploi du temps doit couvrir une semaine.</w:t>
      </w:r>
    </w:p>
    <w:p w:rsidR="0082306D" w:rsidRPr="00633B06" w:rsidRDefault="0082306D" w:rsidP="0082306D">
      <w:pPr>
        <w:ind w:firstLine="708"/>
        <w:jc w:val="both"/>
        <w:rPr>
          <w:color w:val="000000"/>
          <w:sz w:val="20"/>
          <w:szCs w:val="20"/>
        </w:rPr>
      </w:pPr>
    </w:p>
    <w:p w:rsidR="0082306D" w:rsidRDefault="0082306D" w:rsidP="0082306D">
      <w:pPr>
        <w:ind w:firstLine="708"/>
        <w:jc w:val="both"/>
        <w:rPr>
          <w:color w:val="000000"/>
          <w:sz w:val="28"/>
          <w:szCs w:val="28"/>
        </w:rPr>
      </w:pPr>
      <w:r w:rsidRPr="0099093D">
        <w:rPr>
          <w:color w:val="000000"/>
          <w:sz w:val="28"/>
          <w:szCs w:val="28"/>
        </w:rPr>
        <w:t>La collecte des données  doit couvrir une année entière, à raison de 24 heures par personne échantillon (adulte ou jeune).</w:t>
      </w:r>
    </w:p>
    <w:p w:rsidR="0082306D" w:rsidRDefault="0082306D" w:rsidP="0082306D">
      <w:pPr>
        <w:tabs>
          <w:tab w:val="left" w:pos="720"/>
          <w:tab w:val="left" w:pos="900"/>
        </w:tabs>
        <w:jc w:val="both"/>
        <w:rPr>
          <w:sz w:val="28"/>
          <w:szCs w:val="28"/>
        </w:rPr>
      </w:pPr>
      <w:r w:rsidRPr="00BA75F6">
        <w:rPr>
          <w:sz w:val="28"/>
          <w:szCs w:val="28"/>
        </w:rPr>
        <w:t xml:space="preserve">          Le nombre total de ménages enquêtés est de 420 ménages dont 61% en milieu rural. Le tableau suivant retrace la répartition des unités primaires et des ménages par province et milieu.</w:t>
      </w:r>
    </w:p>
    <w:p w:rsidR="0082306D" w:rsidRPr="00BA75F6" w:rsidRDefault="0082306D" w:rsidP="0082306D">
      <w:pPr>
        <w:ind w:left="1440" w:hanging="732"/>
        <w:jc w:val="center"/>
        <w:rPr>
          <w:b/>
          <w:bCs/>
          <w:sz w:val="28"/>
          <w:szCs w:val="28"/>
        </w:rPr>
      </w:pPr>
      <w:r w:rsidRPr="00BA75F6">
        <w:rPr>
          <w:b/>
          <w:bCs/>
          <w:sz w:val="28"/>
          <w:szCs w:val="28"/>
        </w:rPr>
        <w:t>Unités primaires et ménages par province et milieu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1117"/>
        <w:gridCol w:w="1197"/>
        <w:gridCol w:w="1147"/>
        <w:gridCol w:w="1204"/>
      </w:tblGrid>
      <w:tr w:rsidR="0082306D" w:rsidRPr="00BA75F6" w:rsidTr="00E3697D">
        <w:trPr>
          <w:jc w:val="center"/>
        </w:trPr>
        <w:tc>
          <w:tcPr>
            <w:tcW w:w="1868" w:type="dxa"/>
            <w:vMerge w:val="restart"/>
            <w:shd w:val="clear" w:color="auto" w:fill="auto"/>
            <w:vAlign w:val="center"/>
          </w:tcPr>
          <w:p w:rsidR="0082306D" w:rsidRPr="00BA75F6" w:rsidRDefault="0082306D" w:rsidP="00E3697D">
            <w:pPr>
              <w:jc w:val="center"/>
              <w:rPr>
                <w:b/>
                <w:bCs/>
                <w:sz w:val="28"/>
                <w:szCs w:val="28"/>
              </w:rPr>
            </w:pPr>
            <w:r w:rsidRPr="00BA75F6">
              <w:rPr>
                <w:b/>
                <w:bCs/>
                <w:sz w:val="28"/>
                <w:szCs w:val="28"/>
              </w:rPr>
              <w:t>Province</w:t>
            </w:r>
          </w:p>
        </w:tc>
        <w:tc>
          <w:tcPr>
            <w:tcW w:w="2314" w:type="dxa"/>
            <w:gridSpan w:val="2"/>
            <w:vAlign w:val="center"/>
          </w:tcPr>
          <w:p w:rsidR="0082306D" w:rsidRPr="00BA75F6" w:rsidRDefault="0082306D" w:rsidP="00E3697D">
            <w:pPr>
              <w:jc w:val="center"/>
              <w:rPr>
                <w:b/>
                <w:bCs/>
                <w:sz w:val="28"/>
                <w:szCs w:val="28"/>
              </w:rPr>
            </w:pPr>
            <w:r w:rsidRPr="00BA75F6">
              <w:rPr>
                <w:b/>
                <w:bCs/>
                <w:sz w:val="28"/>
                <w:szCs w:val="28"/>
              </w:rPr>
              <w:t>Unités primaires</w:t>
            </w:r>
          </w:p>
        </w:tc>
        <w:tc>
          <w:tcPr>
            <w:tcW w:w="2351" w:type="dxa"/>
            <w:gridSpan w:val="2"/>
          </w:tcPr>
          <w:p w:rsidR="0082306D" w:rsidRPr="00BA75F6" w:rsidRDefault="0082306D" w:rsidP="00E3697D">
            <w:pPr>
              <w:jc w:val="center"/>
              <w:rPr>
                <w:b/>
                <w:bCs/>
                <w:sz w:val="28"/>
                <w:szCs w:val="28"/>
              </w:rPr>
            </w:pPr>
            <w:r w:rsidRPr="00BA75F6">
              <w:rPr>
                <w:b/>
                <w:bCs/>
                <w:sz w:val="28"/>
                <w:szCs w:val="28"/>
              </w:rPr>
              <w:t>Ménages</w:t>
            </w:r>
          </w:p>
        </w:tc>
      </w:tr>
      <w:tr w:rsidR="0082306D" w:rsidRPr="00BA75F6" w:rsidTr="00E3697D">
        <w:trPr>
          <w:jc w:val="center"/>
        </w:trPr>
        <w:tc>
          <w:tcPr>
            <w:tcW w:w="1868" w:type="dxa"/>
            <w:vMerge/>
            <w:shd w:val="clear" w:color="auto" w:fill="auto"/>
            <w:vAlign w:val="center"/>
          </w:tcPr>
          <w:p w:rsidR="0082306D" w:rsidRPr="00BA75F6" w:rsidRDefault="0082306D" w:rsidP="00E3697D">
            <w:pPr>
              <w:jc w:val="center"/>
              <w:rPr>
                <w:b/>
                <w:bCs/>
                <w:sz w:val="28"/>
                <w:szCs w:val="28"/>
              </w:rPr>
            </w:pPr>
          </w:p>
        </w:tc>
        <w:tc>
          <w:tcPr>
            <w:tcW w:w="1117" w:type="dxa"/>
            <w:vAlign w:val="center"/>
          </w:tcPr>
          <w:p w:rsidR="0082306D" w:rsidRPr="00BA75F6" w:rsidRDefault="0082306D" w:rsidP="00E3697D">
            <w:pPr>
              <w:jc w:val="center"/>
              <w:rPr>
                <w:b/>
                <w:bCs/>
                <w:sz w:val="28"/>
                <w:szCs w:val="28"/>
              </w:rPr>
            </w:pPr>
            <w:r w:rsidRPr="00BA75F6">
              <w:rPr>
                <w:b/>
                <w:bCs/>
                <w:sz w:val="28"/>
                <w:szCs w:val="28"/>
              </w:rPr>
              <w:t>Urbain</w:t>
            </w:r>
          </w:p>
        </w:tc>
        <w:tc>
          <w:tcPr>
            <w:tcW w:w="1197" w:type="dxa"/>
            <w:vAlign w:val="center"/>
          </w:tcPr>
          <w:p w:rsidR="0082306D" w:rsidRPr="00BA75F6" w:rsidRDefault="0082306D" w:rsidP="00E3697D">
            <w:pPr>
              <w:jc w:val="center"/>
              <w:rPr>
                <w:b/>
                <w:bCs/>
                <w:sz w:val="28"/>
                <w:szCs w:val="28"/>
              </w:rPr>
            </w:pPr>
            <w:r w:rsidRPr="00BA75F6">
              <w:rPr>
                <w:b/>
                <w:bCs/>
                <w:sz w:val="28"/>
                <w:szCs w:val="28"/>
              </w:rPr>
              <w:t>Rural</w:t>
            </w:r>
          </w:p>
        </w:tc>
        <w:tc>
          <w:tcPr>
            <w:tcW w:w="1147" w:type="dxa"/>
            <w:vAlign w:val="center"/>
          </w:tcPr>
          <w:p w:rsidR="0082306D" w:rsidRPr="00BA75F6" w:rsidRDefault="0082306D" w:rsidP="00E3697D">
            <w:pPr>
              <w:jc w:val="center"/>
              <w:rPr>
                <w:b/>
                <w:bCs/>
                <w:sz w:val="28"/>
                <w:szCs w:val="28"/>
              </w:rPr>
            </w:pPr>
            <w:r w:rsidRPr="00BA75F6">
              <w:rPr>
                <w:b/>
                <w:bCs/>
                <w:sz w:val="28"/>
                <w:szCs w:val="28"/>
              </w:rPr>
              <w:t>Urbain</w:t>
            </w:r>
          </w:p>
        </w:tc>
        <w:tc>
          <w:tcPr>
            <w:tcW w:w="1204" w:type="dxa"/>
            <w:vAlign w:val="center"/>
          </w:tcPr>
          <w:p w:rsidR="0082306D" w:rsidRPr="00BA75F6" w:rsidRDefault="0082306D" w:rsidP="00E3697D">
            <w:pPr>
              <w:jc w:val="center"/>
              <w:rPr>
                <w:b/>
                <w:bCs/>
                <w:sz w:val="28"/>
                <w:szCs w:val="28"/>
              </w:rPr>
            </w:pPr>
            <w:r w:rsidRPr="00BA75F6">
              <w:rPr>
                <w:b/>
                <w:bCs/>
                <w:sz w:val="28"/>
                <w:szCs w:val="28"/>
              </w:rPr>
              <w:t>Rural</w:t>
            </w:r>
          </w:p>
        </w:tc>
      </w:tr>
      <w:tr w:rsidR="0082306D" w:rsidRPr="00BA75F6" w:rsidTr="00E3697D">
        <w:trPr>
          <w:trHeight w:val="454"/>
          <w:jc w:val="center"/>
        </w:trPr>
        <w:tc>
          <w:tcPr>
            <w:tcW w:w="1868" w:type="dxa"/>
            <w:vAlign w:val="center"/>
          </w:tcPr>
          <w:p w:rsidR="0082306D" w:rsidRPr="00BA75F6" w:rsidRDefault="0082306D" w:rsidP="00E3697D">
            <w:pPr>
              <w:rPr>
                <w:b/>
                <w:bCs/>
                <w:sz w:val="28"/>
                <w:szCs w:val="28"/>
              </w:rPr>
            </w:pPr>
            <w:r w:rsidRPr="00BA75F6">
              <w:rPr>
                <w:b/>
                <w:bCs/>
                <w:sz w:val="28"/>
                <w:szCs w:val="28"/>
              </w:rPr>
              <w:lastRenderedPageBreak/>
              <w:t>Safi</w:t>
            </w:r>
          </w:p>
        </w:tc>
        <w:tc>
          <w:tcPr>
            <w:tcW w:w="1117" w:type="dxa"/>
            <w:vAlign w:val="center"/>
          </w:tcPr>
          <w:p w:rsidR="0082306D" w:rsidRPr="00BA75F6" w:rsidRDefault="0082306D" w:rsidP="00E3697D">
            <w:pPr>
              <w:jc w:val="center"/>
              <w:rPr>
                <w:sz w:val="28"/>
                <w:szCs w:val="28"/>
              </w:rPr>
            </w:pPr>
            <w:r w:rsidRPr="00BA75F6">
              <w:rPr>
                <w:sz w:val="28"/>
                <w:szCs w:val="28"/>
              </w:rPr>
              <w:t>4</w:t>
            </w:r>
          </w:p>
        </w:tc>
        <w:tc>
          <w:tcPr>
            <w:tcW w:w="1197" w:type="dxa"/>
            <w:vAlign w:val="center"/>
          </w:tcPr>
          <w:p w:rsidR="0082306D" w:rsidRPr="00BA75F6" w:rsidRDefault="0082306D" w:rsidP="00E3697D">
            <w:pPr>
              <w:jc w:val="center"/>
              <w:rPr>
                <w:sz w:val="28"/>
                <w:szCs w:val="28"/>
              </w:rPr>
            </w:pPr>
            <w:r w:rsidRPr="00BA75F6">
              <w:rPr>
                <w:sz w:val="28"/>
                <w:szCs w:val="28"/>
              </w:rPr>
              <w:t>6</w:t>
            </w:r>
          </w:p>
        </w:tc>
        <w:tc>
          <w:tcPr>
            <w:tcW w:w="1147" w:type="dxa"/>
          </w:tcPr>
          <w:p w:rsidR="0082306D" w:rsidRPr="00BA75F6" w:rsidRDefault="0082306D" w:rsidP="00E3697D">
            <w:pPr>
              <w:jc w:val="center"/>
              <w:rPr>
                <w:sz w:val="28"/>
                <w:szCs w:val="28"/>
              </w:rPr>
            </w:pPr>
            <w:r w:rsidRPr="00BA75F6">
              <w:rPr>
                <w:sz w:val="28"/>
                <w:szCs w:val="28"/>
              </w:rPr>
              <w:t>60</w:t>
            </w:r>
          </w:p>
        </w:tc>
        <w:tc>
          <w:tcPr>
            <w:tcW w:w="1204" w:type="dxa"/>
          </w:tcPr>
          <w:p w:rsidR="0082306D" w:rsidRPr="00BA75F6" w:rsidRDefault="0082306D" w:rsidP="00E3697D">
            <w:pPr>
              <w:jc w:val="center"/>
              <w:rPr>
                <w:sz w:val="28"/>
                <w:szCs w:val="28"/>
              </w:rPr>
            </w:pPr>
            <w:r w:rsidRPr="00BA75F6">
              <w:rPr>
                <w:sz w:val="28"/>
                <w:szCs w:val="28"/>
              </w:rPr>
              <w:t>90</w:t>
            </w:r>
          </w:p>
        </w:tc>
      </w:tr>
      <w:tr w:rsidR="0082306D" w:rsidRPr="00BA75F6" w:rsidTr="00E3697D">
        <w:trPr>
          <w:trHeight w:val="454"/>
          <w:jc w:val="center"/>
        </w:trPr>
        <w:tc>
          <w:tcPr>
            <w:tcW w:w="1868" w:type="dxa"/>
            <w:vAlign w:val="center"/>
          </w:tcPr>
          <w:p w:rsidR="0082306D" w:rsidRPr="00BA75F6" w:rsidRDefault="0082306D" w:rsidP="00E3697D">
            <w:pPr>
              <w:rPr>
                <w:b/>
                <w:bCs/>
                <w:sz w:val="28"/>
                <w:szCs w:val="28"/>
              </w:rPr>
            </w:pPr>
            <w:r w:rsidRPr="00BA75F6">
              <w:rPr>
                <w:b/>
                <w:bCs/>
                <w:sz w:val="28"/>
                <w:szCs w:val="28"/>
              </w:rPr>
              <w:t>El Jadida</w:t>
            </w:r>
          </w:p>
        </w:tc>
        <w:tc>
          <w:tcPr>
            <w:tcW w:w="1117" w:type="dxa"/>
            <w:vAlign w:val="center"/>
          </w:tcPr>
          <w:p w:rsidR="0082306D" w:rsidRPr="00BA75F6" w:rsidRDefault="0082306D" w:rsidP="00E3697D">
            <w:pPr>
              <w:jc w:val="center"/>
              <w:rPr>
                <w:sz w:val="28"/>
                <w:szCs w:val="28"/>
              </w:rPr>
            </w:pPr>
            <w:r w:rsidRPr="00BA75F6">
              <w:rPr>
                <w:sz w:val="28"/>
                <w:szCs w:val="28"/>
              </w:rPr>
              <w:t>4</w:t>
            </w:r>
          </w:p>
        </w:tc>
        <w:tc>
          <w:tcPr>
            <w:tcW w:w="1197" w:type="dxa"/>
            <w:vAlign w:val="center"/>
          </w:tcPr>
          <w:p w:rsidR="0082306D" w:rsidRPr="00BA75F6" w:rsidRDefault="0082306D" w:rsidP="00E3697D">
            <w:pPr>
              <w:jc w:val="center"/>
              <w:rPr>
                <w:sz w:val="28"/>
                <w:szCs w:val="28"/>
              </w:rPr>
            </w:pPr>
            <w:r w:rsidRPr="00BA75F6">
              <w:rPr>
                <w:sz w:val="28"/>
                <w:szCs w:val="28"/>
              </w:rPr>
              <w:t>6</w:t>
            </w:r>
          </w:p>
        </w:tc>
        <w:tc>
          <w:tcPr>
            <w:tcW w:w="1147" w:type="dxa"/>
          </w:tcPr>
          <w:p w:rsidR="0082306D" w:rsidRPr="00BA75F6" w:rsidRDefault="0082306D" w:rsidP="00E3697D">
            <w:pPr>
              <w:jc w:val="center"/>
              <w:rPr>
                <w:sz w:val="28"/>
                <w:szCs w:val="28"/>
              </w:rPr>
            </w:pPr>
            <w:r w:rsidRPr="00BA75F6">
              <w:rPr>
                <w:sz w:val="28"/>
                <w:szCs w:val="28"/>
              </w:rPr>
              <w:t>60</w:t>
            </w:r>
          </w:p>
        </w:tc>
        <w:tc>
          <w:tcPr>
            <w:tcW w:w="1204" w:type="dxa"/>
          </w:tcPr>
          <w:p w:rsidR="0082306D" w:rsidRPr="00BA75F6" w:rsidRDefault="0082306D" w:rsidP="00E3697D">
            <w:pPr>
              <w:jc w:val="center"/>
              <w:rPr>
                <w:sz w:val="28"/>
                <w:szCs w:val="28"/>
              </w:rPr>
            </w:pPr>
            <w:r w:rsidRPr="00BA75F6">
              <w:rPr>
                <w:sz w:val="28"/>
                <w:szCs w:val="28"/>
              </w:rPr>
              <w:t>90</w:t>
            </w:r>
          </w:p>
        </w:tc>
      </w:tr>
      <w:tr w:rsidR="0082306D" w:rsidRPr="00BA75F6" w:rsidTr="00E3697D">
        <w:trPr>
          <w:trHeight w:val="454"/>
          <w:jc w:val="center"/>
        </w:trPr>
        <w:tc>
          <w:tcPr>
            <w:tcW w:w="1868" w:type="dxa"/>
            <w:vAlign w:val="center"/>
          </w:tcPr>
          <w:p w:rsidR="0082306D" w:rsidRPr="00BA75F6" w:rsidRDefault="0082306D" w:rsidP="00E3697D">
            <w:pPr>
              <w:rPr>
                <w:b/>
                <w:bCs/>
                <w:sz w:val="28"/>
                <w:szCs w:val="28"/>
              </w:rPr>
            </w:pPr>
            <w:r w:rsidRPr="00BA75F6">
              <w:rPr>
                <w:b/>
                <w:bCs/>
                <w:sz w:val="28"/>
                <w:szCs w:val="28"/>
              </w:rPr>
              <w:t xml:space="preserve">Sidi </w:t>
            </w:r>
            <w:proofErr w:type="spellStart"/>
            <w:r w:rsidRPr="00BA75F6">
              <w:rPr>
                <w:b/>
                <w:bCs/>
                <w:sz w:val="28"/>
                <w:szCs w:val="28"/>
              </w:rPr>
              <w:t>Bennour</w:t>
            </w:r>
            <w:proofErr w:type="spellEnd"/>
          </w:p>
        </w:tc>
        <w:tc>
          <w:tcPr>
            <w:tcW w:w="1117" w:type="dxa"/>
            <w:vAlign w:val="center"/>
          </w:tcPr>
          <w:p w:rsidR="0082306D" w:rsidRPr="00BA75F6" w:rsidRDefault="0082306D" w:rsidP="00E3697D">
            <w:pPr>
              <w:jc w:val="center"/>
              <w:rPr>
                <w:sz w:val="28"/>
                <w:szCs w:val="28"/>
              </w:rPr>
            </w:pPr>
            <w:r w:rsidRPr="00BA75F6">
              <w:rPr>
                <w:sz w:val="28"/>
                <w:szCs w:val="28"/>
              </w:rPr>
              <w:t>1</w:t>
            </w:r>
          </w:p>
        </w:tc>
        <w:tc>
          <w:tcPr>
            <w:tcW w:w="1197" w:type="dxa"/>
            <w:vAlign w:val="center"/>
          </w:tcPr>
          <w:p w:rsidR="0082306D" w:rsidRPr="00BA75F6" w:rsidRDefault="0082306D" w:rsidP="00E3697D">
            <w:pPr>
              <w:jc w:val="center"/>
              <w:rPr>
                <w:sz w:val="28"/>
                <w:szCs w:val="28"/>
              </w:rPr>
            </w:pPr>
            <w:r w:rsidRPr="00BA75F6">
              <w:rPr>
                <w:sz w:val="28"/>
                <w:szCs w:val="28"/>
              </w:rPr>
              <w:t>4</w:t>
            </w:r>
          </w:p>
        </w:tc>
        <w:tc>
          <w:tcPr>
            <w:tcW w:w="1147" w:type="dxa"/>
          </w:tcPr>
          <w:p w:rsidR="0082306D" w:rsidRPr="00BA75F6" w:rsidRDefault="0082306D" w:rsidP="00E3697D">
            <w:pPr>
              <w:jc w:val="center"/>
              <w:rPr>
                <w:sz w:val="28"/>
                <w:szCs w:val="28"/>
              </w:rPr>
            </w:pPr>
            <w:r w:rsidRPr="00BA75F6">
              <w:rPr>
                <w:sz w:val="28"/>
                <w:szCs w:val="28"/>
              </w:rPr>
              <w:t>15</w:t>
            </w:r>
          </w:p>
        </w:tc>
        <w:tc>
          <w:tcPr>
            <w:tcW w:w="1204" w:type="dxa"/>
          </w:tcPr>
          <w:p w:rsidR="0082306D" w:rsidRPr="00BA75F6" w:rsidRDefault="0082306D" w:rsidP="00E3697D">
            <w:pPr>
              <w:jc w:val="center"/>
              <w:rPr>
                <w:sz w:val="28"/>
                <w:szCs w:val="28"/>
              </w:rPr>
            </w:pPr>
            <w:r w:rsidRPr="00BA75F6">
              <w:rPr>
                <w:sz w:val="28"/>
                <w:szCs w:val="28"/>
              </w:rPr>
              <w:t>60</w:t>
            </w:r>
          </w:p>
        </w:tc>
      </w:tr>
      <w:tr w:rsidR="0082306D" w:rsidRPr="00BA75F6" w:rsidTr="00E3697D">
        <w:trPr>
          <w:trHeight w:val="454"/>
          <w:jc w:val="center"/>
        </w:trPr>
        <w:tc>
          <w:tcPr>
            <w:tcW w:w="1868" w:type="dxa"/>
            <w:vAlign w:val="center"/>
          </w:tcPr>
          <w:p w:rsidR="0082306D" w:rsidRPr="00BA75F6" w:rsidRDefault="0082306D" w:rsidP="00E3697D">
            <w:pPr>
              <w:rPr>
                <w:b/>
                <w:bCs/>
                <w:sz w:val="28"/>
                <w:szCs w:val="28"/>
              </w:rPr>
            </w:pPr>
            <w:r w:rsidRPr="00BA75F6">
              <w:rPr>
                <w:b/>
                <w:bCs/>
                <w:sz w:val="28"/>
                <w:szCs w:val="28"/>
              </w:rPr>
              <w:t>Youssoufia</w:t>
            </w:r>
          </w:p>
        </w:tc>
        <w:tc>
          <w:tcPr>
            <w:tcW w:w="1117" w:type="dxa"/>
            <w:vAlign w:val="center"/>
          </w:tcPr>
          <w:p w:rsidR="0082306D" w:rsidRPr="00BA75F6" w:rsidRDefault="0082306D" w:rsidP="00E3697D">
            <w:pPr>
              <w:jc w:val="center"/>
              <w:rPr>
                <w:sz w:val="28"/>
                <w:szCs w:val="28"/>
              </w:rPr>
            </w:pPr>
            <w:r w:rsidRPr="00BA75F6">
              <w:rPr>
                <w:sz w:val="28"/>
                <w:szCs w:val="28"/>
              </w:rPr>
              <w:t>2</w:t>
            </w:r>
          </w:p>
        </w:tc>
        <w:tc>
          <w:tcPr>
            <w:tcW w:w="1197" w:type="dxa"/>
            <w:vAlign w:val="center"/>
          </w:tcPr>
          <w:p w:rsidR="0082306D" w:rsidRPr="00BA75F6" w:rsidRDefault="0082306D" w:rsidP="00E3697D">
            <w:pPr>
              <w:jc w:val="center"/>
              <w:rPr>
                <w:sz w:val="28"/>
                <w:szCs w:val="28"/>
              </w:rPr>
            </w:pPr>
            <w:r w:rsidRPr="00BA75F6">
              <w:rPr>
                <w:sz w:val="28"/>
                <w:szCs w:val="28"/>
              </w:rPr>
              <w:t>1</w:t>
            </w:r>
          </w:p>
        </w:tc>
        <w:tc>
          <w:tcPr>
            <w:tcW w:w="1147" w:type="dxa"/>
          </w:tcPr>
          <w:p w:rsidR="0082306D" w:rsidRPr="00BA75F6" w:rsidRDefault="0082306D" w:rsidP="00E3697D">
            <w:pPr>
              <w:jc w:val="center"/>
              <w:rPr>
                <w:sz w:val="28"/>
                <w:szCs w:val="28"/>
              </w:rPr>
            </w:pPr>
            <w:r w:rsidRPr="00BA75F6">
              <w:rPr>
                <w:sz w:val="28"/>
                <w:szCs w:val="28"/>
              </w:rPr>
              <w:t>30</w:t>
            </w:r>
          </w:p>
        </w:tc>
        <w:tc>
          <w:tcPr>
            <w:tcW w:w="1204" w:type="dxa"/>
          </w:tcPr>
          <w:p w:rsidR="0082306D" w:rsidRPr="00BA75F6" w:rsidRDefault="0082306D" w:rsidP="00E3697D">
            <w:pPr>
              <w:jc w:val="center"/>
              <w:rPr>
                <w:sz w:val="28"/>
                <w:szCs w:val="28"/>
              </w:rPr>
            </w:pPr>
            <w:r w:rsidRPr="00BA75F6">
              <w:rPr>
                <w:sz w:val="28"/>
                <w:szCs w:val="28"/>
              </w:rPr>
              <w:t>15</w:t>
            </w:r>
          </w:p>
        </w:tc>
      </w:tr>
      <w:tr w:rsidR="0082306D" w:rsidRPr="00BA75F6" w:rsidTr="00E3697D">
        <w:trPr>
          <w:trHeight w:val="454"/>
          <w:jc w:val="center"/>
        </w:trPr>
        <w:tc>
          <w:tcPr>
            <w:tcW w:w="1868" w:type="dxa"/>
            <w:vAlign w:val="center"/>
          </w:tcPr>
          <w:p w:rsidR="0082306D" w:rsidRPr="00BA75F6" w:rsidRDefault="0082306D" w:rsidP="00E3697D">
            <w:pPr>
              <w:rPr>
                <w:b/>
                <w:bCs/>
                <w:sz w:val="28"/>
                <w:szCs w:val="28"/>
              </w:rPr>
            </w:pPr>
            <w:r w:rsidRPr="00BA75F6">
              <w:rPr>
                <w:b/>
                <w:bCs/>
                <w:sz w:val="28"/>
                <w:szCs w:val="28"/>
              </w:rPr>
              <w:t>Total</w:t>
            </w:r>
          </w:p>
        </w:tc>
        <w:tc>
          <w:tcPr>
            <w:tcW w:w="1117" w:type="dxa"/>
            <w:vAlign w:val="center"/>
          </w:tcPr>
          <w:p w:rsidR="0082306D" w:rsidRPr="00BA75F6" w:rsidRDefault="0082306D" w:rsidP="00E3697D">
            <w:pPr>
              <w:jc w:val="center"/>
              <w:rPr>
                <w:b/>
                <w:bCs/>
                <w:sz w:val="28"/>
                <w:szCs w:val="28"/>
              </w:rPr>
            </w:pPr>
            <w:r w:rsidRPr="00BA75F6">
              <w:rPr>
                <w:b/>
                <w:bCs/>
                <w:sz w:val="28"/>
                <w:szCs w:val="28"/>
              </w:rPr>
              <w:t>11</w:t>
            </w:r>
          </w:p>
        </w:tc>
        <w:tc>
          <w:tcPr>
            <w:tcW w:w="1197" w:type="dxa"/>
            <w:vAlign w:val="center"/>
          </w:tcPr>
          <w:p w:rsidR="0082306D" w:rsidRPr="00BA75F6" w:rsidRDefault="0082306D" w:rsidP="00E3697D">
            <w:pPr>
              <w:jc w:val="center"/>
              <w:rPr>
                <w:b/>
                <w:bCs/>
                <w:sz w:val="28"/>
                <w:szCs w:val="28"/>
              </w:rPr>
            </w:pPr>
            <w:r w:rsidRPr="00BA75F6">
              <w:rPr>
                <w:b/>
                <w:bCs/>
                <w:sz w:val="28"/>
                <w:szCs w:val="28"/>
              </w:rPr>
              <w:t>17</w:t>
            </w:r>
          </w:p>
        </w:tc>
        <w:tc>
          <w:tcPr>
            <w:tcW w:w="1147" w:type="dxa"/>
            <w:vAlign w:val="center"/>
          </w:tcPr>
          <w:p w:rsidR="0082306D" w:rsidRPr="00BA75F6" w:rsidRDefault="0082306D" w:rsidP="00E3697D">
            <w:pPr>
              <w:jc w:val="center"/>
              <w:rPr>
                <w:b/>
                <w:bCs/>
                <w:sz w:val="28"/>
                <w:szCs w:val="28"/>
              </w:rPr>
            </w:pPr>
            <w:r w:rsidRPr="00BA75F6">
              <w:rPr>
                <w:b/>
                <w:bCs/>
                <w:sz w:val="28"/>
                <w:szCs w:val="28"/>
              </w:rPr>
              <w:t>165</w:t>
            </w:r>
          </w:p>
        </w:tc>
        <w:tc>
          <w:tcPr>
            <w:tcW w:w="1204" w:type="dxa"/>
            <w:vAlign w:val="center"/>
          </w:tcPr>
          <w:p w:rsidR="0082306D" w:rsidRPr="00BA75F6" w:rsidRDefault="0082306D" w:rsidP="00E3697D">
            <w:pPr>
              <w:jc w:val="center"/>
              <w:rPr>
                <w:b/>
                <w:bCs/>
                <w:sz w:val="28"/>
                <w:szCs w:val="28"/>
              </w:rPr>
            </w:pPr>
            <w:r w:rsidRPr="00BA75F6">
              <w:rPr>
                <w:b/>
                <w:bCs/>
                <w:sz w:val="28"/>
                <w:szCs w:val="28"/>
              </w:rPr>
              <w:t>255</w:t>
            </w:r>
          </w:p>
        </w:tc>
      </w:tr>
    </w:tbl>
    <w:p w:rsidR="0082306D" w:rsidRPr="008E43F2" w:rsidRDefault="0082306D" w:rsidP="0082306D">
      <w:pPr>
        <w:ind w:left="14" w:firstLine="694"/>
        <w:jc w:val="both"/>
        <w:rPr>
          <w:sz w:val="28"/>
          <w:szCs w:val="28"/>
        </w:rPr>
      </w:pPr>
      <w:r w:rsidRPr="008E43F2">
        <w:rPr>
          <w:sz w:val="28"/>
          <w:szCs w:val="28"/>
        </w:rPr>
        <w:t>Le personnel de terrain est composé d’un superviseur et de deux équipes :</w:t>
      </w:r>
    </w:p>
    <w:p w:rsidR="0082306D" w:rsidRPr="008E43F2" w:rsidRDefault="0082306D" w:rsidP="0082306D">
      <w:pPr>
        <w:ind w:left="1440" w:hanging="1440"/>
        <w:jc w:val="both"/>
        <w:rPr>
          <w:sz w:val="28"/>
          <w:szCs w:val="28"/>
        </w:rPr>
      </w:pPr>
    </w:p>
    <w:p w:rsidR="0082306D" w:rsidRPr="008E43F2" w:rsidRDefault="0082306D" w:rsidP="0082306D">
      <w:pPr>
        <w:ind w:left="720" w:hanging="24"/>
        <w:jc w:val="both"/>
        <w:rPr>
          <w:sz w:val="28"/>
          <w:szCs w:val="28"/>
        </w:rPr>
      </w:pPr>
      <w:r w:rsidRPr="008E43F2">
        <w:rPr>
          <w:sz w:val="28"/>
          <w:szCs w:val="28"/>
        </w:rPr>
        <w:t xml:space="preserve">* La première équipe de </w:t>
      </w:r>
      <w:smartTag w:uri="urn:schemas-microsoft-com:office:smarttags" w:element="PersonName">
        <w:smartTagPr>
          <w:attr w:name="ProductID" w:val="la Direction R￩gionale"/>
        </w:smartTagPr>
        <w:smartTag w:uri="urn:schemas-microsoft-com:office:smarttags" w:element="PersonName">
          <w:smartTagPr>
            <w:attr w:name="ProductID" w:val="la Direction"/>
          </w:smartTagPr>
          <w:r w:rsidRPr="008E43F2">
            <w:rPr>
              <w:sz w:val="28"/>
              <w:szCs w:val="28"/>
            </w:rPr>
            <w:t>la Direction</w:t>
          </w:r>
        </w:smartTag>
        <w:r w:rsidRPr="008E43F2">
          <w:rPr>
            <w:sz w:val="28"/>
            <w:szCs w:val="28"/>
          </w:rPr>
          <w:t xml:space="preserve"> Régionale</w:t>
        </w:r>
      </w:smartTag>
      <w:r w:rsidRPr="008E43F2">
        <w:rPr>
          <w:sz w:val="28"/>
          <w:szCs w:val="28"/>
        </w:rPr>
        <w:t xml:space="preserve"> a enquêté 23</w:t>
      </w:r>
      <w:r>
        <w:rPr>
          <w:sz w:val="28"/>
          <w:szCs w:val="28"/>
        </w:rPr>
        <w:t xml:space="preserve"> unités </w:t>
      </w:r>
      <w:r w:rsidRPr="008E43F2">
        <w:rPr>
          <w:sz w:val="28"/>
          <w:szCs w:val="28"/>
        </w:rPr>
        <w:t>primaires ;</w:t>
      </w:r>
    </w:p>
    <w:p w:rsidR="0082306D" w:rsidRPr="008E43F2" w:rsidRDefault="0082306D" w:rsidP="0082306D">
      <w:pPr>
        <w:ind w:firstLine="708"/>
        <w:jc w:val="both"/>
        <w:rPr>
          <w:sz w:val="28"/>
          <w:szCs w:val="28"/>
        </w:rPr>
      </w:pPr>
      <w:r w:rsidRPr="008E43F2">
        <w:rPr>
          <w:sz w:val="28"/>
          <w:szCs w:val="28"/>
        </w:rPr>
        <w:t xml:space="preserve">* La deuxième équipe de </w:t>
      </w:r>
      <w:smartTag w:uri="urn:schemas-microsoft-com:office:smarttags" w:element="PersonName">
        <w:smartTagPr>
          <w:attr w:name="ProductID" w:val="la Direction"/>
        </w:smartTagPr>
        <w:r w:rsidRPr="008E43F2">
          <w:rPr>
            <w:sz w:val="28"/>
            <w:szCs w:val="28"/>
          </w:rPr>
          <w:t>la Direction</w:t>
        </w:r>
      </w:smartTag>
      <w:r w:rsidRPr="008E43F2">
        <w:rPr>
          <w:sz w:val="28"/>
          <w:szCs w:val="28"/>
        </w:rPr>
        <w:t xml:space="preserve"> de </w:t>
      </w:r>
      <w:smartTag w:uri="urn:schemas-microsoft-com:office:smarttags" w:element="PersonName">
        <w:smartTagPr>
          <w:attr w:name="ProductID" w:val="LA STATISTIQUE"/>
        </w:smartTagPr>
        <w:r w:rsidRPr="008E43F2">
          <w:rPr>
            <w:sz w:val="28"/>
            <w:szCs w:val="28"/>
          </w:rPr>
          <w:t>la Statistique</w:t>
        </w:r>
      </w:smartTag>
      <w:r w:rsidRPr="008E43F2">
        <w:rPr>
          <w:sz w:val="28"/>
          <w:szCs w:val="28"/>
        </w:rPr>
        <w:t xml:space="preserve"> a été chargée d’enquêter 5 unités primaires.</w:t>
      </w:r>
    </w:p>
    <w:p w:rsidR="0082306D" w:rsidRPr="008E43F2" w:rsidRDefault="0082306D" w:rsidP="0082306D">
      <w:pPr>
        <w:ind w:firstLine="708"/>
        <w:jc w:val="both"/>
        <w:rPr>
          <w:sz w:val="28"/>
          <w:szCs w:val="28"/>
        </w:rPr>
      </w:pPr>
      <w:r w:rsidRPr="008E43F2">
        <w:rPr>
          <w:sz w:val="28"/>
          <w:szCs w:val="28"/>
        </w:rPr>
        <w:t>Chaque équipe est dotée d’un véhicule et constituée d’un contrôleur, un enquêteur et une enquêtrice.</w:t>
      </w:r>
    </w:p>
    <w:p w:rsidR="0082306D" w:rsidRDefault="0082306D" w:rsidP="0082306D">
      <w:pPr>
        <w:ind w:firstLine="708"/>
        <w:jc w:val="both"/>
        <w:rPr>
          <w:color w:val="FF0000"/>
          <w:sz w:val="28"/>
          <w:szCs w:val="28"/>
        </w:rPr>
      </w:pPr>
      <w:r w:rsidRPr="00CC1C35">
        <w:rPr>
          <w:color w:val="FF0000"/>
          <w:sz w:val="28"/>
          <w:szCs w:val="28"/>
        </w:rPr>
        <w:t xml:space="preserve"> </w:t>
      </w:r>
    </w:p>
    <w:p w:rsidR="0082306D" w:rsidRPr="009B6B34" w:rsidRDefault="0082306D" w:rsidP="0082306D">
      <w:pPr>
        <w:pStyle w:val="Titre2"/>
        <w:ind w:firstLine="708"/>
      </w:pPr>
      <w:bookmarkStart w:id="8" w:name="_Toc337134705"/>
      <w:r w:rsidRPr="009B6B34">
        <w:t>7- Enquête Nationale sur le Bien-Etre</w:t>
      </w:r>
      <w:bookmarkEnd w:id="8"/>
      <w:r w:rsidRPr="009B6B34">
        <w:t xml:space="preserve"> </w:t>
      </w:r>
    </w:p>
    <w:p w:rsidR="0082306D" w:rsidRPr="00042689" w:rsidRDefault="0082306D" w:rsidP="0082306D">
      <w:pPr>
        <w:ind w:left="708"/>
        <w:rPr>
          <w:b/>
          <w:bCs/>
          <w:i/>
          <w:iCs/>
          <w:color w:val="000000"/>
          <w:sz w:val="30"/>
          <w:szCs w:val="30"/>
        </w:rPr>
      </w:pPr>
    </w:p>
    <w:p w:rsidR="0082306D" w:rsidRDefault="0082306D" w:rsidP="0082306D">
      <w:pPr>
        <w:pStyle w:val="ListParagraph"/>
        <w:ind w:left="28" w:firstLine="680"/>
        <w:jc w:val="both"/>
        <w:rPr>
          <w:rFonts w:ascii="Times New Roman" w:hAnsi="Times New Roman" w:cs="Times New Roman"/>
          <w:sz w:val="28"/>
          <w:szCs w:val="28"/>
          <w:lang w:eastAsia="fr-FR"/>
        </w:rPr>
      </w:pPr>
      <w:r>
        <w:rPr>
          <w:rFonts w:ascii="Times New Roman" w:hAnsi="Times New Roman" w:cs="Times New Roman"/>
          <w:sz w:val="28"/>
          <w:szCs w:val="28"/>
          <w:lang w:eastAsia="fr-FR"/>
        </w:rPr>
        <w:t xml:space="preserve">Cette enquête </w:t>
      </w:r>
      <w:r w:rsidRPr="00845ACD">
        <w:rPr>
          <w:rFonts w:ascii="Times New Roman" w:hAnsi="Times New Roman" w:cs="Times New Roman"/>
          <w:sz w:val="28"/>
          <w:szCs w:val="28"/>
          <w:lang w:eastAsia="fr-FR"/>
        </w:rPr>
        <w:t>vise à collecter, auprès des ménages, des  données  sur le bien-être et la perception de leurs besoins, leurs priorités et leurs attentes sociales, de définir le profil des groupes vulnérables à</w:t>
      </w:r>
      <w:r>
        <w:rPr>
          <w:rFonts w:ascii="Times New Roman" w:hAnsi="Times New Roman" w:cs="Times New Roman"/>
          <w:sz w:val="28"/>
          <w:szCs w:val="28"/>
          <w:lang w:eastAsia="fr-FR"/>
        </w:rPr>
        <w:t xml:space="preserve"> </w:t>
      </w:r>
      <w:r w:rsidRPr="00845ACD">
        <w:rPr>
          <w:rFonts w:ascii="Times New Roman" w:hAnsi="Times New Roman" w:cs="Times New Roman"/>
          <w:sz w:val="28"/>
          <w:szCs w:val="28"/>
          <w:lang w:eastAsia="fr-FR"/>
        </w:rPr>
        <w:t>diverses privations et préoccupations sociales</w:t>
      </w:r>
      <w:r>
        <w:rPr>
          <w:rFonts w:ascii="Times New Roman" w:hAnsi="Times New Roman" w:cs="Times New Roman"/>
          <w:sz w:val="28"/>
          <w:szCs w:val="28"/>
          <w:lang w:eastAsia="fr-FR"/>
        </w:rPr>
        <w:t xml:space="preserve">, </w:t>
      </w:r>
      <w:r w:rsidRPr="00845ACD">
        <w:rPr>
          <w:rFonts w:ascii="Times New Roman" w:hAnsi="Times New Roman" w:cs="Times New Roman"/>
          <w:sz w:val="28"/>
          <w:szCs w:val="28"/>
          <w:lang w:eastAsia="fr-FR"/>
        </w:rPr>
        <w:t>et d’identifier les facteurs d’une meilleure qualité de vie.</w:t>
      </w:r>
    </w:p>
    <w:p w:rsidR="0082306D" w:rsidRDefault="0082306D" w:rsidP="0082306D">
      <w:pPr>
        <w:ind w:left="28" w:firstLine="680"/>
        <w:jc w:val="both"/>
        <w:rPr>
          <w:color w:val="000000"/>
          <w:sz w:val="28"/>
          <w:szCs w:val="28"/>
        </w:rPr>
      </w:pPr>
      <w:r w:rsidRPr="00480702">
        <w:rPr>
          <w:color w:val="000000"/>
          <w:sz w:val="28"/>
          <w:szCs w:val="28"/>
        </w:rPr>
        <w:t>L’enquête a porté sur des unités d’observation constituées des personnes âgées de 15 ans  et plus</w:t>
      </w:r>
      <w:r>
        <w:rPr>
          <w:color w:val="000000"/>
          <w:sz w:val="28"/>
          <w:szCs w:val="28"/>
        </w:rPr>
        <w:t>.</w:t>
      </w:r>
      <w:r>
        <w:rPr>
          <w:sz w:val="28"/>
          <w:szCs w:val="28"/>
        </w:rPr>
        <w:t xml:space="preserve"> Cinq</w:t>
      </w:r>
      <w:r w:rsidRPr="0099093D">
        <w:rPr>
          <w:color w:val="000000"/>
          <w:sz w:val="28"/>
          <w:szCs w:val="28"/>
        </w:rPr>
        <w:t xml:space="preserve"> enquêteurs dotés de </w:t>
      </w:r>
      <w:r>
        <w:rPr>
          <w:color w:val="000000"/>
          <w:sz w:val="28"/>
          <w:szCs w:val="28"/>
        </w:rPr>
        <w:t xml:space="preserve">trois </w:t>
      </w:r>
      <w:r w:rsidRPr="0099093D">
        <w:rPr>
          <w:color w:val="000000"/>
          <w:sz w:val="28"/>
          <w:szCs w:val="28"/>
        </w:rPr>
        <w:t>véhicules administratifs</w:t>
      </w:r>
      <w:r>
        <w:rPr>
          <w:color w:val="000000"/>
          <w:sz w:val="28"/>
          <w:szCs w:val="28"/>
        </w:rPr>
        <w:t xml:space="preserve"> </w:t>
      </w:r>
      <w:r w:rsidRPr="0099093D">
        <w:rPr>
          <w:color w:val="000000"/>
          <w:sz w:val="28"/>
          <w:szCs w:val="28"/>
        </w:rPr>
        <w:t xml:space="preserve">ont participé aux travaux de terrain </w:t>
      </w:r>
      <w:r w:rsidRPr="00A868BB">
        <w:rPr>
          <w:color w:val="000000"/>
          <w:sz w:val="28"/>
          <w:szCs w:val="28"/>
        </w:rPr>
        <w:t xml:space="preserve">qui se sont déroulés </w:t>
      </w:r>
      <w:r w:rsidRPr="0099093D">
        <w:rPr>
          <w:color w:val="000000"/>
          <w:sz w:val="28"/>
          <w:szCs w:val="28"/>
        </w:rPr>
        <w:t xml:space="preserve">du </w:t>
      </w:r>
      <w:r>
        <w:rPr>
          <w:color w:val="000000"/>
          <w:sz w:val="28"/>
          <w:szCs w:val="28"/>
        </w:rPr>
        <w:t>3</w:t>
      </w:r>
      <w:r w:rsidRPr="0099093D">
        <w:rPr>
          <w:color w:val="000000"/>
          <w:sz w:val="28"/>
          <w:szCs w:val="28"/>
        </w:rPr>
        <w:t xml:space="preserve">1 </w:t>
      </w:r>
      <w:r>
        <w:rPr>
          <w:color w:val="000000"/>
          <w:sz w:val="28"/>
          <w:szCs w:val="28"/>
        </w:rPr>
        <w:t>janvier</w:t>
      </w:r>
      <w:r w:rsidRPr="0099093D">
        <w:rPr>
          <w:color w:val="000000"/>
          <w:sz w:val="28"/>
          <w:szCs w:val="28"/>
        </w:rPr>
        <w:t xml:space="preserve"> 201</w:t>
      </w:r>
      <w:r>
        <w:rPr>
          <w:color w:val="000000"/>
          <w:sz w:val="28"/>
          <w:szCs w:val="28"/>
        </w:rPr>
        <w:t xml:space="preserve">2 </w:t>
      </w:r>
      <w:r w:rsidRPr="0099093D">
        <w:rPr>
          <w:color w:val="000000"/>
          <w:sz w:val="28"/>
          <w:szCs w:val="28"/>
        </w:rPr>
        <w:t xml:space="preserve">au </w:t>
      </w:r>
      <w:r>
        <w:rPr>
          <w:color w:val="000000"/>
          <w:sz w:val="28"/>
          <w:szCs w:val="28"/>
        </w:rPr>
        <w:t>17 février 2012</w:t>
      </w:r>
      <w:r w:rsidRPr="0099093D">
        <w:rPr>
          <w:color w:val="000000"/>
          <w:sz w:val="28"/>
          <w:szCs w:val="28"/>
        </w:rPr>
        <w:t>.</w:t>
      </w:r>
    </w:p>
    <w:p w:rsidR="0082306D" w:rsidRPr="0099093D" w:rsidRDefault="0082306D" w:rsidP="0082306D">
      <w:pPr>
        <w:ind w:left="28" w:firstLine="680"/>
        <w:jc w:val="both"/>
        <w:rPr>
          <w:color w:val="000000"/>
          <w:sz w:val="28"/>
          <w:szCs w:val="28"/>
        </w:rPr>
      </w:pPr>
    </w:p>
    <w:p w:rsidR="0082306D" w:rsidRPr="0099093D" w:rsidRDefault="0082306D" w:rsidP="0082306D">
      <w:pPr>
        <w:ind w:left="28" w:firstLine="708"/>
        <w:jc w:val="both"/>
        <w:rPr>
          <w:color w:val="000000"/>
          <w:sz w:val="28"/>
          <w:szCs w:val="28"/>
        </w:rPr>
      </w:pPr>
      <w:r w:rsidRPr="0099093D">
        <w:rPr>
          <w:color w:val="000000"/>
          <w:sz w:val="28"/>
          <w:szCs w:val="28"/>
        </w:rPr>
        <w:t>L’</w:t>
      </w:r>
      <w:r>
        <w:rPr>
          <w:color w:val="000000"/>
          <w:sz w:val="28"/>
          <w:szCs w:val="28"/>
        </w:rPr>
        <w:t>opération</w:t>
      </w:r>
      <w:r w:rsidRPr="0099093D">
        <w:rPr>
          <w:color w:val="000000"/>
          <w:sz w:val="28"/>
          <w:szCs w:val="28"/>
        </w:rPr>
        <w:t xml:space="preserve"> a </w:t>
      </w:r>
      <w:r>
        <w:rPr>
          <w:color w:val="000000"/>
          <w:sz w:val="28"/>
          <w:szCs w:val="28"/>
        </w:rPr>
        <w:t>concern</w:t>
      </w:r>
      <w:r w:rsidRPr="0099093D">
        <w:rPr>
          <w:color w:val="000000"/>
          <w:sz w:val="28"/>
          <w:szCs w:val="28"/>
        </w:rPr>
        <w:t xml:space="preserve">é </w:t>
      </w:r>
      <w:r>
        <w:rPr>
          <w:color w:val="000000"/>
          <w:sz w:val="28"/>
          <w:szCs w:val="28"/>
        </w:rPr>
        <w:t>12</w:t>
      </w:r>
      <w:r w:rsidRPr="0099093D">
        <w:rPr>
          <w:color w:val="000000"/>
          <w:sz w:val="28"/>
          <w:szCs w:val="28"/>
        </w:rPr>
        <w:t xml:space="preserve"> unités secondaires qui sont réparties par province et milieu comme suit :</w:t>
      </w:r>
    </w:p>
    <w:p w:rsidR="0082306D" w:rsidRPr="0099093D" w:rsidRDefault="0082306D" w:rsidP="0082306D">
      <w:pPr>
        <w:ind w:left="360"/>
        <w:rPr>
          <w:color w:val="000000"/>
          <w:sz w:val="28"/>
          <w:szCs w:val="28"/>
        </w:rPr>
      </w:pPr>
    </w:p>
    <w:tbl>
      <w:tblPr>
        <w:tblW w:w="608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1052"/>
        <w:gridCol w:w="1093"/>
        <w:gridCol w:w="1927"/>
      </w:tblGrid>
      <w:tr w:rsidR="0082306D" w:rsidRPr="00744B11" w:rsidTr="00E3697D">
        <w:tc>
          <w:tcPr>
            <w:tcW w:w="2008" w:type="dxa"/>
          </w:tcPr>
          <w:p w:rsidR="0082306D" w:rsidRPr="00744B11" w:rsidRDefault="0082306D" w:rsidP="00E3697D">
            <w:pPr>
              <w:rPr>
                <w:b/>
                <w:bCs/>
                <w:color w:val="000000"/>
                <w:sz w:val="28"/>
                <w:szCs w:val="28"/>
                <w:rtl/>
              </w:rPr>
            </w:pPr>
            <w:r w:rsidRPr="00744B11">
              <w:rPr>
                <w:b/>
                <w:bCs/>
                <w:color w:val="000000"/>
                <w:sz w:val="28"/>
                <w:szCs w:val="28"/>
              </w:rPr>
              <w:t>Province</w:t>
            </w:r>
          </w:p>
        </w:tc>
        <w:tc>
          <w:tcPr>
            <w:tcW w:w="1052" w:type="dxa"/>
          </w:tcPr>
          <w:p w:rsidR="0082306D" w:rsidRPr="00744B11" w:rsidRDefault="0082306D" w:rsidP="00E3697D">
            <w:pPr>
              <w:jc w:val="center"/>
              <w:rPr>
                <w:b/>
                <w:bCs/>
                <w:color w:val="000000"/>
                <w:sz w:val="28"/>
                <w:szCs w:val="28"/>
              </w:rPr>
            </w:pPr>
            <w:r w:rsidRPr="00744B11">
              <w:rPr>
                <w:b/>
                <w:bCs/>
                <w:color w:val="000000"/>
                <w:sz w:val="28"/>
                <w:szCs w:val="28"/>
              </w:rPr>
              <w:t xml:space="preserve">Rural </w:t>
            </w:r>
          </w:p>
        </w:tc>
        <w:tc>
          <w:tcPr>
            <w:tcW w:w="1093" w:type="dxa"/>
          </w:tcPr>
          <w:p w:rsidR="0082306D" w:rsidRPr="00744B11" w:rsidRDefault="0082306D" w:rsidP="00E3697D">
            <w:pPr>
              <w:jc w:val="center"/>
              <w:rPr>
                <w:b/>
                <w:bCs/>
                <w:color w:val="000000"/>
                <w:sz w:val="28"/>
                <w:szCs w:val="28"/>
              </w:rPr>
            </w:pPr>
            <w:r w:rsidRPr="00744B11">
              <w:rPr>
                <w:b/>
                <w:bCs/>
                <w:color w:val="000000"/>
                <w:sz w:val="28"/>
                <w:szCs w:val="28"/>
              </w:rPr>
              <w:t>Urbain</w:t>
            </w:r>
          </w:p>
        </w:tc>
        <w:tc>
          <w:tcPr>
            <w:tcW w:w="1927" w:type="dxa"/>
          </w:tcPr>
          <w:p w:rsidR="0082306D" w:rsidRPr="00744B11" w:rsidRDefault="0082306D" w:rsidP="00E3697D">
            <w:pPr>
              <w:jc w:val="center"/>
              <w:rPr>
                <w:b/>
                <w:bCs/>
                <w:color w:val="000000"/>
                <w:sz w:val="28"/>
                <w:szCs w:val="28"/>
              </w:rPr>
            </w:pPr>
            <w:r w:rsidRPr="00744B11">
              <w:rPr>
                <w:b/>
                <w:bCs/>
                <w:color w:val="000000"/>
                <w:sz w:val="28"/>
                <w:szCs w:val="28"/>
              </w:rPr>
              <w:t>Total</w:t>
            </w:r>
          </w:p>
        </w:tc>
      </w:tr>
      <w:tr w:rsidR="0082306D" w:rsidRPr="00744B11" w:rsidTr="00E3697D">
        <w:tc>
          <w:tcPr>
            <w:tcW w:w="2008" w:type="dxa"/>
          </w:tcPr>
          <w:p w:rsidR="0082306D" w:rsidRPr="00744B11" w:rsidRDefault="0082306D" w:rsidP="00E3697D">
            <w:pPr>
              <w:rPr>
                <w:b/>
                <w:bCs/>
                <w:color w:val="000000"/>
                <w:sz w:val="28"/>
                <w:szCs w:val="28"/>
                <w:rtl/>
              </w:rPr>
            </w:pPr>
            <w:r w:rsidRPr="00744B11">
              <w:rPr>
                <w:b/>
                <w:bCs/>
                <w:color w:val="000000"/>
                <w:sz w:val="28"/>
                <w:szCs w:val="28"/>
              </w:rPr>
              <w:t xml:space="preserve">Safi </w:t>
            </w:r>
          </w:p>
        </w:tc>
        <w:tc>
          <w:tcPr>
            <w:tcW w:w="1052" w:type="dxa"/>
          </w:tcPr>
          <w:p w:rsidR="0082306D" w:rsidRPr="00744B11" w:rsidRDefault="0082306D" w:rsidP="00E3697D">
            <w:pPr>
              <w:jc w:val="center"/>
              <w:rPr>
                <w:color w:val="000000"/>
                <w:sz w:val="28"/>
                <w:szCs w:val="28"/>
              </w:rPr>
            </w:pPr>
            <w:r w:rsidRPr="00744B11">
              <w:rPr>
                <w:color w:val="000000"/>
                <w:sz w:val="28"/>
                <w:szCs w:val="28"/>
              </w:rPr>
              <w:t>2</w:t>
            </w:r>
          </w:p>
        </w:tc>
        <w:tc>
          <w:tcPr>
            <w:tcW w:w="1093" w:type="dxa"/>
          </w:tcPr>
          <w:p w:rsidR="0082306D" w:rsidRPr="00744B11" w:rsidRDefault="0082306D" w:rsidP="00E3697D">
            <w:pPr>
              <w:jc w:val="center"/>
              <w:rPr>
                <w:color w:val="000000"/>
                <w:sz w:val="28"/>
                <w:szCs w:val="28"/>
              </w:rPr>
            </w:pPr>
            <w:r w:rsidRPr="00744B11">
              <w:rPr>
                <w:color w:val="000000"/>
                <w:sz w:val="28"/>
                <w:szCs w:val="28"/>
              </w:rPr>
              <w:t>4</w:t>
            </w:r>
          </w:p>
        </w:tc>
        <w:tc>
          <w:tcPr>
            <w:tcW w:w="1927" w:type="dxa"/>
          </w:tcPr>
          <w:p w:rsidR="0082306D" w:rsidRPr="00744B11" w:rsidRDefault="0082306D" w:rsidP="00E3697D">
            <w:pPr>
              <w:jc w:val="center"/>
              <w:rPr>
                <w:b/>
                <w:bCs/>
                <w:color w:val="000000"/>
                <w:sz w:val="28"/>
                <w:szCs w:val="28"/>
              </w:rPr>
            </w:pPr>
            <w:r w:rsidRPr="00744B11">
              <w:rPr>
                <w:b/>
                <w:bCs/>
                <w:color w:val="000000"/>
                <w:sz w:val="28"/>
                <w:szCs w:val="28"/>
              </w:rPr>
              <w:t>6</w:t>
            </w:r>
          </w:p>
        </w:tc>
      </w:tr>
      <w:tr w:rsidR="0082306D" w:rsidRPr="00744B11" w:rsidTr="00E3697D">
        <w:tc>
          <w:tcPr>
            <w:tcW w:w="2008" w:type="dxa"/>
          </w:tcPr>
          <w:p w:rsidR="0082306D" w:rsidRPr="00744B11" w:rsidRDefault="0082306D" w:rsidP="00E3697D">
            <w:pPr>
              <w:rPr>
                <w:b/>
                <w:bCs/>
                <w:color w:val="000000"/>
                <w:sz w:val="28"/>
                <w:szCs w:val="28"/>
                <w:rtl/>
              </w:rPr>
            </w:pPr>
            <w:r w:rsidRPr="00744B11">
              <w:rPr>
                <w:b/>
                <w:bCs/>
                <w:color w:val="000000"/>
                <w:sz w:val="28"/>
                <w:szCs w:val="28"/>
              </w:rPr>
              <w:t>El Jadida</w:t>
            </w:r>
          </w:p>
        </w:tc>
        <w:tc>
          <w:tcPr>
            <w:tcW w:w="1052" w:type="dxa"/>
          </w:tcPr>
          <w:p w:rsidR="0082306D" w:rsidRPr="00744B11" w:rsidRDefault="0082306D" w:rsidP="00E3697D">
            <w:pPr>
              <w:jc w:val="center"/>
              <w:rPr>
                <w:color w:val="000000"/>
                <w:sz w:val="28"/>
                <w:szCs w:val="28"/>
              </w:rPr>
            </w:pPr>
            <w:r w:rsidRPr="00744B11">
              <w:rPr>
                <w:color w:val="000000"/>
                <w:sz w:val="28"/>
                <w:szCs w:val="28"/>
              </w:rPr>
              <w:t>1</w:t>
            </w:r>
          </w:p>
        </w:tc>
        <w:tc>
          <w:tcPr>
            <w:tcW w:w="1093" w:type="dxa"/>
          </w:tcPr>
          <w:p w:rsidR="0082306D" w:rsidRPr="00744B11" w:rsidRDefault="0082306D" w:rsidP="00E3697D">
            <w:pPr>
              <w:jc w:val="center"/>
              <w:rPr>
                <w:color w:val="000000"/>
                <w:sz w:val="28"/>
                <w:szCs w:val="28"/>
              </w:rPr>
            </w:pPr>
            <w:r w:rsidRPr="00744B11">
              <w:rPr>
                <w:color w:val="000000"/>
                <w:sz w:val="28"/>
                <w:szCs w:val="28"/>
              </w:rPr>
              <w:t>2</w:t>
            </w:r>
          </w:p>
        </w:tc>
        <w:tc>
          <w:tcPr>
            <w:tcW w:w="1927" w:type="dxa"/>
          </w:tcPr>
          <w:p w:rsidR="0082306D" w:rsidRPr="00744B11" w:rsidRDefault="0082306D" w:rsidP="00E3697D">
            <w:pPr>
              <w:jc w:val="center"/>
              <w:rPr>
                <w:b/>
                <w:bCs/>
                <w:color w:val="000000"/>
                <w:sz w:val="28"/>
                <w:szCs w:val="28"/>
              </w:rPr>
            </w:pPr>
            <w:r w:rsidRPr="00744B11">
              <w:rPr>
                <w:b/>
                <w:bCs/>
                <w:color w:val="000000"/>
                <w:sz w:val="28"/>
                <w:szCs w:val="28"/>
              </w:rPr>
              <w:t>3</w:t>
            </w:r>
          </w:p>
        </w:tc>
      </w:tr>
      <w:tr w:rsidR="0082306D" w:rsidRPr="00744B11" w:rsidTr="00E3697D">
        <w:tc>
          <w:tcPr>
            <w:tcW w:w="2008" w:type="dxa"/>
          </w:tcPr>
          <w:p w:rsidR="0082306D" w:rsidRPr="00744B11" w:rsidRDefault="0082306D" w:rsidP="00E3697D">
            <w:pPr>
              <w:rPr>
                <w:b/>
                <w:bCs/>
                <w:color w:val="000000"/>
                <w:sz w:val="28"/>
                <w:szCs w:val="28"/>
              </w:rPr>
            </w:pPr>
            <w:r w:rsidRPr="00744B11">
              <w:rPr>
                <w:b/>
                <w:bCs/>
                <w:color w:val="000000"/>
                <w:sz w:val="28"/>
                <w:szCs w:val="28"/>
              </w:rPr>
              <w:t xml:space="preserve">Sidi </w:t>
            </w:r>
            <w:proofErr w:type="spellStart"/>
            <w:r w:rsidRPr="00744B11">
              <w:rPr>
                <w:b/>
                <w:bCs/>
                <w:color w:val="000000"/>
                <w:sz w:val="28"/>
                <w:szCs w:val="28"/>
              </w:rPr>
              <w:t>Bennour</w:t>
            </w:r>
            <w:proofErr w:type="spellEnd"/>
          </w:p>
        </w:tc>
        <w:tc>
          <w:tcPr>
            <w:tcW w:w="1052" w:type="dxa"/>
          </w:tcPr>
          <w:p w:rsidR="0082306D" w:rsidRPr="00744B11" w:rsidRDefault="0082306D" w:rsidP="00E3697D">
            <w:pPr>
              <w:jc w:val="center"/>
              <w:rPr>
                <w:color w:val="000000"/>
                <w:sz w:val="28"/>
                <w:szCs w:val="28"/>
                <w:rtl/>
              </w:rPr>
            </w:pPr>
            <w:r w:rsidRPr="00744B11">
              <w:rPr>
                <w:color w:val="000000"/>
                <w:sz w:val="28"/>
                <w:szCs w:val="28"/>
              </w:rPr>
              <w:t>3</w:t>
            </w:r>
          </w:p>
        </w:tc>
        <w:tc>
          <w:tcPr>
            <w:tcW w:w="1093" w:type="dxa"/>
          </w:tcPr>
          <w:p w:rsidR="0082306D" w:rsidRPr="00744B11" w:rsidRDefault="0082306D" w:rsidP="00E3697D">
            <w:pPr>
              <w:jc w:val="center"/>
              <w:rPr>
                <w:color w:val="000000"/>
                <w:sz w:val="28"/>
                <w:szCs w:val="28"/>
                <w:rtl/>
              </w:rPr>
            </w:pPr>
            <w:r w:rsidRPr="00744B11">
              <w:rPr>
                <w:color w:val="000000"/>
                <w:sz w:val="28"/>
                <w:szCs w:val="28"/>
              </w:rPr>
              <w:t>0</w:t>
            </w:r>
          </w:p>
        </w:tc>
        <w:tc>
          <w:tcPr>
            <w:tcW w:w="1927" w:type="dxa"/>
          </w:tcPr>
          <w:p w:rsidR="0082306D" w:rsidRPr="00744B11" w:rsidRDefault="0082306D" w:rsidP="00E3697D">
            <w:pPr>
              <w:jc w:val="center"/>
              <w:rPr>
                <w:b/>
                <w:bCs/>
                <w:color w:val="000000"/>
                <w:sz w:val="28"/>
                <w:szCs w:val="28"/>
                <w:rtl/>
              </w:rPr>
            </w:pPr>
            <w:r w:rsidRPr="00744B11">
              <w:rPr>
                <w:b/>
                <w:bCs/>
                <w:color w:val="000000"/>
                <w:sz w:val="28"/>
                <w:szCs w:val="28"/>
              </w:rPr>
              <w:t>3</w:t>
            </w:r>
          </w:p>
        </w:tc>
      </w:tr>
      <w:tr w:rsidR="0082306D" w:rsidRPr="00744B11" w:rsidTr="00E3697D">
        <w:tc>
          <w:tcPr>
            <w:tcW w:w="2008" w:type="dxa"/>
          </w:tcPr>
          <w:p w:rsidR="0082306D" w:rsidRPr="00744B11" w:rsidRDefault="0082306D" w:rsidP="00E3697D">
            <w:pPr>
              <w:rPr>
                <w:b/>
                <w:bCs/>
                <w:color w:val="000000"/>
                <w:sz w:val="28"/>
                <w:szCs w:val="28"/>
                <w:rtl/>
              </w:rPr>
            </w:pPr>
            <w:proofErr w:type="spellStart"/>
            <w:r w:rsidRPr="00744B11">
              <w:rPr>
                <w:b/>
                <w:bCs/>
                <w:color w:val="000000"/>
                <w:sz w:val="28"/>
                <w:szCs w:val="28"/>
              </w:rPr>
              <w:t>Doukala-Abda</w:t>
            </w:r>
            <w:proofErr w:type="spellEnd"/>
          </w:p>
        </w:tc>
        <w:tc>
          <w:tcPr>
            <w:tcW w:w="1052" w:type="dxa"/>
          </w:tcPr>
          <w:p w:rsidR="0082306D" w:rsidRPr="00744B11" w:rsidRDefault="0082306D" w:rsidP="00E3697D">
            <w:pPr>
              <w:jc w:val="center"/>
              <w:rPr>
                <w:b/>
                <w:bCs/>
                <w:color w:val="000000"/>
                <w:sz w:val="28"/>
                <w:szCs w:val="28"/>
              </w:rPr>
            </w:pPr>
            <w:r w:rsidRPr="00744B11">
              <w:rPr>
                <w:b/>
                <w:bCs/>
                <w:color w:val="000000"/>
                <w:sz w:val="28"/>
                <w:szCs w:val="28"/>
              </w:rPr>
              <w:t>6</w:t>
            </w:r>
          </w:p>
        </w:tc>
        <w:tc>
          <w:tcPr>
            <w:tcW w:w="1093" w:type="dxa"/>
          </w:tcPr>
          <w:p w:rsidR="0082306D" w:rsidRPr="00744B11" w:rsidRDefault="0082306D" w:rsidP="00E3697D">
            <w:pPr>
              <w:jc w:val="center"/>
              <w:rPr>
                <w:b/>
                <w:bCs/>
                <w:color w:val="000000"/>
                <w:sz w:val="28"/>
                <w:szCs w:val="28"/>
              </w:rPr>
            </w:pPr>
            <w:r w:rsidRPr="00744B11">
              <w:rPr>
                <w:b/>
                <w:bCs/>
                <w:color w:val="000000"/>
                <w:sz w:val="28"/>
                <w:szCs w:val="28"/>
              </w:rPr>
              <w:t>6</w:t>
            </w:r>
          </w:p>
        </w:tc>
        <w:tc>
          <w:tcPr>
            <w:tcW w:w="1927" w:type="dxa"/>
          </w:tcPr>
          <w:p w:rsidR="0082306D" w:rsidRPr="00744B11" w:rsidRDefault="0082306D" w:rsidP="00E3697D">
            <w:pPr>
              <w:jc w:val="center"/>
              <w:rPr>
                <w:b/>
                <w:bCs/>
                <w:color w:val="000000"/>
                <w:sz w:val="28"/>
                <w:szCs w:val="28"/>
              </w:rPr>
            </w:pPr>
            <w:r w:rsidRPr="00744B11">
              <w:rPr>
                <w:b/>
                <w:bCs/>
                <w:color w:val="000000"/>
                <w:sz w:val="28"/>
                <w:szCs w:val="28"/>
              </w:rPr>
              <w:t>12</w:t>
            </w:r>
          </w:p>
        </w:tc>
      </w:tr>
    </w:tbl>
    <w:p w:rsidR="0082306D" w:rsidRDefault="0082306D" w:rsidP="0082306D">
      <w:pPr>
        <w:ind w:firstLine="720"/>
        <w:jc w:val="both"/>
        <w:rPr>
          <w:b/>
          <w:bCs/>
          <w:i/>
          <w:iCs/>
          <w:color w:val="000000"/>
          <w:sz w:val="30"/>
          <w:szCs w:val="30"/>
        </w:rPr>
      </w:pPr>
    </w:p>
    <w:p w:rsidR="0082306D" w:rsidRPr="00B23E72" w:rsidRDefault="0082306D" w:rsidP="0082306D">
      <w:pPr>
        <w:pStyle w:val="Titre2"/>
        <w:ind w:firstLine="708"/>
      </w:pPr>
      <w:bookmarkStart w:id="9" w:name="_Toc337134706"/>
      <w:r>
        <w:t>8</w:t>
      </w:r>
      <w:r w:rsidRPr="00B23E72">
        <w:t>- Statistiques sur les Autorisations de Construire</w:t>
      </w:r>
      <w:bookmarkEnd w:id="9"/>
    </w:p>
    <w:p w:rsidR="0082306D" w:rsidRPr="0099093D" w:rsidRDefault="0082306D" w:rsidP="0082306D">
      <w:pPr>
        <w:ind w:firstLine="720"/>
        <w:rPr>
          <w:color w:val="000000"/>
          <w:sz w:val="28"/>
          <w:szCs w:val="28"/>
        </w:rPr>
      </w:pPr>
    </w:p>
    <w:p w:rsidR="0082306D" w:rsidRPr="0099093D" w:rsidRDefault="0082306D" w:rsidP="0082306D">
      <w:pPr>
        <w:ind w:firstLine="720"/>
        <w:jc w:val="both"/>
        <w:rPr>
          <w:color w:val="000000"/>
          <w:sz w:val="28"/>
          <w:szCs w:val="28"/>
        </w:rPr>
      </w:pPr>
      <w:r w:rsidRPr="0099093D">
        <w:rPr>
          <w:color w:val="000000"/>
          <w:sz w:val="28"/>
          <w:szCs w:val="28"/>
        </w:rPr>
        <w:lastRenderedPageBreak/>
        <w:t xml:space="preserve">La cellule affectée à cette opération est chargée de la collecte, du contrôle, de la codification et de la saisie des documents concernant </w:t>
      </w:r>
      <w:r>
        <w:rPr>
          <w:color w:val="000000"/>
          <w:sz w:val="28"/>
          <w:szCs w:val="28"/>
        </w:rPr>
        <w:t>« </w:t>
      </w:r>
      <w:r w:rsidRPr="0099093D">
        <w:rPr>
          <w:color w:val="000000"/>
          <w:sz w:val="28"/>
          <w:szCs w:val="28"/>
        </w:rPr>
        <w:t>les autorisations de construire</w:t>
      </w:r>
      <w:r>
        <w:rPr>
          <w:color w:val="000000"/>
          <w:sz w:val="28"/>
          <w:szCs w:val="28"/>
        </w:rPr>
        <w:t> »</w:t>
      </w:r>
      <w:r w:rsidRPr="0099093D">
        <w:rPr>
          <w:color w:val="000000"/>
          <w:sz w:val="28"/>
          <w:szCs w:val="28"/>
        </w:rPr>
        <w:t xml:space="preserve"> et </w:t>
      </w:r>
      <w:r>
        <w:rPr>
          <w:color w:val="000000"/>
          <w:sz w:val="28"/>
          <w:szCs w:val="28"/>
        </w:rPr>
        <w:t>« </w:t>
      </w:r>
      <w:r w:rsidRPr="0099093D">
        <w:rPr>
          <w:color w:val="000000"/>
          <w:sz w:val="28"/>
          <w:szCs w:val="28"/>
        </w:rPr>
        <w:t>les constructions</w:t>
      </w:r>
      <w:r>
        <w:rPr>
          <w:color w:val="000000"/>
          <w:sz w:val="28"/>
          <w:szCs w:val="28"/>
        </w:rPr>
        <w:t xml:space="preserve"> </w:t>
      </w:r>
      <w:r w:rsidRPr="0099093D">
        <w:rPr>
          <w:color w:val="000000"/>
          <w:sz w:val="28"/>
          <w:szCs w:val="28"/>
        </w:rPr>
        <w:t>achevées</w:t>
      </w:r>
      <w:r>
        <w:rPr>
          <w:color w:val="000000"/>
          <w:sz w:val="28"/>
          <w:szCs w:val="28"/>
        </w:rPr>
        <w:t> »</w:t>
      </w:r>
      <w:r w:rsidRPr="0099093D">
        <w:rPr>
          <w:color w:val="000000"/>
          <w:sz w:val="28"/>
          <w:szCs w:val="28"/>
        </w:rPr>
        <w:t xml:space="preserve"> envoyés par les différentes municipalités de la région.</w:t>
      </w:r>
    </w:p>
    <w:p w:rsidR="0082306D" w:rsidRPr="0099093D" w:rsidRDefault="0082306D" w:rsidP="0082306D">
      <w:pPr>
        <w:ind w:firstLine="720"/>
        <w:jc w:val="both"/>
        <w:rPr>
          <w:color w:val="000000"/>
          <w:sz w:val="28"/>
          <w:szCs w:val="28"/>
        </w:rPr>
      </w:pPr>
    </w:p>
    <w:p w:rsidR="0082306D" w:rsidRPr="0099093D" w:rsidRDefault="0082306D" w:rsidP="0082306D">
      <w:pPr>
        <w:ind w:firstLine="720"/>
        <w:jc w:val="both"/>
        <w:rPr>
          <w:color w:val="000000"/>
          <w:sz w:val="28"/>
          <w:szCs w:val="28"/>
        </w:rPr>
      </w:pPr>
      <w:r w:rsidRPr="0099093D">
        <w:rPr>
          <w:color w:val="000000"/>
          <w:sz w:val="28"/>
          <w:szCs w:val="28"/>
        </w:rPr>
        <w:t xml:space="preserve">Le nombre de questionnaires relatifs aux autorisations de construire </w:t>
      </w:r>
      <w:r w:rsidRPr="00254875">
        <w:rPr>
          <w:color w:val="000000"/>
          <w:sz w:val="28"/>
          <w:szCs w:val="28"/>
        </w:rPr>
        <w:t>reçus en 201</w:t>
      </w:r>
      <w:r>
        <w:rPr>
          <w:color w:val="000000"/>
          <w:sz w:val="28"/>
          <w:szCs w:val="28"/>
        </w:rPr>
        <w:t>2</w:t>
      </w:r>
      <w:r w:rsidRPr="0099093D">
        <w:rPr>
          <w:color w:val="000000"/>
          <w:sz w:val="28"/>
          <w:szCs w:val="28"/>
        </w:rPr>
        <w:t xml:space="preserve">, contrôlés, codifiés et saisis, est de  </w:t>
      </w:r>
      <w:r>
        <w:rPr>
          <w:color w:val="000000"/>
          <w:sz w:val="28"/>
          <w:szCs w:val="28"/>
        </w:rPr>
        <w:t>175</w:t>
      </w:r>
      <w:r w:rsidRPr="0099093D">
        <w:rPr>
          <w:color w:val="000000"/>
          <w:sz w:val="28"/>
          <w:szCs w:val="28"/>
        </w:rPr>
        <w:t xml:space="preserve">  à Safi, 1</w:t>
      </w:r>
      <w:r>
        <w:rPr>
          <w:color w:val="000000"/>
          <w:sz w:val="28"/>
          <w:szCs w:val="28"/>
        </w:rPr>
        <w:t>02</w:t>
      </w:r>
      <w:r w:rsidRPr="0099093D">
        <w:rPr>
          <w:color w:val="000000"/>
          <w:sz w:val="28"/>
          <w:szCs w:val="28"/>
        </w:rPr>
        <w:t xml:space="preserve"> à Youssoufia,  </w:t>
      </w:r>
      <w:r>
        <w:rPr>
          <w:color w:val="000000"/>
          <w:sz w:val="28"/>
          <w:szCs w:val="28"/>
        </w:rPr>
        <w:t>409</w:t>
      </w:r>
      <w:r w:rsidRPr="0099093D">
        <w:rPr>
          <w:color w:val="000000"/>
          <w:sz w:val="28"/>
          <w:szCs w:val="28"/>
        </w:rPr>
        <w:t xml:space="preserve"> à El Jadida, et de </w:t>
      </w:r>
      <w:r>
        <w:rPr>
          <w:color w:val="000000"/>
          <w:sz w:val="28"/>
          <w:szCs w:val="28"/>
        </w:rPr>
        <w:t>180</w:t>
      </w:r>
      <w:r w:rsidRPr="0099093D">
        <w:rPr>
          <w:color w:val="000000"/>
          <w:sz w:val="28"/>
          <w:szCs w:val="28"/>
        </w:rPr>
        <w:t xml:space="preserve"> à Sidi </w:t>
      </w:r>
      <w:proofErr w:type="spellStart"/>
      <w:r w:rsidRPr="0099093D">
        <w:rPr>
          <w:color w:val="000000"/>
          <w:sz w:val="28"/>
          <w:szCs w:val="28"/>
        </w:rPr>
        <w:t>Bennour</w:t>
      </w:r>
      <w:proofErr w:type="spellEnd"/>
      <w:r w:rsidRPr="0099093D">
        <w:rPr>
          <w:color w:val="000000"/>
          <w:sz w:val="28"/>
          <w:szCs w:val="28"/>
        </w:rPr>
        <w:t>.</w:t>
      </w:r>
    </w:p>
    <w:p w:rsidR="0082306D" w:rsidRPr="0099093D" w:rsidRDefault="0082306D" w:rsidP="0082306D">
      <w:pPr>
        <w:ind w:firstLine="720"/>
        <w:jc w:val="both"/>
        <w:rPr>
          <w:color w:val="000000"/>
          <w:sz w:val="28"/>
          <w:szCs w:val="28"/>
        </w:rPr>
      </w:pPr>
      <w:r w:rsidRPr="0099093D">
        <w:rPr>
          <w:color w:val="000000"/>
          <w:sz w:val="28"/>
          <w:szCs w:val="28"/>
        </w:rPr>
        <w:t xml:space="preserve"> </w:t>
      </w:r>
    </w:p>
    <w:p w:rsidR="0082306D" w:rsidRPr="0099093D" w:rsidRDefault="0082306D" w:rsidP="0082306D">
      <w:pPr>
        <w:ind w:firstLine="720"/>
        <w:jc w:val="both"/>
        <w:rPr>
          <w:color w:val="000000"/>
          <w:sz w:val="28"/>
          <w:szCs w:val="28"/>
        </w:rPr>
      </w:pPr>
      <w:r w:rsidRPr="0099093D">
        <w:rPr>
          <w:color w:val="000000"/>
          <w:sz w:val="28"/>
          <w:szCs w:val="28"/>
        </w:rPr>
        <w:t xml:space="preserve">Les questionnaires relatifs aux constructions achevées, quant à eux, ont été également contrôlés, codifiés et saisis, ils sont de l’ordre de </w:t>
      </w:r>
      <w:r>
        <w:rPr>
          <w:color w:val="000000"/>
          <w:sz w:val="28"/>
          <w:szCs w:val="28"/>
        </w:rPr>
        <w:t>944</w:t>
      </w:r>
      <w:r w:rsidRPr="0099093D">
        <w:rPr>
          <w:color w:val="000000"/>
          <w:sz w:val="28"/>
          <w:szCs w:val="28"/>
        </w:rPr>
        <w:t xml:space="preserve"> questionnaires. </w:t>
      </w:r>
    </w:p>
    <w:p w:rsidR="0082306D" w:rsidRPr="0099093D" w:rsidRDefault="0082306D" w:rsidP="0082306D">
      <w:pPr>
        <w:ind w:firstLine="720"/>
        <w:jc w:val="both"/>
        <w:rPr>
          <w:color w:val="000000"/>
          <w:sz w:val="28"/>
          <w:szCs w:val="28"/>
        </w:rPr>
      </w:pPr>
    </w:p>
    <w:p w:rsidR="0082306D" w:rsidRPr="0099093D" w:rsidRDefault="0082306D" w:rsidP="0082306D">
      <w:pPr>
        <w:ind w:firstLine="720"/>
        <w:jc w:val="both"/>
        <w:rPr>
          <w:color w:val="000000"/>
          <w:sz w:val="28"/>
          <w:szCs w:val="28"/>
        </w:rPr>
      </w:pPr>
      <w:r w:rsidRPr="0099093D">
        <w:rPr>
          <w:color w:val="000000"/>
          <w:sz w:val="28"/>
          <w:szCs w:val="28"/>
        </w:rPr>
        <w:t>La répar</w:t>
      </w:r>
      <w:r>
        <w:rPr>
          <w:color w:val="000000"/>
          <w:sz w:val="28"/>
          <w:szCs w:val="28"/>
        </w:rPr>
        <w:t>tition des questionnaires reçus</w:t>
      </w:r>
      <w:r>
        <w:rPr>
          <w:rFonts w:hint="cs"/>
          <w:color w:val="000000"/>
          <w:sz w:val="28"/>
          <w:szCs w:val="28"/>
          <w:rtl/>
        </w:rPr>
        <w:t xml:space="preserve"> </w:t>
      </w:r>
      <w:r w:rsidRPr="0099093D">
        <w:rPr>
          <w:color w:val="000000"/>
          <w:sz w:val="28"/>
          <w:szCs w:val="28"/>
        </w:rPr>
        <w:t xml:space="preserve">par municipalité et par province est comme suit : </w:t>
      </w:r>
    </w:p>
    <w:p w:rsidR="0082306D" w:rsidRPr="0099093D" w:rsidRDefault="0082306D" w:rsidP="0082306D">
      <w:pPr>
        <w:ind w:firstLine="720"/>
        <w:jc w:val="both"/>
        <w:rPr>
          <w:color w:val="000000"/>
          <w:sz w:val="28"/>
          <w:szCs w:val="28"/>
        </w:rPr>
      </w:pPr>
    </w:p>
    <w:p w:rsidR="0082306D" w:rsidRPr="0099093D" w:rsidRDefault="0082306D" w:rsidP="0082306D">
      <w:pPr>
        <w:jc w:val="center"/>
        <w:rPr>
          <w:b/>
          <w:bCs/>
          <w:color w:val="000000"/>
          <w:sz w:val="28"/>
          <w:szCs w:val="28"/>
        </w:rPr>
      </w:pPr>
      <w:r w:rsidRPr="0099093D">
        <w:rPr>
          <w:b/>
          <w:bCs/>
          <w:color w:val="000000"/>
          <w:sz w:val="28"/>
          <w:szCs w:val="28"/>
        </w:rPr>
        <w:t>Répartition des questionnaires reçus par municipalité et par province</w:t>
      </w:r>
    </w:p>
    <w:p w:rsidR="0082306D" w:rsidRPr="0099093D" w:rsidRDefault="0082306D" w:rsidP="0082306D">
      <w:pPr>
        <w:jc w:val="center"/>
        <w:rPr>
          <w:b/>
          <w:bCs/>
          <w:color w:val="000000"/>
          <w:sz w:val="28"/>
          <w:szCs w:val="28"/>
        </w:rPr>
      </w:pPr>
    </w:p>
    <w:tbl>
      <w:tblPr>
        <w:tblW w:w="7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98"/>
        <w:gridCol w:w="1828"/>
        <w:gridCol w:w="2634"/>
      </w:tblGrid>
      <w:tr w:rsidR="0082306D" w:rsidRPr="00095D72" w:rsidTr="00E3697D">
        <w:trPr>
          <w:trHeight w:val="405"/>
          <w:jc w:val="center"/>
        </w:trPr>
        <w:tc>
          <w:tcPr>
            <w:tcW w:w="3498" w:type="dxa"/>
            <w:shd w:val="clear" w:color="auto" w:fill="auto"/>
            <w:noWrap/>
            <w:vAlign w:val="center"/>
          </w:tcPr>
          <w:p w:rsidR="0082306D" w:rsidRPr="00095D72" w:rsidRDefault="0082306D" w:rsidP="00E3697D">
            <w:pPr>
              <w:jc w:val="center"/>
              <w:rPr>
                <w:sz w:val="28"/>
                <w:szCs w:val="28"/>
              </w:rPr>
            </w:pPr>
            <w:r w:rsidRPr="00095D72">
              <w:rPr>
                <w:b/>
                <w:bCs/>
                <w:sz w:val="28"/>
                <w:szCs w:val="28"/>
              </w:rPr>
              <w:t>Municipalités</w:t>
            </w:r>
          </w:p>
        </w:tc>
        <w:tc>
          <w:tcPr>
            <w:tcW w:w="1828" w:type="dxa"/>
            <w:shd w:val="clear" w:color="auto" w:fill="auto"/>
            <w:vAlign w:val="center"/>
          </w:tcPr>
          <w:p w:rsidR="0082306D" w:rsidRPr="00095D72" w:rsidRDefault="0082306D" w:rsidP="00E3697D">
            <w:pPr>
              <w:jc w:val="center"/>
              <w:rPr>
                <w:b/>
                <w:bCs/>
                <w:sz w:val="28"/>
                <w:szCs w:val="28"/>
              </w:rPr>
            </w:pPr>
            <w:r w:rsidRPr="00095D72">
              <w:rPr>
                <w:b/>
                <w:bCs/>
                <w:sz w:val="28"/>
                <w:szCs w:val="28"/>
              </w:rPr>
              <w:t>Autorisations de Construire</w:t>
            </w:r>
          </w:p>
        </w:tc>
        <w:tc>
          <w:tcPr>
            <w:tcW w:w="2634" w:type="dxa"/>
            <w:shd w:val="clear" w:color="auto" w:fill="auto"/>
            <w:vAlign w:val="center"/>
          </w:tcPr>
          <w:p w:rsidR="0082306D" w:rsidRPr="00095D72" w:rsidRDefault="0082306D" w:rsidP="00E3697D">
            <w:pPr>
              <w:jc w:val="center"/>
              <w:rPr>
                <w:b/>
                <w:bCs/>
                <w:sz w:val="28"/>
                <w:szCs w:val="28"/>
              </w:rPr>
            </w:pPr>
            <w:r w:rsidRPr="00095D72">
              <w:rPr>
                <w:b/>
                <w:bCs/>
                <w:sz w:val="28"/>
                <w:szCs w:val="28"/>
              </w:rPr>
              <w:t>Constructions Achevées</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sz w:val="28"/>
                <w:szCs w:val="28"/>
              </w:rPr>
            </w:pPr>
            <w:r w:rsidRPr="00095D72">
              <w:rPr>
                <w:sz w:val="28"/>
                <w:szCs w:val="28"/>
              </w:rPr>
              <w:t>Safi</w:t>
            </w:r>
          </w:p>
        </w:tc>
        <w:tc>
          <w:tcPr>
            <w:tcW w:w="1828" w:type="dxa"/>
            <w:shd w:val="clear" w:color="auto" w:fill="auto"/>
            <w:vAlign w:val="center"/>
          </w:tcPr>
          <w:p w:rsidR="0082306D" w:rsidRPr="00095D72" w:rsidRDefault="0082306D" w:rsidP="00E3697D">
            <w:pPr>
              <w:jc w:val="center"/>
              <w:rPr>
                <w:sz w:val="28"/>
                <w:szCs w:val="28"/>
              </w:rPr>
            </w:pPr>
            <w:r>
              <w:rPr>
                <w:sz w:val="28"/>
                <w:szCs w:val="28"/>
              </w:rPr>
              <w:t>0</w:t>
            </w:r>
          </w:p>
        </w:tc>
        <w:tc>
          <w:tcPr>
            <w:tcW w:w="2634" w:type="dxa"/>
            <w:shd w:val="clear" w:color="auto" w:fill="auto"/>
            <w:vAlign w:val="center"/>
          </w:tcPr>
          <w:p w:rsidR="0082306D" w:rsidRPr="00095D72" w:rsidRDefault="0082306D" w:rsidP="00E3697D">
            <w:pPr>
              <w:jc w:val="center"/>
              <w:rPr>
                <w:sz w:val="28"/>
                <w:szCs w:val="28"/>
              </w:rPr>
            </w:pPr>
            <w:r>
              <w:rPr>
                <w:sz w:val="28"/>
                <w:szCs w:val="28"/>
              </w:rPr>
              <w:t>153</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sz w:val="28"/>
                <w:szCs w:val="28"/>
              </w:rPr>
            </w:pPr>
            <w:proofErr w:type="spellStart"/>
            <w:r w:rsidRPr="00095D72">
              <w:rPr>
                <w:sz w:val="28"/>
                <w:szCs w:val="28"/>
              </w:rPr>
              <w:t>Jamaat</w:t>
            </w:r>
            <w:proofErr w:type="spellEnd"/>
            <w:r w:rsidRPr="00095D72">
              <w:rPr>
                <w:sz w:val="28"/>
                <w:szCs w:val="28"/>
              </w:rPr>
              <w:t xml:space="preserve"> </w:t>
            </w:r>
            <w:proofErr w:type="spellStart"/>
            <w:r w:rsidRPr="00095D72">
              <w:rPr>
                <w:sz w:val="28"/>
                <w:szCs w:val="28"/>
              </w:rPr>
              <w:t>Shaim</w:t>
            </w:r>
            <w:proofErr w:type="spellEnd"/>
          </w:p>
        </w:tc>
        <w:tc>
          <w:tcPr>
            <w:tcW w:w="1828" w:type="dxa"/>
            <w:shd w:val="clear" w:color="auto" w:fill="auto"/>
            <w:vAlign w:val="center"/>
          </w:tcPr>
          <w:p w:rsidR="0082306D" w:rsidRPr="00095D72" w:rsidRDefault="0082306D" w:rsidP="00E3697D">
            <w:pPr>
              <w:jc w:val="center"/>
              <w:rPr>
                <w:sz w:val="28"/>
                <w:szCs w:val="28"/>
              </w:rPr>
            </w:pPr>
            <w:r>
              <w:rPr>
                <w:sz w:val="28"/>
                <w:szCs w:val="28"/>
              </w:rPr>
              <w:t>44</w:t>
            </w:r>
          </w:p>
        </w:tc>
        <w:tc>
          <w:tcPr>
            <w:tcW w:w="2634" w:type="dxa"/>
            <w:shd w:val="clear" w:color="auto" w:fill="auto"/>
            <w:vAlign w:val="center"/>
          </w:tcPr>
          <w:p w:rsidR="0082306D" w:rsidRPr="00095D72" w:rsidRDefault="0082306D" w:rsidP="00E3697D">
            <w:pPr>
              <w:jc w:val="center"/>
              <w:rPr>
                <w:sz w:val="28"/>
                <w:szCs w:val="28"/>
              </w:rPr>
            </w:pPr>
            <w:r>
              <w:rPr>
                <w:sz w:val="28"/>
                <w:szCs w:val="28"/>
              </w:rPr>
              <w:t>27</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sz w:val="28"/>
                <w:szCs w:val="28"/>
              </w:rPr>
            </w:pPr>
            <w:proofErr w:type="spellStart"/>
            <w:r w:rsidRPr="00095D72">
              <w:rPr>
                <w:sz w:val="28"/>
                <w:szCs w:val="28"/>
              </w:rPr>
              <w:t>Sebt</w:t>
            </w:r>
            <w:proofErr w:type="spellEnd"/>
            <w:r w:rsidRPr="00095D72">
              <w:rPr>
                <w:sz w:val="28"/>
                <w:szCs w:val="28"/>
              </w:rPr>
              <w:t xml:space="preserve"> </w:t>
            </w:r>
            <w:proofErr w:type="spellStart"/>
            <w:r w:rsidRPr="00095D72">
              <w:rPr>
                <w:sz w:val="28"/>
                <w:szCs w:val="28"/>
              </w:rPr>
              <w:t>Gzoula</w:t>
            </w:r>
            <w:proofErr w:type="spellEnd"/>
          </w:p>
        </w:tc>
        <w:tc>
          <w:tcPr>
            <w:tcW w:w="1828" w:type="dxa"/>
            <w:shd w:val="clear" w:color="auto" w:fill="auto"/>
            <w:vAlign w:val="center"/>
          </w:tcPr>
          <w:p w:rsidR="0082306D" w:rsidRPr="00095D72" w:rsidRDefault="0082306D" w:rsidP="00E3697D">
            <w:pPr>
              <w:jc w:val="center"/>
              <w:rPr>
                <w:sz w:val="28"/>
                <w:szCs w:val="28"/>
              </w:rPr>
            </w:pPr>
            <w:r>
              <w:rPr>
                <w:sz w:val="28"/>
                <w:szCs w:val="28"/>
              </w:rPr>
              <w:t>131</w:t>
            </w:r>
          </w:p>
        </w:tc>
        <w:tc>
          <w:tcPr>
            <w:tcW w:w="2634" w:type="dxa"/>
            <w:shd w:val="clear" w:color="auto" w:fill="auto"/>
            <w:vAlign w:val="center"/>
          </w:tcPr>
          <w:p w:rsidR="0082306D" w:rsidRPr="00095D72" w:rsidRDefault="0082306D" w:rsidP="00E3697D">
            <w:pPr>
              <w:jc w:val="center"/>
              <w:rPr>
                <w:sz w:val="28"/>
                <w:szCs w:val="28"/>
              </w:rPr>
            </w:pPr>
            <w:r>
              <w:rPr>
                <w:sz w:val="28"/>
                <w:szCs w:val="28"/>
              </w:rPr>
              <w:t>59</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b/>
                <w:bCs/>
                <w:sz w:val="28"/>
                <w:szCs w:val="28"/>
              </w:rPr>
            </w:pPr>
            <w:r w:rsidRPr="00095D72">
              <w:rPr>
                <w:b/>
                <w:bCs/>
                <w:sz w:val="28"/>
                <w:szCs w:val="28"/>
              </w:rPr>
              <w:t xml:space="preserve"> Province de Safi</w:t>
            </w:r>
          </w:p>
        </w:tc>
        <w:tc>
          <w:tcPr>
            <w:tcW w:w="1828" w:type="dxa"/>
            <w:shd w:val="clear" w:color="auto" w:fill="auto"/>
            <w:vAlign w:val="center"/>
          </w:tcPr>
          <w:p w:rsidR="0082306D" w:rsidRPr="00095D72" w:rsidRDefault="0082306D" w:rsidP="00E3697D">
            <w:pPr>
              <w:jc w:val="center"/>
              <w:rPr>
                <w:b/>
                <w:bCs/>
                <w:sz w:val="28"/>
                <w:szCs w:val="28"/>
              </w:rPr>
            </w:pPr>
            <w:r>
              <w:rPr>
                <w:b/>
                <w:bCs/>
                <w:sz w:val="28"/>
                <w:szCs w:val="28"/>
              </w:rPr>
              <w:t>175</w:t>
            </w:r>
          </w:p>
        </w:tc>
        <w:tc>
          <w:tcPr>
            <w:tcW w:w="2634" w:type="dxa"/>
            <w:shd w:val="clear" w:color="auto" w:fill="auto"/>
            <w:vAlign w:val="center"/>
          </w:tcPr>
          <w:p w:rsidR="0082306D" w:rsidRPr="00095D72" w:rsidRDefault="0082306D" w:rsidP="00E3697D">
            <w:pPr>
              <w:jc w:val="center"/>
              <w:rPr>
                <w:b/>
                <w:bCs/>
                <w:sz w:val="28"/>
                <w:szCs w:val="28"/>
              </w:rPr>
            </w:pPr>
            <w:r>
              <w:rPr>
                <w:b/>
                <w:bCs/>
                <w:sz w:val="28"/>
                <w:szCs w:val="28"/>
              </w:rPr>
              <w:t>239</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sz w:val="28"/>
                <w:szCs w:val="28"/>
              </w:rPr>
            </w:pPr>
            <w:r w:rsidRPr="00095D72">
              <w:rPr>
                <w:sz w:val="28"/>
                <w:szCs w:val="28"/>
              </w:rPr>
              <w:t>Azemmour</w:t>
            </w:r>
          </w:p>
        </w:tc>
        <w:tc>
          <w:tcPr>
            <w:tcW w:w="1828" w:type="dxa"/>
            <w:shd w:val="clear" w:color="auto" w:fill="auto"/>
            <w:vAlign w:val="center"/>
          </w:tcPr>
          <w:p w:rsidR="0082306D" w:rsidRPr="00095D72" w:rsidRDefault="0082306D" w:rsidP="00E3697D">
            <w:pPr>
              <w:jc w:val="center"/>
              <w:rPr>
                <w:sz w:val="28"/>
                <w:szCs w:val="28"/>
              </w:rPr>
            </w:pPr>
            <w:r>
              <w:rPr>
                <w:sz w:val="28"/>
                <w:szCs w:val="28"/>
              </w:rPr>
              <w:t>35</w:t>
            </w:r>
          </w:p>
        </w:tc>
        <w:tc>
          <w:tcPr>
            <w:tcW w:w="2634" w:type="dxa"/>
            <w:shd w:val="clear" w:color="auto" w:fill="auto"/>
            <w:vAlign w:val="center"/>
          </w:tcPr>
          <w:p w:rsidR="0082306D" w:rsidRPr="00095D72" w:rsidRDefault="0082306D" w:rsidP="00E3697D">
            <w:pPr>
              <w:jc w:val="center"/>
              <w:rPr>
                <w:sz w:val="28"/>
                <w:szCs w:val="28"/>
              </w:rPr>
            </w:pPr>
            <w:r>
              <w:rPr>
                <w:sz w:val="28"/>
                <w:szCs w:val="28"/>
              </w:rPr>
              <w:t>27</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sz w:val="28"/>
                <w:szCs w:val="28"/>
              </w:rPr>
            </w:pPr>
            <w:r w:rsidRPr="00095D72">
              <w:rPr>
                <w:sz w:val="28"/>
                <w:szCs w:val="28"/>
              </w:rPr>
              <w:t>El Jadida</w:t>
            </w:r>
          </w:p>
        </w:tc>
        <w:tc>
          <w:tcPr>
            <w:tcW w:w="1828" w:type="dxa"/>
            <w:shd w:val="clear" w:color="auto" w:fill="auto"/>
            <w:vAlign w:val="center"/>
          </w:tcPr>
          <w:p w:rsidR="0082306D" w:rsidRPr="00095D72" w:rsidRDefault="0082306D" w:rsidP="00E3697D">
            <w:pPr>
              <w:jc w:val="center"/>
              <w:rPr>
                <w:sz w:val="28"/>
                <w:szCs w:val="28"/>
              </w:rPr>
            </w:pPr>
            <w:r>
              <w:rPr>
                <w:sz w:val="28"/>
                <w:szCs w:val="28"/>
              </w:rPr>
              <w:t>247</w:t>
            </w:r>
          </w:p>
        </w:tc>
        <w:tc>
          <w:tcPr>
            <w:tcW w:w="2634" w:type="dxa"/>
            <w:shd w:val="clear" w:color="auto" w:fill="auto"/>
            <w:vAlign w:val="center"/>
          </w:tcPr>
          <w:p w:rsidR="0082306D" w:rsidRPr="00095D72" w:rsidRDefault="0082306D" w:rsidP="00E3697D">
            <w:pPr>
              <w:jc w:val="center"/>
              <w:rPr>
                <w:sz w:val="28"/>
                <w:szCs w:val="28"/>
              </w:rPr>
            </w:pPr>
            <w:r>
              <w:rPr>
                <w:sz w:val="28"/>
                <w:szCs w:val="28"/>
              </w:rPr>
              <w:t>381</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sz w:val="28"/>
                <w:szCs w:val="28"/>
              </w:rPr>
            </w:pPr>
            <w:proofErr w:type="spellStart"/>
            <w:r w:rsidRPr="00095D72">
              <w:rPr>
                <w:sz w:val="28"/>
                <w:szCs w:val="28"/>
              </w:rPr>
              <w:t>Lbir</w:t>
            </w:r>
            <w:proofErr w:type="spellEnd"/>
            <w:r w:rsidRPr="00095D72">
              <w:rPr>
                <w:sz w:val="28"/>
                <w:szCs w:val="28"/>
              </w:rPr>
              <w:t xml:space="preserve"> </w:t>
            </w:r>
            <w:proofErr w:type="spellStart"/>
            <w:r w:rsidRPr="00095D72">
              <w:rPr>
                <w:sz w:val="28"/>
                <w:szCs w:val="28"/>
              </w:rPr>
              <w:t>Jdid</w:t>
            </w:r>
            <w:proofErr w:type="spellEnd"/>
          </w:p>
        </w:tc>
        <w:tc>
          <w:tcPr>
            <w:tcW w:w="1828" w:type="dxa"/>
            <w:shd w:val="clear" w:color="auto" w:fill="auto"/>
            <w:vAlign w:val="center"/>
          </w:tcPr>
          <w:p w:rsidR="0082306D" w:rsidRPr="00095D72" w:rsidRDefault="0082306D" w:rsidP="00E3697D">
            <w:pPr>
              <w:jc w:val="center"/>
              <w:rPr>
                <w:sz w:val="28"/>
                <w:szCs w:val="28"/>
              </w:rPr>
            </w:pPr>
            <w:r>
              <w:rPr>
                <w:sz w:val="28"/>
                <w:szCs w:val="28"/>
              </w:rPr>
              <w:t>127</w:t>
            </w:r>
          </w:p>
        </w:tc>
        <w:tc>
          <w:tcPr>
            <w:tcW w:w="2634" w:type="dxa"/>
            <w:shd w:val="clear" w:color="auto" w:fill="auto"/>
            <w:vAlign w:val="center"/>
          </w:tcPr>
          <w:p w:rsidR="0082306D" w:rsidRPr="00095D72" w:rsidRDefault="0082306D" w:rsidP="00E3697D">
            <w:pPr>
              <w:jc w:val="center"/>
              <w:rPr>
                <w:sz w:val="28"/>
                <w:szCs w:val="28"/>
              </w:rPr>
            </w:pPr>
            <w:r>
              <w:rPr>
                <w:sz w:val="28"/>
                <w:szCs w:val="28"/>
              </w:rPr>
              <w:t>95</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b/>
                <w:bCs/>
                <w:sz w:val="28"/>
                <w:szCs w:val="28"/>
              </w:rPr>
            </w:pPr>
            <w:r w:rsidRPr="00095D72">
              <w:rPr>
                <w:b/>
                <w:bCs/>
                <w:sz w:val="28"/>
                <w:szCs w:val="28"/>
              </w:rPr>
              <w:t>Province d'El Jadida</w:t>
            </w:r>
          </w:p>
        </w:tc>
        <w:tc>
          <w:tcPr>
            <w:tcW w:w="1828" w:type="dxa"/>
            <w:shd w:val="clear" w:color="auto" w:fill="auto"/>
            <w:vAlign w:val="center"/>
          </w:tcPr>
          <w:p w:rsidR="0082306D" w:rsidRPr="00095D72" w:rsidRDefault="0082306D" w:rsidP="00E3697D">
            <w:pPr>
              <w:jc w:val="center"/>
              <w:rPr>
                <w:b/>
                <w:bCs/>
                <w:sz w:val="28"/>
                <w:szCs w:val="28"/>
              </w:rPr>
            </w:pPr>
            <w:r>
              <w:rPr>
                <w:b/>
                <w:bCs/>
                <w:sz w:val="28"/>
                <w:szCs w:val="28"/>
              </w:rPr>
              <w:t>409</w:t>
            </w:r>
          </w:p>
        </w:tc>
        <w:tc>
          <w:tcPr>
            <w:tcW w:w="2634" w:type="dxa"/>
            <w:shd w:val="clear" w:color="auto" w:fill="auto"/>
            <w:vAlign w:val="center"/>
          </w:tcPr>
          <w:p w:rsidR="0082306D" w:rsidRPr="00095D72" w:rsidRDefault="0082306D" w:rsidP="00E3697D">
            <w:pPr>
              <w:jc w:val="center"/>
              <w:rPr>
                <w:b/>
                <w:bCs/>
                <w:sz w:val="28"/>
                <w:szCs w:val="28"/>
              </w:rPr>
            </w:pPr>
            <w:r>
              <w:rPr>
                <w:b/>
                <w:bCs/>
                <w:sz w:val="28"/>
                <w:szCs w:val="28"/>
              </w:rPr>
              <w:t>503</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sz w:val="28"/>
                <w:szCs w:val="28"/>
              </w:rPr>
            </w:pPr>
            <w:r w:rsidRPr="00095D72">
              <w:rPr>
                <w:sz w:val="28"/>
                <w:szCs w:val="28"/>
              </w:rPr>
              <w:t xml:space="preserve">Sidi </w:t>
            </w:r>
            <w:proofErr w:type="spellStart"/>
            <w:r w:rsidRPr="00095D72">
              <w:rPr>
                <w:sz w:val="28"/>
                <w:szCs w:val="28"/>
              </w:rPr>
              <w:t>B</w:t>
            </w:r>
            <w:r>
              <w:rPr>
                <w:sz w:val="28"/>
                <w:szCs w:val="28"/>
              </w:rPr>
              <w:t>e</w:t>
            </w:r>
            <w:r w:rsidRPr="00095D72">
              <w:rPr>
                <w:sz w:val="28"/>
                <w:szCs w:val="28"/>
              </w:rPr>
              <w:t>nnour</w:t>
            </w:r>
            <w:proofErr w:type="spellEnd"/>
          </w:p>
        </w:tc>
        <w:tc>
          <w:tcPr>
            <w:tcW w:w="1828" w:type="dxa"/>
            <w:shd w:val="clear" w:color="auto" w:fill="auto"/>
            <w:vAlign w:val="center"/>
          </w:tcPr>
          <w:p w:rsidR="0082306D" w:rsidRPr="00095D72" w:rsidRDefault="0082306D" w:rsidP="00E3697D">
            <w:pPr>
              <w:jc w:val="center"/>
              <w:rPr>
                <w:sz w:val="28"/>
                <w:szCs w:val="28"/>
              </w:rPr>
            </w:pPr>
            <w:r>
              <w:rPr>
                <w:sz w:val="28"/>
                <w:szCs w:val="28"/>
              </w:rPr>
              <w:t>125</w:t>
            </w:r>
          </w:p>
        </w:tc>
        <w:tc>
          <w:tcPr>
            <w:tcW w:w="2634" w:type="dxa"/>
            <w:shd w:val="clear" w:color="auto" w:fill="auto"/>
            <w:vAlign w:val="center"/>
          </w:tcPr>
          <w:p w:rsidR="0082306D" w:rsidRPr="00095D72" w:rsidRDefault="0082306D" w:rsidP="00E3697D">
            <w:pPr>
              <w:jc w:val="center"/>
              <w:rPr>
                <w:sz w:val="28"/>
                <w:szCs w:val="28"/>
              </w:rPr>
            </w:pPr>
            <w:r>
              <w:rPr>
                <w:sz w:val="28"/>
                <w:szCs w:val="28"/>
              </w:rPr>
              <w:t>28</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sz w:val="28"/>
                <w:szCs w:val="28"/>
              </w:rPr>
            </w:pPr>
            <w:proofErr w:type="spellStart"/>
            <w:r w:rsidRPr="00095D72">
              <w:rPr>
                <w:sz w:val="28"/>
                <w:szCs w:val="28"/>
              </w:rPr>
              <w:t>Zemamra</w:t>
            </w:r>
            <w:proofErr w:type="spellEnd"/>
          </w:p>
        </w:tc>
        <w:tc>
          <w:tcPr>
            <w:tcW w:w="1828" w:type="dxa"/>
            <w:shd w:val="clear" w:color="auto" w:fill="auto"/>
            <w:vAlign w:val="center"/>
          </w:tcPr>
          <w:p w:rsidR="0082306D" w:rsidRPr="00095D72" w:rsidRDefault="0082306D" w:rsidP="00E3697D">
            <w:pPr>
              <w:jc w:val="center"/>
              <w:rPr>
                <w:sz w:val="28"/>
                <w:szCs w:val="28"/>
              </w:rPr>
            </w:pPr>
            <w:r>
              <w:rPr>
                <w:sz w:val="28"/>
                <w:szCs w:val="28"/>
              </w:rPr>
              <w:t>55</w:t>
            </w:r>
          </w:p>
        </w:tc>
        <w:tc>
          <w:tcPr>
            <w:tcW w:w="2634" w:type="dxa"/>
            <w:shd w:val="clear" w:color="auto" w:fill="auto"/>
            <w:vAlign w:val="center"/>
          </w:tcPr>
          <w:p w:rsidR="0082306D" w:rsidRPr="00095D72" w:rsidRDefault="0082306D" w:rsidP="00E3697D">
            <w:pPr>
              <w:jc w:val="center"/>
              <w:rPr>
                <w:sz w:val="28"/>
                <w:szCs w:val="28"/>
              </w:rPr>
            </w:pPr>
            <w:r>
              <w:rPr>
                <w:sz w:val="28"/>
                <w:szCs w:val="28"/>
              </w:rPr>
              <w:t>51</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b/>
                <w:bCs/>
                <w:sz w:val="28"/>
                <w:szCs w:val="28"/>
              </w:rPr>
            </w:pPr>
            <w:r w:rsidRPr="00095D72">
              <w:rPr>
                <w:b/>
                <w:bCs/>
                <w:sz w:val="28"/>
                <w:szCs w:val="28"/>
              </w:rPr>
              <w:t xml:space="preserve"> Province de Sidi </w:t>
            </w:r>
            <w:proofErr w:type="spellStart"/>
            <w:r w:rsidRPr="00095D72">
              <w:rPr>
                <w:b/>
                <w:bCs/>
                <w:sz w:val="28"/>
                <w:szCs w:val="28"/>
              </w:rPr>
              <w:t>Bennour</w:t>
            </w:r>
            <w:proofErr w:type="spellEnd"/>
          </w:p>
        </w:tc>
        <w:tc>
          <w:tcPr>
            <w:tcW w:w="1828" w:type="dxa"/>
            <w:shd w:val="clear" w:color="auto" w:fill="auto"/>
            <w:vAlign w:val="center"/>
          </w:tcPr>
          <w:p w:rsidR="0082306D" w:rsidRPr="00095D72" w:rsidRDefault="0082306D" w:rsidP="00E3697D">
            <w:pPr>
              <w:jc w:val="center"/>
              <w:rPr>
                <w:b/>
                <w:bCs/>
                <w:sz w:val="28"/>
                <w:szCs w:val="28"/>
              </w:rPr>
            </w:pPr>
            <w:r>
              <w:rPr>
                <w:b/>
                <w:bCs/>
                <w:sz w:val="28"/>
                <w:szCs w:val="28"/>
              </w:rPr>
              <w:t>180</w:t>
            </w:r>
          </w:p>
        </w:tc>
        <w:tc>
          <w:tcPr>
            <w:tcW w:w="2634" w:type="dxa"/>
            <w:shd w:val="clear" w:color="auto" w:fill="auto"/>
            <w:vAlign w:val="center"/>
          </w:tcPr>
          <w:p w:rsidR="0082306D" w:rsidRPr="00095D72" w:rsidRDefault="0082306D" w:rsidP="00E3697D">
            <w:pPr>
              <w:jc w:val="center"/>
              <w:rPr>
                <w:b/>
                <w:bCs/>
                <w:sz w:val="28"/>
                <w:szCs w:val="28"/>
              </w:rPr>
            </w:pPr>
            <w:r>
              <w:rPr>
                <w:b/>
                <w:bCs/>
                <w:sz w:val="28"/>
                <w:szCs w:val="28"/>
              </w:rPr>
              <w:t>79</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sz w:val="28"/>
                <w:szCs w:val="28"/>
              </w:rPr>
            </w:pPr>
            <w:r w:rsidRPr="00095D72">
              <w:rPr>
                <w:sz w:val="28"/>
                <w:szCs w:val="28"/>
              </w:rPr>
              <w:t>Youssoufia</w:t>
            </w:r>
          </w:p>
        </w:tc>
        <w:tc>
          <w:tcPr>
            <w:tcW w:w="1828" w:type="dxa"/>
            <w:shd w:val="clear" w:color="auto" w:fill="auto"/>
            <w:vAlign w:val="center"/>
          </w:tcPr>
          <w:p w:rsidR="0082306D" w:rsidRPr="00095D72" w:rsidRDefault="0082306D" w:rsidP="00E3697D">
            <w:pPr>
              <w:jc w:val="center"/>
              <w:rPr>
                <w:sz w:val="28"/>
                <w:szCs w:val="28"/>
              </w:rPr>
            </w:pPr>
            <w:r>
              <w:rPr>
                <w:sz w:val="28"/>
                <w:szCs w:val="28"/>
              </w:rPr>
              <w:t>78</w:t>
            </w:r>
          </w:p>
        </w:tc>
        <w:tc>
          <w:tcPr>
            <w:tcW w:w="2634" w:type="dxa"/>
            <w:shd w:val="clear" w:color="auto" w:fill="auto"/>
            <w:vAlign w:val="center"/>
          </w:tcPr>
          <w:p w:rsidR="0082306D" w:rsidRPr="00095D72" w:rsidRDefault="0082306D" w:rsidP="00E3697D">
            <w:pPr>
              <w:jc w:val="center"/>
              <w:rPr>
                <w:sz w:val="28"/>
                <w:szCs w:val="28"/>
              </w:rPr>
            </w:pPr>
            <w:r>
              <w:rPr>
                <w:sz w:val="28"/>
                <w:szCs w:val="28"/>
              </w:rPr>
              <w:t>89</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sz w:val="28"/>
                <w:szCs w:val="28"/>
              </w:rPr>
            </w:pPr>
            <w:proofErr w:type="spellStart"/>
            <w:r w:rsidRPr="00095D72">
              <w:rPr>
                <w:sz w:val="28"/>
                <w:szCs w:val="28"/>
              </w:rPr>
              <w:t>Echemmaia</w:t>
            </w:r>
            <w:proofErr w:type="spellEnd"/>
          </w:p>
        </w:tc>
        <w:tc>
          <w:tcPr>
            <w:tcW w:w="1828" w:type="dxa"/>
            <w:shd w:val="clear" w:color="auto" w:fill="auto"/>
            <w:vAlign w:val="center"/>
          </w:tcPr>
          <w:p w:rsidR="0082306D" w:rsidRPr="00095D72" w:rsidRDefault="0082306D" w:rsidP="00E3697D">
            <w:pPr>
              <w:jc w:val="center"/>
              <w:rPr>
                <w:sz w:val="28"/>
                <w:szCs w:val="28"/>
              </w:rPr>
            </w:pPr>
            <w:r>
              <w:rPr>
                <w:sz w:val="28"/>
                <w:szCs w:val="28"/>
              </w:rPr>
              <w:t>24</w:t>
            </w:r>
          </w:p>
        </w:tc>
        <w:tc>
          <w:tcPr>
            <w:tcW w:w="2634" w:type="dxa"/>
            <w:shd w:val="clear" w:color="auto" w:fill="auto"/>
            <w:vAlign w:val="center"/>
          </w:tcPr>
          <w:p w:rsidR="0082306D" w:rsidRPr="00095D72" w:rsidRDefault="0082306D" w:rsidP="00E3697D">
            <w:pPr>
              <w:jc w:val="center"/>
              <w:rPr>
                <w:sz w:val="28"/>
                <w:szCs w:val="28"/>
              </w:rPr>
            </w:pPr>
            <w:r>
              <w:rPr>
                <w:sz w:val="28"/>
                <w:szCs w:val="28"/>
              </w:rPr>
              <w:t>34</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b/>
                <w:bCs/>
                <w:sz w:val="28"/>
                <w:szCs w:val="28"/>
              </w:rPr>
            </w:pPr>
            <w:r w:rsidRPr="00095D72">
              <w:rPr>
                <w:b/>
                <w:bCs/>
                <w:sz w:val="28"/>
                <w:szCs w:val="28"/>
              </w:rPr>
              <w:t>Province de Youssoufia</w:t>
            </w:r>
          </w:p>
        </w:tc>
        <w:tc>
          <w:tcPr>
            <w:tcW w:w="1828" w:type="dxa"/>
            <w:shd w:val="clear" w:color="auto" w:fill="auto"/>
            <w:vAlign w:val="center"/>
          </w:tcPr>
          <w:p w:rsidR="0082306D" w:rsidRPr="00095D72" w:rsidRDefault="0082306D" w:rsidP="00E3697D">
            <w:pPr>
              <w:jc w:val="center"/>
              <w:rPr>
                <w:b/>
                <w:bCs/>
                <w:sz w:val="28"/>
                <w:szCs w:val="28"/>
              </w:rPr>
            </w:pPr>
            <w:r>
              <w:rPr>
                <w:b/>
                <w:bCs/>
                <w:sz w:val="28"/>
                <w:szCs w:val="28"/>
              </w:rPr>
              <w:t>102</w:t>
            </w:r>
          </w:p>
        </w:tc>
        <w:tc>
          <w:tcPr>
            <w:tcW w:w="2634" w:type="dxa"/>
            <w:shd w:val="clear" w:color="auto" w:fill="auto"/>
            <w:vAlign w:val="center"/>
          </w:tcPr>
          <w:p w:rsidR="0082306D" w:rsidRPr="00095D72" w:rsidRDefault="0082306D" w:rsidP="00E3697D">
            <w:pPr>
              <w:jc w:val="center"/>
              <w:rPr>
                <w:b/>
                <w:bCs/>
                <w:sz w:val="28"/>
                <w:szCs w:val="28"/>
              </w:rPr>
            </w:pPr>
            <w:r>
              <w:rPr>
                <w:b/>
                <w:bCs/>
                <w:sz w:val="28"/>
                <w:szCs w:val="28"/>
              </w:rPr>
              <w:t>123</w:t>
            </w:r>
          </w:p>
        </w:tc>
      </w:tr>
      <w:tr w:rsidR="0082306D" w:rsidRPr="00095D72" w:rsidTr="00E3697D">
        <w:trPr>
          <w:trHeight w:val="405"/>
          <w:jc w:val="center"/>
        </w:trPr>
        <w:tc>
          <w:tcPr>
            <w:tcW w:w="3498" w:type="dxa"/>
            <w:shd w:val="clear" w:color="auto" w:fill="auto"/>
            <w:noWrap/>
            <w:vAlign w:val="bottom"/>
          </w:tcPr>
          <w:p w:rsidR="0082306D" w:rsidRPr="00095D72" w:rsidRDefault="0082306D" w:rsidP="00E3697D">
            <w:pPr>
              <w:rPr>
                <w:b/>
                <w:bCs/>
                <w:sz w:val="28"/>
                <w:szCs w:val="28"/>
              </w:rPr>
            </w:pPr>
            <w:r w:rsidRPr="00095D72">
              <w:rPr>
                <w:b/>
                <w:bCs/>
                <w:sz w:val="28"/>
                <w:szCs w:val="28"/>
              </w:rPr>
              <w:t>Total</w:t>
            </w:r>
          </w:p>
        </w:tc>
        <w:tc>
          <w:tcPr>
            <w:tcW w:w="1828" w:type="dxa"/>
            <w:shd w:val="clear" w:color="auto" w:fill="auto"/>
            <w:vAlign w:val="center"/>
          </w:tcPr>
          <w:p w:rsidR="0082306D" w:rsidRPr="00095D72" w:rsidRDefault="0082306D" w:rsidP="00E3697D">
            <w:pPr>
              <w:jc w:val="center"/>
              <w:rPr>
                <w:b/>
                <w:bCs/>
                <w:sz w:val="28"/>
                <w:szCs w:val="28"/>
              </w:rPr>
            </w:pPr>
            <w:r>
              <w:rPr>
                <w:b/>
                <w:bCs/>
                <w:sz w:val="28"/>
                <w:szCs w:val="28"/>
              </w:rPr>
              <w:t>866</w:t>
            </w:r>
          </w:p>
        </w:tc>
        <w:tc>
          <w:tcPr>
            <w:tcW w:w="2634" w:type="dxa"/>
            <w:shd w:val="clear" w:color="auto" w:fill="auto"/>
            <w:vAlign w:val="center"/>
          </w:tcPr>
          <w:p w:rsidR="0082306D" w:rsidRPr="00095D72" w:rsidRDefault="0082306D" w:rsidP="00E3697D">
            <w:pPr>
              <w:jc w:val="center"/>
              <w:rPr>
                <w:b/>
                <w:bCs/>
                <w:sz w:val="28"/>
                <w:szCs w:val="28"/>
              </w:rPr>
            </w:pPr>
            <w:r>
              <w:rPr>
                <w:b/>
                <w:bCs/>
                <w:sz w:val="28"/>
                <w:szCs w:val="28"/>
              </w:rPr>
              <w:t>944</w:t>
            </w:r>
          </w:p>
        </w:tc>
      </w:tr>
    </w:tbl>
    <w:p w:rsidR="0082306D" w:rsidRDefault="0082306D" w:rsidP="0082306D">
      <w:pPr>
        <w:rPr>
          <w:b/>
          <w:bCs/>
          <w:i/>
          <w:iCs/>
          <w:color w:val="000000"/>
          <w:sz w:val="30"/>
          <w:szCs w:val="30"/>
        </w:rPr>
      </w:pPr>
      <w:r w:rsidRPr="0099093D">
        <w:rPr>
          <w:color w:val="000000"/>
          <w:sz w:val="28"/>
          <w:szCs w:val="28"/>
        </w:rPr>
        <w:tab/>
      </w:r>
    </w:p>
    <w:p w:rsidR="0082306D" w:rsidRPr="00305F57" w:rsidRDefault="0082306D" w:rsidP="0082306D">
      <w:pPr>
        <w:pStyle w:val="Titre2"/>
        <w:ind w:firstLine="708"/>
      </w:pPr>
      <w:bookmarkStart w:id="10" w:name="_Toc337134707"/>
      <w:r>
        <w:t>9</w:t>
      </w:r>
      <w:r w:rsidRPr="00305F57">
        <w:t>- Statistiques sur l’Etat Civil</w:t>
      </w:r>
      <w:bookmarkEnd w:id="10"/>
    </w:p>
    <w:p w:rsidR="0082306D" w:rsidRPr="0099093D" w:rsidRDefault="0082306D" w:rsidP="0082306D">
      <w:pPr>
        <w:ind w:firstLine="720"/>
        <w:jc w:val="both"/>
        <w:rPr>
          <w:b/>
          <w:bCs/>
          <w:color w:val="000000"/>
          <w:sz w:val="28"/>
          <w:szCs w:val="28"/>
        </w:rPr>
      </w:pPr>
    </w:p>
    <w:p w:rsidR="0082306D" w:rsidRDefault="0082306D" w:rsidP="0082306D">
      <w:pPr>
        <w:ind w:firstLine="720"/>
        <w:jc w:val="both"/>
        <w:rPr>
          <w:color w:val="000000"/>
          <w:sz w:val="28"/>
          <w:szCs w:val="28"/>
        </w:rPr>
      </w:pPr>
      <w:r>
        <w:rPr>
          <w:color w:val="000000"/>
          <w:sz w:val="28"/>
          <w:szCs w:val="28"/>
        </w:rPr>
        <w:lastRenderedPageBreak/>
        <w:t xml:space="preserve">Cette opération consiste à </w:t>
      </w:r>
      <w:r w:rsidRPr="00DA654B">
        <w:rPr>
          <w:color w:val="000000"/>
          <w:sz w:val="28"/>
          <w:szCs w:val="28"/>
        </w:rPr>
        <w:t xml:space="preserve">classer les fiches par cercle et par commune, et à procéder à </w:t>
      </w:r>
      <w:smartTag w:uri="urn:schemas-microsoft-com:office:smarttags" w:element="PersonName">
        <w:smartTagPr>
          <w:attr w:name="ProductID" w:val="la Codification"/>
        </w:smartTagPr>
        <w:r w:rsidRPr="00DA654B">
          <w:rPr>
            <w:color w:val="000000"/>
            <w:sz w:val="28"/>
            <w:szCs w:val="28"/>
          </w:rPr>
          <w:t>la Codification</w:t>
        </w:r>
      </w:smartTag>
      <w:r w:rsidRPr="00DA654B">
        <w:rPr>
          <w:color w:val="000000"/>
          <w:sz w:val="28"/>
          <w:szCs w:val="28"/>
        </w:rPr>
        <w:t xml:space="preserve"> et </w:t>
      </w:r>
      <w:smartTag w:uri="urn:schemas-microsoft-com:office:smarttags" w:element="PersonName">
        <w:smartTagPr>
          <w:attr w:name="ProductID" w:val="la Saisie"/>
        </w:smartTagPr>
        <w:r w:rsidRPr="00DA654B">
          <w:rPr>
            <w:color w:val="000000"/>
            <w:sz w:val="28"/>
            <w:szCs w:val="28"/>
          </w:rPr>
          <w:t>la Saisie</w:t>
        </w:r>
      </w:smartTag>
      <w:r w:rsidRPr="00DA654B">
        <w:rPr>
          <w:color w:val="000000"/>
          <w:sz w:val="28"/>
          <w:szCs w:val="28"/>
        </w:rPr>
        <w:t xml:space="preserve"> des fiches</w:t>
      </w:r>
      <w:r w:rsidRPr="007D758F">
        <w:rPr>
          <w:color w:val="000000"/>
          <w:sz w:val="28"/>
          <w:szCs w:val="28"/>
        </w:rPr>
        <w:t xml:space="preserve"> mensuelles des naissances, des décès, de mariage et de divorce auprès des quatre provinces de la région</w:t>
      </w:r>
      <w:r>
        <w:rPr>
          <w:color w:val="000000"/>
          <w:sz w:val="28"/>
          <w:szCs w:val="28"/>
        </w:rPr>
        <w:t>.</w:t>
      </w:r>
      <w:r w:rsidRPr="00DA654B">
        <w:rPr>
          <w:color w:val="000000"/>
        </w:rPr>
        <w:t xml:space="preserve"> </w:t>
      </w:r>
    </w:p>
    <w:p w:rsidR="0082306D" w:rsidRPr="0099093D" w:rsidRDefault="0082306D" w:rsidP="0082306D">
      <w:pPr>
        <w:ind w:firstLine="720"/>
        <w:jc w:val="both"/>
        <w:rPr>
          <w:color w:val="000000"/>
          <w:sz w:val="28"/>
          <w:szCs w:val="28"/>
        </w:rPr>
      </w:pPr>
    </w:p>
    <w:p w:rsidR="0082306D" w:rsidRDefault="0082306D" w:rsidP="0082306D">
      <w:pPr>
        <w:ind w:firstLine="720"/>
        <w:jc w:val="both"/>
        <w:rPr>
          <w:color w:val="000000"/>
          <w:sz w:val="28"/>
          <w:szCs w:val="28"/>
        </w:rPr>
      </w:pPr>
      <w:r>
        <w:rPr>
          <w:color w:val="000000"/>
          <w:sz w:val="28"/>
          <w:szCs w:val="28"/>
        </w:rPr>
        <w:t xml:space="preserve">Vu le manque de moyens humains permanents pour cette opération, </w:t>
      </w:r>
      <w:smartTag w:uri="urn:schemas-microsoft-com:office:smarttags" w:element="PersonName">
        <w:smartTagPr>
          <w:attr w:name="ProductID" w:val="la Direction"/>
        </w:smartTagPr>
        <w:r>
          <w:rPr>
            <w:color w:val="000000"/>
            <w:sz w:val="28"/>
            <w:szCs w:val="28"/>
          </w:rPr>
          <w:t>la Direction</w:t>
        </w:r>
      </w:smartTag>
      <w:r>
        <w:rPr>
          <w:color w:val="000000"/>
          <w:sz w:val="28"/>
          <w:szCs w:val="28"/>
        </w:rPr>
        <w:t xml:space="preserve"> de </w:t>
      </w:r>
      <w:smartTag w:uri="urn:schemas-microsoft-com:office:smarttags" w:element="PersonName">
        <w:smartTagPr>
          <w:attr w:name="ProductID" w:val="LA STATISTIQUE"/>
        </w:smartTagPr>
        <w:r>
          <w:rPr>
            <w:color w:val="000000"/>
            <w:sz w:val="28"/>
            <w:szCs w:val="28"/>
          </w:rPr>
          <w:t>la Statistique</w:t>
        </w:r>
      </w:smartTag>
      <w:r>
        <w:rPr>
          <w:color w:val="000000"/>
          <w:sz w:val="28"/>
          <w:szCs w:val="28"/>
        </w:rPr>
        <w:t xml:space="preserve"> se charge des fiches relatives au mariage et au divorce, alors que </w:t>
      </w:r>
      <w:smartTag w:uri="urn:schemas-microsoft-com:office:smarttags" w:element="PersonName">
        <w:smartTagPr>
          <w:attr w:name="ProductID" w:val="la Direction"/>
        </w:smartTagPr>
        <w:r>
          <w:rPr>
            <w:color w:val="000000"/>
            <w:sz w:val="28"/>
            <w:szCs w:val="28"/>
          </w:rPr>
          <w:t>la Direction</w:t>
        </w:r>
      </w:smartTag>
      <w:r>
        <w:rPr>
          <w:color w:val="000000"/>
          <w:sz w:val="28"/>
          <w:szCs w:val="28"/>
        </w:rPr>
        <w:t xml:space="preserve"> régionale réalisent les tâches relatives aux naissances et aux décès.</w:t>
      </w:r>
    </w:p>
    <w:p w:rsidR="00224DAC" w:rsidRDefault="00224DAC"/>
    <w:sectPr w:rsidR="00224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F61"/>
    <w:multiLevelType w:val="hybridMultilevel"/>
    <w:tmpl w:val="43C08F50"/>
    <w:lvl w:ilvl="0" w:tplc="2B7ED114">
      <w:start w:val="1"/>
      <w:numFmt w:val="upperRoman"/>
      <w:lvlText w:val="%1-"/>
      <w:lvlJc w:val="left"/>
      <w:pPr>
        <w:tabs>
          <w:tab w:val="num" w:pos="170"/>
        </w:tabs>
        <w:ind w:left="-227" w:firstLine="39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746D3ADD"/>
    <w:multiLevelType w:val="hybridMultilevel"/>
    <w:tmpl w:val="900214B4"/>
    <w:lvl w:ilvl="0" w:tplc="8E0AAECC">
      <w:start w:val="4"/>
      <w:numFmt w:val="bullet"/>
      <w:lvlText w:val=""/>
      <w:lvlJc w:val="left"/>
      <w:pPr>
        <w:ind w:left="1051" w:hanging="360"/>
      </w:pPr>
      <w:rPr>
        <w:rFonts w:ascii="Symbol" w:eastAsia="Times New Roman" w:hAnsi="Symbol" w:cs="Times New Roman" w:hint="default"/>
      </w:rPr>
    </w:lvl>
    <w:lvl w:ilvl="1" w:tplc="040C0003" w:tentative="1">
      <w:start w:val="1"/>
      <w:numFmt w:val="bullet"/>
      <w:lvlText w:val="o"/>
      <w:lvlJc w:val="left"/>
      <w:pPr>
        <w:ind w:left="1771" w:hanging="360"/>
      </w:pPr>
      <w:rPr>
        <w:rFonts w:ascii="Courier New" w:hAnsi="Courier New" w:cs="Courier New" w:hint="default"/>
      </w:rPr>
    </w:lvl>
    <w:lvl w:ilvl="2" w:tplc="040C0005" w:tentative="1">
      <w:start w:val="1"/>
      <w:numFmt w:val="bullet"/>
      <w:lvlText w:val=""/>
      <w:lvlJc w:val="left"/>
      <w:pPr>
        <w:ind w:left="2491" w:hanging="360"/>
      </w:pPr>
      <w:rPr>
        <w:rFonts w:ascii="Wingdings" w:hAnsi="Wingdings" w:hint="default"/>
      </w:rPr>
    </w:lvl>
    <w:lvl w:ilvl="3" w:tplc="040C0001" w:tentative="1">
      <w:start w:val="1"/>
      <w:numFmt w:val="bullet"/>
      <w:lvlText w:val=""/>
      <w:lvlJc w:val="left"/>
      <w:pPr>
        <w:ind w:left="3211" w:hanging="360"/>
      </w:pPr>
      <w:rPr>
        <w:rFonts w:ascii="Symbol" w:hAnsi="Symbol" w:hint="default"/>
      </w:rPr>
    </w:lvl>
    <w:lvl w:ilvl="4" w:tplc="040C0003" w:tentative="1">
      <w:start w:val="1"/>
      <w:numFmt w:val="bullet"/>
      <w:lvlText w:val="o"/>
      <w:lvlJc w:val="left"/>
      <w:pPr>
        <w:ind w:left="3931" w:hanging="360"/>
      </w:pPr>
      <w:rPr>
        <w:rFonts w:ascii="Courier New" w:hAnsi="Courier New" w:cs="Courier New" w:hint="default"/>
      </w:rPr>
    </w:lvl>
    <w:lvl w:ilvl="5" w:tplc="040C0005" w:tentative="1">
      <w:start w:val="1"/>
      <w:numFmt w:val="bullet"/>
      <w:lvlText w:val=""/>
      <w:lvlJc w:val="left"/>
      <w:pPr>
        <w:ind w:left="4651" w:hanging="360"/>
      </w:pPr>
      <w:rPr>
        <w:rFonts w:ascii="Wingdings" w:hAnsi="Wingdings" w:hint="default"/>
      </w:rPr>
    </w:lvl>
    <w:lvl w:ilvl="6" w:tplc="040C0001" w:tentative="1">
      <w:start w:val="1"/>
      <w:numFmt w:val="bullet"/>
      <w:lvlText w:val=""/>
      <w:lvlJc w:val="left"/>
      <w:pPr>
        <w:ind w:left="5371" w:hanging="360"/>
      </w:pPr>
      <w:rPr>
        <w:rFonts w:ascii="Symbol" w:hAnsi="Symbol" w:hint="default"/>
      </w:rPr>
    </w:lvl>
    <w:lvl w:ilvl="7" w:tplc="040C0003" w:tentative="1">
      <w:start w:val="1"/>
      <w:numFmt w:val="bullet"/>
      <w:lvlText w:val="o"/>
      <w:lvlJc w:val="left"/>
      <w:pPr>
        <w:ind w:left="6091" w:hanging="360"/>
      </w:pPr>
      <w:rPr>
        <w:rFonts w:ascii="Courier New" w:hAnsi="Courier New" w:cs="Courier New" w:hint="default"/>
      </w:rPr>
    </w:lvl>
    <w:lvl w:ilvl="8" w:tplc="040C0005" w:tentative="1">
      <w:start w:val="1"/>
      <w:numFmt w:val="bullet"/>
      <w:lvlText w:val=""/>
      <w:lvlJc w:val="left"/>
      <w:pPr>
        <w:ind w:left="681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6D"/>
    <w:rsid w:val="00224DAC"/>
    <w:rsid w:val="0033653B"/>
    <w:rsid w:val="008230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06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2306D"/>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82306D"/>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2306D"/>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82306D"/>
    <w:rPr>
      <w:rFonts w:ascii="Arial" w:eastAsia="Times New Roman" w:hAnsi="Arial" w:cs="Arial"/>
      <w:b/>
      <w:bCs/>
      <w:i/>
      <w:iCs/>
      <w:sz w:val="28"/>
      <w:szCs w:val="28"/>
      <w:lang w:eastAsia="fr-FR"/>
    </w:rPr>
  </w:style>
  <w:style w:type="paragraph" w:customStyle="1" w:styleId="ListParagraph">
    <w:name w:val="List Paragraph"/>
    <w:basedOn w:val="Normal"/>
    <w:rsid w:val="0082306D"/>
    <w:pPr>
      <w:spacing w:after="200" w:line="276" w:lineRule="auto"/>
      <w:ind w:left="720"/>
    </w:pPr>
    <w:rPr>
      <w:rFonts w:ascii="Calibri" w:hAnsi="Calibri"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06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2306D"/>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82306D"/>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2306D"/>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82306D"/>
    <w:rPr>
      <w:rFonts w:ascii="Arial" w:eastAsia="Times New Roman" w:hAnsi="Arial" w:cs="Arial"/>
      <w:b/>
      <w:bCs/>
      <w:i/>
      <w:iCs/>
      <w:sz w:val="28"/>
      <w:szCs w:val="28"/>
      <w:lang w:eastAsia="fr-FR"/>
    </w:rPr>
  </w:style>
  <w:style w:type="paragraph" w:customStyle="1" w:styleId="ListParagraph">
    <w:name w:val="List Paragraph"/>
    <w:basedOn w:val="Normal"/>
    <w:rsid w:val="0082306D"/>
    <w:pPr>
      <w:spacing w:after="200" w:line="276" w:lineRule="auto"/>
      <w:ind w:left="720"/>
    </w:pPr>
    <w:rPr>
      <w:rFonts w:ascii="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1667</Words>
  <Characters>9171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dcterms:created xsi:type="dcterms:W3CDTF">2012-12-26T11:21:00Z</dcterms:created>
  <dcterms:modified xsi:type="dcterms:W3CDTF">2012-12-26T11:22:00Z</dcterms:modified>
</cp:coreProperties>
</file>