
<file path=[Content_Types].xml><?xml version="1.0" encoding="utf-8"?>
<Types xmlns="http://schemas.openxmlformats.org/package/2006/content-types">
  <Default Extension="png" ContentType="image/png"/>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227D" w:rsidRPr="00E429D5" w:rsidRDefault="0000227D" w:rsidP="005E47B3">
      <w:pPr>
        <w:pStyle w:val="Titre"/>
        <w:spacing w:line="400" w:lineRule="exact"/>
        <w:ind w:firstLine="720"/>
        <w:jc w:val="right"/>
        <w:rPr>
          <w:rFonts w:ascii="Sylfaen" w:hAnsi="Sylfaen"/>
        </w:rPr>
      </w:pPr>
    </w:p>
    <w:p w:rsidR="0000227D" w:rsidRPr="00E429D5" w:rsidRDefault="0000227D" w:rsidP="005E47B3">
      <w:pPr>
        <w:pStyle w:val="Titre"/>
        <w:spacing w:line="400" w:lineRule="exact"/>
        <w:ind w:firstLine="720"/>
        <w:jc w:val="right"/>
        <w:rPr>
          <w:rFonts w:ascii="Sylfaen" w:hAnsi="Sylfaen"/>
        </w:rPr>
      </w:pPr>
    </w:p>
    <w:p w:rsidR="0000227D" w:rsidRPr="00E429D5" w:rsidRDefault="0000227D" w:rsidP="00700E1F">
      <w:pPr>
        <w:pStyle w:val="Titre"/>
        <w:ind w:firstLine="720"/>
        <w:jc w:val="left"/>
        <w:rPr>
          <w:rFonts w:ascii="Sylfaen" w:hAnsi="Sylfaen"/>
          <w:color w:val="339966"/>
        </w:rPr>
      </w:pPr>
    </w:p>
    <w:p w:rsidR="00CE350D" w:rsidRPr="00E429D5" w:rsidRDefault="00CE350D" w:rsidP="00700E1F">
      <w:pPr>
        <w:pStyle w:val="Titre"/>
        <w:ind w:firstLine="720"/>
        <w:jc w:val="left"/>
        <w:rPr>
          <w:rFonts w:ascii="Sylfaen" w:hAnsi="Sylfaen"/>
          <w:color w:val="339966"/>
        </w:rPr>
      </w:pPr>
    </w:p>
    <w:p w:rsidR="00CE350D" w:rsidRPr="00E429D5" w:rsidRDefault="00CE350D" w:rsidP="00700E1F">
      <w:pPr>
        <w:pStyle w:val="Titre"/>
        <w:ind w:firstLine="720"/>
        <w:jc w:val="left"/>
        <w:rPr>
          <w:rFonts w:ascii="Sylfaen" w:hAnsi="Sylfaen"/>
          <w:color w:val="339966"/>
        </w:rPr>
      </w:pPr>
    </w:p>
    <w:p w:rsidR="00CE350D" w:rsidRPr="00E429D5" w:rsidRDefault="00CE350D" w:rsidP="00700E1F">
      <w:pPr>
        <w:pStyle w:val="Titre"/>
        <w:ind w:firstLine="720"/>
        <w:jc w:val="left"/>
        <w:rPr>
          <w:rFonts w:ascii="Sylfaen" w:hAnsi="Sylfaen"/>
          <w:color w:val="339966"/>
        </w:rPr>
      </w:pPr>
    </w:p>
    <w:p w:rsidR="001B287A" w:rsidRPr="00E429D5" w:rsidRDefault="001B287A" w:rsidP="00700E1F">
      <w:pPr>
        <w:pStyle w:val="Titre"/>
        <w:ind w:firstLine="720"/>
        <w:jc w:val="left"/>
        <w:rPr>
          <w:rFonts w:ascii="Sylfaen" w:hAnsi="Sylfaen"/>
          <w:color w:val="339966"/>
        </w:rPr>
      </w:pPr>
    </w:p>
    <w:p w:rsidR="001B287A" w:rsidRPr="00E429D5" w:rsidRDefault="001B287A" w:rsidP="00700E1F">
      <w:pPr>
        <w:pStyle w:val="Titre"/>
        <w:ind w:firstLine="720"/>
        <w:jc w:val="left"/>
        <w:rPr>
          <w:rFonts w:ascii="Sylfaen" w:hAnsi="Sylfaen"/>
          <w:color w:val="339966"/>
        </w:rPr>
      </w:pPr>
    </w:p>
    <w:p w:rsidR="001B287A" w:rsidRPr="00E429D5" w:rsidRDefault="007E02D4" w:rsidP="00700E1F">
      <w:pPr>
        <w:pStyle w:val="Titre"/>
        <w:ind w:firstLine="720"/>
        <w:jc w:val="left"/>
        <w:rPr>
          <w:rFonts w:ascii="Sylfaen" w:hAnsi="Sylfaen"/>
          <w:color w:val="339966"/>
        </w:rPr>
      </w:pPr>
      <w:r>
        <w:rPr>
          <w:rFonts w:ascii="Sylfaen" w:hAnsi="Sylfaen"/>
          <w:color w:val="339966"/>
        </w:rPr>
        <w:t xml:space="preserve">          </w:t>
      </w:r>
    </w:p>
    <w:p w:rsidR="001B287A" w:rsidRPr="00E429D5" w:rsidRDefault="001B287A" w:rsidP="00700E1F">
      <w:pPr>
        <w:pStyle w:val="Titre"/>
        <w:ind w:firstLine="720"/>
        <w:jc w:val="left"/>
        <w:rPr>
          <w:rFonts w:ascii="Sylfaen" w:hAnsi="Sylfaen"/>
          <w:color w:val="339966"/>
        </w:rPr>
      </w:pPr>
    </w:p>
    <w:p w:rsidR="001B287A" w:rsidRPr="00E429D5" w:rsidRDefault="001B287A" w:rsidP="00700E1F">
      <w:pPr>
        <w:pStyle w:val="Titre"/>
        <w:ind w:firstLine="720"/>
        <w:jc w:val="left"/>
        <w:rPr>
          <w:rFonts w:ascii="Sylfaen" w:hAnsi="Sylfaen"/>
          <w:color w:val="339966"/>
        </w:rPr>
      </w:pPr>
    </w:p>
    <w:p w:rsidR="00CE350D" w:rsidRPr="00E429D5" w:rsidRDefault="00CE350D" w:rsidP="00700E1F">
      <w:pPr>
        <w:pStyle w:val="Titre"/>
        <w:ind w:firstLine="720"/>
        <w:jc w:val="left"/>
        <w:rPr>
          <w:rFonts w:ascii="Sylfaen" w:hAnsi="Sylfaen"/>
          <w:color w:val="339966"/>
        </w:rPr>
      </w:pPr>
    </w:p>
    <w:p w:rsidR="00CE350D" w:rsidRPr="00E429D5" w:rsidRDefault="00CE350D" w:rsidP="00700E1F">
      <w:pPr>
        <w:pStyle w:val="Titre"/>
        <w:ind w:firstLine="720"/>
        <w:jc w:val="left"/>
        <w:rPr>
          <w:rFonts w:ascii="Sylfaen" w:hAnsi="Sylfaen"/>
          <w:color w:val="339966"/>
        </w:rPr>
      </w:pPr>
    </w:p>
    <w:p w:rsidR="00CE350D" w:rsidRPr="00E429D5" w:rsidRDefault="00CE350D" w:rsidP="00700E1F">
      <w:pPr>
        <w:pStyle w:val="Titre"/>
        <w:ind w:firstLine="720"/>
        <w:jc w:val="left"/>
        <w:rPr>
          <w:rFonts w:ascii="Sylfaen" w:hAnsi="Sylfaen"/>
          <w:color w:val="339966"/>
        </w:rPr>
      </w:pPr>
    </w:p>
    <w:p w:rsidR="00CE350D" w:rsidRPr="00F423D2" w:rsidRDefault="00772F32" w:rsidP="00F423D2">
      <w:pPr>
        <w:pStyle w:val="Titre"/>
        <w:spacing w:line="400" w:lineRule="exact"/>
        <w:ind w:firstLine="720"/>
        <w:rPr>
          <w:color w:val="0000FF"/>
          <w:sz w:val="40"/>
          <w:szCs w:val="40"/>
        </w:rPr>
      </w:pPr>
      <w:r w:rsidRPr="00F423D2">
        <w:rPr>
          <w:color w:val="0000FF"/>
          <w:sz w:val="40"/>
          <w:szCs w:val="40"/>
        </w:rPr>
        <w:t>B</w:t>
      </w:r>
      <w:r w:rsidR="00CE350D" w:rsidRPr="00F423D2">
        <w:rPr>
          <w:color w:val="0000FF"/>
          <w:sz w:val="40"/>
          <w:szCs w:val="40"/>
        </w:rPr>
        <w:t>udget économique prévisionnel 201</w:t>
      </w:r>
      <w:r w:rsidR="0018031E" w:rsidRPr="00F423D2">
        <w:rPr>
          <w:color w:val="0000FF"/>
          <w:sz w:val="40"/>
          <w:szCs w:val="40"/>
        </w:rPr>
        <w:t>6</w:t>
      </w:r>
    </w:p>
    <w:p w:rsidR="00772F32" w:rsidRPr="00F423D2" w:rsidRDefault="00772F32" w:rsidP="00F423D2">
      <w:pPr>
        <w:pStyle w:val="Titre"/>
        <w:spacing w:line="400" w:lineRule="exact"/>
        <w:ind w:firstLine="720"/>
        <w:rPr>
          <w:color w:val="0000FF"/>
          <w:sz w:val="26"/>
          <w:szCs w:val="26"/>
        </w:rPr>
      </w:pPr>
    </w:p>
    <w:p w:rsidR="00772F32" w:rsidRPr="00F423D2" w:rsidRDefault="00772F32" w:rsidP="00F423D2">
      <w:pPr>
        <w:pStyle w:val="Titre"/>
        <w:spacing w:line="400" w:lineRule="exact"/>
        <w:ind w:firstLine="720"/>
        <w:rPr>
          <w:color w:val="0000FF"/>
          <w:sz w:val="30"/>
          <w:szCs w:val="30"/>
        </w:rPr>
      </w:pPr>
      <w:r w:rsidRPr="00F423D2">
        <w:rPr>
          <w:color w:val="0000FF"/>
          <w:sz w:val="30"/>
          <w:szCs w:val="30"/>
        </w:rPr>
        <w:t>Conférence de presse de</w:t>
      </w:r>
    </w:p>
    <w:p w:rsidR="00CE350D" w:rsidRPr="00F423D2" w:rsidRDefault="00772F32" w:rsidP="00F423D2">
      <w:pPr>
        <w:pStyle w:val="Titre"/>
        <w:spacing w:line="400" w:lineRule="exact"/>
        <w:ind w:firstLine="720"/>
        <w:rPr>
          <w:color w:val="0000FF"/>
          <w:sz w:val="30"/>
          <w:szCs w:val="30"/>
        </w:rPr>
      </w:pPr>
      <w:r w:rsidRPr="00F423D2">
        <w:rPr>
          <w:color w:val="0000FF"/>
          <w:sz w:val="30"/>
          <w:szCs w:val="30"/>
        </w:rPr>
        <w:t>Monsieur Ahmed Lahlimi Alami</w:t>
      </w:r>
    </w:p>
    <w:p w:rsidR="00772F32" w:rsidRPr="00F423D2" w:rsidRDefault="00772F32" w:rsidP="00F423D2">
      <w:pPr>
        <w:pStyle w:val="Titre"/>
        <w:spacing w:line="400" w:lineRule="exact"/>
        <w:ind w:firstLine="720"/>
        <w:rPr>
          <w:color w:val="0000FF"/>
          <w:sz w:val="30"/>
          <w:szCs w:val="30"/>
        </w:rPr>
      </w:pPr>
      <w:r w:rsidRPr="00F423D2">
        <w:rPr>
          <w:color w:val="0000FF"/>
          <w:sz w:val="30"/>
          <w:szCs w:val="30"/>
        </w:rPr>
        <w:t>Haut Commissaire au Plan</w:t>
      </w:r>
    </w:p>
    <w:p w:rsidR="00CE350D" w:rsidRPr="00E429D5" w:rsidRDefault="00CE350D" w:rsidP="00E429D5">
      <w:pPr>
        <w:pStyle w:val="Titre"/>
        <w:spacing w:line="360" w:lineRule="auto"/>
        <w:rPr>
          <w:rFonts w:ascii="Sylfaen" w:hAnsi="Sylfaen"/>
          <w:color w:val="0070C0"/>
        </w:rPr>
      </w:pPr>
    </w:p>
    <w:p w:rsidR="00CE350D" w:rsidRDefault="00CE350D" w:rsidP="00700E1F">
      <w:pPr>
        <w:pStyle w:val="Titre"/>
        <w:ind w:firstLine="720"/>
        <w:jc w:val="left"/>
        <w:rPr>
          <w:rFonts w:ascii="Sylfaen" w:hAnsi="Sylfaen"/>
          <w:color w:val="339966"/>
        </w:rPr>
      </w:pPr>
    </w:p>
    <w:p w:rsidR="00F423D2" w:rsidRPr="00E429D5" w:rsidRDefault="00F423D2" w:rsidP="00700E1F">
      <w:pPr>
        <w:pStyle w:val="Titre"/>
        <w:ind w:firstLine="720"/>
        <w:jc w:val="left"/>
        <w:rPr>
          <w:rFonts w:ascii="Sylfaen" w:hAnsi="Sylfaen"/>
          <w:color w:val="339966"/>
        </w:rPr>
      </w:pPr>
    </w:p>
    <w:p w:rsidR="00CE350D" w:rsidRPr="00E429D5" w:rsidRDefault="00CE350D" w:rsidP="00700E1F">
      <w:pPr>
        <w:pStyle w:val="Titre"/>
        <w:ind w:firstLine="720"/>
        <w:jc w:val="left"/>
        <w:rPr>
          <w:rFonts w:ascii="Sylfaen" w:hAnsi="Sylfaen"/>
          <w:color w:val="339966"/>
        </w:rPr>
      </w:pPr>
    </w:p>
    <w:p w:rsidR="00CE350D" w:rsidRPr="00E429D5" w:rsidRDefault="00CE350D" w:rsidP="00700E1F">
      <w:pPr>
        <w:pStyle w:val="Titre"/>
        <w:ind w:firstLine="720"/>
        <w:jc w:val="left"/>
        <w:rPr>
          <w:rFonts w:ascii="Sylfaen" w:hAnsi="Sylfaen"/>
          <w:color w:val="339966"/>
        </w:rPr>
      </w:pPr>
    </w:p>
    <w:p w:rsidR="00CE350D" w:rsidRPr="00E429D5" w:rsidRDefault="00CE350D" w:rsidP="00700E1F">
      <w:pPr>
        <w:pStyle w:val="Titre"/>
        <w:ind w:firstLine="720"/>
        <w:jc w:val="left"/>
        <w:rPr>
          <w:rFonts w:ascii="Sylfaen" w:hAnsi="Sylfaen"/>
          <w:color w:val="339966"/>
        </w:rPr>
      </w:pPr>
    </w:p>
    <w:p w:rsidR="00CE350D" w:rsidRPr="00E429D5" w:rsidRDefault="00CE350D" w:rsidP="00700E1F">
      <w:pPr>
        <w:pStyle w:val="Titre"/>
        <w:ind w:firstLine="720"/>
        <w:jc w:val="left"/>
        <w:rPr>
          <w:rFonts w:ascii="Sylfaen" w:hAnsi="Sylfaen"/>
          <w:color w:val="339966"/>
        </w:rPr>
      </w:pPr>
    </w:p>
    <w:p w:rsidR="00CE350D" w:rsidRPr="00E429D5" w:rsidRDefault="00CE350D" w:rsidP="00700E1F">
      <w:pPr>
        <w:pStyle w:val="Titre"/>
        <w:ind w:firstLine="720"/>
        <w:jc w:val="left"/>
        <w:rPr>
          <w:rFonts w:ascii="Sylfaen" w:hAnsi="Sylfaen"/>
          <w:color w:val="339966"/>
        </w:rPr>
      </w:pPr>
    </w:p>
    <w:p w:rsidR="00CE350D" w:rsidRDefault="00CE350D" w:rsidP="00700E1F">
      <w:pPr>
        <w:pStyle w:val="Titre"/>
        <w:ind w:firstLine="720"/>
        <w:jc w:val="left"/>
        <w:rPr>
          <w:rFonts w:ascii="Sylfaen" w:hAnsi="Sylfaen"/>
          <w:color w:val="339966"/>
        </w:rPr>
      </w:pPr>
    </w:p>
    <w:p w:rsidR="00E429D5" w:rsidRPr="00E429D5" w:rsidRDefault="00E429D5" w:rsidP="00700E1F">
      <w:pPr>
        <w:pStyle w:val="Titre"/>
        <w:ind w:firstLine="720"/>
        <w:jc w:val="left"/>
        <w:rPr>
          <w:rFonts w:ascii="Sylfaen" w:hAnsi="Sylfaen"/>
          <w:color w:val="339966"/>
        </w:rPr>
      </w:pPr>
    </w:p>
    <w:p w:rsidR="00CE350D" w:rsidRPr="00E429D5" w:rsidRDefault="00CE350D" w:rsidP="00700E1F">
      <w:pPr>
        <w:pStyle w:val="Titre"/>
        <w:ind w:firstLine="720"/>
        <w:jc w:val="left"/>
        <w:rPr>
          <w:rFonts w:ascii="Sylfaen" w:hAnsi="Sylfaen"/>
          <w:color w:val="339966"/>
        </w:rPr>
      </w:pPr>
    </w:p>
    <w:p w:rsidR="00CE350D" w:rsidRPr="00E429D5" w:rsidRDefault="00CE350D" w:rsidP="00700E1F">
      <w:pPr>
        <w:pStyle w:val="Titre"/>
        <w:ind w:firstLine="720"/>
        <w:jc w:val="left"/>
        <w:rPr>
          <w:rFonts w:ascii="Sylfaen" w:hAnsi="Sylfaen"/>
          <w:color w:val="339966"/>
        </w:rPr>
      </w:pPr>
    </w:p>
    <w:p w:rsidR="001B287A" w:rsidRPr="00E429D5" w:rsidRDefault="001B287A" w:rsidP="00700E1F">
      <w:pPr>
        <w:pStyle w:val="Titre"/>
        <w:ind w:firstLine="720"/>
        <w:jc w:val="left"/>
        <w:rPr>
          <w:rFonts w:ascii="Sylfaen" w:hAnsi="Sylfaen"/>
          <w:color w:val="339966"/>
        </w:rPr>
      </w:pPr>
    </w:p>
    <w:p w:rsidR="00534252" w:rsidRPr="00E429D5" w:rsidRDefault="00C31C46" w:rsidP="00BA574F">
      <w:pPr>
        <w:pStyle w:val="Titre"/>
        <w:spacing w:line="400" w:lineRule="exact"/>
        <w:ind w:firstLine="720"/>
        <w:rPr>
          <w:rFonts w:ascii="Sylfaen" w:hAnsi="Sylfaen"/>
        </w:rPr>
      </w:pPr>
      <w:r w:rsidRPr="00E429D5">
        <w:rPr>
          <w:rFonts w:ascii="Sylfaen" w:hAnsi="Sylfaen"/>
        </w:rPr>
        <w:t xml:space="preserve">                                                               </w:t>
      </w:r>
    </w:p>
    <w:p w:rsidR="00CE350D" w:rsidRPr="00F423D2" w:rsidRDefault="00CE350D" w:rsidP="00E429D5">
      <w:pPr>
        <w:pStyle w:val="Titre"/>
        <w:spacing w:line="400" w:lineRule="exact"/>
        <w:ind w:firstLine="720"/>
        <w:rPr>
          <w:color w:val="0000FF"/>
          <w:sz w:val="26"/>
          <w:szCs w:val="26"/>
        </w:rPr>
      </w:pPr>
      <w:r w:rsidRPr="00F423D2">
        <w:rPr>
          <w:color w:val="0000FF"/>
          <w:sz w:val="26"/>
          <w:szCs w:val="26"/>
        </w:rPr>
        <w:t xml:space="preserve">Casablanca, le  </w:t>
      </w:r>
      <w:r w:rsidR="00BA574F" w:rsidRPr="00F423D2">
        <w:rPr>
          <w:color w:val="0000FF"/>
          <w:sz w:val="26"/>
          <w:szCs w:val="26"/>
        </w:rPr>
        <w:t>2</w:t>
      </w:r>
      <w:r w:rsidR="00534252" w:rsidRPr="00F423D2">
        <w:rPr>
          <w:color w:val="0000FF"/>
          <w:sz w:val="26"/>
          <w:szCs w:val="26"/>
        </w:rPr>
        <w:t>7</w:t>
      </w:r>
      <w:r w:rsidRPr="00F423D2">
        <w:rPr>
          <w:color w:val="0000FF"/>
          <w:sz w:val="26"/>
          <w:szCs w:val="26"/>
        </w:rPr>
        <w:t xml:space="preserve"> </w:t>
      </w:r>
      <w:r w:rsidR="00972045" w:rsidRPr="00F423D2">
        <w:rPr>
          <w:color w:val="0000FF"/>
          <w:sz w:val="26"/>
          <w:szCs w:val="26"/>
        </w:rPr>
        <w:t xml:space="preserve">Janvier </w:t>
      </w:r>
      <w:r w:rsidRPr="00F423D2">
        <w:rPr>
          <w:color w:val="0000FF"/>
          <w:sz w:val="26"/>
          <w:szCs w:val="26"/>
        </w:rPr>
        <w:t>201</w:t>
      </w:r>
      <w:r w:rsidR="00972045" w:rsidRPr="00F423D2">
        <w:rPr>
          <w:color w:val="0000FF"/>
          <w:sz w:val="26"/>
          <w:szCs w:val="26"/>
        </w:rPr>
        <w:t>6</w:t>
      </w:r>
    </w:p>
    <w:p w:rsidR="00E3523B" w:rsidRPr="00E429D5" w:rsidRDefault="00E3523B" w:rsidP="00534252">
      <w:pPr>
        <w:pStyle w:val="Titre"/>
        <w:spacing w:line="400" w:lineRule="exact"/>
        <w:ind w:firstLine="720"/>
        <w:rPr>
          <w:rFonts w:ascii="Sylfaen" w:hAnsi="Sylfaen"/>
        </w:rPr>
      </w:pPr>
    </w:p>
    <w:p w:rsidR="00413A56" w:rsidRDefault="00413A56" w:rsidP="001B6EF7">
      <w:pPr>
        <w:pStyle w:val="Titre"/>
        <w:spacing w:line="360" w:lineRule="auto"/>
        <w:rPr>
          <w:rFonts w:ascii="Sylfaen" w:hAnsi="Sylfaen"/>
          <w:color w:val="339966"/>
        </w:rPr>
      </w:pPr>
    </w:p>
    <w:p w:rsidR="00F423D2" w:rsidRDefault="00F423D2" w:rsidP="001B6EF7">
      <w:pPr>
        <w:pStyle w:val="Titre"/>
        <w:spacing w:line="360" w:lineRule="auto"/>
        <w:rPr>
          <w:rFonts w:ascii="Sylfaen" w:hAnsi="Sylfaen"/>
          <w:color w:val="339966"/>
        </w:rPr>
      </w:pPr>
    </w:p>
    <w:p w:rsidR="00F423D2" w:rsidRPr="00E429D5" w:rsidRDefault="00F423D2" w:rsidP="001B6EF7">
      <w:pPr>
        <w:pStyle w:val="Titre"/>
        <w:spacing w:line="360" w:lineRule="auto"/>
        <w:rPr>
          <w:rFonts w:ascii="Sylfaen" w:hAnsi="Sylfaen"/>
          <w:color w:val="339966"/>
        </w:rPr>
      </w:pPr>
    </w:p>
    <w:p w:rsidR="00E429D5" w:rsidRPr="00F423D2" w:rsidRDefault="00E429D5" w:rsidP="00E429D5">
      <w:pPr>
        <w:pStyle w:val="Titre"/>
        <w:ind w:firstLine="720"/>
        <w:rPr>
          <w:color w:val="0000FF"/>
          <w:sz w:val="36"/>
          <w:szCs w:val="36"/>
        </w:rPr>
      </w:pPr>
      <w:r w:rsidRPr="00F423D2">
        <w:rPr>
          <w:color w:val="0000FF"/>
          <w:sz w:val="36"/>
          <w:szCs w:val="36"/>
        </w:rPr>
        <w:t>Situation de l’économie nationale en 2015</w:t>
      </w:r>
    </w:p>
    <w:p w:rsidR="00E429D5" w:rsidRPr="00F423D2" w:rsidRDefault="00BC72C0" w:rsidP="006117C0">
      <w:pPr>
        <w:pStyle w:val="Titre"/>
        <w:ind w:firstLine="720"/>
        <w:rPr>
          <w:color w:val="0000FF"/>
          <w:sz w:val="36"/>
          <w:szCs w:val="36"/>
        </w:rPr>
      </w:pPr>
      <w:r w:rsidRPr="00F423D2">
        <w:rPr>
          <w:color w:val="0000FF"/>
          <w:sz w:val="36"/>
          <w:szCs w:val="36"/>
        </w:rPr>
        <w:t xml:space="preserve">Et </w:t>
      </w:r>
      <w:r w:rsidR="006117C0">
        <w:rPr>
          <w:color w:val="0000FF"/>
          <w:sz w:val="36"/>
          <w:szCs w:val="36"/>
        </w:rPr>
        <w:t>ses p</w:t>
      </w:r>
      <w:r w:rsidR="00E429D5" w:rsidRPr="00F423D2">
        <w:rPr>
          <w:color w:val="0000FF"/>
          <w:sz w:val="36"/>
          <w:szCs w:val="36"/>
        </w:rPr>
        <w:t>erspectives en 2016</w:t>
      </w:r>
    </w:p>
    <w:p w:rsidR="00C31C46" w:rsidRPr="00E429D5" w:rsidRDefault="00C31C46" w:rsidP="004E170A">
      <w:pPr>
        <w:pStyle w:val="Paragraphedeliste"/>
        <w:rPr>
          <w:rFonts w:ascii="Sylfaen" w:hAnsi="Sylfaen"/>
          <w:color w:val="0000FF"/>
          <w:sz w:val="28"/>
          <w:szCs w:val="28"/>
          <w:u w:val="single"/>
        </w:rPr>
      </w:pPr>
    </w:p>
    <w:p w:rsidR="0044709C" w:rsidRPr="00E429D5" w:rsidRDefault="0044709C" w:rsidP="003A2EE3">
      <w:pPr>
        <w:numPr>
          <w:ilvl w:val="0"/>
          <w:numId w:val="22"/>
        </w:numPr>
        <w:tabs>
          <w:tab w:val="clear" w:pos="360"/>
          <w:tab w:val="num" w:pos="3195"/>
        </w:tabs>
        <w:spacing w:line="360" w:lineRule="exact"/>
        <w:ind w:left="851" w:hanging="284"/>
        <w:jc w:val="both"/>
        <w:rPr>
          <w:rFonts w:ascii="Sylfaen" w:hAnsi="Sylfaen"/>
          <w:b w:val="0"/>
          <w:bCs w:val="0"/>
          <w:sz w:val="28"/>
          <w:szCs w:val="28"/>
        </w:rPr>
      </w:pPr>
      <w:r w:rsidRPr="00E429D5">
        <w:rPr>
          <w:rFonts w:ascii="Sylfaen" w:hAnsi="Sylfaen"/>
          <w:b w:val="0"/>
          <w:bCs w:val="0"/>
          <w:sz w:val="28"/>
          <w:szCs w:val="28"/>
        </w:rPr>
        <w:t xml:space="preserve">Hausse de </w:t>
      </w:r>
      <w:r w:rsidRPr="00E429D5">
        <w:rPr>
          <w:rFonts w:ascii="Sylfaen" w:hAnsi="Sylfaen"/>
          <w:sz w:val="28"/>
          <w:szCs w:val="28"/>
        </w:rPr>
        <w:t>la croissance économique</w:t>
      </w:r>
      <w:r w:rsidRPr="00E429D5">
        <w:rPr>
          <w:rFonts w:ascii="Sylfaen" w:hAnsi="Sylfaen"/>
          <w:b w:val="0"/>
          <w:bCs w:val="0"/>
          <w:sz w:val="28"/>
          <w:szCs w:val="28"/>
        </w:rPr>
        <w:t xml:space="preserve"> à 4,4% en 2015 et son ralentissement à 1,</w:t>
      </w:r>
      <w:r w:rsidR="003A2EE3">
        <w:rPr>
          <w:rFonts w:ascii="Sylfaen" w:hAnsi="Sylfaen"/>
          <w:b w:val="0"/>
          <w:bCs w:val="0"/>
          <w:sz w:val="28"/>
          <w:szCs w:val="28"/>
        </w:rPr>
        <w:t>3</w:t>
      </w:r>
      <w:r w:rsidRPr="00E429D5">
        <w:rPr>
          <w:rFonts w:ascii="Sylfaen" w:hAnsi="Sylfaen"/>
          <w:b w:val="0"/>
          <w:bCs w:val="0"/>
          <w:sz w:val="28"/>
          <w:szCs w:val="28"/>
        </w:rPr>
        <w:t>% en 2016</w:t>
      </w:r>
      <w:r w:rsidR="00534252" w:rsidRPr="00E429D5">
        <w:rPr>
          <w:rFonts w:ascii="Sylfaen" w:hAnsi="Sylfaen"/>
          <w:b w:val="0"/>
          <w:bCs w:val="0"/>
          <w:sz w:val="28"/>
          <w:szCs w:val="28"/>
        </w:rPr>
        <w:t> ;</w:t>
      </w:r>
    </w:p>
    <w:p w:rsidR="0044709C" w:rsidRPr="00E429D5" w:rsidRDefault="00910D89" w:rsidP="00082A89">
      <w:pPr>
        <w:widowControl w:val="0"/>
        <w:numPr>
          <w:ilvl w:val="0"/>
          <w:numId w:val="22"/>
        </w:numPr>
        <w:tabs>
          <w:tab w:val="clear" w:pos="360"/>
          <w:tab w:val="num" w:pos="3195"/>
        </w:tabs>
        <w:adjustRightInd w:val="0"/>
        <w:spacing w:line="360" w:lineRule="exact"/>
        <w:ind w:left="851" w:hanging="284"/>
        <w:jc w:val="both"/>
        <w:rPr>
          <w:rFonts w:ascii="Sylfaen" w:hAnsi="Sylfaen"/>
          <w:b w:val="0"/>
          <w:bCs w:val="0"/>
          <w:sz w:val="28"/>
          <w:szCs w:val="28"/>
        </w:rPr>
      </w:pPr>
      <w:r w:rsidRPr="00E429D5">
        <w:rPr>
          <w:rFonts w:ascii="Sylfaen" w:hAnsi="Sylfaen"/>
          <w:b w:val="0"/>
          <w:bCs w:val="0"/>
          <w:sz w:val="28"/>
          <w:szCs w:val="28"/>
        </w:rPr>
        <w:t xml:space="preserve">Progression </w:t>
      </w:r>
      <w:r w:rsidR="00082A89">
        <w:rPr>
          <w:rFonts w:ascii="Sylfaen" w:hAnsi="Sylfaen"/>
          <w:b w:val="0"/>
          <w:bCs w:val="0"/>
          <w:sz w:val="28"/>
          <w:szCs w:val="28"/>
        </w:rPr>
        <w:t>remarquable</w:t>
      </w:r>
      <w:r w:rsidR="0044709C" w:rsidRPr="00E429D5">
        <w:rPr>
          <w:rFonts w:ascii="Sylfaen" w:hAnsi="Sylfaen"/>
          <w:b w:val="0"/>
          <w:bCs w:val="0"/>
          <w:sz w:val="28"/>
          <w:szCs w:val="28"/>
        </w:rPr>
        <w:t xml:space="preserve"> de la valeur ajoutée du </w:t>
      </w:r>
      <w:r w:rsidR="0044709C" w:rsidRPr="00E429D5">
        <w:rPr>
          <w:rFonts w:ascii="Sylfaen" w:hAnsi="Sylfaen"/>
          <w:sz w:val="28"/>
          <w:szCs w:val="28"/>
        </w:rPr>
        <w:t xml:space="preserve">secteur primaire </w:t>
      </w:r>
      <w:r w:rsidR="0044709C" w:rsidRPr="00E429D5">
        <w:rPr>
          <w:rFonts w:ascii="Sylfaen" w:hAnsi="Sylfaen"/>
          <w:b w:val="0"/>
          <w:bCs w:val="0"/>
          <w:sz w:val="28"/>
          <w:szCs w:val="28"/>
        </w:rPr>
        <w:t>de 14,1% en 201</w:t>
      </w:r>
      <w:r w:rsidR="006117C0">
        <w:rPr>
          <w:rFonts w:ascii="Sylfaen" w:hAnsi="Sylfaen"/>
          <w:b w:val="0"/>
          <w:bCs w:val="0"/>
          <w:sz w:val="28"/>
          <w:szCs w:val="28"/>
        </w:rPr>
        <w:t>5</w:t>
      </w:r>
      <w:r w:rsidR="0044709C" w:rsidRPr="00E429D5">
        <w:rPr>
          <w:rFonts w:ascii="Sylfaen" w:hAnsi="Sylfaen"/>
          <w:b w:val="0"/>
          <w:bCs w:val="0"/>
          <w:sz w:val="28"/>
          <w:szCs w:val="28"/>
        </w:rPr>
        <w:t xml:space="preserve"> et son repli de </w:t>
      </w:r>
      <w:r w:rsidR="003A2EE3">
        <w:rPr>
          <w:rFonts w:ascii="Sylfaen" w:hAnsi="Sylfaen"/>
          <w:b w:val="0"/>
          <w:bCs w:val="0"/>
          <w:sz w:val="28"/>
          <w:szCs w:val="28"/>
        </w:rPr>
        <w:t>10,2</w:t>
      </w:r>
      <w:r w:rsidR="0044709C" w:rsidRPr="00E429D5">
        <w:rPr>
          <w:rFonts w:ascii="Sylfaen" w:hAnsi="Sylfaen"/>
          <w:b w:val="0"/>
          <w:bCs w:val="0"/>
          <w:sz w:val="28"/>
          <w:szCs w:val="28"/>
        </w:rPr>
        <w:t>% en 2016</w:t>
      </w:r>
      <w:r w:rsidR="00534252" w:rsidRPr="00E429D5">
        <w:rPr>
          <w:rFonts w:ascii="Sylfaen" w:hAnsi="Sylfaen"/>
          <w:b w:val="0"/>
          <w:bCs w:val="0"/>
          <w:sz w:val="28"/>
          <w:szCs w:val="28"/>
        </w:rPr>
        <w:t> ;</w:t>
      </w:r>
    </w:p>
    <w:p w:rsidR="0044709C" w:rsidRDefault="006117C0" w:rsidP="003A2EE3">
      <w:pPr>
        <w:widowControl w:val="0"/>
        <w:numPr>
          <w:ilvl w:val="0"/>
          <w:numId w:val="22"/>
        </w:numPr>
        <w:tabs>
          <w:tab w:val="clear" w:pos="360"/>
          <w:tab w:val="num" w:pos="3195"/>
        </w:tabs>
        <w:adjustRightInd w:val="0"/>
        <w:spacing w:line="360" w:lineRule="exact"/>
        <w:ind w:left="851" w:hanging="284"/>
        <w:jc w:val="both"/>
        <w:rPr>
          <w:rFonts w:ascii="Sylfaen" w:hAnsi="Sylfaen"/>
          <w:b w:val="0"/>
          <w:bCs w:val="0"/>
          <w:sz w:val="28"/>
          <w:szCs w:val="28"/>
        </w:rPr>
      </w:pPr>
      <w:r>
        <w:rPr>
          <w:rFonts w:ascii="Sylfaen" w:hAnsi="Sylfaen"/>
          <w:b w:val="0"/>
          <w:bCs w:val="0"/>
          <w:sz w:val="28"/>
          <w:szCs w:val="28"/>
        </w:rPr>
        <w:t xml:space="preserve">Faible croissance </w:t>
      </w:r>
      <w:r w:rsidR="0044709C" w:rsidRPr="00E429D5">
        <w:rPr>
          <w:rFonts w:ascii="Sylfaen" w:hAnsi="Sylfaen"/>
          <w:b w:val="0"/>
          <w:bCs w:val="0"/>
          <w:sz w:val="28"/>
          <w:szCs w:val="28"/>
        </w:rPr>
        <w:t xml:space="preserve">des activités </w:t>
      </w:r>
      <w:r w:rsidR="0044709C" w:rsidRPr="00E429D5">
        <w:rPr>
          <w:rFonts w:ascii="Sylfaen" w:hAnsi="Sylfaen"/>
          <w:sz w:val="28"/>
          <w:szCs w:val="28"/>
        </w:rPr>
        <w:t>non agricoles</w:t>
      </w:r>
      <w:r w:rsidR="00860B98">
        <w:rPr>
          <w:rFonts w:ascii="Sylfaen" w:hAnsi="Sylfaen"/>
          <w:sz w:val="28"/>
          <w:szCs w:val="28"/>
        </w:rPr>
        <w:t xml:space="preserve"> </w:t>
      </w:r>
      <w:r w:rsidR="0044709C" w:rsidRPr="00E429D5">
        <w:rPr>
          <w:rFonts w:ascii="Sylfaen" w:hAnsi="Sylfaen"/>
          <w:b w:val="0"/>
          <w:bCs w:val="0"/>
          <w:sz w:val="28"/>
          <w:szCs w:val="28"/>
        </w:rPr>
        <w:t>de 1,</w:t>
      </w:r>
      <w:r w:rsidR="00534252" w:rsidRPr="00E429D5">
        <w:rPr>
          <w:rFonts w:ascii="Sylfaen" w:hAnsi="Sylfaen"/>
          <w:b w:val="0"/>
          <w:bCs w:val="0"/>
          <w:sz w:val="28"/>
          <w:szCs w:val="28"/>
        </w:rPr>
        <w:t>7</w:t>
      </w:r>
      <w:r w:rsidR="0044709C" w:rsidRPr="00E429D5">
        <w:rPr>
          <w:rFonts w:ascii="Sylfaen" w:hAnsi="Sylfaen"/>
          <w:b w:val="0"/>
          <w:bCs w:val="0"/>
          <w:sz w:val="28"/>
          <w:szCs w:val="28"/>
        </w:rPr>
        <w:t>%  en 2015 et de 2,</w:t>
      </w:r>
      <w:r w:rsidR="003A2EE3">
        <w:rPr>
          <w:rFonts w:ascii="Sylfaen" w:hAnsi="Sylfaen"/>
          <w:b w:val="0"/>
          <w:bCs w:val="0"/>
          <w:sz w:val="28"/>
          <w:szCs w:val="28"/>
        </w:rPr>
        <w:t>2</w:t>
      </w:r>
      <w:r w:rsidR="00860B98">
        <w:rPr>
          <w:rFonts w:ascii="Sylfaen" w:hAnsi="Sylfaen"/>
          <w:b w:val="0"/>
          <w:bCs w:val="0"/>
          <w:sz w:val="28"/>
          <w:szCs w:val="28"/>
        </w:rPr>
        <w:t>%</w:t>
      </w:r>
      <w:r w:rsidR="0044709C" w:rsidRPr="00E429D5">
        <w:rPr>
          <w:rFonts w:ascii="Sylfaen" w:hAnsi="Sylfaen"/>
          <w:b w:val="0"/>
          <w:bCs w:val="0"/>
          <w:sz w:val="28"/>
          <w:szCs w:val="28"/>
        </w:rPr>
        <w:t xml:space="preserve"> en 2016</w:t>
      </w:r>
      <w:r w:rsidR="00860B98">
        <w:rPr>
          <w:rFonts w:ascii="Sylfaen" w:hAnsi="Sylfaen"/>
          <w:b w:val="0"/>
          <w:bCs w:val="0"/>
          <w:sz w:val="28"/>
          <w:szCs w:val="28"/>
        </w:rPr>
        <w:t> ;</w:t>
      </w:r>
    </w:p>
    <w:p w:rsidR="000D4997" w:rsidRPr="00E429D5" w:rsidRDefault="000D4997" w:rsidP="000D4997">
      <w:pPr>
        <w:numPr>
          <w:ilvl w:val="0"/>
          <w:numId w:val="22"/>
        </w:numPr>
        <w:tabs>
          <w:tab w:val="clear" w:pos="360"/>
          <w:tab w:val="num" w:pos="3195"/>
        </w:tabs>
        <w:spacing w:line="360" w:lineRule="exact"/>
        <w:ind w:left="851" w:hanging="284"/>
        <w:jc w:val="both"/>
        <w:rPr>
          <w:rFonts w:ascii="Sylfaen" w:hAnsi="Sylfaen"/>
          <w:b w:val="0"/>
          <w:bCs w:val="0"/>
          <w:sz w:val="28"/>
          <w:szCs w:val="28"/>
        </w:rPr>
      </w:pPr>
      <w:r>
        <w:rPr>
          <w:rFonts w:ascii="Sylfaen" w:hAnsi="Sylfaen"/>
          <w:b w:val="0"/>
          <w:bCs w:val="0"/>
          <w:sz w:val="28"/>
          <w:szCs w:val="28"/>
        </w:rPr>
        <w:t>H</w:t>
      </w:r>
      <w:r w:rsidRPr="007C72FB">
        <w:rPr>
          <w:rFonts w:ascii="Sylfaen" w:hAnsi="Sylfaen"/>
          <w:b w:val="0"/>
          <w:bCs w:val="0"/>
          <w:sz w:val="28"/>
          <w:szCs w:val="28"/>
        </w:rPr>
        <w:t>ausse</w:t>
      </w:r>
      <w:r>
        <w:rPr>
          <w:rFonts w:ascii="Sylfaen" w:hAnsi="Sylfaen"/>
          <w:b w:val="0"/>
          <w:bCs w:val="0"/>
          <w:sz w:val="28"/>
          <w:szCs w:val="28"/>
        </w:rPr>
        <w:t xml:space="preserve"> maitrisée de</w:t>
      </w:r>
      <w:r>
        <w:rPr>
          <w:rFonts w:ascii="Sylfaen" w:hAnsi="Sylfaen"/>
          <w:sz w:val="28"/>
          <w:szCs w:val="28"/>
        </w:rPr>
        <w:t xml:space="preserve"> l</w:t>
      </w:r>
      <w:r w:rsidRPr="000F065C">
        <w:rPr>
          <w:rFonts w:ascii="Sylfaen" w:hAnsi="Sylfaen"/>
          <w:sz w:val="28"/>
          <w:szCs w:val="28"/>
        </w:rPr>
        <w:t>’inflation</w:t>
      </w:r>
      <w:r w:rsidRPr="00E429D5">
        <w:rPr>
          <w:rFonts w:ascii="Sylfaen" w:hAnsi="Sylfaen"/>
          <w:b w:val="0"/>
          <w:bCs w:val="0"/>
          <w:sz w:val="28"/>
          <w:szCs w:val="28"/>
        </w:rPr>
        <w:t>, appréhendée par le prix implicite du PIB, passant de 0,2% en 2014 à 1,5% en 2015 et à 1,</w:t>
      </w:r>
      <w:r>
        <w:rPr>
          <w:rFonts w:ascii="Sylfaen" w:hAnsi="Sylfaen"/>
          <w:b w:val="0"/>
          <w:bCs w:val="0"/>
          <w:sz w:val="28"/>
          <w:szCs w:val="28"/>
        </w:rPr>
        <w:t>9</w:t>
      </w:r>
      <w:r w:rsidRPr="00E429D5">
        <w:rPr>
          <w:rFonts w:ascii="Sylfaen" w:hAnsi="Sylfaen"/>
          <w:b w:val="0"/>
          <w:bCs w:val="0"/>
          <w:sz w:val="28"/>
          <w:szCs w:val="28"/>
        </w:rPr>
        <w:t>% en 2016 ;</w:t>
      </w:r>
    </w:p>
    <w:p w:rsidR="00C5588E" w:rsidRDefault="00C5588E" w:rsidP="007C72FB">
      <w:pPr>
        <w:widowControl w:val="0"/>
        <w:numPr>
          <w:ilvl w:val="0"/>
          <w:numId w:val="22"/>
        </w:numPr>
        <w:tabs>
          <w:tab w:val="clear" w:pos="360"/>
          <w:tab w:val="num" w:pos="3195"/>
        </w:tabs>
        <w:adjustRightInd w:val="0"/>
        <w:spacing w:line="360" w:lineRule="exact"/>
        <w:ind w:left="851" w:hanging="284"/>
        <w:jc w:val="both"/>
        <w:rPr>
          <w:rFonts w:ascii="Sylfaen" w:hAnsi="Sylfaen"/>
          <w:b w:val="0"/>
          <w:bCs w:val="0"/>
          <w:sz w:val="28"/>
          <w:szCs w:val="28"/>
        </w:rPr>
      </w:pPr>
      <w:r w:rsidRPr="00C5588E">
        <w:rPr>
          <w:rFonts w:ascii="Sylfaen" w:hAnsi="Sylfaen"/>
          <w:sz w:val="28"/>
          <w:szCs w:val="28"/>
        </w:rPr>
        <w:t>Taux d’investissement</w:t>
      </w:r>
      <w:r w:rsidRPr="00C5588E">
        <w:rPr>
          <w:rFonts w:ascii="Sylfaen" w:hAnsi="Sylfaen"/>
          <w:b w:val="0"/>
          <w:bCs w:val="0"/>
          <w:sz w:val="28"/>
          <w:szCs w:val="28"/>
        </w:rPr>
        <w:t xml:space="preserve"> en 2015 et 2016 </w:t>
      </w:r>
      <w:r>
        <w:rPr>
          <w:rFonts w:ascii="Sylfaen" w:hAnsi="Sylfaen"/>
          <w:b w:val="0"/>
          <w:bCs w:val="0"/>
          <w:sz w:val="28"/>
          <w:szCs w:val="28"/>
        </w:rPr>
        <w:t xml:space="preserve">en </w:t>
      </w:r>
      <w:r w:rsidRPr="00C5588E">
        <w:rPr>
          <w:rFonts w:ascii="Sylfaen" w:hAnsi="Sylfaen"/>
          <w:b w:val="0"/>
          <w:bCs w:val="0"/>
          <w:sz w:val="28"/>
          <w:szCs w:val="28"/>
        </w:rPr>
        <w:t>deçà de 30%</w:t>
      </w:r>
      <w:r>
        <w:rPr>
          <w:rFonts w:ascii="Sylfaen" w:hAnsi="Sylfaen"/>
          <w:b w:val="0"/>
          <w:bCs w:val="0"/>
          <w:sz w:val="28"/>
          <w:szCs w:val="28"/>
        </w:rPr>
        <w:t> </w:t>
      </w:r>
      <w:r w:rsidR="00FA5063">
        <w:rPr>
          <w:rFonts w:ascii="Sylfaen" w:hAnsi="Sylfaen"/>
          <w:b w:val="0"/>
          <w:bCs w:val="0"/>
          <w:sz w:val="28"/>
          <w:szCs w:val="28"/>
        </w:rPr>
        <w:t>du PIB</w:t>
      </w:r>
      <w:r>
        <w:rPr>
          <w:rFonts w:ascii="Sylfaen" w:hAnsi="Sylfaen"/>
          <w:b w:val="0"/>
          <w:bCs w:val="0"/>
          <w:sz w:val="28"/>
          <w:szCs w:val="28"/>
        </w:rPr>
        <w:t>;</w:t>
      </w:r>
    </w:p>
    <w:p w:rsidR="007C72FB" w:rsidRPr="00E429D5" w:rsidRDefault="007C72FB" w:rsidP="00466239">
      <w:pPr>
        <w:widowControl w:val="0"/>
        <w:numPr>
          <w:ilvl w:val="0"/>
          <w:numId w:val="22"/>
        </w:numPr>
        <w:tabs>
          <w:tab w:val="clear" w:pos="360"/>
          <w:tab w:val="num" w:pos="3195"/>
        </w:tabs>
        <w:adjustRightInd w:val="0"/>
        <w:spacing w:line="360" w:lineRule="exact"/>
        <w:ind w:left="851" w:hanging="284"/>
        <w:jc w:val="both"/>
        <w:rPr>
          <w:rFonts w:ascii="Sylfaen" w:hAnsi="Sylfaen"/>
          <w:b w:val="0"/>
          <w:bCs w:val="0"/>
          <w:sz w:val="28"/>
          <w:szCs w:val="28"/>
        </w:rPr>
      </w:pPr>
      <w:r w:rsidRPr="00C5588E">
        <w:rPr>
          <w:rFonts w:ascii="Sylfaen" w:hAnsi="Sylfaen"/>
          <w:b w:val="0"/>
          <w:bCs w:val="0"/>
          <w:sz w:val="28"/>
          <w:szCs w:val="28"/>
        </w:rPr>
        <w:t xml:space="preserve">Croissance modérée de </w:t>
      </w:r>
      <w:r w:rsidRPr="00C5588E">
        <w:rPr>
          <w:rFonts w:ascii="Sylfaen" w:hAnsi="Sylfaen"/>
          <w:sz w:val="28"/>
          <w:szCs w:val="28"/>
        </w:rPr>
        <w:t>la demande intérieur</w:t>
      </w:r>
      <w:r w:rsidRPr="00C5588E">
        <w:rPr>
          <w:rFonts w:ascii="Sylfaen" w:hAnsi="Sylfaen"/>
          <w:b w:val="0"/>
          <w:bCs w:val="0"/>
          <w:sz w:val="28"/>
          <w:szCs w:val="28"/>
        </w:rPr>
        <w:t>e de 2,2% en 2015 et 1,</w:t>
      </w:r>
      <w:r w:rsidR="00466239">
        <w:rPr>
          <w:rFonts w:ascii="Sylfaen" w:hAnsi="Sylfaen"/>
          <w:b w:val="0"/>
          <w:bCs w:val="0"/>
          <w:sz w:val="28"/>
          <w:szCs w:val="28"/>
        </w:rPr>
        <w:t>7</w:t>
      </w:r>
      <w:r w:rsidRPr="00C5588E">
        <w:rPr>
          <w:rFonts w:ascii="Sylfaen" w:hAnsi="Sylfaen"/>
          <w:b w:val="0"/>
          <w:bCs w:val="0"/>
          <w:sz w:val="28"/>
          <w:szCs w:val="28"/>
        </w:rPr>
        <w:t>% en 2016 ;</w:t>
      </w:r>
    </w:p>
    <w:p w:rsidR="0044709C" w:rsidRPr="00E429D5" w:rsidRDefault="0044709C" w:rsidP="000D4997">
      <w:pPr>
        <w:numPr>
          <w:ilvl w:val="0"/>
          <w:numId w:val="22"/>
        </w:numPr>
        <w:tabs>
          <w:tab w:val="clear" w:pos="360"/>
          <w:tab w:val="num" w:pos="3195"/>
        </w:tabs>
        <w:spacing w:line="360" w:lineRule="exact"/>
        <w:ind w:left="851" w:hanging="284"/>
        <w:jc w:val="both"/>
        <w:rPr>
          <w:rFonts w:ascii="Sylfaen" w:hAnsi="Sylfaen"/>
          <w:b w:val="0"/>
          <w:bCs w:val="0"/>
          <w:sz w:val="28"/>
          <w:szCs w:val="28"/>
        </w:rPr>
      </w:pPr>
      <w:r w:rsidRPr="000F065C">
        <w:rPr>
          <w:rFonts w:ascii="Sylfaen" w:hAnsi="Sylfaen"/>
          <w:b w:val="0"/>
          <w:bCs w:val="0"/>
          <w:sz w:val="28"/>
          <w:szCs w:val="28"/>
        </w:rPr>
        <w:t xml:space="preserve">Allégement </w:t>
      </w:r>
      <w:r w:rsidR="000D4997">
        <w:rPr>
          <w:rFonts w:ascii="Sylfaen" w:hAnsi="Sylfaen"/>
          <w:b w:val="0"/>
          <w:bCs w:val="0"/>
          <w:sz w:val="28"/>
          <w:szCs w:val="28"/>
        </w:rPr>
        <w:t>remarquable</w:t>
      </w:r>
      <w:r w:rsidR="007C72FB">
        <w:rPr>
          <w:rFonts w:ascii="Sylfaen" w:hAnsi="Sylfaen"/>
          <w:b w:val="0"/>
          <w:bCs w:val="0"/>
          <w:sz w:val="28"/>
          <w:szCs w:val="28"/>
        </w:rPr>
        <w:t xml:space="preserve"> </w:t>
      </w:r>
      <w:r w:rsidRPr="000F065C">
        <w:rPr>
          <w:rFonts w:ascii="Sylfaen" w:hAnsi="Sylfaen"/>
          <w:b w:val="0"/>
          <w:bCs w:val="0"/>
          <w:sz w:val="28"/>
          <w:szCs w:val="28"/>
        </w:rPr>
        <w:t xml:space="preserve">du </w:t>
      </w:r>
      <w:r w:rsidRPr="000F065C">
        <w:rPr>
          <w:rFonts w:ascii="Sylfaen" w:hAnsi="Sylfaen"/>
          <w:sz w:val="28"/>
          <w:szCs w:val="28"/>
        </w:rPr>
        <w:t>déficit courant</w:t>
      </w:r>
      <w:r w:rsidRPr="00E429D5">
        <w:rPr>
          <w:rFonts w:ascii="Sylfaen" w:hAnsi="Sylfaen"/>
          <w:b w:val="0"/>
          <w:bCs w:val="0"/>
          <w:sz w:val="28"/>
          <w:szCs w:val="28"/>
        </w:rPr>
        <w:t xml:space="preserve"> des échanges extérieurs, passant  de 5,8% du PIB en 2014 à 2,</w:t>
      </w:r>
      <w:r w:rsidR="00534252" w:rsidRPr="00E429D5">
        <w:rPr>
          <w:rFonts w:ascii="Sylfaen" w:hAnsi="Sylfaen"/>
          <w:b w:val="0"/>
          <w:bCs w:val="0"/>
          <w:sz w:val="28"/>
          <w:szCs w:val="28"/>
        </w:rPr>
        <w:t>3</w:t>
      </w:r>
      <w:r w:rsidRPr="00E429D5">
        <w:rPr>
          <w:rFonts w:ascii="Sylfaen" w:hAnsi="Sylfaen"/>
          <w:b w:val="0"/>
          <w:bCs w:val="0"/>
          <w:sz w:val="28"/>
          <w:szCs w:val="28"/>
        </w:rPr>
        <w:t>% en 2015 et à 2,5% en 2016 ;</w:t>
      </w:r>
    </w:p>
    <w:p w:rsidR="004E170A" w:rsidRPr="000F065C" w:rsidRDefault="007C72FB" w:rsidP="00466239">
      <w:pPr>
        <w:numPr>
          <w:ilvl w:val="0"/>
          <w:numId w:val="22"/>
        </w:numPr>
        <w:tabs>
          <w:tab w:val="clear" w:pos="360"/>
          <w:tab w:val="num" w:pos="3195"/>
        </w:tabs>
        <w:spacing w:line="360" w:lineRule="exact"/>
        <w:ind w:left="851" w:hanging="284"/>
        <w:jc w:val="both"/>
        <w:rPr>
          <w:rFonts w:ascii="Sylfaen" w:hAnsi="Sylfaen"/>
          <w:b w:val="0"/>
          <w:bCs w:val="0"/>
          <w:sz w:val="28"/>
          <w:szCs w:val="28"/>
        </w:rPr>
      </w:pPr>
      <w:r w:rsidRPr="007C72FB">
        <w:rPr>
          <w:rFonts w:ascii="Sylfaen" w:hAnsi="Sylfaen"/>
          <w:sz w:val="28"/>
          <w:szCs w:val="28"/>
        </w:rPr>
        <w:t>T</w:t>
      </w:r>
      <w:r w:rsidR="0044709C" w:rsidRPr="000F065C">
        <w:rPr>
          <w:rFonts w:ascii="Sylfaen" w:hAnsi="Sylfaen"/>
          <w:sz w:val="28"/>
          <w:szCs w:val="28"/>
        </w:rPr>
        <w:t>aux d’endettement public global</w:t>
      </w:r>
      <w:r w:rsidR="0044709C" w:rsidRPr="00E429D5">
        <w:rPr>
          <w:rFonts w:ascii="Sylfaen" w:hAnsi="Sylfaen"/>
          <w:b w:val="0"/>
          <w:bCs w:val="0"/>
          <w:sz w:val="28"/>
          <w:szCs w:val="28"/>
        </w:rPr>
        <w:t xml:space="preserve"> en hausse, passant de 78,2% en 2014 à </w:t>
      </w:r>
      <w:r w:rsidR="008F2D1A" w:rsidRPr="00E429D5">
        <w:rPr>
          <w:rFonts w:ascii="Sylfaen" w:hAnsi="Sylfaen"/>
          <w:b w:val="0"/>
          <w:bCs w:val="0"/>
          <w:sz w:val="28"/>
          <w:szCs w:val="28"/>
        </w:rPr>
        <w:t>80,4</w:t>
      </w:r>
      <w:r w:rsidR="0044709C" w:rsidRPr="00E429D5">
        <w:rPr>
          <w:rFonts w:ascii="Sylfaen" w:hAnsi="Sylfaen"/>
          <w:b w:val="0"/>
          <w:bCs w:val="0"/>
          <w:sz w:val="28"/>
          <w:szCs w:val="28"/>
        </w:rPr>
        <w:t xml:space="preserve">% du PIB en 2015 et à </w:t>
      </w:r>
      <w:r w:rsidR="008F2D1A" w:rsidRPr="00E429D5">
        <w:rPr>
          <w:rFonts w:ascii="Sylfaen" w:hAnsi="Sylfaen"/>
          <w:b w:val="0"/>
          <w:bCs w:val="0"/>
          <w:sz w:val="28"/>
          <w:szCs w:val="28"/>
        </w:rPr>
        <w:t>82</w:t>
      </w:r>
      <w:r w:rsidR="00955A1C">
        <w:rPr>
          <w:rFonts w:ascii="Sylfaen" w:hAnsi="Sylfaen"/>
          <w:b w:val="0"/>
          <w:bCs w:val="0"/>
          <w:sz w:val="28"/>
          <w:szCs w:val="28"/>
        </w:rPr>
        <w:t>,5</w:t>
      </w:r>
      <w:r w:rsidR="0044709C" w:rsidRPr="00E429D5">
        <w:rPr>
          <w:rFonts w:ascii="Sylfaen" w:hAnsi="Sylfaen"/>
          <w:b w:val="0"/>
          <w:bCs w:val="0"/>
          <w:sz w:val="28"/>
          <w:szCs w:val="28"/>
        </w:rPr>
        <w:t xml:space="preserve">% en 2016. Celui du Trésor passerait de 63,4% </w:t>
      </w:r>
      <w:r w:rsidR="003A2EE3" w:rsidRPr="00E429D5">
        <w:rPr>
          <w:rFonts w:ascii="Sylfaen" w:hAnsi="Sylfaen"/>
          <w:b w:val="0"/>
          <w:bCs w:val="0"/>
          <w:sz w:val="28"/>
          <w:szCs w:val="28"/>
        </w:rPr>
        <w:t xml:space="preserve">du PIB </w:t>
      </w:r>
      <w:r w:rsidR="0044709C" w:rsidRPr="00E429D5">
        <w:rPr>
          <w:rFonts w:ascii="Sylfaen" w:hAnsi="Sylfaen"/>
          <w:b w:val="0"/>
          <w:bCs w:val="0"/>
          <w:sz w:val="28"/>
          <w:szCs w:val="28"/>
        </w:rPr>
        <w:t xml:space="preserve">en 2014 à </w:t>
      </w:r>
      <w:r w:rsidR="008F2D1A" w:rsidRPr="00E429D5">
        <w:rPr>
          <w:rFonts w:ascii="Sylfaen" w:hAnsi="Sylfaen"/>
          <w:b w:val="0"/>
          <w:bCs w:val="0"/>
          <w:sz w:val="28"/>
          <w:szCs w:val="28"/>
        </w:rPr>
        <w:t>64,</w:t>
      </w:r>
      <w:r w:rsidR="00466239">
        <w:rPr>
          <w:rFonts w:ascii="Sylfaen" w:hAnsi="Sylfaen"/>
          <w:b w:val="0"/>
          <w:bCs w:val="0"/>
          <w:sz w:val="28"/>
          <w:szCs w:val="28"/>
        </w:rPr>
        <w:t>2</w:t>
      </w:r>
      <w:r w:rsidR="0044709C" w:rsidRPr="00E429D5">
        <w:rPr>
          <w:rFonts w:ascii="Sylfaen" w:hAnsi="Sylfaen"/>
          <w:b w:val="0"/>
          <w:bCs w:val="0"/>
          <w:sz w:val="28"/>
          <w:szCs w:val="28"/>
        </w:rPr>
        <w:t xml:space="preserve">% en 2015 et à </w:t>
      </w:r>
      <w:r w:rsidR="001B6EF7" w:rsidRPr="00E429D5">
        <w:rPr>
          <w:rFonts w:ascii="Sylfaen" w:hAnsi="Sylfaen"/>
          <w:b w:val="0"/>
          <w:bCs w:val="0"/>
          <w:sz w:val="28"/>
          <w:szCs w:val="28"/>
        </w:rPr>
        <w:t>65</w:t>
      </w:r>
      <w:r w:rsidR="008F2D1A" w:rsidRPr="00E429D5">
        <w:rPr>
          <w:rFonts w:ascii="Sylfaen" w:hAnsi="Sylfaen"/>
          <w:b w:val="0"/>
          <w:bCs w:val="0"/>
          <w:sz w:val="28"/>
          <w:szCs w:val="28"/>
        </w:rPr>
        <w:t>%</w:t>
      </w:r>
      <w:r w:rsidR="0044709C" w:rsidRPr="00E429D5">
        <w:rPr>
          <w:rFonts w:ascii="Sylfaen" w:hAnsi="Sylfaen"/>
          <w:b w:val="0"/>
          <w:bCs w:val="0"/>
          <w:sz w:val="28"/>
          <w:szCs w:val="28"/>
        </w:rPr>
        <w:t xml:space="preserve"> en 2016.</w:t>
      </w:r>
      <w:bookmarkStart w:id="0" w:name="_Toc157732179"/>
    </w:p>
    <w:p w:rsidR="004E170A" w:rsidRPr="00E429D5" w:rsidRDefault="004E170A" w:rsidP="004E170A">
      <w:pPr>
        <w:pStyle w:val="Paragraphedeliste"/>
        <w:spacing w:before="200" w:after="200" w:line="276" w:lineRule="auto"/>
        <w:ind w:left="426"/>
        <w:jc w:val="both"/>
        <w:rPr>
          <w:rFonts w:ascii="Sylfaen" w:hAnsi="Sylfaen"/>
          <w:b w:val="0"/>
          <w:bCs w:val="0"/>
          <w:color w:val="000000" w:themeColor="text1"/>
          <w:sz w:val="28"/>
          <w:szCs w:val="28"/>
        </w:rPr>
      </w:pPr>
    </w:p>
    <w:p w:rsidR="0044709C" w:rsidRPr="00E429D5" w:rsidRDefault="004E170A" w:rsidP="00FA5063">
      <w:pPr>
        <w:widowControl w:val="0"/>
        <w:tabs>
          <w:tab w:val="left" w:pos="851"/>
        </w:tabs>
        <w:autoSpaceDE w:val="0"/>
        <w:autoSpaceDN w:val="0"/>
        <w:adjustRightInd w:val="0"/>
        <w:ind w:right="-57"/>
        <w:jc w:val="both"/>
        <w:rPr>
          <w:rFonts w:ascii="Sylfaen" w:hAnsi="Sylfaen"/>
          <w:b w:val="0"/>
          <w:bCs w:val="0"/>
          <w:color w:val="000000" w:themeColor="text1"/>
          <w:sz w:val="28"/>
          <w:szCs w:val="28"/>
        </w:rPr>
      </w:pPr>
      <w:r w:rsidRPr="00E429D5">
        <w:rPr>
          <w:rFonts w:ascii="Sylfaen" w:hAnsi="Sylfaen"/>
          <w:b w:val="0"/>
          <w:bCs w:val="0"/>
          <w:color w:val="000000" w:themeColor="text1"/>
          <w:sz w:val="28"/>
          <w:szCs w:val="28"/>
        </w:rPr>
        <w:tab/>
      </w:r>
      <w:r w:rsidR="0044709C" w:rsidRPr="00E429D5">
        <w:rPr>
          <w:rFonts w:ascii="Sylfaen" w:hAnsi="Sylfaen"/>
          <w:b w:val="0"/>
          <w:bCs w:val="0"/>
          <w:color w:val="000000" w:themeColor="text1"/>
          <w:sz w:val="28"/>
          <w:szCs w:val="28"/>
        </w:rPr>
        <w:t>Le budget économique prévisionnel 2016 présente une révision du budget économique exploratoire 201</w:t>
      </w:r>
      <w:r w:rsidR="00FA5063">
        <w:rPr>
          <w:rFonts w:ascii="Sylfaen" w:hAnsi="Sylfaen"/>
          <w:b w:val="0"/>
          <w:bCs w:val="0"/>
          <w:color w:val="000000" w:themeColor="text1"/>
          <w:sz w:val="28"/>
          <w:szCs w:val="28"/>
        </w:rPr>
        <w:t>6</w:t>
      </w:r>
      <w:r w:rsidR="0044709C" w:rsidRPr="00E429D5">
        <w:rPr>
          <w:rFonts w:ascii="Sylfaen" w:hAnsi="Sylfaen"/>
          <w:b w:val="0"/>
          <w:bCs w:val="0"/>
          <w:color w:val="000000" w:themeColor="text1"/>
          <w:sz w:val="28"/>
          <w:szCs w:val="28"/>
        </w:rPr>
        <w:t xml:space="preserve"> publié au mois de juin 2015. Il s’agit d’une nouvelle estimation de la croissance de l’économie nationale en 2015 et de la révision des perspectives économiques de 2016 et leurs effets sur les équilibres macroéconomiques internes et externes et sur le financement de l’économie.</w:t>
      </w:r>
    </w:p>
    <w:p w:rsidR="008866E7" w:rsidRPr="00E429D5" w:rsidRDefault="008866E7" w:rsidP="008866E7">
      <w:pPr>
        <w:widowControl w:val="0"/>
        <w:tabs>
          <w:tab w:val="left" w:pos="851"/>
        </w:tabs>
        <w:autoSpaceDE w:val="0"/>
        <w:autoSpaceDN w:val="0"/>
        <w:adjustRightInd w:val="0"/>
        <w:ind w:right="-57"/>
        <w:jc w:val="both"/>
        <w:rPr>
          <w:rFonts w:ascii="Sylfaen" w:hAnsi="Sylfaen"/>
          <w:b w:val="0"/>
          <w:bCs w:val="0"/>
          <w:color w:val="000000" w:themeColor="text1"/>
          <w:sz w:val="28"/>
          <w:szCs w:val="28"/>
          <w:rtl/>
        </w:rPr>
      </w:pPr>
    </w:p>
    <w:p w:rsidR="0044709C" w:rsidRPr="00E429D5" w:rsidRDefault="0044709C" w:rsidP="003D2DCC">
      <w:pPr>
        <w:widowControl w:val="0"/>
        <w:tabs>
          <w:tab w:val="left" w:pos="851"/>
        </w:tabs>
        <w:autoSpaceDE w:val="0"/>
        <w:autoSpaceDN w:val="0"/>
        <w:adjustRightInd w:val="0"/>
        <w:ind w:right="-57"/>
        <w:jc w:val="both"/>
        <w:rPr>
          <w:rFonts w:ascii="Sylfaen" w:hAnsi="Sylfaen"/>
          <w:b w:val="0"/>
          <w:bCs w:val="0"/>
          <w:color w:val="000000" w:themeColor="text1"/>
          <w:sz w:val="28"/>
          <w:szCs w:val="28"/>
        </w:rPr>
      </w:pPr>
      <w:r w:rsidRPr="00E429D5">
        <w:rPr>
          <w:rFonts w:ascii="Sylfaen" w:hAnsi="Sylfaen"/>
          <w:b w:val="0"/>
          <w:bCs w:val="0"/>
          <w:color w:val="000000" w:themeColor="text1"/>
          <w:sz w:val="28"/>
          <w:szCs w:val="28"/>
        </w:rPr>
        <w:tab/>
        <w:t>Ces nouvelles perspectives prennent en compte les dispositions de la loi de finances 2016, les résultats des comptes nationaux et des enquêtes et études réalisées par le Haut-commissariat au Plan au niveau trimestriel ainsi que les données monétaires et financières fournies par le</w:t>
      </w:r>
      <w:r w:rsidR="00C5588E">
        <w:rPr>
          <w:rFonts w:ascii="Sylfaen" w:hAnsi="Sylfaen"/>
          <w:b w:val="0"/>
          <w:bCs w:val="0"/>
          <w:color w:val="000000" w:themeColor="text1"/>
          <w:sz w:val="28"/>
          <w:szCs w:val="28"/>
        </w:rPr>
        <w:t xml:space="preserve"> </w:t>
      </w:r>
      <w:r w:rsidRPr="00E429D5">
        <w:rPr>
          <w:rFonts w:ascii="Sylfaen" w:hAnsi="Sylfaen"/>
          <w:b w:val="0"/>
          <w:bCs w:val="0"/>
          <w:color w:val="000000" w:themeColor="text1"/>
          <w:sz w:val="28"/>
          <w:szCs w:val="28"/>
        </w:rPr>
        <w:t>Ministère de</w:t>
      </w:r>
      <w:r w:rsidR="00C5588E">
        <w:rPr>
          <w:rFonts w:ascii="Sylfaen" w:hAnsi="Sylfaen"/>
          <w:b w:val="0"/>
          <w:bCs w:val="0"/>
          <w:color w:val="000000" w:themeColor="text1"/>
          <w:sz w:val="28"/>
          <w:szCs w:val="28"/>
        </w:rPr>
        <w:t xml:space="preserve"> l’Economie et des Finances </w:t>
      </w:r>
      <w:r w:rsidRPr="00E429D5">
        <w:rPr>
          <w:rFonts w:ascii="Sylfaen" w:hAnsi="Sylfaen"/>
          <w:b w:val="0"/>
          <w:bCs w:val="0"/>
          <w:color w:val="000000" w:themeColor="text1"/>
          <w:sz w:val="28"/>
          <w:szCs w:val="28"/>
        </w:rPr>
        <w:t xml:space="preserve">et </w:t>
      </w:r>
      <w:r w:rsidR="00C5588E">
        <w:rPr>
          <w:rFonts w:ascii="Sylfaen" w:hAnsi="Sylfaen"/>
          <w:b w:val="0"/>
          <w:bCs w:val="0"/>
          <w:color w:val="000000" w:themeColor="text1"/>
          <w:sz w:val="28"/>
          <w:szCs w:val="28"/>
        </w:rPr>
        <w:t>Bank Al-Maghrib</w:t>
      </w:r>
      <w:r w:rsidRPr="00E429D5">
        <w:rPr>
          <w:rFonts w:ascii="Sylfaen" w:hAnsi="Sylfaen"/>
          <w:b w:val="0"/>
          <w:bCs w:val="0"/>
          <w:color w:val="000000" w:themeColor="text1"/>
          <w:sz w:val="28"/>
          <w:szCs w:val="28"/>
        </w:rPr>
        <w:t xml:space="preserve">. </w:t>
      </w:r>
    </w:p>
    <w:p w:rsidR="008866E7" w:rsidRPr="00E429D5" w:rsidRDefault="008866E7" w:rsidP="008866E7">
      <w:pPr>
        <w:widowControl w:val="0"/>
        <w:tabs>
          <w:tab w:val="left" w:pos="851"/>
        </w:tabs>
        <w:autoSpaceDE w:val="0"/>
        <w:autoSpaceDN w:val="0"/>
        <w:adjustRightInd w:val="0"/>
        <w:ind w:right="-57"/>
        <w:jc w:val="both"/>
        <w:rPr>
          <w:rFonts w:ascii="Sylfaen" w:hAnsi="Sylfaen"/>
          <w:b w:val="0"/>
          <w:bCs w:val="0"/>
          <w:color w:val="000000" w:themeColor="text1"/>
          <w:sz w:val="28"/>
          <w:szCs w:val="28"/>
        </w:rPr>
      </w:pPr>
    </w:p>
    <w:p w:rsidR="0044709C" w:rsidRPr="00E429D5" w:rsidRDefault="0044709C" w:rsidP="003D2DCC">
      <w:pPr>
        <w:ind w:right="-57" w:firstLine="708"/>
        <w:jc w:val="both"/>
        <w:rPr>
          <w:rFonts w:ascii="Sylfaen" w:hAnsi="Sylfaen"/>
          <w:b w:val="0"/>
          <w:bCs w:val="0"/>
          <w:color w:val="000000" w:themeColor="text1"/>
          <w:sz w:val="28"/>
          <w:szCs w:val="28"/>
        </w:rPr>
      </w:pPr>
      <w:r w:rsidRPr="00E429D5">
        <w:rPr>
          <w:rFonts w:ascii="Sylfaen" w:hAnsi="Sylfaen"/>
          <w:b w:val="0"/>
          <w:bCs w:val="0"/>
          <w:color w:val="000000" w:themeColor="text1"/>
          <w:sz w:val="28"/>
          <w:szCs w:val="28"/>
        </w:rPr>
        <w:t xml:space="preserve">Ces  perspectives se basent, par ailleurs, sur l’hypothèse d’une </w:t>
      </w:r>
      <w:r w:rsidR="00F14747" w:rsidRPr="00E429D5">
        <w:rPr>
          <w:rFonts w:ascii="Sylfaen" w:hAnsi="Sylfaen"/>
          <w:b w:val="0"/>
          <w:bCs w:val="0"/>
          <w:color w:val="000000" w:themeColor="text1"/>
          <w:sz w:val="28"/>
          <w:szCs w:val="28"/>
        </w:rPr>
        <w:t>campagne agricole 2015/2016</w:t>
      </w:r>
      <w:r w:rsidR="00F14747">
        <w:rPr>
          <w:rFonts w:ascii="Sylfaen" w:hAnsi="Sylfaen"/>
          <w:b w:val="0"/>
          <w:bCs w:val="0"/>
          <w:color w:val="000000" w:themeColor="text1"/>
          <w:sz w:val="28"/>
          <w:szCs w:val="28"/>
        </w:rPr>
        <w:t xml:space="preserve"> </w:t>
      </w:r>
      <w:r w:rsidR="00F76C44">
        <w:rPr>
          <w:rFonts w:ascii="Sylfaen" w:hAnsi="Sylfaen"/>
          <w:b w:val="0"/>
          <w:bCs w:val="0"/>
          <w:color w:val="000000" w:themeColor="text1"/>
          <w:sz w:val="28"/>
          <w:szCs w:val="28"/>
        </w:rPr>
        <w:t>inférieur</w:t>
      </w:r>
      <w:r w:rsidR="00C5588E">
        <w:rPr>
          <w:rFonts w:ascii="Sylfaen" w:hAnsi="Sylfaen"/>
          <w:b w:val="0"/>
          <w:bCs w:val="0"/>
          <w:color w:val="000000" w:themeColor="text1"/>
          <w:sz w:val="28"/>
          <w:szCs w:val="28"/>
        </w:rPr>
        <w:t>e</w:t>
      </w:r>
      <w:r w:rsidR="00F76C44">
        <w:rPr>
          <w:rFonts w:ascii="Sylfaen" w:hAnsi="Sylfaen"/>
          <w:b w:val="0"/>
          <w:bCs w:val="0"/>
          <w:color w:val="000000" w:themeColor="text1"/>
          <w:sz w:val="28"/>
          <w:szCs w:val="28"/>
        </w:rPr>
        <w:t xml:space="preserve"> à </w:t>
      </w:r>
      <w:r w:rsidR="003D2DCC">
        <w:rPr>
          <w:rFonts w:ascii="Sylfaen" w:hAnsi="Sylfaen"/>
          <w:b w:val="0"/>
          <w:bCs w:val="0"/>
          <w:color w:val="000000" w:themeColor="text1"/>
          <w:sz w:val="28"/>
          <w:szCs w:val="28"/>
        </w:rPr>
        <w:t>la</w:t>
      </w:r>
      <w:r w:rsidR="00F76C44">
        <w:rPr>
          <w:rFonts w:ascii="Sylfaen" w:hAnsi="Sylfaen"/>
          <w:b w:val="0"/>
          <w:bCs w:val="0"/>
          <w:color w:val="000000" w:themeColor="text1"/>
          <w:sz w:val="28"/>
          <w:szCs w:val="28"/>
        </w:rPr>
        <w:t xml:space="preserve"> </w:t>
      </w:r>
      <w:r w:rsidR="00F14747">
        <w:rPr>
          <w:rFonts w:ascii="Sylfaen" w:hAnsi="Sylfaen"/>
          <w:b w:val="0"/>
          <w:bCs w:val="0"/>
          <w:color w:val="000000" w:themeColor="text1"/>
          <w:sz w:val="28"/>
          <w:szCs w:val="28"/>
        </w:rPr>
        <w:t>moyenne</w:t>
      </w:r>
      <w:r w:rsidR="00CA421C" w:rsidRPr="00E429D5">
        <w:rPr>
          <w:rFonts w:ascii="Sylfaen" w:hAnsi="Sylfaen"/>
          <w:b w:val="0"/>
          <w:bCs w:val="0"/>
          <w:color w:val="000000" w:themeColor="text1"/>
          <w:sz w:val="28"/>
          <w:szCs w:val="28"/>
        </w:rPr>
        <w:t>, et</w:t>
      </w:r>
      <w:r w:rsidRPr="00E429D5">
        <w:rPr>
          <w:rFonts w:ascii="Sylfaen" w:hAnsi="Sylfaen"/>
          <w:b w:val="0"/>
          <w:bCs w:val="0"/>
          <w:color w:val="000000" w:themeColor="text1"/>
          <w:sz w:val="28"/>
          <w:szCs w:val="28"/>
        </w:rPr>
        <w:t xml:space="preserve"> intègrent les nouvelles évolutions de la situation de l'environnement national et international retenues pour l’année 2016.  </w:t>
      </w:r>
    </w:p>
    <w:p w:rsidR="0044709C" w:rsidRDefault="0044709C" w:rsidP="008866E7">
      <w:pPr>
        <w:ind w:right="-57"/>
        <w:jc w:val="both"/>
        <w:rPr>
          <w:rFonts w:ascii="Sylfaen" w:hAnsi="Sylfaen"/>
          <w:color w:val="339966"/>
          <w:sz w:val="28"/>
          <w:szCs w:val="28"/>
        </w:rPr>
      </w:pPr>
    </w:p>
    <w:bookmarkEnd w:id="0"/>
    <w:p w:rsidR="00846F9F" w:rsidRPr="00BC72C0" w:rsidRDefault="00C31C46" w:rsidP="00BC72C0">
      <w:pPr>
        <w:pStyle w:val="Paragraphedeliste"/>
        <w:numPr>
          <w:ilvl w:val="0"/>
          <w:numId w:val="49"/>
        </w:numPr>
        <w:jc w:val="both"/>
        <w:rPr>
          <w:rFonts w:ascii="Sylfaen" w:hAnsi="Sylfaen"/>
          <w:color w:val="0000FF"/>
          <w:sz w:val="32"/>
          <w:szCs w:val="32"/>
          <w:u w:val="single"/>
        </w:rPr>
      </w:pPr>
      <w:r w:rsidRPr="00BC72C0">
        <w:rPr>
          <w:rFonts w:ascii="Sylfaen" w:hAnsi="Sylfaen"/>
          <w:color w:val="0000FF"/>
          <w:sz w:val="32"/>
          <w:szCs w:val="32"/>
          <w:u w:val="single"/>
        </w:rPr>
        <w:t>L’environnement International</w:t>
      </w:r>
    </w:p>
    <w:p w:rsidR="00C31C46" w:rsidRPr="00E429D5" w:rsidRDefault="00C31C46" w:rsidP="00C31C46">
      <w:pPr>
        <w:rPr>
          <w:rFonts w:ascii="Sylfaen" w:hAnsi="Sylfaen"/>
          <w:color w:val="0000FF"/>
          <w:sz w:val="28"/>
          <w:szCs w:val="28"/>
          <w:u w:val="single"/>
        </w:rPr>
      </w:pPr>
    </w:p>
    <w:p w:rsidR="00B8777C" w:rsidRPr="0060013C" w:rsidRDefault="00413A56" w:rsidP="008B1A17">
      <w:pPr>
        <w:widowControl w:val="0"/>
        <w:tabs>
          <w:tab w:val="left" w:pos="2400"/>
        </w:tabs>
        <w:autoSpaceDE w:val="0"/>
        <w:autoSpaceDN w:val="0"/>
        <w:adjustRightInd w:val="0"/>
        <w:ind w:right="-23"/>
        <w:jc w:val="both"/>
        <w:rPr>
          <w:rFonts w:ascii="Sylfaen" w:hAnsi="Sylfaen"/>
          <w:b w:val="0"/>
          <w:bCs w:val="0"/>
          <w:color w:val="000000" w:themeColor="text1"/>
          <w:sz w:val="28"/>
          <w:szCs w:val="28"/>
        </w:rPr>
      </w:pPr>
      <w:r w:rsidRPr="00E429D5">
        <w:rPr>
          <w:rFonts w:ascii="Sylfaen" w:hAnsi="Sylfaen"/>
          <w:b w:val="0"/>
          <w:bCs w:val="0"/>
          <w:color w:val="000000" w:themeColor="text1"/>
          <w:sz w:val="28"/>
          <w:szCs w:val="28"/>
        </w:rPr>
        <w:t xml:space="preserve">            </w:t>
      </w:r>
      <w:r w:rsidR="0008244B" w:rsidRPr="00E429D5">
        <w:rPr>
          <w:rFonts w:ascii="Sylfaen" w:hAnsi="Sylfaen"/>
          <w:b w:val="0"/>
          <w:bCs w:val="0"/>
          <w:color w:val="000000" w:themeColor="text1"/>
          <w:sz w:val="28"/>
          <w:szCs w:val="28"/>
        </w:rPr>
        <w:t>Le</w:t>
      </w:r>
      <w:r w:rsidR="00B8777C">
        <w:rPr>
          <w:rFonts w:ascii="Sylfaen" w:hAnsi="Sylfaen"/>
          <w:b w:val="0"/>
          <w:bCs w:val="0"/>
          <w:color w:val="000000" w:themeColor="text1"/>
          <w:sz w:val="28"/>
          <w:szCs w:val="28"/>
        </w:rPr>
        <w:t>s perspectives de l’économie mondiale établies par les institutions internationales</w:t>
      </w:r>
      <w:r w:rsidR="00047C88">
        <w:rPr>
          <w:rStyle w:val="Appelnotedebasdep"/>
          <w:rFonts w:ascii="Sylfaen" w:hAnsi="Sylfaen"/>
          <w:b w:val="0"/>
          <w:bCs w:val="0"/>
          <w:color w:val="000000" w:themeColor="text1"/>
          <w:sz w:val="28"/>
          <w:szCs w:val="28"/>
        </w:rPr>
        <w:footnoteReference w:id="2"/>
      </w:r>
      <w:r w:rsidR="00B8777C">
        <w:rPr>
          <w:rFonts w:ascii="Sylfaen" w:hAnsi="Sylfaen"/>
          <w:b w:val="0"/>
          <w:bCs w:val="0"/>
          <w:color w:val="000000" w:themeColor="text1"/>
          <w:sz w:val="28"/>
          <w:szCs w:val="28"/>
        </w:rPr>
        <w:t xml:space="preserve"> </w:t>
      </w:r>
      <w:r w:rsidR="008B1A17">
        <w:rPr>
          <w:rFonts w:ascii="Sylfaen" w:hAnsi="Sylfaen"/>
          <w:b w:val="0"/>
          <w:bCs w:val="0"/>
          <w:color w:val="000000" w:themeColor="text1"/>
          <w:sz w:val="28"/>
          <w:szCs w:val="28"/>
        </w:rPr>
        <w:t xml:space="preserve">font ressortir un affermissement modeste de la croissance dans un contexte caractérisé par la baisse des flux de capitaux, des échanges commerciaux et </w:t>
      </w:r>
      <w:r w:rsidR="008B1A17" w:rsidRPr="0060013C">
        <w:rPr>
          <w:rFonts w:ascii="Sylfaen" w:hAnsi="Sylfaen"/>
          <w:b w:val="0"/>
          <w:bCs w:val="0"/>
          <w:color w:val="000000" w:themeColor="text1"/>
          <w:sz w:val="28"/>
          <w:szCs w:val="28"/>
        </w:rPr>
        <w:t>des prix des matières premières</w:t>
      </w:r>
      <w:r w:rsidR="008B1A17">
        <w:rPr>
          <w:rFonts w:ascii="Sylfaen" w:hAnsi="Sylfaen"/>
          <w:b w:val="0"/>
          <w:bCs w:val="0"/>
          <w:color w:val="000000" w:themeColor="text1"/>
          <w:sz w:val="28"/>
          <w:szCs w:val="28"/>
        </w:rPr>
        <w:t>.</w:t>
      </w:r>
      <w:r w:rsidR="008B1A17" w:rsidRPr="008B1A17">
        <w:rPr>
          <w:rFonts w:ascii="Sylfaen" w:hAnsi="Sylfaen"/>
          <w:b w:val="0"/>
          <w:bCs w:val="0"/>
          <w:color w:val="000000" w:themeColor="text1"/>
          <w:sz w:val="28"/>
          <w:szCs w:val="28"/>
        </w:rPr>
        <w:t xml:space="preserve"> </w:t>
      </w:r>
      <w:r w:rsidR="008B1A17">
        <w:rPr>
          <w:rFonts w:ascii="Sylfaen" w:hAnsi="Sylfaen"/>
          <w:b w:val="0"/>
          <w:bCs w:val="0"/>
          <w:color w:val="000000" w:themeColor="text1"/>
          <w:sz w:val="28"/>
          <w:szCs w:val="28"/>
        </w:rPr>
        <w:t xml:space="preserve">La croissance économique devrait ainsi avoisiner </w:t>
      </w:r>
      <w:r w:rsidR="008B1A17" w:rsidRPr="00E429D5">
        <w:rPr>
          <w:rFonts w:ascii="Sylfaen" w:hAnsi="Sylfaen"/>
          <w:b w:val="0"/>
          <w:bCs w:val="0"/>
          <w:color w:val="000000" w:themeColor="text1"/>
          <w:sz w:val="28"/>
          <w:szCs w:val="28"/>
        </w:rPr>
        <w:t>3</w:t>
      </w:r>
      <w:r w:rsidR="008B1A17" w:rsidRPr="0060013C">
        <w:rPr>
          <w:rFonts w:ascii="Sylfaen" w:hAnsi="Sylfaen"/>
          <w:b w:val="0"/>
          <w:bCs w:val="0"/>
          <w:color w:val="000000" w:themeColor="text1"/>
          <w:sz w:val="28"/>
          <w:szCs w:val="28"/>
        </w:rPr>
        <w:t>,4% en 2016 au lieu de 3,1% en 2015</w:t>
      </w:r>
      <w:r w:rsidR="008B1A17">
        <w:rPr>
          <w:rFonts w:ascii="Sylfaen" w:hAnsi="Sylfaen"/>
          <w:b w:val="0"/>
          <w:bCs w:val="0"/>
          <w:color w:val="000000" w:themeColor="text1"/>
          <w:sz w:val="28"/>
          <w:szCs w:val="28"/>
        </w:rPr>
        <w:t>.</w:t>
      </w:r>
    </w:p>
    <w:p w:rsidR="00CB1401" w:rsidRPr="0060013C" w:rsidRDefault="00CB1401" w:rsidP="00CB1401">
      <w:pPr>
        <w:widowControl w:val="0"/>
        <w:tabs>
          <w:tab w:val="left" w:pos="2400"/>
        </w:tabs>
        <w:autoSpaceDE w:val="0"/>
        <w:autoSpaceDN w:val="0"/>
        <w:adjustRightInd w:val="0"/>
        <w:ind w:right="-23"/>
        <w:jc w:val="both"/>
        <w:rPr>
          <w:rFonts w:ascii="Sylfaen" w:hAnsi="Sylfaen"/>
          <w:b w:val="0"/>
          <w:bCs w:val="0"/>
          <w:color w:val="000000" w:themeColor="text1"/>
          <w:sz w:val="28"/>
          <w:szCs w:val="28"/>
        </w:rPr>
      </w:pPr>
    </w:p>
    <w:p w:rsidR="00CB1401" w:rsidRPr="00CB1401" w:rsidRDefault="00CB1401" w:rsidP="00C11F85">
      <w:pPr>
        <w:widowControl w:val="0"/>
        <w:autoSpaceDE w:val="0"/>
        <w:autoSpaceDN w:val="0"/>
        <w:adjustRightInd w:val="0"/>
        <w:ind w:right="-23"/>
        <w:jc w:val="both"/>
        <w:rPr>
          <w:rFonts w:ascii="Sylfaen" w:hAnsi="Sylfaen"/>
          <w:b w:val="0"/>
          <w:bCs w:val="0"/>
          <w:color w:val="000000" w:themeColor="text1"/>
          <w:sz w:val="28"/>
          <w:szCs w:val="28"/>
        </w:rPr>
      </w:pPr>
      <w:r w:rsidRPr="0060013C">
        <w:rPr>
          <w:rFonts w:ascii="Sylfaen" w:hAnsi="Sylfaen"/>
          <w:b w:val="0"/>
          <w:bCs w:val="0"/>
          <w:color w:val="000000" w:themeColor="text1"/>
          <w:sz w:val="28"/>
          <w:szCs w:val="28"/>
        </w:rPr>
        <w:tab/>
      </w:r>
      <w:r w:rsidR="00E70599" w:rsidRPr="0060013C">
        <w:rPr>
          <w:rFonts w:ascii="Sylfaen" w:hAnsi="Sylfaen"/>
          <w:b w:val="0"/>
          <w:bCs w:val="0"/>
          <w:color w:val="000000" w:themeColor="text1"/>
          <w:sz w:val="28"/>
          <w:szCs w:val="28"/>
        </w:rPr>
        <w:t xml:space="preserve">Dans les </w:t>
      </w:r>
      <w:r w:rsidR="00E70599" w:rsidRPr="00C11F85">
        <w:rPr>
          <w:rFonts w:ascii="Sylfaen" w:hAnsi="Sylfaen"/>
          <w:color w:val="000000" w:themeColor="text1"/>
          <w:sz w:val="28"/>
          <w:szCs w:val="28"/>
        </w:rPr>
        <w:t>pays avancés</w:t>
      </w:r>
      <w:r w:rsidR="00E70599" w:rsidRPr="0060013C">
        <w:rPr>
          <w:rFonts w:ascii="Sylfaen" w:hAnsi="Sylfaen"/>
          <w:b w:val="0"/>
          <w:bCs w:val="0"/>
          <w:color w:val="000000" w:themeColor="text1"/>
          <w:sz w:val="28"/>
          <w:szCs w:val="28"/>
        </w:rPr>
        <w:t xml:space="preserve">, la croissance </w:t>
      </w:r>
      <w:r w:rsidR="00675983" w:rsidRPr="0060013C">
        <w:rPr>
          <w:rFonts w:ascii="Sylfaen" w:hAnsi="Sylfaen"/>
          <w:b w:val="0"/>
          <w:bCs w:val="0"/>
          <w:color w:val="000000" w:themeColor="text1"/>
          <w:sz w:val="28"/>
          <w:szCs w:val="28"/>
        </w:rPr>
        <w:t xml:space="preserve">restant </w:t>
      </w:r>
      <w:r w:rsidR="008B1A17">
        <w:rPr>
          <w:rFonts w:ascii="Sylfaen" w:hAnsi="Sylfaen"/>
          <w:b w:val="0"/>
          <w:bCs w:val="0"/>
          <w:color w:val="000000" w:themeColor="text1"/>
          <w:sz w:val="28"/>
          <w:szCs w:val="28"/>
        </w:rPr>
        <w:t>timide</w:t>
      </w:r>
      <w:r w:rsidR="00675983" w:rsidRPr="0060013C">
        <w:rPr>
          <w:rFonts w:ascii="Sylfaen" w:hAnsi="Sylfaen"/>
          <w:b w:val="0"/>
          <w:bCs w:val="0"/>
          <w:color w:val="000000" w:themeColor="text1"/>
          <w:sz w:val="28"/>
          <w:szCs w:val="28"/>
        </w:rPr>
        <w:t xml:space="preserve"> et inégale, devrait </w:t>
      </w:r>
      <w:r w:rsidR="00E70599" w:rsidRPr="0060013C">
        <w:rPr>
          <w:rFonts w:ascii="Sylfaen" w:hAnsi="Sylfaen"/>
          <w:b w:val="0"/>
          <w:bCs w:val="0"/>
          <w:color w:val="000000" w:themeColor="text1"/>
          <w:sz w:val="28"/>
          <w:szCs w:val="28"/>
        </w:rPr>
        <w:t xml:space="preserve">se situer à 2,1 % </w:t>
      </w:r>
      <w:r w:rsidR="00675983" w:rsidRPr="0060013C">
        <w:rPr>
          <w:rFonts w:ascii="Sylfaen" w:hAnsi="Sylfaen"/>
          <w:b w:val="0"/>
          <w:bCs w:val="0"/>
          <w:color w:val="000000" w:themeColor="text1"/>
          <w:sz w:val="28"/>
          <w:szCs w:val="28"/>
        </w:rPr>
        <w:t>en 2016 au lieu de 1,9% en 2015</w:t>
      </w:r>
      <w:r w:rsidR="00E70599" w:rsidRPr="0060013C">
        <w:rPr>
          <w:rFonts w:ascii="Sylfaen" w:hAnsi="Sylfaen"/>
          <w:b w:val="0"/>
          <w:bCs w:val="0"/>
          <w:color w:val="000000" w:themeColor="text1"/>
          <w:sz w:val="28"/>
          <w:szCs w:val="28"/>
        </w:rPr>
        <w:t xml:space="preserve">. </w:t>
      </w:r>
      <w:r w:rsidRPr="0060013C">
        <w:rPr>
          <w:rFonts w:ascii="Sylfaen" w:hAnsi="Sylfaen"/>
          <w:b w:val="0"/>
          <w:bCs w:val="0"/>
          <w:color w:val="000000" w:themeColor="text1"/>
          <w:sz w:val="28"/>
          <w:szCs w:val="28"/>
        </w:rPr>
        <w:t xml:space="preserve">Aux </w:t>
      </w:r>
      <w:r w:rsidR="0008244B" w:rsidRPr="0060013C">
        <w:rPr>
          <w:rFonts w:ascii="Sylfaen" w:hAnsi="Sylfaen"/>
          <w:color w:val="000000" w:themeColor="text1"/>
          <w:sz w:val="28"/>
          <w:szCs w:val="28"/>
        </w:rPr>
        <w:t xml:space="preserve">Etats Unis </w:t>
      </w:r>
      <w:r w:rsidR="00F14747" w:rsidRPr="0060013C">
        <w:rPr>
          <w:rFonts w:ascii="Sylfaen" w:hAnsi="Sylfaen"/>
          <w:color w:val="000000" w:themeColor="text1"/>
          <w:sz w:val="28"/>
          <w:szCs w:val="28"/>
        </w:rPr>
        <w:t>d’Amérique</w:t>
      </w:r>
      <w:r w:rsidR="00F14747" w:rsidRPr="0060013C">
        <w:rPr>
          <w:rFonts w:ascii="Sylfaen" w:hAnsi="Sylfaen"/>
          <w:b w:val="0"/>
          <w:bCs w:val="0"/>
          <w:color w:val="000000" w:themeColor="text1"/>
          <w:sz w:val="28"/>
          <w:szCs w:val="28"/>
        </w:rPr>
        <w:t xml:space="preserve"> </w:t>
      </w:r>
      <w:r w:rsidR="00B8777C" w:rsidRPr="0060013C">
        <w:rPr>
          <w:rFonts w:ascii="Sylfaen" w:hAnsi="Sylfaen"/>
          <w:b w:val="0"/>
          <w:bCs w:val="0"/>
          <w:color w:val="000000" w:themeColor="text1"/>
          <w:sz w:val="28"/>
          <w:szCs w:val="28"/>
        </w:rPr>
        <w:t>l</w:t>
      </w:r>
      <w:r w:rsidR="00F14747" w:rsidRPr="0060013C">
        <w:rPr>
          <w:rFonts w:ascii="Sylfaen" w:hAnsi="Sylfaen"/>
          <w:b w:val="0"/>
          <w:bCs w:val="0"/>
          <w:color w:val="000000" w:themeColor="text1"/>
          <w:sz w:val="28"/>
          <w:szCs w:val="28"/>
        </w:rPr>
        <w:t xml:space="preserve">’activité </w:t>
      </w:r>
      <w:r w:rsidR="00955A1C" w:rsidRPr="0060013C">
        <w:rPr>
          <w:rFonts w:ascii="Sylfaen" w:hAnsi="Sylfaen"/>
          <w:b w:val="0"/>
          <w:bCs w:val="0"/>
          <w:color w:val="000000" w:themeColor="text1"/>
          <w:sz w:val="28"/>
          <w:szCs w:val="28"/>
        </w:rPr>
        <w:t>devrait enregistrer une croissance de 2,6% en 2016 au lieu de 2,5% en 2015</w:t>
      </w:r>
      <w:r w:rsidR="00955A1C">
        <w:rPr>
          <w:rFonts w:ascii="Sylfaen" w:hAnsi="Sylfaen"/>
          <w:b w:val="0"/>
          <w:bCs w:val="0"/>
          <w:color w:val="000000" w:themeColor="text1"/>
          <w:sz w:val="28"/>
          <w:szCs w:val="28"/>
        </w:rPr>
        <w:t>,</w:t>
      </w:r>
      <w:r w:rsidR="0008244B" w:rsidRPr="0060013C">
        <w:rPr>
          <w:rFonts w:ascii="Sylfaen" w:hAnsi="Sylfaen"/>
          <w:b w:val="0"/>
          <w:bCs w:val="0"/>
          <w:color w:val="000000" w:themeColor="text1"/>
          <w:sz w:val="28"/>
          <w:szCs w:val="28"/>
        </w:rPr>
        <w:t xml:space="preserve"> </w:t>
      </w:r>
      <w:r w:rsidR="00675983" w:rsidRPr="0060013C">
        <w:rPr>
          <w:rFonts w:ascii="Sylfaen" w:hAnsi="Sylfaen"/>
          <w:b w:val="0"/>
          <w:bCs w:val="0"/>
          <w:color w:val="000000" w:themeColor="text1"/>
          <w:sz w:val="28"/>
          <w:szCs w:val="28"/>
        </w:rPr>
        <w:t>portée par</w:t>
      </w:r>
      <w:r w:rsidR="00202471" w:rsidRPr="0060013C">
        <w:rPr>
          <w:rFonts w:ascii="Sylfaen" w:hAnsi="Sylfaen"/>
          <w:b w:val="0"/>
          <w:bCs w:val="0"/>
          <w:color w:val="000000" w:themeColor="text1"/>
          <w:sz w:val="28"/>
          <w:szCs w:val="28"/>
        </w:rPr>
        <w:t xml:space="preserve"> </w:t>
      </w:r>
      <w:r w:rsidR="00675983" w:rsidRPr="0060013C">
        <w:rPr>
          <w:rFonts w:ascii="Sylfaen" w:hAnsi="Sylfaen"/>
          <w:b w:val="0"/>
          <w:bCs w:val="0"/>
          <w:color w:val="000000" w:themeColor="text1"/>
          <w:sz w:val="28"/>
          <w:szCs w:val="28"/>
        </w:rPr>
        <w:t>une demande intérieure ferme</w:t>
      </w:r>
      <w:r w:rsidR="00A3036D" w:rsidRPr="0060013C">
        <w:rPr>
          <w:rFonts w:ascii="Sylfaen" w:hAnsi="Sylfaen"/>
          <w:b w:val="0"/>
          <w:bCs w:val="0"/>
          <w:color w:val="000000" w:themeColor="text1"/>
          <w:sz w:val="28"/>
          <w:szCs w:val="28"/>
        </w:rPr>
        <w:t xml:space="preserve"> </w:t>
      </w:r>
      <w:r w:rsidR="009D16BE">
        <w:rPr>
          <w:rFonts w:ascii="Sylfaen" w:hAnsi="Sylfaen"/>
          <w:b w:val="0"/>
          <w:bCs w:val="0"/>
          <w:color w:val="000000" w:themeColor="text1"/>
          <w:sz w:val="28"/>
          <w:szCs w:val="28"/>
        </w:rPr>
        <w:t xml:space="preserve">qui demeure </w:t>
      </w:r>
      <w:r w:rsidR="00A3036D" w:rsidRPr="0060013C">
        <w:rPr>
          <w:rFonts w:ascii="Sylfaen" w:hAnsi="Sylfaen"/>
          <w:b w:val="0"/>
          <w:bCs w:val="0"/>
          <w:color w:val="000000" w:themeColor="text1"/>
          <w:sz w:val="28"/>
          <w:szCs w:val="28"/>
        </w:rPr>
        <w:t>soutenue par</w:t>
      </w:r>
      <w:r w:rsidR="00675983" w:rsidRPr="0060013C">
        <w:rPr>
          <w:rFonts w:ascii="Sylfaen" w:hAnsi="Sylfaen"/>
          <w:b w:val="0"/>
          <w:bCs w:val="0"/>
          <w:color w:val="000000" w:themeColor="text1"/>
          <w:sz w:val="28"/>
          <w:szCs w:val="28"/>
        </w:rPr>
        <w:t xml:space="preserve"> des</w:t>
      </w:r>
      <w:r w:rsidR="00202471" w:rsidRPr="0060013C">
        <w:rPr>
          <w:rFonts w:ascii="Sylfaen" w:hAnsi="Sylfaen"/>
          <w:b w:val="0"/>
          <w:bCs w:val="0"/>
          <w:color w:val="000000" w:themeColor="text1"/>
          <w:sz w:val="28"/>
          <w:szCs w:val="28"/>
        </w:rPr>
        <w:t xml:space="preserve"> </w:t>
      </w:r>
      <w:r w:rsidR="0008244B" w:rsidRPr="0060013C">
        <w:rPr>
          <w:rFonts w:ascii="Sylfaen" w:hAnsi="Sylfaen"/>
          <w:b w:val="0"/>
          <w:bCs w:val="0"/>
          <w:color w:val="000000" w:themeColor="text1"/>
          <w:sz w:val="28"/>
          <w:szCs w:val="28"/>
        </w:rPr>
        <w:t>conditions financières accommodantes et</w:t>
      </w:r>
      <w:r w:rsidR="00A3036D" w:rsidRPr="0060013C">
        <w:rPr>
          <w:rFonts w:ascii="Sylfaen" w:hAnsi="Sylfaen"/>
          <w:b w:val="0"/>
          <w:bCs w:val="0"/>
          <w:color w:val="000000" w:themeColor="text1"/>
          <w:sz w:val="28"/>
          <w:szCs w:val="28"/>
        </w:rPr>
        <w:t xml:space="preserve"> par </w:t>
      </w:r>
      <w:r w:rsidR="001B5456">
        <w:rPr>
          <w:rFonts w:ascii="Sylfaen" w:hAnsi="Sylfaen"/>
          <w:b w:val="0"/>
          <w:bCs w:val="0"/>
          <w:color w:val="000000" w:themeColor="text1"/>
          <w:sz w:val="28"/>
          <w:szCs w:val="28"/>
        </w:rPr>
        <w:t xml:space="preserve">un </w:t>
      </w:r>
      <w:r w:rsidR="0008244B" w:rsidRPr="0060013C">
        <w:rPr>
          <w:rFonts w:ascii="Sylfaen" w:hAnsi="Sylfaen"/>
          <w:b w:val="0"/>
          <w:bCs w:val="0"/>
          <w:color w:val="000000" w:themeColor="text1"/>
          <w:sz w:val="28"/>
          <w:szCs w:val="28"/>
        </w:rPr>
        <w:t>renforcement du marché de l’emploi</w:t>
      </w:r>
      <w:r w:rsidR="00955A1C">
        <w:rPr>
          <w:rFonts w:ascii="Sylfaen" w:hAnsi="Sylfaen"/>
          <w:b w:val="0"/>
          <w:bCs w:val="0"/>
          <w:color w:val="000000" w:themeColor="text1"/>
          <w:sz w:val="28"/>
          <w:szCs w:val="28"/>
        </w:rPr>
        <w:t>.</w:t>
      </w:r>
      <w:r w:rsidR="00C11F85">
        <w:rPr>
          <w:rFonts w:ascii="Sylfaen" w:hAnsi="Sylfaen"/>
          <w:b w:val="0"/>
          <w:bCs w:val="0"/>
          <w:color w:val="000000" w:themeColor="text1"/>
          <w:sz w:val="28"/>
          <w:szCs w:val="28"/>
        </w:rPr>
        <w:t xml:space="preserve"> </w:t>
      </w:r>
      <w:r w:rsidR="0008244B" w:rsidRPr="0060013C">
        <w:rPr>
          <w:rFonts w:ascii="Sylfaen" w:hAnsi="Sylfaen"/>
          <w:b w:val="0"/>
          <w:bCs w:val="0"/>
          <w:color w:val="000000" w:themeColor="text1"/>
          <w:sz w:val="28"/>
          <w:szCs w:val="28"/>
        </w:rPr>
        <w:t>Dans</w:t>
      </w:r>
      <w:r w:rsidR="0008244B" w:rsidRPr="0060013C">
        <w:rPr>
          <w:rFonts w:ascii="Sylfaen" w:hAnsi="Sylfaen"/>
          <w:color w:val="000000" w:themeColor="text1"/>
          <w:sz w:val="28"/>
          <w:szCs w:val="28"/>
        </w:rPr>
        <w:t xml:space="preserve"> la zone euro</w:t>
      </w:r>
      <w:r w:rsidR="0008244B" w:rsidRPr="0060013C">
        <w:rPr>
          <w:rFonts w:ascii="Sylfaen" w:hAnsi="Sylfaen"/>
          <w:b w:val="0"/>
          <w:bCs w:val="0"/>
          <w:color w:val="000000" w:themeColor="text1"/>
          <w:sz w:val="28"/>
          <w:szCs w:val="28"/>
        </w:rPr>
        <w:t>, l</w:t>
      </w:r>
      <w:r w:rsidR="00202471" w:rsidRPr="0060013C">
        <w:rPr>
          <w:rFonts w:ascii="Sylfaen" w:hAnsi="Sylfaen"/>
          <w:b w:val="0"/>
          <w:bCs w:val="0"/>
          <w:color w:val="000000" w:themeColor="text1"/>
          <w:sz w:val="28"/>
          <w:szCs w:val="28"/>
        </w:rPr>
        <w:t>a croissance d</w:t>
      </w:r>
      <w:r w:rsidRPr="0060013C">
        <w:rPr>
          <w:rFonts w:ascii="Sylfaen" w:hAnsi="Sylfaen"/>
          <w:b w:val="0"/>
          <w:bCs w:val="0"/>
          <w:color w:val="000000" w:themeColor="text1"/>
          <w:sz w:val="28"/>
          <w:szCs w:val="28"/>
        </w:rPr>
        <w:t xml:space="preserve">evrait </w:t>
      </w:r>
      <w:r w:rsidR="00202471" w:rsidRPr="0060013C">
        <w:rPr>
          <w:rFonts w:ascii="Sylfaen" w:hAnsi="Sylfaen"/>
          <w:b w:val="0"/>
          <w:bCs w:val="0"/>
          <w:color w:val="000000" w:themeColor="text1"/>
          <w:sz w:val="28"/>
          <w:szCs w:val="28"/>
        </w:rPr>
        <w:t xml:space="preserve">légèrement </w:t>
      </w:r>
      <w:r w:rsidRPr="0060013C">
        <w:rPr>
          <w:rFonts w:ascii="Sylfaen" w:hAnsi="Sylfaen"/>
          <w:b w:val="0"/>
          <w:bCs w:val="0"/>
          <w:color w:val="000000" w:themeColor="text1"/>
          <w:sz w:val="28"/>
          <w:szCs w:val="28"/>
        </w:rPr>
        <w:t xml:space="preserve">s’améliorer en raison de la poursuite </w:t>
      </w:r>
      <w:r w:rsidR="004862A1">
        <w:rPr>
          <w:rFonts w:ascii="Sylfaen" w:hAnsi="Sylfaen"/>
          <w:b w:val="0"/>
          <w:bCs w:val="0"/>
          <w:color w:val="000000" w:themeColor="text1"/>
          <w:sz w:val="28"/>
          <w:szCs w:val="28"/>
        </w:rPr>
        <w:t xml:space="preserve">de </w:t>
      </w:r>
      <w:r w:rsidR="004862A1" w:rsidRPr="0060013C">
        <w:rPr>
          <w:rFonts w:ascii="Sylfaen" w:hAnsi="Sylfaen"/>
          <w:b w:val="0"/>
          <w:bCs w:val="0"/>
          <w:color w:val="000000" w:themeColor="text1"/>
          <w:sz w:val="28"/>
          <w:szCs w:val="28"/>
        </w:rPr>
        <w:t xml:space="preserve">la dépréciation de l’euro par rapport au dollar américain </w:t>
      </w:r>
      <w:r w:rsidR="004862A1">
        <w:rPr>
          <w:rFonts w:ascii="Sylfaen" w:hAnsi="Sylfaen"/>
          <w:b w:val="0"/>
          <w:bCs w:val="0"/>
          <w:color w:val="000000" w:themeColor="text1"/>
          <w:sz w:val="28"/>
          <w:szCs w:val="28"/>
        </w:rPr>
        <w:t xml:space="preserve">et </w:t>
      </w:r>
      <w:r w:rsidRPr="0060013C">
        <w:rPr>
          <w:rFonts w:ascii="Sylfaen" w:hAnsi="Sylfaen"/>
          <w:b w:val="0"/>
          <w:bCs w:val="0"/>
          <w:color w:val="000000" w:themeColor="text1"/>
          <w:sz w:val="28"/>
          <w:szCs w:val="28"/>
        </w:rPr>
        <w:t>des mesures d’assouplissement monétaire qui auraient contribué à améliorer les conditions financières</w:t>
      </w:r>
      <w:r w:rsidR="0008244B" w:rsidRPr="0060013C">
        <w:rPr>
          <w:rFonts w:ascii="Sylfaen" w:hAnsi="Sylfaen"/>
          <w:b w:val="0"/>
          <w:bCs w:val="0"/>
          <w:color w:val="000000" w:themeColor="text1"/>
          <w:sz w:val="28"/>
          <w:szCs w:val="28"/>
        </w:rPr>
        <w:t>. </w:t>
      </w:r>
      <w:r w:rsidRPr="0060013C">
        <w:rPr>
          <w:rFonts w:ascii="Sylfaen" w:hAnsi="Sylfaen"/>
          <w:b w:val="0"/>
          <w:bCs w:val="0"/>
          <w:color w:val="000000" w:themeColor="text1"/>
          <w:sz w:val="28"/>
          <w:szCs w:val="28"/>
        </w:rPr>
        <w:t xml:space="preserve">C’est ainsi que la croissance devrait </w:t>
      </w:r>
      <w:r w:rsidR="00BF1A71">
        <w:rPr>
          <w:rFonts w:ascii="Sylfaen" w:hAnsi="Sylfaen"/>
          <w:b w:val="0"/>
          <w:bCs w:val="0"/>
          <w:color w:val="000000" w:themeColor="text1"/>
          <w:sz w:val="28"/>
          <w:szCs w:val="28"/>
        </w:rPr>
        <w:t>s’établir à</w:t>
      </w:r>
      <w:r w:rsidR="0008244B" w:rsidRPr="0060013C">
        <w:rPr>
          <w:rFonts w:ascii="Sylfaen" w:hAnsi="Sylfaen"/>
          <w:b w:val="0"/>
          <w:bCs w:val="0"/>
          <w:color w:val="000000" w:themeColor="text1"/>
          <w:sz w:val="28"/>
          <w:szCs w:val="28"/>
        </w:rPr>
        <w:t xml:space="preserve"> 1,7% en 2016 au lieu de 1,5 % en 2015. </w:t>
      </w:r>
      <w:r w:rsidRPr="0060013C">
        <w:rPr>
          <w:rFonts w:ascii="Sylfaen" w:hAnsi="Sylfaen"/>
          <w:b w:val="0"/>
          <w:bCs w:val="0"/>
          <w:color w:val="000000" w:themeColor="text1"/>
          <w:sz w:val="28"/>
          <w:szCs w:val="28"/>
        </w:rPr>
        <w:t xml:space="preserve">Au </w:t>
      </w:r>
      <w:r w:rsidRPr="0060013C">
        <w:rPr>
          <w:rFonts w:ascii="Sylfaen" w:hAnsi="Sylfaen"/>
          <w:color w:val="000000" w:themeColor="text1"/>
          <w:sz w:val="28"/>
          <w:szCs w:val="28"/>
        </w:rPr>
        <w:t>Japon</w:t>
      </w:r>
      <w:r w:rsidRPr="0060013C">
        <w:rPr>
          <w:rFonts w:ascii="Sylfaen" w:hAnsi="Sylfaen"/>
          <w:b w:val="0"/>
          <w:bCs w:val="0"/>
          <w:color w:val="000000" w:themeColor="text1"/>
          <w:sz w:val="28"/>
          <w:szCs w:val="28"/>
        </w:rPr>
        <w:t xml:space="preserve">, </w:t>
      </w:r>
      <w:r w:rsidR="004862A1" w:rsidRPr="0060013C">
        <w:rPr>
          <w:rFonts w:ascii="Sylfaen" w:hAnsi="Sylfaen"/>
          <w:b w:val="0"/>
          <w:bCs w:val="0"/>
          <w:color w:val="000000" w:themeColor="text1"/>
          <w:sz w:val="28"/>
          <w:szCs w:val="28"/>
        </w:rPr>
        <w:t xml:space="preserve">la croissance devrait se consolider en 2016 </w:t>
      </w:r>
      <w:r w:rsidR="004862A1">
        <w:rPr>
          <w:rFonts w:ascii="Sylfaen" w:hAnsi="Sylfaen"/>
          <w:b w:val="0"/>
          <w:bCs w:val="0"/>
          <w:color w:val="000000" w:themeColor="text1"/>
          <w:sz w:val="28"/>
          <w:szCs w:val="28"/>
        </w:rPr>
        <w:t>pour atteindre</w:t>
      </w:r>
      <w:r w:rsidR="004862A1" w:rsidRPr="0060013C">
        <w:rPr>
          <w:rFonts w:ascii="Sylfaen" w:hAnsi="Sylfaen"/>
          <w:b w:val="0"/>
          <w:bCs w:val="0"/>
          <w:color w:val="000000" w:themeColor="text1"/>
          <w:sz w:val="28"/>
          <w:szCs w:val="28"/>
        </w:rPr>
        <w:t xml:space="preserve"> 1% au lieu de 0,6% en 2015</w:t>
      </w:r>
      <w:r w:rsidR="004862A1">
        <w:rPr>
          <w:rFonts w:ascii="Sylfaen" w:hAnsi="Sylfaen"/>
          <w:b w:val="0"/>
          <w:bCs w:val="0"/>
          <w:color w:val="000000" w:themeColor="text1"/>
          <w:sz w:val="28"/>
          <w:szCs w:val="28"/>
        </w:rPr>
        <w:t xml:space="preserve"> </w:t>
      </w:r>
      <w:r w:rsidR="003E5F57" w:rsidRPr="0060013C">
        <w:rPr>
          <w:rFonts w:ascii="Sylfaen" w:hAnsi="Sylfaen"/>
          <w:b w:val="0"/>
          <w:bCs w:val="0"/>
          <w:color w:val="000000" w:themeColor="text1"/>
          <w:sz w:val="28"/>
          <w:szCs w:val="28"/>
        </w:rPr>
        <w:t>sous l’effet du maintien d’une politique monétaire accommodante et du sou</w:t>
      </w:r>
      <w:r w:rsidR="004862A1">
        <w:rPr>
          <w:rFonts w:ascii="Sylfaen" w:hAnsi="Sylfaen"/>
          <w:b w:val="0"/>
          <w:bCs w:val="0"/>
          <w:color w:val="000000" w:themeColor="text1"/>
          <w:sz w:val="28"/>
          <w:szCs w:val="28"/>
        </w:rPr>
        <w:t>tien de la politique budgétaire</w:t>
      </w:r>
      <w:r w:rsidR="003E5F57" w:rsidRPr="0060013C">
        <w:rPr>
          <w:rFonts w:ascii="Sylfaen" w:hAnsi="Sylfaen"/>
          <w:b w:val="0"/>
          <w:bCs w:val="0"/>
          <w:color w:val="000000" w:themeColor="text1"/>
          <w:sz w:val="28"/>
          <w:szCs w:val="28"/>
        </w:rPr>
        <w:t>.</w:t>
      </w:r>
      <w:r>
        <w:rPr>
          <w:rFonts w:ascii="Sylfaen" w:hAnsi="Sylfaen"/>
          <w:b w:val="0"/>
          <w:bCs w:val="0"/>
          <w:color w:val="000000" w:themeColor="text1"/>
          <w:sz w:val="28"/>
          <w:szCs w:val="28"/>
        </w:rPr>
        <w:t xml:space="preserve"> </w:t>
      </w:r>
    </w:p>
    <w:p w:rsidR="0008244B" w:rsidRPr="00E429D5" w:rsidRDefault="0008244B" w:rsidP="0008244B">
      <w:pPr>
        <w:widowControl w:val="0"/>
        <w:tabs>
          <w:tab w:val="left" w:pos="2400"/>
        </w:tabs>
        <w:autoSpaceDE w:val="0"/>
        <w:autoSpaceDN w:val="0"/>
        <w:adjustRightInd w:val="0"/>
        <w:ind w:right="-23"/>
        <w:jc w:val="both"/>
        <w:rPr>
          <w:rFonts w:ascii="Sylfaen" w:hAnsi="Sylfaen"/>
          <w:b w:val="0"/>
          <w:bCs w:val="0"/>
          <w:color w:val="000000" w:themeColor="text1"/>
          <w:sz w:val="28"/>
          <w:szCs w:val="28"/>
        </w:rPr>
      </w:pPr>
    </w:p>
    <w:p w:rsidR="0008244B" w:rsidRPr="00E429D5" w:rsidRDefault="0008244B" w:rsidP="003D2DCC">
      <w:pPr>
        <w:ind w:firstLine="709"/>
        <w:jc w:val="both"/>
        <w:rPr>
          <w:rFonts w:ascii="Sylfaen" w:hAnsi="Sylfaen"/>
          <w:b w:val="0"/>
          <w:bCs w:val="0"/>
          <w:color w:val="000000" w:themeColor="text1"/>
          <w:sz w:val="28"/>
          <w:szCs w:val="28"/>
        </w:rPr>
      </w:pPr>
      <w:r w:rsidRPr="00E429D5">
        <w:rPr>
          <w:rFonts w:ascii="Sylfaen" w:hAnsi="Sylfaen"/>
          <w:b w:val="0"/>
          <w:bCs w:val="0"/>
          <w:color w:val="000000" w:themeColor="text1"/>
          <w:sz w:val="28"/>
          <w:szCs w:val="28"/>
        </w:rPr>
        <w:t xml:space="preserve">Quant </w:t>
      </w:r>
      <w:r w:rsidRPr="00E429D5">
        <w:rPr>
          <w:rFonts w:ascii="Sylfaen" w:hAnsi="Sylfaen"/>
          <w:color w:val="000000" w:themeColor="text1"/>
          <w:sz w:val="28"/>
          <w:szCs w:val="28"/>
        </w:rPr>
        <w:t xml:space="preserve">aux pays émergents </w:t>
      </w:r>
      <w:r w:rsidR="00431C81">
        <w:rPr>
          <w:rFonts w:ascii="Sylfaen" w:hAnsi="Sylfaen"/>
          <w:color w:val="000000" w:themeColor="text1"/>
          <w:sz w:val="28"/>
          <w:szCs w:val="28"/>
        </w:rPr>
        <w:t xml:space="preserve">et </w:t>
      </w:r>
      <w:r w:rsidRPr="00E429D5">
        <w:rPr>
          <w:rFonts w:ascii="Sylfaen" w:hAnsi="Sylfaen"/>
          <w:color w:val="000000" w:themeColor="text1"/>
          <w:sz w:val="28"/>
          <w:szCs w:val="28"/>
        </w:rPr>
        <w:t>en développement</w:t>
      </w:r>
      <w:r w:rsidRPr="00E429D5">
        <w:rPr>
          <w:rFonts w:ascii="Sylfaen" w:hAnsi="Sylfaen"/>
          <w:b w:val="0"/>
          <w:bCs w:val="0"/>
          <w:color w:val="000000" w:themeColor="text1"/>
          <w:sz w:val="28"/>
          <w:szCs w:val="28"/>
        </w:rPr>
        <w:t xml:space="preserve">, </w:t>
      </w:r>
      <w:r w:rsidR="00431C81" w:rsidRPr="00E429D5">
        <w:rPr>
          <w:rFonts w:ascii="Sylfaen" w:hAnsi="Sylfaen"/>
          <w:b w:val="0"/>
          <w:bCs w:val="0"/>
          <w:color w:val="000000" w:themeColor="text1"/>
          <w:sz w:val="28"/>
          <w:szCs w:val="28"/>
        </w:rPr>
        <w:t>l</w:t>
      </w:r>
      <w:r w:rsidR="00431C81">
        <w:rPr>
          <w:rFonts w:ascii="Sylfaen" w:hAnsi="Sylfaen"/>
          <w:b w:val="0"/>
          <w:bCs w:val="0"/>
          <w:color w:val="000000" w:themeColor="text1"/>
          <w:sz w:val="28"/>
          <w:szCs w:val="28"/>
        </w:rPr>
        <w:t>a</w:t>
      </w:r>
      <w:r w:rsidR="00431C81" w:rsidRPr="00E429D5">
        <w:rPr>
          <w:rFonts w:ascii="Sylfaen" w:hAnsi="Sylfaen"/>
          <w:b w:val="0"/>
          <w:bCs w:val="0"/>
          <w:color w:val="000000" w:themeColor="text1"/>
          <w:sz w:val="28"/>
          <w:szCs w:val="28"/>
        </w:rPr>
        <w:t xml:space="preserve"> baisse des cours de produits de base</w:t>
      </w:r>
      <w:r w:rsidR="00633081">
        <w:rPr>
          <w:rFonts w:ascii="Sylfaen" w:hAnsi="Sylfaen"/>
          <w:b w:val="0"/>
          <w:bCs w:val="0"/>
          <w:color w:val="000000" w:themeColor="text1"/>
          <w:sz w:val="28"/>
          <w:szCs w:val="28"/>
        </w:rPr>
        <w:t>,</w:t>
      </w:r>
      <w:r w:rsidR="00431C81">
        <w:rPr>
          <w:rFonts w:ascii="Sylfaen" w:hAnsi="Sylfaen"/>
          <w:b w:val="0"/>
          <w:bCs w:val="0"/>
          <w:color w:val="000000" w:themeColor="text1"/>
          <w:sz w:val="28"/>
          <w:szCs w:val="28"/>
        </w:rPr>
        <w:t xml:space="preserve"> associée au</w:t>
      </w:r>
      <w:r w:rsidR="00431C81" w:rsidRPr="00E429D5">
        <w:rPr>
          <w:rFonts w:ascii="Sylfaen" w:hAnsi="Sylfaen"/>
          <w:b w:val="0"/>
          <w:bCs w:val="0"/>
          <w:color w:val="000000" w:themeColor="text1"/>
          <w:sz w:val="28"/>
          <w:szCs w:val="28"/>
        </w:rPr>
        <w:t xml:space="preserve"> ralentissement de l’économie chinoise</w:t>
      </w:r>
      <w:r w:rsidR="00633081">
        <w:rPr>
          <w:rFonts w:ascii="Sylfaen" w:hAnsi="Sylfaen"/>
          <w:b w:val="0"/>
          <w:bCs w:val="0"/>
          <w:color w:val="000000" w:themeColor="text1"/>
          <w:sz w:val="28"/>
          <w:szCs w:val="28"/>
        </w:rPr>
        <w:t xml:space="preserve"> et à la </w:t>
      </w:r>
      <w:r w:rsidR="00633081" w:rsidRPr="00E429D5">
        <w:rPr>
          <w:rFonts w:ascii="Sylfaen" w:hAnsi="Sylfaen"/>
          <w:b w:val="0"/>
          <w:bCs w:val="0"/>
          <w:sz w:val="28"/>
          <w:szCs w:val="28"/>
        </w:rPr>
        <w:t>persist</w:t>
      </w:r>
      <w:r w:rsidR="00633081">
        <w:rPr>
          <w:rFonts w:ascii="Sylfaen" w:hAnsi="Sylfaen"/>
          <w:b w:val="0"/>
          <w:bCs w:val="0"/>
          <w:sz w:val="28"/>
          <w:szCs w:val="28"/>
        </w:rPr>
        <w:t xml:space="preserve">ance de la récession </w:t>
      </w:r>
      <w:r w:rsidR="00633081" w:rsidRPr="00E429D5">
        <w:rPr>
          <w:rFonts w:ascii="Sylfaen" w:hAnsi="Sylfaen"/>
          <w:b w:val="0"/>
          <w:bCs w:val="0"/>
          <w:sz w:val="28"/>
          <w:szCs w:val="28"/>
        </w:rPr>
        <w:t>en Russie et au Brésil</w:t>
      </w:r>
      <w:r w:rsidR="00633081">
        <w:rPr>
          <w:rFonts w:ascii="Sylfaen" w:hAnsi="Sylfaen"/>
          <w:b w:val="0"/>
          <w:bCs w:val="0"/>
          <w:sz w:val="28"/>
          <w:szCs w:val="28"/>
        </w:rPr>
        <w:t>,</w:t>
      </w:r>
      <w:r w:rsidR="00633081">
        <w:rPr>
          <w:rFonts w:ascii="Sylfaen" w:hAnsi="Sylfaen"/>
          <w:b w:val="0"/>
          <w:bCs w:val="0"/>
          <w:color w:val="000000" w:themeColor="text1"/>
          <w:sz w:val="28"/>
          <w:szCs w:val="28"/>
        </w:rPr>
        <w:t xml:space="preserve"> </w:t>
      </w:r>
      <w:r w:rsidR="00431C81" w:rsidRPr="00E429D5">
        <w:rPr>
          <w:rFonts w:ascii="Sylfaen" w:hAnsi="Sylfaen"/>
          <w:b w:val="0"/>
          <w:bCs w:val="0"/>
          <w:color w:val="000000" w:themeColor="text1"/>
          <w:sz w:val="28"/>
          <w:szCs w:val="28"/>
        </w:rPr>
        <w:t xml:space="preserve"> continuer</w:t>
      </w:r>
      <w:r w:rsidR="00431C81">
        <w:rPr>
          <w:rFonts w:ascii="Sylfaen" w:hAnsi="Sylfaen"/>
          <w:b w:val="0"/>
          <w:bCs w:val="0"/>
          <w:color w:val="000000" w:themeColor="text1"/>
          <w:sz w:val="28"/>
          <w:szCs w:val="28"/>
        </w:rPr>
        <w:t>ait</w:t>
      </w:r>
      <w:r w:rsidR="00431C81" w:rsidRPr="00E429D5">
        <w:rPr>
          <w:rFonts w:ascii="Sylfaen" w:hAnsi="Sylfaen"/>
          <w:b w:val="0"/>
          <w:bCs w:val="0"/>
          <w:color w:val="000000" w:themeColor="text1"/>
          <w:sz w:val="28"/>
          <w:szCs w:val="28"/>
        </w:rPr>
        <w:t xml:space="preserve"> </w:t>
      </w:r>
      <w:r w:rsidR="00431C81">
        <w:rPr>
          <w:rFonts w:ascii="Sylfaen" w:hAnsi="Sylfaen"/>
          <w:b w:val="0"/>
          <w:bCs w:val="0"/>
          <w:color w:val="000000" w:themeColor="text1"/>
          <w:sz w:val="28"/>
          <w:szCs w:val="28"/>
        </w:rPr>
        <w:t xml:space="preserve">de peser sur </w:t>
      </w:r>
      <w:r w:rsidR="003D2DCC">
        <w:rPr>
          <w:rFonts w:ascii="Sylfaen" w:hAnsi="Sylfaen"/>
          <w:b w:val="0"/>
          <w:bCs w:val="0"/>
          <w:color w:val="000000" w:themeColor="text1"/>
          <w:sz w:val="28"/>
          <w:szCs w:val="28"/>
        </w:rPr>
        <w:t>leur</w:t>
      </w:r>
      <w:r w:rsidR="00633081">
        <w:rPr>
          <w:rFonts w:ascii="Sylfaen" w:hAnsi="Sylfaen"/>
          <w:b w:val="0"/>
          <w:bCs w:val="0"/>
          <w:color w:val="000000" w:themeColor="text1"/>
          <w:sz w:val="28"/>
          <w:szCs w:val="28"/>
        </w:rPr>
        <w:t xml:space="preserve"> </w:t>
      </w:r>
      <w:r w:rsidR="00431C81" w:rsidRPr="00E429D5">
        <w:rPr>
          <w:rFonts w:ascii="Sylfaen" w:hAnsi="Sylfaen"/>
          <w:b w:val="0"/>
          <w:bCs w:val="0"/>
          <w:color w:val="000000" w:themeColor="text1"/>
          <w:sz w:val="28"/>
          <w:szCs w:val="28"/>
        </w:rPr>
        <w:t>croissance</w:t>
      </w:r>
      <w:r w:rsidR="00633081">
        <w:rPr>
          <w:rFonts w:ascii="Sylfaen" w:hAnsi="Sylfaen"/>
          <w:b w:val="0"/>
          <w:bCs w:val="0"/>
          <w:color w:val="000000" w:themeColor="text1"/>
          <w:sz w:val="28"/>
          <w:szCs w:val="28"/>
        </w:rPr>
        <w:t xml:space="preserve"> économique en 2015 et 2016</w:t>
      </w:r>
      <w:r w:rsidRPr="00E429D5">
        <w:rPr>
          <w:rFonts w:ascii="Sylfaen" w:hAnsi="Sylfaen"/>
          <w:b w:val="0"/>
          <w:bCs w:val="0"/>
          <w:color w:val="000000" w:themeColor="text1"/>
          <w:sz w:val="28"/>
          <w:szCs w:val="28"/>
        </w:rPr>
        <w:t>.</w:t>
      </w:r>
      <w:r w:rsidRPr="00E429D5">
        <w:rPr>
          <w:rFonts w:ascii="Sylfaen" w:hAnsi="Sylfaen"/>
          <w:b w:val="0"/>
          <w:bCs w:val="0"/>
          <w:sz w:val="28"/>
          <w:szCs w:val="28"/>
        </w:rPr>
        <w:t xml:space="preserve"> Toutefois, la conjoncture devrait être favorable en Asie du Sud, sous l’impulsion de l’économie indienne. Globalement, la croissance des économies émergentes devrait avoisiner 4,3% en 2016 après avoir </w:t>
      </w:r>
      <w:r w:rsidR="00F0438E">
        <w:rPr>
          <w:rFonts w:ascii="Sylfaen" w:hAnsi="Sylfaen"/>
          <w:b w:val="0"/>
          <w:bCs w:val="0"/>
          <w:sz w:val="28"/>
          <w:szCs w:val="28"/>
        </w:rPr>
        <w:t xml:space="preserve">été de </w:t>
      </w:r>
      <w:r w:rsidR="00E11318" w:rsidRPr="00E429D5">
        <w:rPr>
          <w:rFonts w:ascii="Sylfaen" w:hAnsi="Sylfaen"/>
          <w:b w:val="0"/>
          <w:bCs w:val="0"/>
          <w:sz w:val="28"/>
          <w:szCs w:val="28"/>
        </w:rPr>
        <w:t>4%</w:t>
      </w:r>
      <w:r w:rsidRPr="00E429D5">
        <w:rPr>
          <w:rFonts w:ascii="Sylfaen" w:hAnsi="Sylfaen"/>
          <w:b w:val="0"/>
          <w:bCs w:val="0"/>
          <w:sz w:val="28"/>
          <w:szCs w:val="28"/>
        </w:rPr>
        <w:t xml:space="preserve"> en </w:t>
      </w:r>
      <w:r w:rsidRPr="0060013C">
        <w:rPr>
          <w:rFonts w:ascii="Sylfaen" w:hAnsi="Sylfaen"/>
          <w:b w:val="0"/>
          <w:bCs w:val="0"/>
          <w:sz w:val="28"/>
          <w:szCs w:val="28"/>
        </w:rPr>
        <w:t>2015</w:t>
      </w:r>
      <w:r w:rsidR="00E11318" w:rsidRPr="0060013C">
        <w:rPr>
          <w:rFonts w:ascii="Sylfaen" w:hAnsi="Sylfaen"/>
          <w:b w:val="0"/>
          <w:bCs w:val="0"/>
          <w:sz w:val="28"/>
          <w:szCs w:val="28"/>
        </w:rPr>
        <w:t xml:space="preserve">, </w:t>
      </w:r>
      <w:r w:rsidR="005C13BB" w:rsidRPr="0060013C">
        <w:rPr>
          <w:rFonts w:ascii="Sylfaen" w:hAnsi="Sylfaen"/>
          <w:b w:val="0"/>
          <w:bCs w:val="0"/>
          <w:sz w:val="28"/>
          <w:szCs w:val="28"/>
        </w:rPr>
        <w:t xml:space="preserve">soit le </w:t>
      </w:r>
      <w:r w:rsidR="00633081" w:rsidRPr="0060013C">
        <w:rPr>
          <w:rFonts w:ascii="Sylfaen" w:hAnsi="Sylfaen"/>
          <w:b w:val="0"/>
          <w:bCs w:val="0"/>
          <w:sz w:val="28"/>
          <w:szCs w:val="28"/>
        </w:rPr>
        <w:t>t</w:t>
      </w:r>
      <w:r w:rsidRPr="0060013C">
        <w:rPr>
          <w:rFonts w:ascii="Sylfaen" w:hAnsi="Sylfaen"/>
          <w:b w:val="0"/>
          <w:bCs w:val="0"/>
          <w:sz w:val="28"/>
          <w:szCs w:val="28"/>
        </w:rPr>
        <w:t>aux</w:t>
      </w:r>
      <w:r w:rsidRPr="00E429D5">
        <w:rPr>
          <w:rFonts w:ascii="Sylfaen" w:hAnsi="Sylfaen"/>
          <w:b w:val="0"/>
          <w:bCs w:val="0"/>
          <w:sz w:val="28"/>
          <w:szCs w:val="28"/>
        </w:rPr>
        <w:t xml:space="preserve"> le plus bas </w:t>
      </w:r>
      <w:r w:rsidR="00F0438E">
        <w:rPr>
          <w:rFonts w:ascii="Sylfaen" w:hAnsi="Sylfaen"/>
          <w:b w:val="0"/>
          <w:bCs w:val="0"/>
          <w:sz w:val="28"/>
          <w:szCs w:val="28"/>
        </w:rPr>
        <w:t xml:space="preserve">enregistré </w:t>
      </w:r>
      <w:r w:rsidRPr="00E429D5">
        <w:rPr>
          <w:rFonts w:ascii="Sylfaen" w:hAnsi="Sylfaen"/>
          <w:b w:val="0"/>
          <w:bCs w:val="0"/>
          <w:sz w:val="28"/>
          <w:szCs w:val="28"/>
        </w:rPr>
        <w:t>depuis la crise</w:t>
      </w:r>
      <w:r w:rsidR="00633081">
        <w:rPr>
          <w:rFonts w:ascii="Sylfaen" w:hAnsi="Sylfaen"/>
          <w:b w:val="0"/>
          <w:bCs w:val="0"/>
          <w:sz w:val="28"/>
          <w:szCs w:val="28"/>
        </w:rPr>
        <w:t xml:space="preserve"> de 2008</w:t>
      </w:r>
      <w:r w:rsidRPr="00E429D5">
        <w:rPr>
          <w:rFonts w:ascii="Sylfaen" w:hAnsi="Sylfaen"/>
          <w:b w:val="0"/>
          <w:bCs w:val="0"/>
          <w:sz w:val="28"/>
          <w:szCs w:val="28"/>
        </w:rPr>
        <w:t>.</w:t>
      </w:r>
    </w:p>
    <w:p w:rsidR="0008244B" w:rsidRPr="00E429D5" w:rsidRDefault="0008244B" w:rsidP="0008244B">
      <w:pPr>
        <w:spacing w:line="276" w:lineRule="auto"/>
        <w:ind w:firstLine="708"/>
        <w:jc w:val="both"/>
        <w:rPr>
          <w:rFonts w:ascii="Sylfaen" w:hAnsi="Sylfaen"/>
          <w:b w:val="0"/>
          <w:bCs w:val="0"/>
          <w:color w:val="000000" w:themeColor="text1"/>
          <w:sz w:val="28"/>
          <w:szCs w:val="28"/>
        </w:rPr>
      </w:pPr>
    </w:p>
    <w:p w:rsidR="0008244B" w:rsidRDefault="0008244B" w:rsidP="00466239">
      <w:pPr>
        <w:ind w:firstLine="708"/>
        <w:jc w:val="both"/>
        <w:rPr>
          <w:rFonts w:ascii="Sylfaen" w:hAnsi="Sylfaen"/>
          <w:b w:val="0"/>
          <w:bCs w:val="0"/>
          <w:color w:val="000000" w:themeColor="text1"/>
          <w:sz w:val="28"/>
          <w:szCs w:val="28"/>
        </w:rPr>
      </w:pPr>
      <w:r w:rsidRPr="00E429D5">
        <w:rPr>
          <w:rFonts w:ascii="Sylfaen" w:hAnsi="Sylfaen"/>
          <w:b w:val="0"/>
          <w:bCs w:val="0"/>
          <w:color w:val="000000" w:themeColor="text1"/>
          <w:sz w:val="28"/>
          <w:szCs w:val="28"/>
        </w:rPr>
        <w:t xml:space="preserve">Au niveau du </w:t>
      </w:r>
      <w:r w:rsidRPr="00E429D5">
        <w:rPr>
          <w:rFonts w:ascii="Sylfaen" w:hAnsi="Sylfaen"/>
          <w:color w:val="000000" w:themeColor="text1"/>
          <w:sz w:val="28"/>
          <w:szCs w:val="28"/>
        </w:rPr>
        <w:t>marché mondial des matières première</w:t>
      </w:r>
      <w:r w:rsidRPr="00E429D5">
        <w:rPr>
          <w:rFonts w:ascii="Sylfaen" w:hAnsi="Sylfaen"/>
          <w:b w:val="0"/>
          <w:bCs w:val="0"/>
          <w:color w:val="000000" w:themeColor="text1"/>
          <w:sz w:val="28"/>
          <w:szCs w:val="28"/>
        </w:rPr>
        <w:t xml:space="preserve">s, </w:t>
      </w:r>
      <w:r w:rsidRPr="00E429D5">
        <w:rPr>
          <w:rFonts w:ascii="Sylfaen" w:hAnsi="Sylfaen"/>
          <w:color w:val="000000" w:themeColor="text1"/>
          <w:sz w:val="28"/>
          <w:szCs w:val="28"/>
        </w:rPr>
        <w:t>les cours du pétrole</w:t>
      </w:r>
      <w:r w:rsidRPr="00E429D5">
        <w:rPr>
          <w:rFonts w:ascii="Sylfaen" w:hAnsi="Sylfaen"/>
          <w:b w:val="0"/>
          <w:bCs w:val="0"/>
          <w:color w:val="000000" w:themeColor="text1"/>
          <w:sz w:val="28"/>
          <w:szCs w:val="28"/>
        </w:rPr>
        <w:t xml:space="preserve"> auraient enregistré une forte baisse de l’ordre de 47,1% passant de 96,25$/baril en 2014 à 50,92$/baril en 2015. Cette chute </w:t>
      </w:r>
      <w:r w:rsidR="003D2DCC">
        <w:rPr>
          <w:rFonts w:ascii="Sylfaen" w:hAnsi="Sylfaen"/>
          <w:b w:val="0"/>
          <w:bCs w:val="0"/>
          <w:color w:val="000000" w:themeColor="text1"/>
          <w:sz w:val="28"/>
          <w:szCs w:val="28"/>
        </w:rPr>
        <w:t xml:space="preserve">est </w:t>
      </w:r>
      <w:r w:rsidRPr="00E429D5">
        <w:rPr>
          <w:rFonts w:ascii="Sylfaen" w:hAnsi="Sylfaen"/>
          <w:b w:val="0"/>
          <w:bCs w:val="0"/>
          <w:color w:val="000000" w:themeColor="text1"/>
          <w:sz w:val="28"/>
          <w:szCs w:val="28"/>
        </w:rPr>
        <w:t xml:space="preserve">due au ralentissement de la demande mondiale affaiblie par la morosité de la croissance internationale mais surtout à une offre excédentaire. Cette dernière a été favorisée par l’exploitation du pétrole de schiste aux Etats </w:t>
      </w:r>
      <w:r w:rsidR="002E4218">
        <w:rPr>
          <w:rFonts w:ascii="Sylfaen" w:hAnsi="Sylfaen"/>
          <w:b w:val="0"/>
          <w:bCs w:val="0"/>
          <w:color w:val="000000" w:themeColor="text1"/>
          <w:sz w:val="28"/>
          <w:szCs w:val="28"/>
        </w:rPr>
        <w:t>U</w:t>
      </w:r>
      <w:r w:rsidRPr="00E429D5">
        <w:rPr>
          <w:rFonts w:ascii="Sylfaen" w:hAnsi="Sylfaen"/>
          <w:b w:val="0"/>
          <w:bCs w:val="0"/>
          <w:color w:val="000000" w:themeColor="text1"/>
          <w:sz w:val="28"/>
          <w:szCs w:val="28"/>
        </w:rPr>
        <w:t>nis</w:t>
      </w:r>
      <w:r w:rsidR="003D2DCC">
        <w:rPr>
          <w:rFonts w:ascii="Sylfaen" w:hAnsi="Sylfaen"/>
          <w:b w:val="0"/>
          <w:bCs w:val="0"/>
          <w:color w:val="000000" w:themeColor="text1"/>
          <w:sz w:val="28"/>
          <w:szCs w:val="28"/>
        </w:rPr>
        <w:t>,</w:t>
      </w:r>
      <w:r w:rsidRPr="00E429D5">
        <w:rPr>
          <w:rFonts w:ascii="Sylfaen" w:hAnsi="Sylfaen"/>
          <w:b w:val="0"/>
          <w:bCs w:val="0"/>
          <w:color w:val="000000" w:themeColor="text1"/>
          <w:sz w:val="28"/>
          <w:szCs w:val="28"/>
        </w:rPr>
        <w:t xml:space="preserve"> </w:t>
      </w:r>
      <w:r w:rsidRPr="00E429D5">
        <w:rPr>
          <w:rFonts w:ascii="Sylfaen" w:hAnsi="Sylfaen"/>
          <w:b w:val="0"/>
          <w:bCs w:val="0"/>
          <w:color w:val="000000" w:themeColor="text1"/>
          <w:sz w:val="28"/>
          <w:szCs w:val="28"/>
        </w:rPr>
        <w:lastRenderedPageBreak/>
        <w:t>par la surproduction des pays membres de l’OPEP ainsi que par la résistance de la production hors OPE</w:t>
      </w:r>
      <w:r w:rsidR="00B8777C">
        <w:rPr>
          <w:rFonts w:ascii="Sylfaen" w:hAnsi="Sylfaen"/>
          <w:b w:val="0"/>
          <w:bCs w:val="0"/>
          <w:color w:val="000000" w:themeColor="text1"/>
          <w:sz w:val="28"/>
          <w:szCs w:val="28"/>
        </w:rPr>
        <w:t>P</w:t>
      </w:r>
      <w:r w:rsidRPr="00E429D5">
        <w:rPr>
          <w:rFonts w:ascii="Sylfaen" w:hAnsi="Sylfaen"/>
          <w:b w:val="0"/>
          <w:bCs w:val="0"/>
          <w:color w:val="000000" w:themeColor="text1"/>
          <w:sz w:val="28"/>
          <w:szCs w:val="28"/>
        </w:rPr>
        <w:t xml:space="preserve">. </w:t>
      </w:r>
      <w:r w:rsidR="002E4218">
        <w:rPr>
          <w:rFonts w:ascii="Sylfaen" w:hAnsi="Sylfaen"/>
          <w:b w:val="0"/>
          <w:bCs w:val="0"/>
          <w:color w:val="000000" w:themeColor="text1"/>
          <w:sz w:val="28"/>
          <w:szCs w:val="28"/>
        </w:rPr>
        <w:t xml:space="preserve">Dans ce contexte, les cours de pétrole </w:t>
      </w:r>
      <w:r w:rsidRPr="00E429D5">
        <w:rPr>
          <w:rFonts w:ascii="Sylfaen" w:hAnsi="Sylfaen"/>
          <w:b w:val="0"/>
          <w:bCs w:val="0"/>
          <w:color w:val="000000" w:themeColor="text1"/>
          <w:sz w:val="28"/>
          <w:szCs w:val="28"/>
        </w:rPr>
        <w:t>devrai</w:t>
      </w:r>
      <w:r w:rsidR="002E4218">
        <w:rPr>
          <w:rFonts w:ascii="Sylfaen" w:hAnsi="Sylfaen"/>
          <w:b w:val="0"/>
          <w:bCs w:val="0"/>
          <w:color w:val="000000" w:themeColor="text1"/>
          <w:sz w:val="28"/>
          <w:szCs w:val="28"/>
        </w:rPr>
        <w:t>en</w:t>
      </w:r>
      <w:r w:rsidRPr="00E429D5">
        <w:rPr>
          <w:rFonts w:ascii="Sylfaen" w:hAnsi="Sylfaen"/>
          <w:b w:val="0"/>
          <w:bCs w:val="0"/>
          <w:color w:val="000000" w:themeColor="text1"/>
          <w:sz w:val="28"/>
          <w:szCs w:val="28"/>
        </w:rPr>
        <w:t xml:space="preserve">t </w:t>
      </w:r>
      <w:r w:rsidR="002E4218">
        <w:rPr>
          <w:rFonts w:ascii="Sylfaen" w:hAnsi="Sylfaen"/>
          <w:b w:val="0"/>
          <w:bCs w:val="0"/>
          <w:color w:val="000000" w:themeColor="text1"/>
          <w:sz w:val="28"/>
          <w:szCs w:val="28"/>
        </w:rPr>
        <w:t xml:space="preserve">continuer leur baisse </w:t>
      </w:r>
      <w:r w:rsidR="002E4218" w:rsidRPr="0060013C">
        <w:rPr>
          <w:rFonts w:ascii="Sylfaen" w:hAnsi="Sylfaen"/>
          <w:b w:val="0"/>
          <w:bCs w:val="0"/>
          <w:color w:val="000000" w:themeColor="text1"/>
          <w:sz w:val="28"/>
          <w:szCs w:val="28"/>
        </w:rPr>
        <w:t>pour se</w:t>
      </w:r>
      <w:r w:rsidR="00383E63" w:rsidRPr="0060013C">
        <w:rPr>
          <w:rFonts w:ascii="Sylfaen" w:hAnsi="Sylfaen"/>
          <w:b w:val="0"/>
          <w:bCs w:val="0"/>
          <w:color w:val="000000" w:themeColor="text1"/>
          <w:sz w:val="28"/>
          <w:szCs w:val="28"/>
        </w:rPr>
        <w:t xml:space="preserve"> situ</w:t>
      </w:r>
      <w:r w:rsidR="003D2DCC">
        <w:rPr>
          <w:rFonts w:ascii="Sylfaen" w:hAnsi="Sylfaen"/>
          <w:b w:val="0"/>
          <w:bCs w:val="0"/>
          <w:color w:val="000000" w:themeColor="text1"/>
          <w:sz w:val="28"/>
          <w:szCs w:val="28"/>
        </w:rPr>
        <w:t>er</w:t>
      </w:r>
      <w:r w:rsidR="002E4218" w:rsidRPr="0060013C">
        <w:rPr>
          <w:rFonts w:ascii="Sylfaen" w:hAnsi="Sylfaen"/>
          <w:b w:val="0"/>
          <w:bCs w:val="0"/>
          <w:color w:val="000000" w:themeColor="text1"/>
          <w:sz w:val="28"/>
          <w:szCs w:val="28"/>
        </w:rPr>
        <w:t xml:space="preserve"> à </w:t>
      </w:r>
      <w:r w:rsidRPr="0060013C">
        <w:rPr>
          <w:rFonts w:ascii="Sylfaen" w:hAnsi="Sylfaen"/>
          <w:b w:val="0"/>
          <w:bCs w:val="0"/>
          <w:color w:val="000000" w:themeColor="text1"/>
          <w:sz w:val="28"/>
          <w:szCs w:val="28"/>
        </w:rPr>
        <w:t>4</w:t>
      </w:r>
      <w:r w:rsidR="00466239">
        <w:rPr>
          <w:rFonts w:ascii="Sylfaen" w:hAnsi="Sylfaen"/>
          <w:b w:val="0"/>
          <w:bCs w:val="0"/>
          <w:color w:val="000000" w:themeColor="text1"/>
          <w:sz w:val="28"/>
          <w:szCs w:val="28"/>
        </w:rPr>
        <w:t>1,9</w:t>
      </w:r>
      <w:r w:rsidRPr="0060013C">
        <w:rPr>
          <w:rFonts w:ascii="Sylfaen" w:hAnsi="Sylfaen"/>
          <w:b w:val="0"/>
          <w:bCs w:val="0"/>
          <w:color w:val="000000" w:themeColor="text1"/>
          <w:sz w:val="28"/>
          <w:szCs w:val="28"/>
        </w:rPr>
        <w:t xml:space="preserve"> $/baril en 2016.</w:t>
      </w:r>
    </w:p>
    <w:p w:rsidR="00BC72C0" w:rsidRPr="00E429D5" w:rsidRDefault="00BC72C0" w:rsidP="00413A56">
      <w:pPr>
        <w:ind w:firstLine="708"/>
        <w:jc w:val="both"/>
        <w:rPr>
          <w:rFonts w:ascii="Sylfaen" w:hAnsi="Sylfaen"/>
          <w:b w:val="0"/>
          <w:bCs w:val="0"/>
          <w:color w:val="000000" w:themeColor="text1"/>
          <w:sz w:val="28"/>
          <w:szCs w:val="28"/>
        </w:rPr>
      </w:pPr>
    </w:p>
    <w:p w:rsidR="002E4218" w:rsidRDefault="002E4218" w:rsidP="005C13BB">
      <w:pPr>
        <w:widowControl w:val="0"/>
        <w:autoSpaceDE w:val="0"/>
        <w:autoSpaceDN w:val="0"/>
        <w:adjustRightInd w:val="0"/>
        <w:ind w:firstLine="709"/>
        <w:jc w:val="both"/>
        <w:rPr>
          <w:rFonts w:ascii="Sylfaen" w:hAnsi="Sylfaen"/>
          <w:b w:val="0"/>
          <w:bCs w:val="0"/>
          <w:sz w:val="28"/>
          <w:szCs w:val="28"/>
        </w:rPr>
      </w:pPr>
      <w:r>
        <w:rPr>
          <w:rFonts w:ascii="Sylfaen" w:hAnsi="Sylfaen"/>
          <w:b w:val="0"/>
          <w:bCs w:val="0"/>
          <w:sz w:val="28"/>
          <w:szCs w:val="28"/>
        </w:rPr>
        <w:t>Les</w:t>
      </w:r>
      <w:r w:rsidR="0008244B" w:rsidRPr="00E429D5">
        <w:rPr>
          <w:rFonts w:ascii="Sylfaen" w:hAnsi="Sylfaen"/>
          <w:b w:val="0"/>
          <w:bCs w:val="0"/>
          <w:sz w:val="28"/>
          <w:szCs w:val="28"/>
        </w:rPr>
        <w:t xml:space="preserve"> prix des matières premières non énergétiques, </w:t>
      </w:r>
      <w:r>
        <w:rPr>
          <w:rFonts w:ascii="Sylfaen" w:hAnsi="Sylfaen"/>
          <w:b w:val="0"/>
          <w:bCs w:val="0"/>
          <w:sz w:val="28"/>
          <w:szCs w:val="28"/>
        </w:rPr>
        <w:t xml:space="preserve">qui s’inscrivent </w:t>
      </w:r>
      <w:r w:rsidR="005C13BB">
        <w:rPr>
          <w:rFonts w:ascii="Sylfaen" w:hAnsi="Sylfaen"/>
          <w:b w:val="0"/>
          <w:bCs w:val="0"/>
          <w:sz w:val="28"/>
          <w:szCs w:val="28"/>
        </w:rPr>
        <w:t>dans une tendance baissière</w:t>
      </w:r>
      <w:r>
        <w:rPr>
          <w:rFonts w:ascii="Sylfaen" w:hAnsi="Sylfaen"/>
          <w:b w:val="0"/>
          <w:bCs w:val="0"/>
          <w:sz w:val="28"/>
          <w:szCs w:val="28"/>
        </w:rPr>
        <w:t xml:space="preserve"> depuis quelques années, devraient encore </w:t>
      </w:r>
      <w:r w:rsidR="0008244B" w:rsidRPr="00E429D5">
        <w:rPr>
          <w:rFonts w:ascii="Sylfaen" w:hAnsi="Sylfaen"/>
          <w:b w:val="0"/>
          <w:bCs w:val="0"/>
          <w:sz w:val="28"/>
          <w:szCs w:val="28"/>
        </w:rPr>
        <w:t>enregistrer une baisse de 9,5% en 2016</w:t>
      </w:r>
      <w:r>
        <w:rPr>
          <w:rFonts w:ascii="Sylfaen" w:hAnsi="Sylfaen"/>
          <w:b w:val="0"/>
          <w:bCs w:val="0"/>
          <w:sz w:val="28"/>
          <w:szCs w:val="28"/>
        </w:rPr>
        <w:t>, après celle de 4% et 17,4% respectivement en 2014 et 2015</w:t>
      </w:r>
      <w:r w:rsidR="0008244B" w:rsidRPr="00E429D5">
        <w:rPr>
          <w:rFonts w:ascii="Sylfaen" w:hAnsi="Sylfaen"/>
          <w:b w:val="0"/>
          <w:bCs w:val="0"/>
          <w:sz w:val="28"/>
          <w:szCs w:val="28"/>
        </w:rPr>
        <w:t xml:space="preserve">. </w:t>
      </w:r>
    </w:p>
    <w:p w:rsidR="002E4218" w:rsidRDefault="002E4218" w:rsidP="002E4218">
      <w:pPr>
        <w:widowControl w:val="0"/>
        <w:autoSpaceDE w:val="0"/>
        <w:autoSpaceDN w:val="0"/>
        <w:adjustRightInd w:val="0"/>
        <w:ind w:firstLine="709"/>
        <w:jc w:val="both"/>
        <w:rPr>
          <w:rFonts w:ascii="Sylfaen" w:hAnsi="Sylfaen"/>
          <w:b w:val="0"/>
          <w:bCs w:val="0"/>
          <w:sz w:val="28"/>
          <w:szCs w:val="28"/>
        </w:rPr>
      </w:pPr>
    </w:p>
    <w:p w:rsidR="002E4218" w:rsidRDefault="0008244B" w:rsidP="00383E63">
      <w:pPr>
        <w:widowControl w:val="0"/>
        <w:autoSpaceDE w:val="0"/>
        <w:autoSpaceDN w:val="0"/>
        <w:adjustRightInd w:val="0"/>
        <w:ind w:firstLine="709"/>
        <w:jc w:val="both"/>
        <w:rPr>
          <w:rFonts w:ascii="Sylfaen" w:hAnsi="Sylfaen"/>
          <w:b w:val="0"/>
          <w:bCs w:val="0"/>
          <w:sz w:val="28"/>
          <w:szCs w:val="28"/>
        </w:rPr>
      </w:pPr>
      <w:r w:rsidRPr="00E429D5">
        <w:rPr>
          <w:rFonts w:ascii="Sylfaen" w:hAnsi="Sylfaen"/>
          <w:b w:val="0"/>
          <w:bCs w:val="0"/>
          <w:color w:val="000000" w:themeColor="text1"/>
          <w:sz w:val="28"/>
          <w:szCs w:val="28"/>
        </w:rPr>
        <w:t>D</w:t>
      </w:r>
      <w:r w:rsidR="002E4218">
        <w:rPr>
          <w:rFonts w:ascii="Sylfaen" w:hAnsi="Sylfaen"/>
          <w:b w:val="0"/>
          <w:bCs w:val="0"/>
          <w:color w:val="000000" w:themeColor="text1"/>
          <w:sz w:val="28"/>
          <w:szCs w:val="28"/>
        </w:rPr>
        <w:t>ans ces conditions</w:t>
      </w:r>
      <w:r w:rsidRPr="00E429D5">
        <w:rPr>
          <w:rFonts w:ascii="Sylfaen" w:hAnsi="Sylfaen"/>
          <w:b w:val="0"/>
          <w:bCs w:val="0"/>
          <w:color w:val="000000" w:themeColor="text1"/>
          <w:sz w:val="28"/>
          <w:szCs w:val="28"/>
        </w:rPr>
        <w:t xml:space="preserve">, l’inflation </w:t>
      </w:r>
      <w:r w:rsidR="002E4218">
        <w:rPr>
          <w:rFonts w:ascii="Sylfaen" w:hAnsi="Sylfaen"/>
          <w:b w:val="0"/>
          <w:bCs w:val="0"/>
          <w:color w:val="000000" w:themeColor="text1"/>
          <w:sz w:val="28"/>
          <w:szCs w:val="28"/>
        </w:rPr>
        <w:t xml:space="preserve">à l’échelle internationale </w:t>
      </w:r>
      <w:r w:rsidRPr="00E429D5">
        <w:rPr>
          <w:rFonts w:ascii="Sylfaen" w:hAnsi="Sylfaen"/>
          <w:b w:val="0"/>
          <w:bCs w:val="0"/>
          <w:color w:val="000000" w:themeColor="text1"/>
          <w:sz w:val="28"/>
          <w:szCs w:val="28"/>
        </w:rPr>
        <w:t xml:space="preserve">devrait passer de 0,3% en 2015 à 1,1% en </w:t>
      </w:r>
      <w:r w:rsidRPr="0060013C">
        <w:rPr>
          <w:rFonts w:ascii="Sylfaen" w:hAnsi="Sylfaen"/>
          <w:b w:val="0"/>
          <w:bCs w:val="0"/>
          <w:color w:val="000000" w:themeColor="text1"/>
          <w:sz w:val="28"/>
          <w:szCs w:val="28"/>
        </w:rPr>
        <w:t xml:space="preserve">2016 dans les pays avancés, et </w:t>
      </w:r>
      <w:r w:rsidR="002E4218" w:rsidRPr="0060013C">
        <w:rPr>
          <w:rFonts w:ascii="Sylfaen" w:hAnsi="Sylfaen"/>
          <w:b w:val="0"/>
          <w:bCs w:val="0"/>
          <w:color w:val="000000" w:themeColor="text1"/>
          <w:sz w:val="28"/>
          <w:szCs w:val="28"/>
        </w:rPr>
        <w:t xml:space="preserve">stagner aux </w:t>
      </w:r>
      <w:r w:rsidR="003D2DCC">
        <w:rPr>
          <w:rFonts w:ascii="Sylfaen" w:hAnsi="Sylfaen"/>
          <w:b w:val="0"/>
          <w:bCs w:val="0"/>
          <w:color w:val="000000" w:themeColor="text1"/>
          <w:sz w:val="28"/>
          <w:szCs w:val="28"/>
        </w:rPr>
        <w:t xml:space="preserve">environs </w:t>
      </w:r>
      <w:r w:rsidR="002E4218" w:rsidRPr="0060013C">
        <w:rPr>
          <w:rFonts w:ascii="Sylfaen" w:hAnsi="Sylfaen"/>
          <w:b w:val="0"/>
          <w:bCs w:val="0"/>
          <w:color w:val="000000" w:themeColor="text1"/>
          <w:sz w:val="28"/>
          <w:szCs w:val="28"/>
        </w:rPr>
        <w:t xml:space="preserve">de </w:t>
      </w:r>
      <w:r w:rsidRPr="0060013C">
        <w:rPr>
          <w:rFonts w:ascii="Sylfaen" w:hAnsi="Sylfaen"/>
          <w:b w:val="0"/>
          <w:bCs w:val="0"/>
          <w:color w:val="000000" w:themeColor="text1"/>
          <w:sz w:val="28"/>
          <w:szCs w:val="28"/>
        </w:rPr>
        <w:t xml:space="preserve">5,6% dans les pays émergents durant la même période. </w:t>
      </w:r>
      <w:r w:rsidR="00383E63" w:rsidRPr="0060013C">
        <w:rPr>
          <w:rFonts w:ascii="Sylfaen" w:hAnsi="Sylfaen"/>
          <w:b w:val="0"/>
          <w:bCs w:val="0"/>
          <w:color w:val="000000" w:themeColor="text1"/>
          <w:sz w:val="28"/>
          <w:szCs w:val="28"/>
        </w:rPr>
        <w:t>Sur le marché de change, l’euro devrait continuer de se déprécier vis avis du dollar pour se situer</w:t>
      </w:r>
      <w:r w:rsidR="002E4218" w:rsidRPr="0060013C">
        <w:rPr>
          <w:rFonts w:ascii="Sylfaen" w:hAnsi="Sylfaen"/>
          <w:b w:val="0"/>
          <w:bCs w:val="0"/>
          <w:sz w:val="28"/>
          <w:szCs w:val="28"/>
        </w:rPr>
        <w:t xml:space="preserve"> </w:t>
      </w:r>
      <w:r w:rsidR="00383E63" w:rsidRPr="0060013C">
        <w:rPr>
          <w:rFonts w:ascii="Sylfaen" w:hAnsi="Sylfaen"/>
          <w:b w:val="0"/>
          <w:bCs w:val="0"/>
          <w:sz w:val="28"/>
          <w:szCs w:val="28"/>
        </w:rPr>
        <w:t>à</w:t>
      </w:r>
      <w:r w:rsidRPr="0060013C">
        <w:rPr>
          <w:rFonts w:ascii="Sylfaen" w:hAnsi="Sylfaen"/>
          <w:b w:val="0"/>
          <w:bCs w:val="0"/>
          <w:sz w:val="28"/>
          <w:szCs w:val="28"/>
        </w:rPr>
        <w:t xml:space="preserve"> 0,93 en 2016</w:t>
      </w:r>
      <w:r w:rsidR="00860B98" w:rsidRPr="0060013C">
        <w:rPr>
          <w:rFonts w:ascii="Sylfaen" w:hAnsi="Sylfaen"/>
          <w:b w:val="0"/>
          <w:bCs w:val="0"/>
          <w:sz w:val="28"/>
          <w:szCs w:val="28"/>
        </w:rPr>
        <w:t xml:space="preserve"> au lieu de 1,11 en 2015</w:t>
      </w:r>
      <w:r w:rsidRPr="0060013C">
        <w:rPr>
          <w:rFonts w:ascii="Sylfaen" w:hAnsi="Sylfaen"/>
          <w:b w:val="0"/>
          <w:bCs w:val="0"/>
          <w:sz w:val="28"/>
          <w:szCs w:val="28"/>
        </w:rPr>
        <w:t>.</w:t>
      </w:r>
      <w:r w:rsidRPr="00E429D5">
        <w:rPr>
          <w:rFonts w:ascii="Sylfaen" w:hAnsi="Sylfaen"/>
          <w:b w:val="0"/>
          <w:bCs w:val="0"/>
          <w:sz w:val="28"/>
          <w:szCs w:val="28"/>
        </w:rPr>
        <w:t xml:space="preserve"> </w:t>
      </w:r>
    </w:p>
    <w:p w:rsidR="002E4218" w:rsidRDefault="002E4218" w:rsidP="002E4218">
      <w:pPr>
        <w:widowControl w:val="0"/>
        <w:autoSpaceDE w:val="0"/>
        <w:autoSpaceDN w:val="0"/>
        <w:adjustRightInd w:val="0"/>
        <w:ind w:firstLine="709"/>
        <w:jc w:val="both"/>
        <w:rPr>
          <w:rFonts w:ascii="Sylfaen" w:hAnsi="Sylfaen"/>
          <w:b w:val="0"/>
          <w:bCs w:val="0"/>
          <w:sz w:val="28"/>
          <w:szCs w:val="28"/>
        </w:rPr>
      </w:pPr>
    </w:p>
    <w:p w:rsidR="0008244B" w:rsidRDefault="002E4218" w:rsidP="003D2DCC">
      <w:pPr>
        <w:widowControl w:val="0"/>
        <w:autoSpaceDE w:val="0"/>
        <w:autoSpaceDN w:val="0"/>
        <w:adjustRightInd w:val="0"/>
        <w:ind w:firstLine="709"/>
        <w:jc w:val="both"/>
        <w:rPr>
          <w:rFonts w:ascii="Sylfaen" w:hAnsi="Sylfaen"/>
          <w:b w:val="0"/>
          <w:bCs w:val="0"/>
          <w:color w:val="000000" w:themeColor="text1"/>
          <w:sz w:val="28"/>
          <w:szCs w:val="28"/>
        </w:rPr>
      </w:pPr>
      <w:r>
        <w:rPr>
          <w:rFonts w:ascii="Sylfaen" w:hAnsi="Sylfaen"/>
          <w:b w:val="0"/>
          <w:bCs w:val="0"/>
          <w:color w:val="000000" w:themeColor="text1"/>
          <w:sz w:val="28"/>
          <w:szCs w:val="28"/>
        </w:rPr>
        <w:t>L</w:t>
      </w:r>
      <w:r w:rsidR="0008244B" w:rsidRPr="00E429D5">
        <w:rPr>
          <w:rFonts w:ascii="Sylfaen" w:hAnsi="Sylfaen"/>
          <w:b w:val="0"/>
          <w:bCs w:val="0"/>
          <w:color w:val="000000" w:themeColor="text1"/>
          <w:sz w:val="28"/>
          <w:szCs w:val="28"/>
        </w:rPr>
        <w:t xml:space="preserve">e </w:t>
      </w:r>
      <w:r w:rsidR="0008244B" w:rsidRPr="00E429D5">
        <w:rPr>
          <w:rFonts w:ascii="Sylfaen" w:hAnsi="Sylfaen"/>
          <w:color w:val="000000" w:themeColor="text1"/>
          <w:sz w:val="28"/>
          <w:szCs w:val="28"/>
        </w:rPr>
        <w:t>volume du commerce mondial</w:t>
      </w:r>
      <w:r w:rsidR="0008244B" w:rsidRPr="00E429D5">
        <w:rPr>
          <w:rFonts w:ascii="Sylfaen" w:hAnsi="Sylfaen"/>
          <w:b w:val="0"/>
          <w:bCs w:val="0"/>
          <w:color w:val="000000" w:themeColor="text1"/>
          <w:sz w:val="28"/>
          <w:szCs w:val="28"/>
        </w:rPr>
        <w:t xml:space="preserve"> devrait conna</w:t>
      </w:r>
      <w:r w:rsidR="003D2DCC">
        <w:rPr>
          <w:rFonts w:ascii="Sylfaen" w:hAnsi="Sylfaen"/>
          <w:b w:val="0"/>
          <w:bCs w:val="0"/>
          <w:color w:val="000000" w:themeColor="text1"/>
          <w:sz w:val="28"/>
          <w:szCs w:val="28"/>
        </w:rPr>
        <w:t>î</w:t>
      </w:r>
      <w:r w:rsidR="0008244B" w:rsidRPr="00E429D5">
        <w:rPr>
          <w:rFonts w:ascii="Sylfaen" w:hAnsi="Sylfaen"/>
          <w:b w:val="0"/>
          <w:bCs w:val="0"/>
          <w:color w:val="000000" w:themeColor="text1"/>
          <w:sz w:val="28"/>
          <w:szCs w:val="28"/>
        </w:rPr>
        <w:t>tre</w:t>
      </w:r>
      <w:r>
        <w:rPr>
          <w:rFonts w:ascii="Sylfaen" w:hAnsi="Sylfaen"/>
          <w:b w:val="0"/>
          <w:bCs w:val="0"/>
          <w:color w:val="000000" w:themeColor="text1"/>
          <w:sz w:val="28"/>
          <w:szCs w:val="28"/>
        </w:rPr>
        <w:t>,</w:t>
      </w:r>
      <w:r w:rsidR="0008244B" w:rsidRPr="00E429D5">
        <w:rPr>
          <w:rFonts w:ascii="Sylfaen" w:hAnsi="Sylfaen"/>
          <w:b w:val="0"/>
          <w:bCs w:val="0"/>
          <w:color w:val="000000" w:themeColor="text1"/>
          <w:sz w:val="28"/>
          <w:szCs w:val="28"/>
        </w:rPr>
        <w:t xml:space="preserve"> </w:t>
      </w:r>
      <w:r>
        <w:rPr>
          <w:rFonts w:ascii="Sylfaen" w:hAnsi="Sylfaen"/>
          <w:b w:val="0"/>
          <w:bCs w:val="0"/>
          <w:color w:val="000000" w:themeColor="text1"/>
          <w:sz w:val="28"/>
          <w:szCs w:val="28"/>
        </w:rPr>
        <w:t xml:space="preserve">de ce fait, </w:t>
      </w:r>
      <w:r w:rsidR="0008244B" w:rsidRPr="00E429D5">
        <w:rPr>
          <w:rFonts w:ascii="Sylfaen" w:hAnsi="Sylfaen"/>
          <w:b w:val="0"/>
          <w:bCs w:val="0"/>
          <w:color w:val="000000" w:themeColor="text1"/>
          <w:sz w:val="28"/>
          <w:szCs w:val="28"/>
        </w:rPr>
        <w:t>une reprise de son rythme de croissance</w:t>
      </w:r>
      <w:r>
        <w:rPr>
          <w:rFonts w:ascii="Sylfaen" w:hAnsi="Sylfaen"/>
          <w:b w:val="0"/>
          <w:bCs w:val="0"/>
          <w:color w:val="000000" w:themeColor="text1"/>
          <w:sz w:val="28"/>
          <w:szCs w:val="28"/>
        </w:rPr>
        <w:t>,</w:t>
      </w:r>
      <w:r w:rsidR="0008244B" w:rsidRPr="00E429D5">
        <w:rPr>
          <w:rFonts w:ascii="Sylfaen" w:hAnsi="Sylfaen"/>
          <w:b w:val="0"/>
          <w:bCs w:val="0"/>
          <w:color w:val="000000" w:themeColor="text1"/>
          <w:sz w:val="28"/>
          <w:szCs w:val="28"/>
        </w:rPr>
        <w:t xml:space="preserve"> passant de 2,6% en 2015 à 3,4% en 2016</w:t>
      </w:r>
      <w:r w:rsidR="001B25DC" w:rsidRPr="00E429D5">
        <w:rPr>
          <w:rFonts w:ascii="Sylfaen" w:hAnsi="Sylfaen"/>
          <w:b w:val="0"/>
          <w:bCs w:val="0"/>
          <w:color w:val="000000" w:themeColor="text1"/>
          <w:sz w:val="28"/>
          <w:szCs w:val="28"/>
        </w:rPr>
        <w:t xml:space="preserve">. </w:t>
      </w:r>
    </w:p>
    <w:p w:rsidR="0077582F" w:rsidRDefault="0077582F" w:rsidP="002E4218">
      <w:pPr>
        <w:widowControl w:val="0"/>
        <w:autoSpaceDE w:val="0"/>
        <w:autoSpaceDN w:val="0"/>
        <w:adjustRightInd w:val="0"/>
        <w:ind w:firstLine="709"/>
        <w:jc w:val="both"/>
        <w:rPr>
          <w:rFonts w:ascii="Sylfaen" w:hAnsi="Sylfaen"/>
          <w:b w:val="0"/>
          <w:bCs w:val="0"/>
          <w:color w:val="000000" w:themeColor="text1"/>
          <w:sz w:val="28"/>
          <w:szCs w:val="28"/>
        </w:rPr>
      </w:pPr>
    </w:p>
    <w:p w:rsidR="0077582F" w:rsidRPr="00F31252" w:rsidRDefault="0077582F" w:rsidP="003A2EE3">
      <w:pPr>
        <w:widowControl w:val="0"/>
        <w:autoSpaceDE w:val="0"/>
        <w:autoSpaceDN w:val="0"/>
        <w:adjustRightInd w:val="0"/>
        <w:ind w:firstLine="709"/>
        <w:jc w:val="both"/>
        <w:rPr>
          <w:rFonts w:ascii="Sylfaen" w:hAnsi="Sylfaen"/>
          <w:b w:val="0"/>
          <w:bCs w:val="0"/>
          <w:sz w:val="28"/>
          <w:szCs w:val="28"/>
        </w:rPr>
      </w:pPr>
      <w:r>
        <w:rPr>
          <w:rFonts w:ascii="Sylfaen" w:hAnsi="Sylfaen"/>
          <w:b w:val="0"/>
          <w:bCs w:val="0"/>
          <w:sz w:val="28"/>
          <w:szCs w:val="28"/>
        </w:rPr>
        <w:t xml:space="preserve">Globalement, les perspectives de croissance économique mondiale devraient se traduire par une amélioration de </w:t>
      </w:r>
      <w:r w:rsidRPr="00E429D5">
        <w:rPr>
          <w:rFonts w:ascii="Sylfaen" w:hAnsi="Sylfaen"/>
          <w:b w:val="0"/>
          <w:bCs w:val="0"/>
          <w:sz w:val="28"/>
          <w:szCs w:val="28"/>
        </w:rPr>
        <w:t xml:space="preserve">la </w:t>
      </w:r>
      <w:r w:rsidRPr="0077582F">
        <w:rPr>
          <w:rFonts w:ascii="Sylfaen" w:hAnsi="Sylfaen"/>
          <w:sz w:val="28"/>
          <w:szCs w:val="28"/>
        </w:rPr>
        <w:t>demande mondiale adressée au Maroc</w:t>
      </w:r>
      <w:r w:rsidRPr="00E429D5">
        <w:rPr>
          <w:rFonts w:ascii="Sylfaen" w:hAnsi="Sylfaen"/>
          <w:b w:val="0"/>
          <w:bCs w:val="0"/>
          <w:sz w:val="28"/>
          <w:szCs w:val="28"/>
        </w:rPr>
        <w:t xml:space="preserve"> de 4,</w:t>
      </w:r>
      <w:r w:rsidR="003A2EE3">
        <w:rPr>
          <w:rFonts w:ascii="Sylfaen" w:hAnsi="Sylfaen"/>
          <w:b w:val="0"/>
          <w:bCs w:val="0"/>
          <w:sz w:val="28"/>
          <w:szCs w:val="28"/>
        </w:rPr>
        <w:t>6</w:t>
      </w:r>
      <w:r w:rsidRPr="00E429D5">
        <w:rPr>
          <w:rFonts w:ascii="Sylfaen" w:hAnsi="Sylfaen"/>
          <w:b w:val="0"/>
          <w:bCs w:val="0"/>
          <w:sz w:val="28"/>
          <w:szCs w:val="28"/>
        </w:rPr>
        <w:t>%</w:t>
      </w:r>
      <w:r>
        <w:rPr>
          <w:rFonts w:ascii="Sylfaen" w:hAnsi="Sylfaen"/>
          <w:b w:val="0"/>
          <w:bCs w:val="0"/>
          <w:sz w:val="28"/>
          <w:szCs w:val="28"/>
        </w:rPr>
        <w:t xml:space="preserve"> en 2016</w:t>
      </w:r>
      <w:r w:rsidR="003D2DCC">
        <w:rPr>
          <w:rFonts w:ascii="Sylfaen" w:hAnsi="Sylfaen"/>
          <w:b w:val="0"/>
          <w:bCs w:val="0"/>
          <w:sz w:val="28"/>
          <w:szCs w:val="28"/>
        </w:rPr>
        <w:t>,</w:t>
      </w:r>
      <w:r>
        <w:rPr>
          <w:rFonts w:ascii="Sylfaen" w:hAnsi="Sylfaen"/>
          <w:b w:val="0"/>
          <w:bCs w:val="0"/>
          <w:sz w:val="28"/>
          <w:szCs w:val="28"/>
        </w:rPr>
        <w:t xml:space="preserve"> au lieu </w:t>
      </w:r>
      <w:r w:rsidRPr="00707B14">
        <w:rPr>
          <w:rFonts w:ascii="Sylfaen" w:hAnsi="Sylfaen"/>
          <w:b w:val="0"/>
          <w:bCs w:val="0"/>
          <w:sz w:val="28"/>
          <w:szCs w:val="28"/>
        </w:rPr>
        <w:t xml:space="preserve">de </w:t>
      </w:r>
      <w:r w:rsidR="00707B14" w:rsidRPr="00707B14">
        <w:rPr>
          <w:rFonts w:ascii="Sylfaen" w:hAnsi="Sylfaen"/>
          <w:b w:val="0"/>
          <w:bCs w:val="0"/>
          <w:sz w:val="28"/>
          <w:szCs w:val="28"/>
        </w:rPr>
        <w:t>5</w:t>
      </w:r>
      <w:r w:rsidR="003A2EE3">
        <w:rPr>
          <w:rFonts w:ascii="Sylfaen" w:hAnsi="Sylfaen"/>
          <w:b w:val="0"/>
          <w:bCs w:val="0"/>
          <w:sz w:val="28"/>
          <w:szCs w:val="28"/>
        </w:rPr>
        <w:t>,1</w:t>
      </w:r>
      <w:r w:rsidRPr="00707B14">
        <w:rPr>
          <w:rFonts w:ascii="Sylfaen" w:hAnsi="Sylfaen"/>
          <w:b w:val="0"/>
          <w:bCs w:val="0"/>
          <w:sz w:val="28"/>
          <w:szCs w:val="28"/>
        </w:rPr>
        <w:t>%</w:t>
      </w:r>
      <w:r>
        <w:rPr>
          <w:rFonts w:ascii="Sylfaen" w:hAnsi="Sylfaen"/>
          <w:b w:val="0"/>
          <w:bCs w:val="0"/>
          <w:sz w:val="28"/>
          <w:szCs w:val="28"/>
        </w:rPr>
        <w:t xml:space="preserve"> en 2015.</w:t>
      </w:r>
    </w:p>
    <w:p w:rsidR="00C31C46" w:rsidRPr="00E429D5" w:rsidRDefault="00C31C46" w:rsidP="00EB7AC0">
      <w:pPr>
        <w:ind w:firstLine="708"/>
        <w:jc w:val="both"/>
        <w:rPr>
          <w:rFonts w:ascii="Sylfaen" w:hAnsi="Sylfaen"/>
          <w:b w:val="0"/>
          <w:bCs w:val="0"/>
          <w:color w:val="000000" w:themeColor="text1"/>
          <w:sz w:val="28"/>
          <w:szCs w:val="28"/>
        </w:rPr>
      </w:pPr>
    </w:p>
    <w:p w:rsidR="00650271" w:rsidRPr="00FA5063" w:rsidRDefault="00255ED0" w:rsidP="00FA5063">
      <w:pPr>
        <w:pStyle w:val="Paragraphedeliste"/>
        <w:numPr>
          <w:ilvl w:val="0"/>
          <w:numId w:val="49"/>
        </w:numPr>
        <w:jc w:val="both"/>
        <w:rPr>
          <w:rFonts w:ascii="Sylfaen" w:hAnsi="Sylfaen"/>
          <w:color w:val="0000FF"/>
          <w:sz w:val="32"/>
          <w:szCs w:val="32"/>
          <w:u w:val="single"/>
        </w:rPr>
      </w:pPr>
      <w:r w:rsidRPr="00FA5063">
        <w:rPr>
          <w:rFonts w:ascii="Sylfaen" w:hAnsi="Sylfaen"/>
          <w:color w:val="0000FF"/>
          <w:sz w:val="32"/>
          <w:szCs w:val="32"/>
          <w:u w:val="single"/>
        </w:rPr>
        <w:t>Estimation de l’évolution de l’économie nationale en 201</w:t>
      </w:r>
      <w:r w:rsidR="0018031E" w:rsidRPr="00FA5063">
        <w:rPr>
          <w:rFonts w:ascii="Sylfaen" w:hAnsi="Sylfaen"/>
          <w:color w:val="0000FF"/>
          <w:sz w:val="32"/>
          <w:szCs w:val="32"/>
          <w:u w:val="single"/>
        </w:rPr>
        <w:t>5</w:t>
      </w:r>
    </w:p>
    <w:p w:rsidR="008672A9" w:rsidRPr="00E429D5" w:rsidRDefault="008672A9" w:rsidP="00507671">
      <w:pPr>
        <w:ind w:firstLine="708"/>
        <w:jc w:val="both"/>
        <w:rPr>
          <w:rFonts w:ascii="Sylfaen" w:hAnsi="Sylfaen"/>
          <w:color w:val="00B050"/>
          <w:sz w:val="28"/>
          <w:szCs w:val="28"/>
          <w:u w:val="single"/>
        </w:rPr>
      </w:pPr>
    </w:p>
    <w:p w:rsidR="00F624F6" w:rsidRPr="00BC72C0" w:rsidRDefault="00AC764D" w:rsidP="00507671">
      <w:pPr>
        <w:ind w:firstLine="708"/>
        <w:jc w:val="both"/>
        <w:rPr>
          <w:rFonts w:ascii="Sylfaen" w:hAnsi="Sylfaen"/>
          <w:color w:val="0000FF"/>
          <w:sz w:val="32"/>
          <w:szCs w:val="32"/>
          <w:u w:val="single"/>
        </w:rPr>
      </w:pPr>
      <w:r w:rsidRPr="00BC72C0">
        <w:rPr>
          <w:rFonts w:ascii="Sylfaen" w:hAnsi="Sylfaen"/>
          <w:color w:val="0000FF"/>
          <w:sz w:val="32"/>
          <w:szCs w:val="32"/>
          <w:u w:val="single"/>
        </w:rPr>
        <w:t>2.1 La croissance économique sectorielle</w:t>
      </w:r>
    </w:p>
    <w:p w:rsidR="00AC764D" w:rsidRPr="00E429D5" w:rsidRDefault="00AC764D" w:rsidP="00507671">
      <w:pPr>
        <w:ind w:firstLine="708"/>
        <w:jc w:val="both"/>
        <w:rPr>
          <w:rFonts w:ascii="Sylfaen" w:hAnsi="Sylfaen"/>
          <w:b w:val="0"/>
          <w:bCs w:val="0"/>
          <w:color w:val="000000" w:themeColor="text1"/>
          <w:sz w:val="28"/>
          <w:szCs w:val="28"/>
        </w:rPr>
      </w:pPr>
    </w:p>
    <w:p w:rsidR="00C0486B" w:rsidRPr="00E429D5" w:rsidRDefault="00255ED0" w:rsidP="00A24F3F">
      <w:pPr>
        <w:ind w:firstLine="708"/>
        <w:jc w:val="both"/>
        <w:rPr>
          <w:rFonts w:ascii="Sylfaen" w:hAnsi="Sylfaen"/>
          <w:b w:val="0"/>
          <w:bCs w:val="0"/>
          <w:color w:val="000000" w:themeColor="text1"/>
          <w:sz w:val="28"/>
          <w:szCs w:val="28"/>
        </w:rPr>
      </w:pPr>
      <w:r w:rsidRPr="00E429D5">
        <w:rPr>
          <w:rFonts w:ascii="Sylfaen" w:hAnsi="Sylfaen"/>
          <w:b w:val="0"/>
          <w:bCs w:val="0"/>
          <w:color w:val="000000" w:themeColor="text1"/>
          <w:sz w:val="28"/>
          <w:szCs w:val="28"/>
        </w:rPr>
        <w:t xml:space="preserve">L’économie nationale aurait </w:t>
      </w:r>
      <w:r w:rsidR="004B5B82" w:rsidRPr="00E429D5">
        <w:rPr>
          <w:rFonts w:ascii="Sylfaen" w:hAnsi="Sylfaen"/>
          <w:b w:val="0"/>
          <w:bCs w:val="0"/>
          <w:color w:val="000000" w:themeColor="text1"/>
          <w:sz w:val="28"/>
          <w:szCs w:val="28"/>
        </w:rPr>
        <w:t>bénéficié en 2015 d’une campagne agricole</w:t>
      </w:r>
      <w:r w:rsidR="00614FC1" w:rsidRPr="00E429D5">
        <w:rPr>
          <w:rFonts w:ascii="Sylfaen" w:hAnsi="Sylfaen"/>
          <w:b w:val="0"/>
          <w:bCs w:val="0"/>
          <w:color w:val="000000" w:themeColor="text1"/>
          <w:sz w:val="28"/>
          <w:szCs w:val="28"/>
        </w:rPr>
        <w:t xml:space="preserve"> </w:t>
      </w:r>
      <w:r w:rsidR="00101491" w:rsidRPr="00E429D5">
        <w:rPr>
          <w:rFonts w:ascii="Sylfaen" w:hAnsi="Sylfaen"/>
          <w:b w:val="0"/>
          <w:bCs w:val="0"/>
          <w:color w:val="000000" w:themeColor="text1"/>
          <w:sz w:val="28"/>
          <w:szCs w:val="28"/>
        </w:rPr>
        <w:t>très</w:t>
      </w:r>
      <w:r w:rsidR="004B5B82" w:rsidRPr="00E429D5">
        <w:rPr>
          <w:rFonts w:ascii="Sylfaen" w:hAnsi="Sylfaen"/>
          <w:b w:val="0"/>
          <w:bCs w:val="0"/>
          <w:color w:val="000000" w:themeColor="text1"/>
          <w:sz w:val="28"/>
          <w:szCs w:val="28"/>
        </w:rPr>
        <w:t xml:space="preserve"> favorable et d’une baisse importante des prix des matières premières notamment des prix du pétrole</w:t>
      </w:r>
      <w:r w:rsidR="00D542F5" w:rsidRPr="00E429D5">
        <w:rPr>
          <w:rFonts w:ascii="Sylfaen" w:hAnsi="Sylfaen"/>
          <w:b w:val="0"/>
          <w:bCs w:val="0"/>
          <w:color w:val="000000" w:themeColor="text1"/>
          <w:sz w:val="28"/>
          <w:szCs w:val="28"/>
        </w:rPr>
        <w:t>.</w:t>
      </w:r>
      <w:r w:rsidR="004B5B82" w:rsidRPr="00E429D5">
        <w:rPr>
          <w:rFonts w:ascii="Sylfaen" w:hAnsi="Sylfaen"/>
          <w:b w:val="0"/>
          <w:bCs w:val="0"/>
          <w:color w:val="000000" w:themeColor="text1"/>
          <w:sz w:val="28"/>
          <w:szCs w:val="28"/>
        </w:rPr>
        <w:t xml:space="preserve"> </w:t>
      </w:r>
      <w:r w:rsidR="00CD71BE" w:rsidRPr="00E429D5">
        <w:rPr>
          <w:rFonts w:ascii="Sylfaen" w:hAnsi="Sylfaen"/>
          <w:b w:val="0"/>
          <w:bCs w:val="0"/>
          <w:color w:val="000000" w:themeColor="text1"/>
          <w:sz w:val="28"/>
          <w:szCs w:val="28"/>
        </w:rPr>
        <w:t>Cependant</w:t>
      </w:r>
      <w:r w:rsidR="00D542F5" w:rsidRPr="00E429D5">
        <w:rPr>
          <w:rFonts w:ascii="Sylfaen" w:hAnsi="Sylfaen"/>
          <w:b w:val="0"/>
          <w:bCs w:val="0"/>
          <w:color w:val="000000" w:themeColor="text1"/>
          <w:sz w:val="28"/>
          <w:szCs w:val="28"/>
        </w:rPr>
        <w:t xml:space="preserve">, </w:t>
      </w:r>
      <w:r w:rsidR="009A3DEC" w:rsidRPr="00E429D5">
        <w:rPr>
          <w:rFonts w:ascii="Sylfaen" w:hAnsi="Sylfaen"/>
          <w:b w:val="0"/>
          <w:bCs w:val="0"/>
          <w:color w:val="000000" w:themeColor="text1"/>
          <w:sz w:val="28"/>
          <w:szCs w:val="28"/>
        </w:rPr>
        <w:t>l</w:t>
      </w:r>
      <w:r w:rsidR="00A24F3F">
        <w:rPr>
          <w:rFonts w:ascii="Sylfaen" w:hAnsi="Sylfaen"/>
          <w:b w:val="0"/>
          <w:bCs w:val="0"/>
          <w:color w:val="000000" w:themeColor="text1"/>
          <w:sz w:val="28"/>
          <w:szCs w:val="28"/>
        </w:rPr>
        <w:t xml:space="preserve">e ralentissement </w:t>
      </w:r>
      <w:r w:rsidR="00D542F5" w:rsidRPr="00E429D5">
        <w:rPr>
          <w:rFonts w:ascii="Sylfaen" w:hAnsi="Sylfaen"/>
          <w:b w:val="0"/>
          <w:bCs w:val="0"/>
          <w:color w:val="000000" w:themeColor="text1"/>
          <w:sz w:val="28"/>
          <w:szCs w:val="28"/>
        </w:rPr>
        <w:t xml:space="preserve">de la demande </w:t>
      </w:r>
      <w:r w:rsidR="00101491" w:rsidRPr="00E429D5">
        <w:rPr>
          <w:rFonts w:ascii="Sylfaen" w:hAnsi="Sylfaen"/>
          <w:b w:val="0"/>
          <w:bCs w:val="0"/>
          <w:color w:val="000000" w:themeColor="text1"/>
          <w:sz w:val="28"/>
          <w:szCs w:val="28"/>
        </w:rPr>
        <w:t>intérieure</w:t>
      </w:r>
      <w:r w:rsidR="00D542F5" w:rsidRPr="00E429D5">
        <w:rPr>
          <w:rFonts w:ascii="Sylfaen" w:hAnsi="Sylfaen"/>
          <w:b w:val="0"/>
          <w:bCs w:val="0"/>
          <w:color w:val="000000" w:themeColor="text1"/>
          <w:sz w:val="28"/>
          <w:szCs w:val="28"/>
        </w:rPr>
        <w:t xml:space="preserve"> </w:t>
      </w:r>
      <w:r w:rsidR="00A24F3F">
        <w:rPr>
          <w:rFonts w:ascii="Sylfaen" w:hAnsi="Sylfaen"/>
          <w:b w:val="0"/>
          <w:bCs w:val="0"/>
          <w:color w:val="000000" w:themeColor="text1"/>
          <w:sz w:val="28"/>
          <w:szCs w:val="28"/>
        </w:rPr>
        <w:t>conjugué à la croissance modérée des exportations, sous l’effet de la poursuite de la morosité de</w:t>
      </w:r>
      <w:r w:rsidR="00A43112" w:rsidRPr="00E429D5">
        <w:rPr>
          <w:rFonts w:ascii="Sylfaen" w:hAnsi="Sylfaen"/>
          <w:b w:val="0"/>
          <w:bCs w:val="0"/>
          <w:color w:val="000000" w:themeColor="text1"/>
          <w:sz w:val="28"/>
          <w:szCs w:val="28"/>
        </w:rPr>
        <w:t xml:space="preserve"> l’économie européenne</w:t>
      </w:r>
      <w:r w:rsidR="00D542F5" w:rsidRPr="00E429D5">
        <w:rPr>
          <w:rFonts w:ascii="Sylfaen" w:hAnsi="Sylfaen"/>
          <w:b w:val="0"/>
          <w:bCs w:val="0"/>
          <w:color w:val="000000" w:themeColor="text1"/>
          <w:sz w:val="28"/>
          <w:szCs w:val="28"/>
        </w:rPr>
        <w:t>, auraient pesé sur la reprise des activités non agricoles</w:t>
      </w:r>
      <w:r w:rsidR="00C0486B" w:rsidRPr="00E429D5">
        <w:rPr>
          <w:rFonts w:ascii="Sylfaen" w:hAnsi="Sylfaen"/>
          <w:b w:val="0"/>
          <w:bCs w:val="0"/>
          <w:color w:val="000000" w:themeColor="text1"/>
          <w:sz w:val="28"/>
          <w:szCs w:val="28"/>
        </w:rPr>
        <w:t xml:space="preserve">. </w:t>
      </w:r>
    </w:p>
    <w:p w:rsidR="003A343A" w:rsidRPr="00E429D5" w:rsidRDefault="003A343A" w:rsidP="003A343A">
      <w:pPr>
        <w:ind w:firstLine="708"/>
        <w:jc w:val="both"/>
        <w:rPr>
          <w:rFonts w:ascii="Sylfaen" w:hAnsi="Sylfaen"/>
          <w:b w:val="0"/>
          <w:bCs w:val="0"/>
          <w:color w:val="000000" w:themeColor="text1"/>
          <w:sz w:val="28"/>
          <w:szCs w:val="28"/>
        </w:rPr>
      </w:pPr>
    </w:p>
    <w:p w:rsidR="00EB2166" w:rsidRPr="00E429D5" w:rsidRDefault="00C0486B" w:rsidP="00A24F3F">
      <w:pPr>
        <w:ind w:firstLine="708"/>
        <w:jc w:val="both"/>
        <w:rPr>
          <w:rFonts w:ascii="Sylfaen" w:hAnsi="Sylfaen"/>
          <w:b w:val="0"/>
          <w:bCs w:val="0"/>
          <w:color w:val="000000" w:themeColor="text1"/>
          <w:sz w:val="28"/>
          <w:szCs w:val="28"/>
        </w:rPr>
      </w:pPr>
      <w:r w:rsidRPr="00E429D5">
        <w:rPr>
          <w:rFonts w:ascii="Sylfaen" w:hAnsi="Sylfaen"/>
          <w:b w:val="0"/>
          <w:bCs w:val="0"/>
          <w:color w:val="000000" w:themeColor="text1"/>
          <w:sz w:val="28"/>
          <w:szCs w:val="28"/>
        </w:rPr>
        <w:t>Ainsi</w:t>
      </w:r>
      <w:r w:rsidR="00A24F3F">
        <w:rPr>
          <w:rFonts w:ascii="Sylfaen" w:hAnsi="Sylfaen"/>
          <w:b w:val="0"/>
          <w:bCs w:val="0"/>
          <w:color w:val="000000" w:themeColor="text1"/>
          <w:sz w:val="28"/>
          <w:szCs w:val="28"/>
        </w:rPr>
        <w:t>,</w:t>
      </w:r>
      <w:r w:rsidR="00987BE1" w:rsidRPr="00E429D5">
        <w:rPr>
          <w:rFonts w:ascii="Sylfaen" w:hAnsi="Sylfaen"/>
          <w:b w:val="0"/>
          <w:bCs w:val="0"/>
          <w:color w:val="000000" w:themeColor="text1"/>
          <w:sz w:val="28"/>
          <w:szCs w:val="28"/>
        </w:rPr>
        <w:t xml:space="preserve"> les </w:t>
      </w:r>
      <w:r w:rsidR="00A24F3F">
        <w:rPr>
          <w:rFonts w:ascii="Sylfaen" w:hAnsi="Sylfaen"/>
          <w:b w:val="0"/>
          <w:bCs w:val="0"/>
          <w:color w:val="000000" w:themeColor="text1"/>
          <w:sz w:val="28"/>
          <w:szCs w:val="28"/>
        </w:rPr>
        <w:t xml:space="preserve">enquêtes de conjoncture et le </w:t>
      </w:r>
      <w:r w:rsidR="00987BE1" w:rsidRPr="00E429D5">
        <w:rPr>
          <w:rFonts w:ascii="Sylfaen" w:hAnsi="Sylfaen"/>
          <w:b w:val="0"/>
          <w:bCs w:val="0"/>
          <w:color w:val="000000" w:themeColor="text1"/>
          <w:sz w:val="28"/>
          <w:szCs w:val="28"/>
        </w:rPr>
        <w:t xml:space="preserve">suivi des activités sectorielles, menés par </w:t>
      </w:r>
      <w:r w:rsidR="00A71F5B" w:rsidRPr="00E429D5">
        <w:rPr>
          <w:rFonts w:ascii="Sylfaen" w:hAnsi="Sylfaen"/>
          <w:b w:val="0"/>
          <w:bCs w:val="0"/>
          <w:color w:val="000000" w:themeColor="text1"/>
          <w:sz w:val="28"/>
          <w:szCs w:val="28"/>
        </w:rPr>
        <w:t>le</w:t>
      </w:r>
      <w:r w:rsidR="008672A9" w:rsidRPr="00E429D5">
        <w:rPr>
          <w:rFonts w:ascii="Sylfaen" w:hAnsi="Sylfaen"/>
          <w:b w:val="0"/>
          <w:bCs w:val="0"/>
          <w:color w:val="000000" w:themeColor="text1"/>
          <w:sz w:val="28"/>
          <w:szCs w:val="28"/>
        </w:rPr>
        <w:t xml:space="preserve">  </w:t>
      </w:r>
      <w:r w:rsidR="00A71F5B" w:rsidRPr="00E429D5">
        <w:rPr>
          <w:rFonts w:ascii="Sylfaen" w:hAnsi="Sylfaen"/>
          <w:b w:val="0"/>
          <w:bCs w:val="0"/>
          <w:color w:val="000000" w:themeColor="text1"/>
          <w:sz w:val="28"/>
          <w:szCs w:val="28"/>
        </w:rPr>
        <w:t>HCP</w:t>
      </w:r>
      <w:r w:rsidR="00987BE1" w:rsidRPr="00E429D5">
        <w:rPr>
          <w:rFonts w:ascii="Sylfaen" w:hAnsi="Sylfaen"/>
          <w:b w:val="0"/>
          <w:bCs w:val="0"/>
          <w:color w:val="000000" w:themeColor="text1"/>
          <w:sz w:val="28"/>
          <w:szCs w:val="28"/>
        </w:rPr>
        <w:t>, ont fa</w:t>
      </w:r>
      <w:r w:rsidR="007422A2" w:rsidRPr="00E429D5">
        <w:rPr>
          <w:rFonts w:ascii="Sylfaen" w:hAnsi="Sylfaen"/>
          <w:b w:val="0"/>
          <w:bCs w:val="0"/>
          <w:color w:val="000000" w:themeColor="text1"/>
          <w:sz w:val="28"/>
          <w:szCs w:val="28"/>
        </w:rPr>
        <w:t xml:space="preserve">it ressortir un ralentissement </w:t>
      </w:r>
      <w:r w:rsidR="00FC22F4" w:rsidRPr="00E429D5">
        <w:rPr>
          <w:rFonts w:ascii="Sylfaen" w:hAnsi="Sylfaen"/>
          <w:b w:val="0"/>
          <w:bCs w:val="0"/>
          <w:color w:val="000000" w:themeColor="text1"/>
          <w:sz w:val="28"/>
          <w:szCs w:val="28"/>
        </w:rPr>
        <w:t>plus</w:t>
      </w:r>
      <w:r w:rsidR="007422A2" w:rsidRPr="00E429D5">
        <w:rPr>
          <w:rFonts w:ascii="Sylfaen" w:hAnsi="Sylfaen"/>
          <w:b w:val="0"/>
          <w:bCs w:val="0"/>
          <w:color w:val="000000" w:themeColor="text1"/>
          <w:sz w:val="28"/>
          <w:szCs w:val="28"/>
        </w:rPr>
        <w:t xml:space="preserve"> </w:t>
      </w:r>
      <w:r w:rsidR="00987BE1" w:rsidRPr="00E429D5">
        <w:rPr>
          <w:rFonts w:ascii="Sylfaen" w:hAnsi="Sylfaen"/>
          <w:b w:val="0"/>
          <w:bCs w:val="0"/>
          <w:color w:val="000000" w:themeColor="text1"/>
          <w:sz w:val="28"/>
          <w:szCs w:val="28"/>
        </w:rPr>
        <w:t xml:space="preserve">important </w:t>
      </w:r>
      <w:r w:rsidR="00FC22F4" w:rsidRPr="00E429D5">
        <w:rPr>
          <w:rFonts w:ascii="Sylfaen" w:hAnsi="Sylfaen"/>
          <w:b w:val="0"/>
          <w:bCs w:val="0"/>
          <w:color w:val="000000" w:themeColor="text1"/>
          <w:sz w:val="28"/>
          <w:szCs w:val="28"/>
        </w:rPr>
        <w:t xml:space="preserve">que prévu </w:t>
      </w:r>
      <w:r w:rsidR="007422A2" w:rsidRPr="00E429D5">
        <w:rPr>
          <w:rFonts w:ascii="Sylfaen" w:hAnsi="Sylfaen"/>
          <w:b w:val="0"/>
          <w:bCs w:val="0"/>
          <w:color w:val="000000" w:themeColor="text1"/>
          <w:sz w:val="28"/>
          <w:szCs w:val="28"/>
        </w:rPr>
        <w:t xml:space="preserve">de certaines </w:t>
      </w:r>
      <w:r w:rsidR="009F305C" w:rsidRPr="00E429D5">
        <w:rPr>
          <w:rFonts w:ascii="Sylfaen" w:hAnsi="Sylfaen"/>
          <w:b w:val="0"/>
          <w:bCs w:val="0"/>
          <w:color w:val="000000" w:themeColor="text1"/>
          <w:sz w:val="28"/>
          <w:szCs w:val="28"/>
        </w:rPr>
        <w:t xml:space="preserve">activités </w:t>
      </w:r>
      <w:r w:rsidR="007422A2" w:rsidRPr="00E429D5">
        <w:rPr>
          <w:rFonts w:ascii="Sylfaen" w:hAnsi="Sylfaen"/>
          <w:b w:val="0"/>
          <w:bCs w:val="0"/>
          <w:color w:val="000000" w:themeColor="text1"/>
          <w:sz w:val="28"/>
          <w:szCs w:val="28"/>
        </w:rPr>
        <w:t xml:space="preserve">des </w:t>
      </w:r>
      <w:r w:rsidR="00FC22F4" w:rsidRPr="00E429D5">
        <w:rPr>
          <w:rFonts w:ascii="Sylfaen" w:hAnsi="Sylfaen"/>
          <w:b w:val="0"/>
          <w:bCs w:val="0"/>
          <w:color w:val="000000" w:themeColor="text1"/>
          <w:sz w:val="28"/>
          <w:szCs w:val="28"/>
        </w:rPr>
        <w:t xml:space="preserve">secteurs </w:t>
      </w:r>
      <w:r w:rsidR="00A71F5B" w:rsidRPr="00E429D5">
        <w:rPr>
          <w:rFonts w:ascii="Sylfaen" w:hAnsi="Sylfaen"/>
          <w:b w:val="0"/>
          <w:bCs w:val="0"/>
          <w:color w:val="000000" w:themeColor="text1"/>
          <w:sz w:val="28"/>
          <w:szCs w:val="28"/>
        </w:rPr>
        <w:t>secondaire</w:t>
      </w:r>
      <w:r w:rsidR="009F305C" w:rsidRPr="00E429D5">
        <w:rPr>
          <w:rFonts w:ascii="Sylfaen" w:hAnsi="Sylfaen"/>
          <w:b w:val="0"/>
          <w:bCs w:val="0"/>
          <w:color w:val="000000" w:themeColor="text1"/>
          <w:sz w:val="28"/>
          <w:szCs w:val="28"/>
        </w:rPr>
        <w:t xml:space="preserve"> et </w:t>
      </w:r>
      <w:r w:rsidR="00170404" w:rsidRPr="00E429D5">
        <w:rPr>
          <w:rFonts w:ascii="Sylfaen" w:hAnsi="Sylfaen"/>
          <w:b w:val="0"/>
          <w:bCs w:val="0"/>
          <w:color w:val="000000" w:themeColor="text1"/>
          <w:sz w:val="28"/>
          <w:szCs w:val="28"/>
        </w:rPr>
        <w:t>tertiaire</w:t>
      </w:r>
      <w:r w:rsidR="00A24F3F">
        <w:rPr>
          <w:rFonts w:ascii="Sylfaen" w:hAnsi="Sylfaen"/>
          <w:b w:val="0"/>
          <w:bCs w:val="0"/>
          <w:color w:val="000000" w:themeColor="text1"/>
          <w:sz w:val="28"/>
          <w:szCs w:val="28"/>
        </w:rPr>
        <w:t xml:space="preserve">. Ceci </w:t>
      </w:r>
      <w:r w:rsidR="009F305C" w:rsidRPr="00E429D5">
        <w:rPr>
          <w:rFonts w:ascii="Sylfaen" w:hAnsi="Sylfaen"/>
          <w:b w:val="0"/>
          <w:bCs w:val="0"/>
          <w:color w:val="000000" w:themeColor="text1"/>
          <w:sz w:val="28"/>
          <w:szCs w:val="28"/>
        </w:rPr>
        <w:t xml:space="preserve">aurait </w:t>
      </w:r>
      <w:r w:rsidR="00987BE1" w:rsidRPr="00E429D5">
        <w:rPr>
          <w:rFonts w:ascii="Sylfaen" w:hAnsi="Sylfaen"/>
          <w:b w:val="0"/>
          <w:bCs w:val="0"/>
          <w:color w:val="000000" w:themeColor="text1"/>
          <w:sz w:val="28"/>
          <w:szCs w:val="28"/>
        </w:rPr>
        <w:t>a</w:t>
      </w:r>
      <w:r w:rsidR="00A24F3F">
        <w:rPr>
          <w:rFonts w:ascii="Sylfaen" w:hAnsi="Sylfaen"/>
          <w:b w:val="0"/>
          <w:bCs w:val="0"/>
          <w:color w:val="000000" w:themeColor="text1"/>
          <w:sz w:val="28"/>
          <w:szCs w:val="28"/>
        </w:rPr>
        <w:t xml:space="preserve">ffaibli </w:t>
      </w:r>
      <w:r w:rsidR="00987BE1" w:rsidRPr="00E429D5">
        <w:rPr>
          <w:rFonts w:ascii="Sylfaen" w:hAnsi="Sylfaen"/>
          <w:b w:val="0"/>
          <w:bCs w:val="0"/>
          <w:color w:val="000000" w:themeColor="text1"/>
          <w:sz w:val="28"/>
          <w:szCs w:val="28"/>
        </w:rPr>
        <w:t>la croissance</w:t>
      </w:r>
      <w:r w:rsidR="004400ED" w:rsidRPr="00E429D5">
        <w:rPr>
          <w:rFonts w:ascii="Sylfaen" w:hAnsi="Sylfaen"/>
          <w:b w:val="0"/>
          <w:bCs w:val="0"/>
          <w:color w:val="000000" w:themeColor="text1"/>
          <w:sz w:val="28"/>
          <w:szCs w:val="28"/>
        </w:rPr>
        <w:t xml:space="preserve"> globale</w:t>
      </w:r>
      <w:r w:rsidR="00987BE1" w:rsidRPr="00E429D5">
        <w:rPr>
          <w:rFonts w:ascii="Sylfaen" w:hAnsi="Sylfaen"/>
          <w:b w:val="0"/>
          <w:bCs w:val="0"/>
          <w:color w:val="000000" w:themeColor="text1"/>
          <w:sz w:val="28"/>
          <w:szCs w:val="28"/>
        </w:rPr>
        <w:t xml:space="preserve"> des activités non-agricoles</w:t>
      </w:r>
      <w:r w:rsidR="00A24F3F">
        <w:rPr>
          <w:rFonts w:ascii="Sylfaen" w:hAnsi="Sylfaen"/>
          <w:b w:val="0"/>
          <w:bCs w:val="0"/>
          <w:color w:val="000000" w:themeColor="text1"/>
          <w:sz w:val="28"/>
          <w:szCs w:val="28"/>
        </w:rPr>
        <w:t>,</w:t>
      </w:r>
      <w:r w:rsidR="00987BE1" w:rsidRPr="00E429D5">
        <w:rPr>
          <w:rFonts w:ascii="Sylfaen" w:hAnsi="Sylfaen"/>
          <w:b w:val="0"/>
          <w:bCs w:val="0"/>
          <w:color w:val="000000" w:themeColor="text1"/>
          <w:sz w:val="28"/>
          <w:szCs w:val="28"/>
        </w:rPr>
        <w:t xml:space="preserve"> estimée à </w:t>
      </w:r>
      <w:r w:rsidR="009F305C" w:rsidRPr="00E429D5">
        <w:rPr>
          <w:rFonts w:ascii="Sylfaen" w:hAnsi="Sylfaen"/>
          <w:b w:val="0"/>
          <w:bCs w:val="0"/>
          <w:color w:val="000000" w:themeColor="text1"/>
          <w:sz w:val="28"/>
          <w:szCs w:val="28"/>
        </w:rPr>
        <w:t>1</w:t>
      </w:r>
      <w:r w:rsidR="00987BE1" w:rsidRPr="00E429D5">
        <w:rPr>
          <w:rFonts w:ascii="Sylfaen" w:hAnsi="Sylfaen"/>
          <w:b w:val="0"/>
          <w:bCs w:val="0"/>
          <w:color w:val="000000" w:themeColor="text1"/>
          <w:sz w:val="28"/>
          <w:szCs w:val="28"/>
        </w:rPr>
        <w:t>,</w:t>
      </w:r>
      <w:r w:rsidR="007657BC" w:rsidRPr="00E429D5">
        <w:rPr>
          <w:rFonts w:ascii="Sylfaen" w:hAnsi="Sylfaen"/>
          <w:b w:val="0"/>
          <w:bCs w:val="0"/>
          <w:color w:val="000000" w:themeColor="text1"/>
          <w:sz w:val="28"/>
          <w:szCs w:val="28"/>
        </w:rPr>
        <w:t>7</w:t>
      </w:r>
      <w:r w:rsidR="00987BE1" w:rsidRPr="00E429D5">
        <w:rPr>
          <w:rFonts w:ascii="Sylfaen" w:hAnsi="Sylfaen"/>
          <w:b w:val="0"/>
          <w:bCs w:val="0"/>
          <w:color w:val="000000" w:themeColor="text1"/>
          <w:sz w:val="28"/>
          <w:szCs w:val="28"/>
        </w:rPr>
        <w:t xml:space="preserve">% </w:t>
      </w:r>
      <w:r w:rsidR="003D2DCC">
        <w:rPr>
          <w:rFonts w:ascii="Sylfaen" w:hAnsi="Sylfaen"/>
          <w:b w:val="0"/>
          <w:bCs w:val="0"/>
          <w:color w:val="000000" w:themeColor="text1"/>
          <w:sz w:val="28"/>
          <w:szCs w:val="28"/>
        </w:rPr>
        <w:t xml:space="preserve">seulement </w:t>
      </w:r>
      <w:r w:rsidR="00987BE1" w:rsidRPr="00E429D5">
        <w:rPr>
          <w:rFonts w:ascii="Sylfaen" w:hAnsi="Sylfaen"/>
          <w:b w:val="0"/>
          <w:bCs w:val="0"/>
          <w:color w:val="000000" w:themeColor="text1"/>
          <w:sz w:val="28"/>
          <w:szCs w:val="28"/>
        </w:rPr>
        <w:t xml:space="preserve">en 2015, au lieu de </w:t>
      </w:r>
      <w:r w:rsidR="009F305C" w:rsidRPr="00E429D5">
        <w:rPr>
          <w:rFonts w:ascii="Sylfaen" w:hAnsi="Sylfaen"/>
          <w:b w:val="0"/>
          <w:bCs w:val="0"/>
          <w:color w:val="000000" w:themeColor="text1"/>
          <w:sz w:val="28"/>
          <w:szCs w:val="28"/>
        </w:rPr>
        <w:t>2</w:t>
      </w:r>
      <w:r w:rsidR="00987BE1" w:rsidRPr="00E429D5">
        <w:rPr>
          <w:rFonts w:ascii="Sylfaen" w:hAnsi="Sylfaen"/>
          <w:b w:val="0"/>
          <w:bCs w:val="0"/>
          <w:color w:val="000000" w:themeColor="text1"/>
          <w:sz w:val="28"/>
          <w:szCs w:val="28"/>
        </w:rPr>
        <w:t xml:space="preserve">% en 2014 et </w:t>
      </w:r>
      <w:r w:rsidR="00EB2166" w:rsidRPr="00E429D5">
        <w:rPr>
          <w:rFonts w:ascii="Sylfaen" w:hAnsi="Sylfaen"/>
          <w:b w:val="0"/>
          <w:bCs w:val="0"/>
          <w:color w:val="000000" w:themeColor="text1"/>
          <w:sz w:val="28"/>
          <w:szCs w:val="28"/>
        </w:rPr>
        <w:t xml:space="preserve">4,4% en moyenne </w:t>
      </w:r>
      <w:r w:rsidR="00170404" w:rsidRPr="00E429D5">
        <w:rPr>
          <w:rFonts w:ascii="Sylfaen" w:hAnsi="Sylfaen"/>
          <w:b w:val="0"/>
          <w:bCs w:val="0"/>
          <w:color w:val="000000" w:themeColor="text1"/>
          <w:sz w:val="28"/>
          <w:szCs w:val="28"/>
        </w:rPr>
        <w:t xml:space="preserve">annuelle </w:t>
      </w:r>
      <w:r w:rsidR="00EB2166" w:rsidRPr="00E429D5">
        <w:rPr>
          <w:rFonts w:ascii="Sylfaen" w:hAnsi="Sylfaen"/>
          <w:b w:val="0"/>
          <w:bCs w:val="0"/>
          <w:color w:val="000000" w:themeColor="text1"/>
          <w:sz w:val="28"/>
          <w:szCs w:val="28"/>
        </w:rPr>
        <w:t>entre 2010 et 2013</w:t>
      </w:r>
      <w:r w:rsidR="00987BE1" w:rsidRPr="00E429D5">
        <w:rPr>
          <w:rFonts w:ascii="Sylfaen" w:hAnsi="Sylfaen"/>
          <w:b w:val="0"/>
          <w:bCs w:val="0"/>
          <w:color w:val="000000" w:themeColor="text1"/>
          <w:sz w:val="28"/>
          <w:szCs w:val="28"/>
        </w:rPr>
        <w:t>.</w:t>
      </w:r>
      <w:r w:rsidR="00A43112" w:rsidRPr="00E429D5">
        <w:rPr>
          <w:rFonts w:ascii="Sylfaen" w:hAnsi="Sylfaen"/>
          <w:b w:val="0"/>
          <w:bCs w:val="0"/>
          <w:color w:val="000000" w:themeColor="text1"/>
          <w:sz w:val="28"/>
          <w:szCs w:val="28"/>
        </w:rPr>
        <w:t xml:space="preserve"> </w:t>
      </w:r>
    </w:p>
    <w:p w:rsidR="003A343A" w:rsidRPr="00E429D5" w:rsidRDefault="003A343A" w:rsidP="00FB3F72">
      <w:pPr>
        <w:ind w:firstLine="709"/>
        <w:jc w:val="both"/>
        <w:rPr>
          <w:rFonts w:ascii="Sylfaen" w:hAnsi="Sylfaen"/>
          <w:b w:val="0"/>
          <w:bCs w:val="0"/>
          <w:sz w:val="28"/>
          <w:szCs w:val="28"/>
        </w:rPr>
      </w:pPr>
    </w:p>
    <w:p w:rsidR="00813B6C" w:rsidRPr="00E429D5" w:rsidRDefault="00813B6C" w:rsidP="00466239">
      <w:pPr>
        <w:ind w:firstLine="709"/>
        <w:jc w:val="both"/>
        <w:rPr>
          <w:rFonts w:ascii="Sylfaen" w:hAnsi="Sylfaen"/>
          <w:b w:val="0"/>
          <w:bCs w:val="0"/>
          <w:sz w:val="28"/>
          <w:szCs w:val="28"/>
        </w:rPr>
      </w:pPr>
      <w:r w:rsidRPr="00E429D5">
        <w:rPr>
          <w:rFonts w:ascii="Sylfaen" w:hAnsi="Sylfaen"/>
          <w:b w:val="0"/>
          <w:bCs w:val="0"/>
          <w:sz w:val="28"/>
          <w:szCs w:val="28"/>
        </w:rPr>
        <w:t>Le secteur secondaire</w:t>
      </w:r>
      <w:r w:rsidR="00A24F3F">
        <w:rPr>
          <w:rFonts w:ascii="Sylfaen" w:hAnsi="Sylfaen"/>
          <w:b w:val="0"/>
          <w:bCs w:val="0"/>
          <w:sz w:val="28"/>
          <w:szCs w:val="28"/>
        </w:rPr>
        <w:t xml:space="preserve"> </w:t>
      </w:r>
      <w:r w:rsidR="0092627F">
        <w:rPr>
          <w:rFonts w:ascii="Sylfaen" w:hAnsi="Sylfaen"/>
          <w:b w:val="0"/>
          <w:bCs w:val="0"/>
          <w:sz w:val="28"/>
          <w:szCs w:val="28"/>
        </w:rPr>
        <w:t>aurait</w:t>
      </w:r>
      <w:r w:rsidRPr="00E429D5">
        <w:rPr>
          <w:rFonts w:ascii="Sylfaen" w:hAnsi="Sylfaen"/>
          <w:b w:val="0"/>
          <w:bCs w:val="0"/>
          <w:sz w:val="28"/>
          <w:szCs w:val="28"/>
        </w:rPr>
        <w:t xml:space="preserve"> enregistré </w:t>
      </w:r>
      <w:r w:rsidR="0092627F" w:rsidRPr="00E429D5">
        <w:rPr>
          <w:rFonts w:ascii="Sylfaen" w:hAnsi="Sylfaen"/>
          <w:b w:val="0"/>
          <w:bCs w:val="0"/>
          <w:sz w:val="28"/>
          <w:szCs w:val="28"/>
        </w:rPr>
        <w:t xml:space="preserve">à nouveau </w:t>
      </w:r>
      <w:r w:rsidR="0092627F">
        <w:rPr>
          <w:rFonts w:ascii="Sylfaen" w:hAnsi="Sylfaen"/>
          <w:b w:val="0"/>
          <w:bCs w:val="0"/>
          <w:sz w:val="28"/>
          <w:szCs w:val="28"/>
        </w:rPr>
        <w:t>un ralentissement</w:t>
      </w:r>
      <w:r w:rsidRPr="00E429D5">
        <w:rPr>
          <w:rFonts w:ascii="Sylfaen" w:hAnsi="Sylfaen"/>
          <w:b w:val="0"/>
          <w:bCs w:val="0"/>
          <w:sz w:val="28"/>
          <w:szCs w:val="28"/>
        </w:rPr>
        <w:t xml:space="preserve"> </w:t>
      </w:r>
      <w:r w:rsidR="0092627F">
        <w:rPr>
          <w:rFonts w:ascii="Sylfaen" w:hAnsi="Sylfaen"/>
          <w:b w:val="0"/>
          <w:bCs w:val="0"/>
          <w:sz w:val="28"/>
          <w:szCs w:val="28"/>
        </w:rPr>
        <w:t>de son rythme de croissance</w:t>
      </w:r>
      <w:r w:rsidR="00A24F3F">
        <w:rPr>
          <w:rFonts w:ascii="Sylfaen" w:hAnsi="Sylfaen"/>
          <w:b w:val="0"/>
          <w:bCs w:val="0"/>
          <w:sz w:val="28"/>
          <w:szCs w:val="28"/>
        </w:rPr>
        <w:t>,</w:t>
      </w:r>
      <w:r w:rsidRPr="00E429D5">
        <w:rPr>
          <w:rFonts w:ascii="Sylfaen" w:hAnsi="Sylfaen"/>
          <w:b w:val="0"/>
          <w:bCs w:val="0"/>
          <w:sz w:val="28"/>
          <w:szCs w:val="28"/>
        </w:rPr>
        <w:t xml:space="preserve"> </w:t>
      </w:r>
      <w:r w:rsidR="00A24F3F">
        <w:rPr>
          <w:rFonts w:ascii="Sylfaen" w:hAnsi="Sylfaen"/>
          <w:b w:val="0"/>
          <w:bCs w:val="0"/>
          <w:sz w:val="28"/>
          <w:szCs w:val="28"/>
        </w:rPr>
        <w:t xml:space="preserve">situé à </w:t>
      </w:r>
      <w:r w:rsidRPr="00E429D5">
        <w:rPr>
          <w:rFonts w:ascii="Sylfaen" w:hAnsi="Sylfaen"/>
          <w:b w:val="0"/>
          <w:bCs w:val="0"/>
          <w:sz w:val="28"/>
          <w:szCs w:val="28"/>
        </w:rPr>
        <w:t>1,</w:t>
      </w:r>
      <w:r w:rsidR="007657BC" w:rsidRPr="00E429D5">
        <w:rPr>
          <w:rFonts w:ascii="Sylfaen" w:hAnsi="Sylfaen"/>
          <w:b w:val="0"/>
          <w:bCs w:val="0"/>
          <w:sz w:val="28"/>
          <w:szCs w:val="28"/>
        </w:rPr>
        <w:t>4</w:t>
      </w:r>
      <w:r w:rsidRPr="00E429D5">
        <w:rPr>
          <w:rFonts w:ascii="Sylfaen" w:hAnsi="Sylfaen"/>
          <w:b w:val="0"/>
          <w:bCs w:val="0"/>
          <w:sz w:val="28"/>
          <w:szCs w:val="28"/>
        </w:rPr>
        <w:t>%</w:t>
      </w:r>
      <w:r w:rsidR="00A24F3F">
        <w:rPr>
          <w:rFonts w:ascii="Sylfaen" w:hAnsi="Sylfaen"/>
          <w:b w:val="0"/>
          <w:bCs w:val="0"/>
          <w:sz w:val="28"/>
          <w:szCs w:val="28"/>
        </w:rPr>
        <w:t xml:space="preserve"> au lieu de 1,7% en 2014</w:t>
      </w:r>
      <w:r w:rsidRPr="00E429D5">
        <w:rPr>
          <w:rFonts w:ascii="Sylfaen" w:hAnsi="Sylfaen"/>
          <w:b w:val="0"/>
          <w:bCs w:val="0"/>
          <w:sz w:val="28"/>
          <w:szCs w:val="28"/>
        </w:rPr>
        <w:t xml:space="preserve">, </w:t>
      </w:r>
      <w:r w:rsidR="00A24F3F">
        <w:rPr>
          <w:rFonts w:ascii="Sylfaen" w:hAnsi="Sylfaen"/>
          <w:b w:val="0"/>
          <w:bCs w:val="0"/>
          <w:sz w:val="28"/>
          <w:szCs w:val="28"/>
        </w:rPr>
        <w:t xml:space="preserve">dégageant ainsi </w:t>
      </w:r>
      <w:r w:rsidRPr="00E429D5">
        <w:rPr>
          <w:rFonts w:ascii="Sylfaen" w:hAnsi="Sylfaen"/>
          <w:b w:val="0"/>
          <w:bCs w:val="0"/>
          <w:sz w:val="28"/>
          <w:szCs w:val="28"/>
        </w:rPr>
        <w:t xml:space="preserve">une contribution de 0,4 point </w:t>
      </w:r>
      <w:r w:rsidR="00CF3896">
        <w:rPr>
          <w:rFonts w:ascii="Sylfaen" w:hAnsi="Sylfaen"/>
          <w:b w:val="0"/>
          <w:bCs w:val="0"/>
          <w:sz w:val="28"/>
          <w:szCs w:val="28"/>
        </w:rPr>
        <w:t xml:space="preserve">du </w:t>
      </w:r>
      <w:r w:rsidR="004C0A16">
        <w:rPr>
          <w:rFonts w:ascii="Sylfaen" w:hAnsi="Sylfaen"/>
          <w:b w:val="0"/>
          <w:bCs w:val="0"/>
          <w:sz w:val="28"/>
          <w:szCs w:val="28"/>
        </w:rPr>
        <w:t>PIB</w:t>
      </w:r>
      <w:r w:rsidR="00CF3896">
        <w:rPr>
          <w:rFonts w:ascii="Sylfaen" w:hAnsi="Sylfaen"/>
          <w:b w:val="0"/>
          <w:bCs w:val="0"/>
          <w:sz w:val="28"/>
          <w:szCs w:val="28"/>
        </w:rPr>
        <w:t xml:space="preserve">, </w:t>
      </w:r>
      <w:r w:rsidR="00466239">
        <w:rPr>
          <w:rFonts w:ascii="Sylfaen" w:hAnsi="Sylfaen"/>
          <w:b w:val="0"/>
          <w:bCs w:val="0"/>
          <w:sz w:val="28"/>
          <w:szCs w:val="28"/>
        </w:rPr>
        <w:t xml:space="preserve">inferieure à un point enregistrée durant </w:t>
      </w:r>
      <w:r w:rsidR="00CF3896">
        <w:rPr>
          <w:rFonts w:ascii="Sylfaen" w:hAnsi="Sylfaen"/>
          <w:b w:val="0"/>
          <w:bCs w:val="0"/>
          <w:sz w:val="28"/>
          <w:szCs w:val="28"/>
        </w:rPr>
        <w:t xml:space="preserve">la période </w:t>
      </w:r>
      <w:r w:rsidR="007657BC" w:rsidRPr="00E429D5">
        <w:rPr>
          <w:rFonts w:ascii="Sylfaen" w:hAnsi="Sylfaen"/>
          <w:b w:val="0"/>
          <w:bCs w:val="0"/>
          <w:sz w:val="28"/>
          <w:szCs w:val="28"/>
        </w:rPr>
        <w:t>201</w:t>
      </w:r>
      <w:r w:rsidR="00466239">
        <w:rPr>
          <w:rFonts w:ascii="Sylfaen" w:hAnsi="Sylfaen"/>
          <w:b w:val="0"/>
          <w:bCs w:val="0"/>
          <w:sz w:val="28"/>
          <w:szCs w:val="28"/>
        </w:rPr>
        <w:t>0</w:t>
      </w:r>
      <w:r w:rsidR="007657BC" w:rsidRPr="00E429D5">
        <w:rPr>
          <w:rFonts w:ascii="Sylfaen" w:hAnsi="Sylfaen"/>
          <w:b w:val="0"/>
          <w:bCs w:val="0"/>
          <w:sz w:val="28"/>
          <w:szCs w:val="28"/>
        </w:rPr>
        <w:t>-2014</w:t>
      </w:r>
      <w:r w:rsidRPr="00E429D5">
        <w:rPr>
          <w:rFonts w:ascii="Sylfaen" w:hAnsi="Sylfaen"/>
          <w:b w:val="0"/>
          <w:bCs w:val="0"/>
          <w:sz w:val="28"/>
          <w:szCs w:val="28"/>
        </w:rPr>
        <w:t xml:space="preserve">. Ceci s’explique notamment par la baisse des activités extractives et par une reprise </w:t>
      </w:r>
      <w:r w:rsidR="007705BF" w:rsidRPr="00E429D5">
        <w:rPr>
          <w:rFonts w:ascii="Sylfaen" w:hAnsi="Sylfaen"/>
          <w:b w:val="0"/>
          <w:bCs w:val="0"/>
          <w:sz w:val="28"/>
          <w:szCs w:val="28"/>
        </w:rPr>
        <w:t xml:space="preserve">timide </w:t>
      </w:r>
      <w:r w:rsidRPr="00E429D5">
        <w:rPr>
          <w:rFonts w:ascii="Sylfaen" w:hAnsi="Sylfaen"/>
          <w:b w:val="0"/>
          <w:bCs w:val="0"/>
          <w:sz w:val="28"/>
          <w:szCs w:val="28"/>
        </w:rPr>
        <w:t xml:space="preserve">des industries manufacturières et </w:t>
      </w:r>
      <w:r w:rsidR="00DF38BF" w:rsidRPr="00E429D5">
        <w:rPr>
          <w:rFonts w:ascii="Sylfaen" w:hAnsi="Sylfaen"/>
          <w:b w:val="0"/>
          <w:bCs w:val="0"/>
          <w:sz w:val="28"/>
          <w:szCs w:val="28"/>
        </w:rPr>
        <w:t xml:space="preserve">des activités </w:t>
      </w:r>
      <w:r w:rsidRPr="00E429D5">
        <w:rPr>
          <w:rFonts w:ascii="Sylfaen" w:hAnsi="Sylfaen"/>
          <w:b w:val="0"/>
          <w:bCs w:val="0"/>
          <w:sz w:val="28"/>
          <w:szCs w:val="28"/>
        </w:rPr>
        <w:t xml:space="preserve">du BTP. </w:t>
      </w:r>
    </w:p>
    <w:p w:rsidR="00813B6C" w:rsidRPr="00E429D5" w:rsidRDefault="00813B6C" w:rsidP="00FB3F72">
      <w:pPr>
        <w:ind w:firstLine="709"/>
        <w:jc w:val="both"/>
        <w:rPr>
          <w:rFonts w:ascii="Sylfaen" w:hAnsi="Sylfaen"/>
          <w:b w:val="0"/>
          <w:bCs w:val="0"/>
          <w:sz w:val="28"/>
          <w:szCs w:val="28"/>
        </w:rPr>
      </w:pPr>
    </w:p>
    <w:p w:rsidR="00813B6C" w:rsidRPr="00E429D5" w:rsidRDefault="00CF3896" w:rsidP="00B02CD7">
      <w:pPr>
        <w:ind w:firstLine="709"/>
        <w:jc w:val="both"/>
        <w:rPr>
          <w:rFonts w:ascii="Sylfaen" w:hAnsi="Sylfaen"/>
          <w:b w:val="0"/>
          <w:bCs w:val="0"/>
          <w:sz w:val="28"/>
          <w:szCs w:val="28"/>
        </w:rPr>
      </w:pPr>
      <w:r>
        <w:rPr>
          <w:rFonts w:ascii="Sylfaen" w:hAnsi="Sylfaen"/>
          <w:b w:val="0"/>
          <w:bCs w:val="0"/>
          <w:sz w:val="28"/>
          <w:szCs w:val="28"/>
        </w:rPr>
        <w:t>L</w:t>
      </w:r>
      <w:r w:rsidR="00813B6C" w:rsidRPr="00E429D5">
        <w:rPr>
          <w:rFonts w:ascii="Sylfaen" w:hAnsi="Sylfaen"/>
          <w:b w:val="0"/>
          <w:bCs w:val="0"/>
          <w:sz w:val="28"/>
          <w:szCs w:val="28"/>
        </w:rPr>
        <w:t xml:space="preserve">es industries de transformation auraient été marquées par une </w:t>
      </w:r>
      <w:r w:rsidR="007705BF" w:rsidRPr="00E429D5">
        <w:rPr>
          <w:rFonts w:ascii="Sylfaen" w:hAnsi="Sylfaen"/>
          <w:b w:val="0"/>
          <w:bCs w:val="0"/>
          <w:sz w:val="28"/>
          <w:szCs w:val="28"/>
        </w:rPr>
        <w:t xml:space="preserve">légère </w:t>
      </w:r>
      <w:r w:rsidR="00813B6C" w:rsidRPr="00E429D5">
        <w:rPr>
          <w:rFonts w:ascii="Sylfaen" w:hAnsi="Sylfaen"/>
          <w:b w:val="0"/>
          <w:bCs w:val="0"/>
          <w:sz w:val="28"/>
          <w:szCs w:val="28"/>
        </w:rPr>
        <w:t xml:space="preserve">reprise de l’ordre de 1,5% au lieu de 1% en 2014, </w:t>
      </w:r>
      <w:r>
        <w:rPr>
          <w:rFonts w:ascii="Sylfaen" w:hAnsi="Sylfaen"/>
          <w:b w:val="0"/>
          <w:bCs w:val="0"/>
          <w:sz w:val="28"/>
          <w:szCs w:val="28"/>
        </w:rPr>
        <w:t>soutenue particulièrement par l’évolution favorable des industries chimiques et para</w:t>
      </w:r>
      <w:r w:rsidR="003D2DCC">
        <w:rPr>
          <w:rFonts w:ascii="Sylfaen" w:hAnsi="Sylfaen"/>
          <w:b w:val="0"/>
          <w:bCs w:val="0"/>
          <w:sz w:val="28"/>
          <w:szCs w:val="28"/>
        </w:rPr>
        <w:t>-</w:t>
      </w:r>
      <w:r>
        <w:rPr>
          <w:rFonts w:ascii="Sylfaen" w:hAnsi="Sylfaen"/>
          <w:b w:val="0"/>
          <w:bCs w:val="0"/>
          <w:sz w:val="28"/>
          <w:szCs w:val="28"/>
        </w:rPr>
        <w:t>chimiques</w:t>
      </w:r>
      <w:r w:rsidRPr="00E429D5">
        <w:rPr>
          <w:rFonts w:ascii="Sylfaen" w:hAnsi="Sylfaen"/>
          <w:b w:val="0"/>
          <w:bCs w:val="0"/>
          <w:sz w:val="28"/>
          <w:szCs w:val="28"/>
        </w:rPr>
        <w:t xml:space="preserve"> </w:t>
      </w:r>
      <w:r>
        <w:rPr>
          <w:rFonts w:ascii="Sylfaen" w:hAnsi="Sylfaen"/>
          <w:b w:val="0"/>
          <w:bCs w:val="0"/>
          <w:sz w:val="28"/>
          <w:szCs w:val="28"/>
        </w:rPr>
        <w:t xml:space="preserve">et </w:t>
      </w:r>
      <w:r w:rsidR="00813B6C" w:rsidRPr="00E429D5">
        <w:rPr>
          <w:rFonts w:ascii="Sylfaen" w:hAnsi="Sylfaen"/>
          <w:b w:val="0"/>
          <w:bCs w:val="0"/>
          <w:sz w:val="28"/>
          <w:szCs w:val="28"/>
        </w:rPr>
        <w:t xml:space="preserve">des industries alimentaires qui auraient profité de </w:t>
      </w:r>
      <w:r w:rsidR="00B02CD7">
        <w:rPr>
          <w:rFonts w:ascii="Sylfaen" w:hAnsi="Sylfaen"/>
          <w:b w:val="0"/>
          <w:bCs w:val="0"/>
          <w:sz w:val="28"/>
          <w:szCs w:val="28"/>
        </w:rPr>
        <w:t>l’offre abondante</w:t>
      </w:r>
      <w:r w:rsidR="00813B6C" w:rsidRPr="00E429D5">
        <w:rPr>
          <w:rFonts w:ascii="Sylfaen" w:hAnsi="Sylfaen"/>
          <w:b w:val="0"/>
          <w:bCs w:val="0"/>
          <w:sz w:val="28"/>
          <w:szCs w:val="28"/>
        </w:rPr>
        <w:t xml:space="preserve"> de la </w:t>
      </w:r>
      <w:r w:rsidR="004C0A16">
        <w:rPr>
          <w:rFonts w:ascii="Sylfaen" w:hAnsi="Sylfaen"/>
          <w:b w:val="0"/>
          <w:bCs w:val="0"/>
          <w:sz w:val="28"/>
          <w:szCs w:val="28"/>
        </w:rPr>
        <w:t>campagne agricole 2014/2015</w:t>
      </w:r>
      <w:r w:rsidR="00BB78C9" w:rsidRPr="00E429D5">
        <w:rPr>
          <w:rFonts w:ascii="Sylfaen" w:hAnsi="Sylfaen"/>
          <w:b w:val="0"/>
          <w:bCs w:val="0"/>
          <w:sz w:val="28"/>
          <w:szCs w:val="28"/>
        </w:rPr>
        <w:t>.</w:t>
      </w:r>
      <w:r w:rsidR="00813B6C" w:rsidRPr="00E429D5">
        <w:rPr>
          <w:rFonts w:ascii="Sylfaen" w:hAnsi="Sylfaen"/>
          <w:b w:val="0"/>
          <w:bCs w:val="0"/>
          <w:sz w:val="28"/>
          <w:szCs w:val="28"/>
        </w:rPr>
        <w:t xml:space="preserve"> Toutefois, cette reprise aurait été atténuée par la fragilité des industries de textile et par la faiblesse des industries métallurgiques</w:t>
      </w:r>
      <w:r w:rsidR="00AA4869">
        <w:rPr>
          <w:rFonts w:ascii="Sylfaen" w:hAnsi="Sylfaen"/>
          <w:b w:val="0"/>
          <w:bCs w:val="0"/>
          <w:sz w:val="28"/>
          <w:szCs w:val="28"/>
        </w:rPr>
        <w:t>.</w:t>
      </w:r>
    </w:p>
    <w:p w:rsidR="00813B6C" w:rsidRPr="00E429D5" w:rsidRDefault="00813B6C" w:rsidP="00FB3F72">
      <w:pPr>
        <w:ind w:firstLine="709"/>
        <w:jc w:val="both"/>
        <w:rPr>
          <w:rFonts w:ascii="Sylfaen" w:hAnsi="Sylfaen"/>
          <w:b w:val="0"/>
          <w:bCs w:val="0"/>
          <w:sz w:val="28"/>
          <w:szCs w:val="28"/>
        </w:rPr>
      </w:pPr>
    </w:p>
    <w:p w:rsidR="00813B6C" w:rsidRPr="00E429D5" w:rsidRDefault="00B8777C" w:rsidP="003D2DCC">
      <w:pPr>
        <w:ind w:firstLine="709"/>
        <w:jc w:val="both"/>
        <w:rPr>
          <w:rFonts w:ascii="Sylfaen" w:hAnsi="Sylfaen"/>
          <w:b w:val="0"/>
          <w:bCs w:val="0"/>
          <w:sz w:val="28"/>
          <w:szCs w:val="28"/>
        </w:rPr>
      </w:pPr>
      <w:r>
        <w:rPr>
          <w:rFonts w:ascii="Sylfaen" w:hAnsi="Sylfaen"/>
          <w:b w:val="0"/>
          <w:bCs w:val="0"/>
          <w:sz w:val="28"/>
          <w:szCs w:val="28"/>
        </w:rPr>
        <w:t>Parallèlement</w:t>
      </w:r>
      <w:r w:rsidR="00AA4869">
        <w:rPr>
          <w:rFonts w:ascii="Sylfaen" w:hAnsi="Sylfaen"/>
          <w:b w:val="0"/>
          <w:bCs w:val="0"/>
          <w:sz w:val="28"/>
          <w:szCs w:val="28"/>
        </w:rPr>
        <w:t>, l</w:t>
      </w:r>
      <w:r w:rsidR="007D1244" w:rsidRPr="00E429D5">
        <w:rPr>
          <w:rFonts w:ascii="Sylfaen" w:hAnsi="Sylfaen"/>
          <w:b w:val="0"/>
          <w:bCs w:val="0"/>
          <w:sz w:val="28"/>
          <w:szCs w:val="28"/>
        </w:rPr>
        <w:t>es activités du bâtiment et travaux publics</w:t>
      </w:r>
      <w:r w:rsidR="00EE2A1D">
        <w:rPr>
          <w:rFonts w:ascii="Sylfaen" w:hAnsi="Sylfaen"/>
          <w:b w:val="0"/>
          <w:bCs w:val="0"/>
          <w:sz w:val="28"/>
          <w:szCs w:val="28"/>
        </w:rPr>
        <w:t xml:space="preserve"> (BTP)</w:t>
      </w:r>
      <w:r w:rsidR="007657BC" w:rsidRPr="00E429D5">
        <w:rPr>
          <w:rFonts w:ascii="Sylfaen" w:hAnsi="Sylfaen"/>
          <w:b w:val="0"/>
          <w:bCs w:val="0"/>
          <w:sz w:val="28"/>
          <w:szCs w:val="28"/>
        </w:rPr>
        <w:t xml:space="preserve">, </w:t>
      </w:r>
      <w:r w:rsidR="007D1244" w:rsidRPr="00E429D5">
        <w:rPr>
          <w:rFonts w:ascii="Sylfaen" w:hAnsi="Sylfaen"/>
          <w:b w:val="0"/>
          <w:bCs w:val="0"/>
          <w:sz w:val="28"/>
          <w:szCs w:val="28"/>
        </w:rPr>
        <w:t xml:space="preserve">peinent </w:t>
      </w:r>
      <w:r w:rsidR="00813B6C" w:rsidRPr="00E429D5">
        <w:rPr>
          <w:rFonts w:ascii="Sylfaen" w:hAnsi="Sylfaen"/>
          <w:b w:val="0"/>
          <w:bCs w:val="0"/>
          <w:sz w:val="28"/>
          <w:szCs w:val="28"/>
        </w:rPr>
        <w:t xml:space="preserve">toujours à retrouver </w:t>
      </w:r>
      <w:r w:rsidR="00DF76F6" w:rsidRPr="00E429D5">
        <w:rPr>
          <w:rFonts w:ascii="Sylfaen" w:hAnsi="Sylfaen"/>
          <w:b w:val="0"/>
          <w:bCs w:val="0"/>
          <w:sz w:val="28"/>
          <w:szCs w:val="28"/>
        </w:rPr>
        <w:t>leur dynami</w:t>
      </w:r>
      <w:r w:rsidR="00AA4869">
        <w:rPr>
          <w:rFonts w:ascii="Sylfaen" w:hAnsi="Sylfaen"/>
          <w:b w:val="0"/>
          <w:bCs w:val="0"/>
          <w:sz w:val="28"/>
          <w:szCs w:val="28"/>
        </w:rPr>
        <w:t>sme</w:t>
      </w:r>
      <w:r w:rsidR="00DF76F6" w:rsidRPr="00E429D5">
        <w:rPr>
          <w:rFonts w:ascii="Sylfaen" w:hAnsi="Sylfaen"/>
          <w:b w:val="0"/>
          <w:bCs w:val="0"/>
          <w:sz w:val="28"/>
          <w:szCs w:val="28"/>
        </w:rPr>
        <w:t xml:space="preserve"> d’avant </w:t>
      </w:r>
      <w:r w:rsidR="00813B6C" w:rsidRPr="00E429D5">
        <w:rPr>
          <w:rFonts w:ascii="Sylfaen" w:hAnsi="Sylfaen"/>
          <w:b w:val="0"/>
          <w:bCs w:val="0"/>
          <w:sz w:val="28"/>
          <w:szCs w:val="28"/>
        </w:rPr>
        <w:t xml:space="preserve">l’année 2009. </w:t>
      </w:r>
      <w:r w:rsidR="00DF76F6" w:rsidRPr="00E429D5">
        <w:rPr>
          <w:rFonts w:ascii="Sylfaen" w:hAnsi="Sylfaen"/>
          <w:b w:val="0"/>
          <w:bCs w:val="0"/>
          <w:sz w:val="28"/>
          <w:szCs w:val="28"/>
        </w:rPr>
        <w:t xml:space="preserve">Elles </w:t>
      </w:r>
      <w:r w:rsidR="00813B6C" w:rsidRPr="00E429D5">
        <w:rPr>
          <w:rFonts w:ascii="Sylfaen" w:hAnsi="Sylfaen"/>
          <w:b w:val="0"/>
          <w:bCs w:val="0"/>
          <w:sz w:val="28"/>
          <w:szCs w:val="28"/>
        </w:rPr>
        <w:t>aurai</w:t>
      </w:r>
      <w:r w:rsidR="00DF76F6" w:rsidRPr="00E429D5">
        <w:rPr>
          <w:rFonts w:ascii="Sylfaen" w:hAnsi="Sylfaen"/>
          <w:b w:val="0"/>
          <w:bCs w:val="0"/>
          <w:sz w:val="28"/>
          <w:szCs w:val="28"/>
        </w:rPr>
        <w:t>en</w:t>
      </w:r>
      <w:r w:rsidR="00813B6C" w:rsidRPr="00E429D5">
        <w:rPr>
          <w:rFonts w:ascii="Sylfaen" w:hAnsi="Sylfaen"/>
          <w:b w:val="0"/>
          <w:bCs w:val="0"/>
          <w:sz w:val="28"/>
          <w:szCs w:val="28"/>
        </w:rPr>
        <w:t>t enregistré une croissance modeste de 1,3%</w:t>
      </w:r>
      <w:r w:rsidR="00973B37" w:rsidRPr="00E429D5">
        <w:rPr>
          <w:rFonts w:ascii="Sylfaen" w:hAnsi="Sylfaen"/>
          <w:b w:val="0"/>
          <w:bCs w:val="0"/>
          <w:sz w:val="28"/>
          <w:szCs w:val="28"/>
        </w:rPr>
        <w:t>,</w:t>
      </w:r>
      <w:r w:rsidR="00813B6C" w:rsidRPr="00E429D5">
        <w:rPr>
          <w:rFonts w:ascii="Sylfaen" w:hAnsi="Sylfaen"/>
          <w:b w:val="0"/>
          <w:bCs w:val="0"/>
          <w:sz w:val="28"/>
          <w:szCs w:val="28"/>
        </w:rPr>
        <w:t xml:space="preserve"> limitant</w:t>
      </w:r>
      <w:r w:rsidR="00973B37" w:rsidRPr="00E429D5">
        <w:rPr>
          <w:rFonts w:ascii="Sylfaen" w:hAnsi="Sylfaen"/>
          <w:b w:val="0"/>
          <w:bCs w:val="0"/>
          <w:sz w:val="28"/>
          <w:szCs w:val="28"/>
        </w:rPr>
        <w:t>,</w:t>
      </w:r>
      <w:r w:rsidR="00813B6C" w:rsidRPr="00E429D5">
        <w:rPr>
          <w:rFonts w:ascii="Sylfaen" w:hAnsi="Sylfaen"/>
          <w:b w:val="0"/>
          <w:bCs w:val="0"/>
          <w:sz w:val="28"/>
          <w:szCs w:val="28"/>
        </w:rPr>
        <w:t xml:space="preserve"> ainsi</w:t>
      </w:r>
      <w:r w:rsidR="00973B37" w:rsidRPr="00E429D5">
        <w:rPr>
          <w:rFonts w:ascii="Sylfaen" w:hAnsi="Sylfaen"/>
          <w:b w:val="0"/>
          <w:bCs w:val="0"/>
          <w:sz w:val="28"/>
          <w:szCs w:val="28"/>
        </w:rPr>
        <w:t>,</w:t>
      </w:r>
      <w:r w:rsidR="00813B6C" w:rsidRPr="00E429D5">
        <w:rPr>
          <w:rFonts w:ascii="Sylfaen" w:hAnsi="Sylfaen"/>
          <w:b w:val="0"/>
          <w:bCs w:val="0"/>
          <w:sz w:val="28"/>
          <w:szCs w:val="28"/>
        </w:rPr>
        <w:t xml:space="preserve"> </w:t>
      </w:r>
      <w:r w:rsidR="00DF76F6" w:rsidRPr="00E429D5">
        <w:rPr>
          <w:rFonts w:ascii="Sylfaen" w:hAnsi="Sylfaen"/>
          <w:b w:val="0"/>
          <w:bCs w:val="0"/>
          <w:sz w:val="28"/>
          <w:szCs w:val="28"/>
        </w:rPr>
        <w:t xml:space="preserve">leur </w:t>
      </w:r>
      <w:r w:rsidR="00813B6C" w:rsidRPr="00E429D5">
        <w:rPr>
          <w:rFonts w:ascii="Sylfaen" w:hAnsi="Sylfaen"/>
          <w:b w:val="0"/>
          <w:bCs w:val="0"/>
          <w:sz w:val="28"/>
          <w:szCs w:val="28"/>
        </w:rPr>
        <w:t>contribution à 0,3 point dans la croissance du secteur secondaire en 2015 au lieu de</w:t>
      </w:r>
      <w:r w:rsidR="007705BF" w:rsidRPr="00E429D5">
        <w:rPr>
          <w:rFonts w:ascii="Sylfaen" w:hAnsi="Sylfaen"/>
          <w:b w:val="0"/>
          <w:bCs w:val="0"/>
          <w:sz w:val="28"/>
          <w:szCs w:val="28"/>
        </w:rPr>
        <w:t xml:space="preserve"> </w:t>
      </w:r>
      <w:r w:rsidR="00973B37" w:rsidRPr="00E429D5">
        <w:rPr>
          <w:rFonts w:ascii="Sylfaen" w:hAnsi="Sylfaen"/>
          <w:b w:val="0"/>
          <w:bCs w:val="0"/>
          <w:sz w:val="28"/>
          <w:szCs w:val="28"/>
        </w:rPr>
        <w:t>0,8 point durant la période 2008-2013</w:t>
      </w:r>
      <w:r w:rsidR="00813B6C" w:rsidRPr="00E429D5">
        <w:rPr>
          <w:rFonts w:ascii="Sylfaen" w:hAnsi="Sylfaen"/>
          <w:b w:val="0"/>
          <w:bCs w:val="0"/>
          <w:sz w:val="28"/>
          <w:szCs w:val="28"/>
        </w:rPr>
        <w:t xml:space="preserve">. </w:t>
      </w:r>
      <w:r w:rsidR="00DF76F6" w:rsidRPr="00E429D5">
        <w:rPr>
          <w:rFonts w:ascii="Sylfaen" w:hAnsi="Sylfaen"/>
          <w:b w:val="0"/>
          <w:bCs w:val="0"/>
          <w:sz w:val="28"/>
          <w:szCs w:val="28"/>
        </w:rPr>
        <w:t xml:space="preserve">La </w:t>
      </w:r>
      <w:r w:rsidR="00813B6C" w:rsidRPr="00E429D5">
        <w:rPr>
          <w:rFonts w:ascii="Sylfaen" w:hAnsi="Sylfaen"/>
          <w:b w:val="0"/>
          <w:bCs w:val="0"/>
          <w:sz w:val="28"/>
          <w:szCs w:val="28"/>
        </w:rPr>
        <w:t>morosité d</w:t>
      </w:r>
      <w:r w:rsidR="00DF76F6" w:rsidRPr="00E429D5">
        <w:rPr>
          <w:rFonts w:ascii="Sylfaen" w:hAnsi="Sylfaen"/>
          <w:b w:val="0"/>
          <w:bCs w:val="0"/>
          <w:sz w:val="28"/>
          <w:szCs w:val="28"/>
        </w:rPr>
        <w:t xml:space="preserve">u secteur </w:t>
      </w:r>
      <w:r w:rsidR="007705BF" w:rsidRPr="00E429D5">
        <w:rPr>
          <w:rFonts w:ascii="Sylfaen" w:hAnsi="Sylfaen"/>
          <w:b w:val="0"/>
          <w:bCs w:val="0"/>
          <w:sz w:val="28"/>
          <w:szCs w:val="28"/>
        </w:rPr>
        <w:t xml:space="preserve">du BTP </w:t>
      </w:r>
      <w:r w:rsidR="00813B6C" w:rsidRPr="00E429D5">
        <w:rPr>
          <w:rFonts w:ascii="Sylfaen" w:hAnsi="Sylfaen"/>
          <w:b w:val="0"/>
          <w:bCs w:val="0"/>
          <w:sz w:val="28"/>
          <w:szCs w:val="28"/>
        </w:rPr>
        <w:t>trouve son origine, essentiellement dans</w:t>
      </w:r>
      <w:r w:rsidR="00DF76F6" w:rsidRPr="00E429D5">
        <w:rPr>
          <w:rFonts w:ascii="Sylfaen" w:hAnsi="Sylfaen"/>
          <w:b w:val="0"/>
          <w:bCs w:val="0"/>
          <w:sz w:val="28"/>
          <w:szCs w:val="28"/>
        </w:rPr>
        <w:t xml:space="preserve"> le ralentissement de l’activité du bâtiment, pénalisé par </w:t>
      </w:r>
      <w:r w:rsidR="00813B6C" w:rsidRPr="00E429D5">
        <w:rPr>
          <w:rFonts w:ascii="Sylfaen" w:hAnsi="Sylfaen"/>
          <w:b w:val="0"/>
          <w:bCs w:val="0"/>
          <w:sz w:val="28"/>
          <w:szCs w:val="28"/>
        </w:rPr>
        <w:t>le recul de l’investissement privé</w:t>
      </w:r>
      <w:r w:rsidR="00AA4869">
        <w:rPr>
          <w:rFonts w:ascii="Sylfaen" w:hAnsi="Sylfaen"/>
          <w:b w:val="0"/>
          <w:bCs w:val="0"/>
          <w:sz w:val="28"/>
          <w:szCs w:val="28"/>
        </w:rPr>
        <w:t xml:space="preserve">. Ce dernier </w:t>
      </w:r>
      <w:r w:rsidR="00813B6C" w:rsidRPr="00E429D5">
        <w:rPr>
          <w:rFonts w:ascii="Sylfaen" w:hAnsi="Sylfaen"/>
          <w:b w:val="0"/>
          <w:bCs w:val="0"/>
          <w:sz w:val="28"/>
          <w:szCs w:val="28"/>
        </w:rPr>
        <w:t>demeur</w:t>
      </w:r>
      <w:r w:rsidR="00AA4869">
        <w:rPr>
          <w:rFonts w:ascii="Sylfaen" w:hAnsi="Sylfaen"/>
          <w:b w:val="0"/>
          <w:bCs w:val="0"/>
          <w:sz w:val="28"/>
          <w:szCs w:val="28"/>
        </w:rPr>
        <w:t>e</w:t>
      </w:r>
      <w:r w:rsidR="00813B6C" w:rsidRPr="00E429D5">
        <w:rPr>
          <w:rFonts w:ascii="Sylfaen" w:hAnsi="Sylfaen"/>
          <w:b w:val="0"/>
          <w:bCs w:val="0"/>
          <w:sz w:val="28"/>
          <w:szCs w:val="28"/>
        </w:rPr>
        <w:t xml:space="preserve"> limité par les difficultés de financement, comme en témoigne la baisse des crédits </w:t>
      </w:r>
      <w:r w:rsidR="003D2DCC">
        <w:rPr>
          <w:rFonts w:ascii="Sylfaen" w:hAnsi="Sylfaen"/>
          <w:b w:val="0"/>
          <w:bCs w:val="0"/>
          <w:sz w:val="28"/>
          <w:szCs w:val="28"/>
        </w:rPr>
        <w:t xml:space="preserve">des promoteurs </w:t>
      </w:r>
      <w:r w:rsidR="00813B6C" w:rsidRPr="00E429D5">
        <w:rPr>
          <w:rFonts w:ascii="Sylfaen" w:hAnsi="Sylfaen"/>
          <w:b w:val="0"/>
          <w:bCs w:val="0"/>
          <w:sz w:val="28"/>
          <w:szCs w:val="28"/>
        </w:rPr>
        <w:t xml:space="preserve">immobiliers. </w:t>
      </w:r>
      <w:r w:rsidR="00DF76F6" w:rsidRPr="00E429D5">
        <w:rPr>
          <w:rFonts w:ascii="Sylfaen" w:hAnsi="Sylfaen"/>
          <w:b w:val="0"/>
          <w:bCs w:val="0"/>
          <w:sz w:val="28"/>
          <w:szCs w:val="28"/>
        </w:rPr>
        <w:t xml:space="preserve">Toutefois, </w:t>
      </w:r>
      <w:r w:rsidR="00EE2A1D">
        <w:rPr>
          <w:rFonts w:ascii="Sylfaen" w:hAnsi="Sylfaen"/>
          <w:b w:val="0"/>
          <w:bCs w:val="0"/>
          <w:sz w:val="28"/>
          <w:szCs w:val="28"/>
        </w:rPr>
        <w:t>la</w:t>
      </w:r>
      <w:r w:rsidR="00DF76F6" w:rsidRPr="00E429D5">
        <w:rPr>
          <w:rFonts w:ascii="Sylfaen" w:hAnsi="Sylfaen"/>
          <w:b w:val="0"/>
          <w:bCs w:val="0"/>
          <w:sz w:val="28"/>
          <w:szCs w:val="28"/>
        </w:rPr>
        <w:t xml:space="preserve"> contreperformance</w:t>
      </w:r>
      <w:r w:rsidR="00AA4869">
        <w:rPr>
          <w:rFonts w:ascii="Sylfaen" w:hAnsi="Sylfaen"/>
          <w:b w:val="0"/>
          <w:bCs w:val="0"/>
          <w:sz w:val="28"/>
          <w:szCs w:val="28"/>
        </w:rPr>
        <w:t xml:space="preserve"> de l’activité du </w:t>
      </w:r>
      <w:r w:rsidR="00EE2A1D">
        <w:rPr>
          <w:rFonts w:ascii="Sylfaen" w:hAnsi="Sylfaen"/>
          <w:b w:val="0"/>
          <w:bCs w:val="0"/>
          <w:sz w:val="28"/>
          <w:szCs w:val="28"/>
        </w:rPr>
        <w:t>bâtiment</w:t>
      </w:r>
      <w:r w:rsidR="00DF76F6" w:rsidRPr="00E429D5">
        <w:rPr>
          <w:rFonts w:ascii="Sylfaen" w:hAnsi="Sylfaen"/>
          <w:b w:val="0"/>
          <w:bCs w:val="0"/>
          <w:sz w:val="28"/>
          <w:szCs w:val="28"/>
        </w:rPr>
        <w:t>, aurait été atténuée par l’amélioration modérée de l’activité des travaux publics.</w:t>
      </w:r>
    </w:p>
    <w:p w:rsidR="00813B6C" w:rsidRPr="00E429D5" w:rsidRDefault="00813B6C" w:rsidP="00FB3F72">
      <w:pPr>
        <w:ind w:firstLine="709"/>
        <w:jc w:val="both"/>
        <w:rPr>
          <w:rFonts w:ascii="Sylfaen" w:hAnsi="Sylfaen"/>
          <w:b w:val="0"/>
          <w:bCs w:val="0"/>
          <w:sz w:val="28"/>
          <w:szCs w:val="28"/>
        </w:rPr>
      </w:pPr>
    </w:p>
    <w:p w:rsidR="00C86A17" w:rsidRPr="00E429D5" w:rsidRDefault="008C52A4" w:rsidP="003D2DCC">
      <w:pPr>
        <w:ind w:firstLine="709"/>
        <w:jc w:val="both"/>
        <w:rPr>
          <w:rFonts w:ascii="Sylfaen" w:hAnsi="Sylfaen"/>
          <w:b w:val="0"/>
          <w:bCs w:val="0"/>
          <w:sz w:val="28"/>
          <w:szCs w:val="28"/>
        </w:rPr>
      </w:pPr>
      <w:r w:rsidRPr="00E429D5">
        <w:rPr>
          <w:rFonts w:ascii="Sylfaen" w:hAnsi="Sylfaen"/>
          <w:b w:val="0"/>
          <w:bCs w:val="0"/>
          <w:sz w:val="28"/>
          <w:szCs w:val="28"/>
        </w:rPr>
        <w:t xml:space="preserve">Cependant, </w:t>
      </w:r>
      <w:r w:rsidRPr="00E429D5">
        <w:rPr>
          <w:rFonts w:ascii="Sylfaen" w:hAnsi="Sylfaen"/>
          <w:sz w:val="28"/>
          <w:szCs w:val="28"/>
        </w:rPr>
        <w:t>le secteur minier</w:t>
      </w:r>
      <w:r w:rsidR="00A15C99" w:rsidRPr="00E429D5">
        <w:rPr>
          <w:rFonts w:ascii="Sylfaen" w:hAnsi="Sylfaen"/>
          <w:b w:val="0"/>
          <w:bCs w:val="0"/>
          <w:sz w:val="28"/>
          <w:szCs w:val="28"/>
        </w:rPr>
        <w:t xml:space="preserve">, </w:t>
      </w:r>
      <w:r w:rsidRPr="00E429D5">
        <w:rPr>
          <w:rFonts w:ascii="Sylfaen" w:hAnsi="Sylfaen"/>
          <w:b w:val="0"/>
          <w:bCs w:val="0"/>
          <w:sz w:val="28"/>
          <w:szCs w:val="28"/>
        </w:rPr>
        <w:t xml:space="preserve">aurait </w:t>
      </w:r>
      <w:r w:rsidR="00E1602F" w:rsidRPr="00E429D5">
        <w:rPr>
          <w:rFonts w:ascii="Sylfaen" w:hAnsi="Sylfaen"/>
          <w:b w:val="0"/>
          <w:bCs w:val="0"/>
          <w:sz w:val="28"/>
          <w:szCs w:val="28"/>
        </w:rPr>
        <w:t xml:space="preserve">connu un </w:t>
      </w:r>
      <w:r w:rsidR="00CD71BE" w:rsidRPr="00E429D5">
        <w:rPr>
          <w:rFonts w:ascii="Sylfaen" w:hAnsi="Sylfaen"/>
          <w:b w:val="0"/>
          <w:bCs w:val="0"/>
          <w:sz w:val="28"/>
          <w:szCs w:val="28"/>
        </w:rPr>
        <w:t>fléchissement</w:t>
      </w:r>
      <w:r w:rsidR="007550D2" w:rsidRPr="00E429D5">
        <w:rPr>
          <w:rFonts w:ascii="Sylfaen" w:hAnsi="Sylfaen"/>
          <w:b w:val="0"/>
          <w:bCs w:val="0"/>
          <w:sz w:val="28"/>
          <w:szCs w:val="28"/>
        </w:rPr>
        <w:t xml:space="preserve"> </w:t>
      </w:r>
      <w:r w:rsidR="00A15C99" w:rsidRPr="00E429D5">
        <w:rPr>
          <w:rFonts w:ascii="Sylfaen" w:hAnsi="Sylfaen"/>
          <w:b w:val="0"/>
          <w:bCs w:val="0"/>
          <w:sz w:val="28"/>
          <w:szCs w:val="28"/>
        </w:rPr>
        <w:t>de sa valeur ajout</w:t>
      </w:r>
      <w:r w:rsidR="00B8777C">
        <w:rPr>
          <w:rFonts w:ascii="Sylfaen" w:hAnsi="Sylfaen"/>
          <w:b w:val="0"/>
          <w:bCs w:val="0"/>
          <w:sz w:val="28"/>
          <w:szCs w:val="28"/>
        </w:rPr>
        <w:t>é</w:t>
      </w:r>
      <w:r w:rsidR="00A15C99" w:rsidRPr="00E429D5">
        <w:rPr>
          <w:rFonts w:ascii="Sylfaen" w:hAnsi="Sylfaen"/>
          <w:b w:val="0"/>
          <w:bCs w:val="0"/>
          <w:sz w:val="28"/>
          <w:szCs w:val="28"/>
        </w:rPr>
        <w:t>e de pr</w:t>
      </w:r>
      <w:r w:rsidR="003D2DCC">
        <w:rPr>
          <w:rFonts w:ascii="Sylfaen" w:hAnsi="Sylfaen"/>
          <w:b w:val="0"/>
          <w:bCs w:val="0"/>
          <w:sz w:val="28"/>
          <w:szCs w:val="28"/>
        </w:rPr>
        <w:t>è</w:t>
      </w:r>
      <w:r w:rsidR="00A15C99" w:rsidRPr="00E429D5">
        <w:rPr>
          <w:rFonts w:ascii="Sylfaen" w:hAnsi="Sylfaen"/>
          <w:b w:val="0"/>
          <w:bCs w:val="0"/>
          <w:sz w:val="28"/>
          <w:szCs w:val="28"/>
        </w:rPr>
        <w:t xml:space="preserve">s de 3,1% </w:t>
      </w:r>
      <w:r w:rsidR="007550D2" w:rsidRPr="00E429D5">
        <w:rPr>
          <w:rFonts w:ascii="Sylfaen" w:hAnsi="Sylfaen"/>
          <w:b w:val="0"/>
          <w:bCs w:val="0"/>
          <w:sz w:val="28"/>
          <w:szCs w:val="28"/>
        </w:rPr>
        <w:t xml:space="preserve">en </w:t>
      </w:r>
      <w:r w:rsidR="00DF6888" w:rsidRPr="00E429D5">
        <w:rPr>
          <w:rFonts w:ascii="Sylfaen" w:hAnsi="Sylfaen"/>
          <w:b w:val="0"/>
          <w:bCs w:val="0"/>
          <w:sz w:val="28"/>
          <w:szCs w:val="28"/>
        </w:rPr>
        <w:t>201</w:t>
      </w:r>
      <w:r w:rsidR="003467B9" w:rsidRPr="00E429D5">
        <w:rPr>
          <w:rFonts w:ascii="Sylfaen" w:hAnsi="Sylfaen"/>
          <w:b w:val="0"/>
          <w:bCs w:val="0"/>
          <w:sz w:val="28"/>
          <w:szCs w:val="28"/>
        </w:rPr>
        <w:t>5</w:t>
      </w:r>
      <w:r w:rsidR="00DF6888" w:rsidRPr="00E429D5">
        <w:rPr>
          <w:rFonts w:ascii="Sylfaen" w:hAnsi="Sylfaen"/>
          <w:b w:val="0"/>
          <w:bCs w:val="0"/>
          <w:sz w:val="28"/>
          <w:szCs w:val="28"/>
        </w:rPr>
        <w:t xml:space="preserve"> </w:t>
      </w:r>
      <w:r w:rsidR="00A15C99" w:rsidRPr="00E429D5">
        <w:rPr>
          <w:rFonts w:ascii="Sylfaen" w:hAnsi="Sylfaen"/>
          <w:b w:val="0"/>
          <w:bCs w:val="0"/>
          <w:sz w:val="28"/>
          <w:szCs w:val="28"/>
        </w:rPr>
        <w:t>après</w:t>
      </w:r>
      <w:r w:rsidR="00DF6888" w:rsidRPr="00E429D5">
        <w:rPr>
          <w:rFonts w:ascii="Sylfaen" w:hAnsi="Sylfaen"/>
          <w:b w:val="0"/>
          <w:bCs w:val="0"/>
          <w:sz w:val="28"/>
          <w:szCs w:val="28"/>
        </w:rPr>
        <w:t xml:space="preserve"> </w:t>
      </w:r>
      <w:r w:rsidR="00A15C99" w:rsidRPr="00E429D5">
        <w:rPr>
          <w:rFonts w:ascii="Sylfaen" w:hAnsi="Sylfaen"/>
          <w:b w:val="0"/>
          <w:bCs w:val="0"/>
          <w:sz w:val="28"/>
          <w:szCs w:val="28"/>
        </w:rPr>
        <w:t>une</w:t>
      </w:r>
      <w:r w:rsidR="00DF6888" w:rsidRPr="00E429D5">
        <w:rPr>
          <w:rFonts w:ascii="Sylfaen" w:hAnsi="Sylfaen"/>
          <w:b w:val="0"/>
          <w:bCs w:val="0"/>
          <w:sz w:val="28"/>
          <w:szCs w:val="28"/>
        </w:rPr>
        <w:t xml:space="preserve"> </w:t>
      </w:r>
      <w:r w:rsidR="00A15C99" w:rsidRPr="00E429D5">
        <w:rPr>
          <w:rFonts w:ascii="Sylfaen" w:hAnsi="Sylfaen"/>
          <w:b w:val="0"/>
          <w:bCs w:val="0"/>
          <w:sz w:val="28"/>
          <w:szCs w:val="28"/>
        </w:rPr>
        <w:t>amélioration</w:t>
      </w:r>
      <w:r w:rsidR="00DF6888" w:rsidRPr="00E429D5">
        <w:rPr>
          <w:rFonts w:ascii="Sylfaen" w:hAnsi="Sylfaen"/>
          <w:b w:val="0"/>
          <w:bCs w:val="0"/>
          <w:sz w:val="28"/>
          <w:szCs w:val="28"/>
        </w:rPr>
        <w:t xml:space="preserve"> de 4,2% en 2014</w:t>
      </w:r>
      <w:r w:rsidR="00F630D8" w:rsidRPr="00E429D5">
        <w:rPr>
          <w:rFonts w:ascii="Sylfaen" w:hAnsi="Sylfaen"/>
          <w:b w:val="0"/>
          <w:bCs w:val="0"/>
          <w:sz w:val="28"/>
          <w:szCs w:val="28"/>
        </w:rPr>
        <w:t>. Ce résultat serait d</w:t>
      </w:r>
      <w:r w:rsidR="006E4B74">
        <w:rPr>
          <w:rFonts w:ascii="Sylfaen" w:hAnsi="Sylfaen"/>
          <w:b w:val="0"/>
          <w:bCs w:val="0"/>
          <w:sz w:val="28"/>
          <w:szCs w:val="28"/>
        </w:rPr>
        <w:t>û</w:t>
      </w:r>
      <w:r w:rsidRPr="00E429D5">
        <w:rPr>
          <w:rFonts w:ascii="Sylfaen" w:hAnsi="Sylfaen"/>
          <w:b w:val="0"/>
          <w:bCs w:val="0"/>
          <w:sz w:val="28"/>
          <w:szCs w:val="28"/>
        </w:rPr>
        <w:t xml:space="preserve"> particulièrement </w:t>
      </w:r>
      <w:r w:rsidR="00F630D8" w:rsidRPr="00E429D5">
        <w:rPr>
          <w:rFonts w:ascii="Sylfaen" w:hAnsi="Sylfaen"/>
          <w:b w:val="0"/>
          <w:bCs w:val="0"/>
          <w:sz w:val="28"/>
          <w:szCs w:val="28"/>
        </w:rPr>
        <w:t xml:space="preserve">à </w:t>
      </w:r>
      <w:r w:rsidRPr="00E429D5">
        <w:rPr>
          <w:rFonts w:ascii="Sylfaen" w:hAnsi="Sylfaen"/>
          <w:b w:val="0"/>
          <w:bCs w:val="0"/>
          <w:sz w:val="28"/>
          <w:szCs w:val="28"/>
        </w:rPr>
        <w:t>une baisse de la production des phosphates bruts</w:t>
      </w:r>
      <w:r w:rsidR="00C86A17" w:rsidRPr="00E429D5">
        <w:rPr>
          <w:rFonts w:ascii="Sylfaen" w:hAnsi="Sylfaen"/>
          <w:b w:val="0"/>
          <w:bCs w:val="0"/>
          <w:sz w:val="28"/>
          <w:szCs w:val="28"/>
        </w:rPr>
        <w:t xml:space="preserve"> en liaison avec le recul de la demande mondiale sur les fertilisants et à </w:t>
      </w:r>
      <w:r w:rsidR="00F630D8" w:rsidRPr="00E429D5">
        <w:rPr>
          <w:rFonts w:ascii="Sylfaen" w:hAnsi="Sylfaen"/>
          <w:b w:val="0"/>
          <w:bCs w:val="0"/>
          <w:sz w:val="28"/>
          <w:szCs w:val="28"/>
        </w:rPr>
        <w:t>une</w:t>
      </w:r>
      <w:r w:rsidR="00C86A17" w:rsidRPr="00E429D5">
        <w:rPr>
          <w:rFonts w:ascii="Sylfaen" w:hAnsi="Sylfaen"/>
          <w:b w:val="0"/>
          <w:bCs w:val="0"/>
          <w:sz w:val="28"/>
          <w:szCs w:val="28"/>
        </w:rPr>
        <w:t xml:space="preserve"> forte concurrence </w:t>
      </w:r>
      <w:r w:rsidR="003467B9" w:rsidRPr="00E429D5">
        <w:rPr>
          <w:rFonts w:ascii="Sylfaen" w:hAnsi="Sylfaen"/>
          <w:b w:val="0"/>
          <w:bCs w:val="0"/>
          <w:sz w:val="28"/>
          <w:szCs w:val="28"/>
        </w:rPr>
        <w:t xml:space="preserve">sur le marché </w:t>
      </w:r>
      <w:r w:rsidR="00C86A17" w:rsidRPr="00E429D5">
        <w:rPr>
          <w:rFonts w:ascii="Sylfaen" w:hAnsi="Sylfaen"/>
          <w:b w:val="0"/>
          <w:bCs w:val="0"/>
          <w:sz w:val="28"/>
          <w:szCs w:val="28"/>
        </w:rPr>
        <w:t>international</w:t>
      </w:r>
      <w:r w:rsidRPr="00E429D5">
        <w:rPr>
          <w:rFonts w:ascii="Sylfaen" w:hAnsi="Sylfaen"/>
          <w:b w:val="0"/>
          <w:bCs w:val="0"/>
          <w:sz w:val="28"/>
          <w:szCs w:val="28"/>
        </w:rPr>
        <w:t xml:space="preserve">. </w:t>
      </w:r>
    </w:p>
    <w:p w:rsidR="00D65620" w:rsidRPr="00E429D5" w:rsidRDefault="00D65620" w:rsidP="003E760A">
      <w:pPr>
        <w:ind w:firstLine="708"/>
        <w:jc w:val="both"/>
        <w:rPr>
          <w:rFonts w:ascii="Sylfaen" w:hAnsi="Sylfaen"/>
          <w:b w:val="0"/>
          <w:bCs w:val="0"/>
          <w:color w:val="000000" w:themeColor="text1"/>
          <w:sz w:val="28"/>
          <w:szCs w:val="28"/>
        </w:rPr>
      </w:pPr>
    </w:p>
    <w:p w:rsidR="00266DDF" w:rsidRPr="00E429D5" w:rsidRDefault="007A0FE3" w:rsidP="003D2DCC">
      <w:pPr>
        <w:ind w:firstLine="708"/>
        <w:jc w:val="both"/>
        <w:rPr>
          <w:rFonts w:ascii="Sylfaen" w:hAnsi="Sylfaen"/>
          <w:color w:val="000000" w:themeColor="text1"/>
          <w:sz w:val="28"/>
          <w:szCs w:val="28"/>
        </w:rPr>
      </w:pPr>
      <w:r w:rsidRPr="00E429D5">
        <w:rPr>
          <w:rFonts w:ascii="Sylfaen" w:hAnsi="Sylfaen"/>
          <w:b w:val="0"/>
          <w:bCs w:val="0"/>
          <w:color w:val="000000" w:themeColor="text1"/>
          <w:sz w:val="28"/>
          <w:szCs w:val="28"/>
        </w:rPr>
        <w:t xml:space="preserve">Concernant </w:t>
      </w:r>
      <w:r w:rsidR="006E4B74">
        <w:rPr>
          <w:rFonts w:ascii="Sylfaen" w:hAnsi="Sylfaen"/>
          <w:b w:val="0"/>
          <w:bCs w:val="0"/>
          <w:color w:val="000000" w:themeColor="text1"/>
          <w:sz w:val="28"/>
          <w:szCs w:val="28"/>
        </w:rPr>
        <w:t>l</w:t>
      </w:r>
      <w:r w:rsidRPr="00E429D5">
        <w:rPr>
          <w:rFonts w:ascii="Sylfaen" w:hAnsi="Sylfaen"/>
          <w:color w:val="000000" w:themeColor="text1"/>
          <w:sz w:val="28"/>
          <w:szCs w:val="28"/>
        </w:rPr>
        <w:t>e secteur tertiaire</w:t>
      </w:r>
      <w:r w:rsidR="00306F3F" w:rsidRPr="00E429D5">
        <w:rPr>
          <w:rFonts w:ascii="Sylfaen" w:hAnsi="Sylfaen"/>
          <w:b w:val="0"/>
          <w:bCs w:val="0"/>
          <w:color w:val="000000" w:themeColor="text1"/>
          <w:sz w:val="28"/>
          <w:szCs w:val="28"/>
        </w:rPr>
        <w:t xml:space="preserve">, </w:t>
      </w:r>
      <w:r w:rsidR="00561941">
        <w:rPr>
          <w:rFonts w:ascii="Sylfaen" w:hAnsi="Sylfaen"/>
          <w:b w:val="0"/>
          <w:bCs w:val="0"/>
          <w:color w:val="000000" w:themeColor="text1"/>
          <w:sz w:val="28"/>
          <w:szCs w:val="28"/>
        </w:rPr>
        <w:t xml:space="preserve">sa valeur ajoutée </w:t>
      </w:r>
      <w:r w:rsidR="00306F3F" w:rsidRPr="00E429D5">
        <w:rPr>
          <w:rFonts w:ascii="Sylfaen" w:hAnsi="Sylfaen"/>
          <w:b w:val="0"/>
          <w:bCs w:val="0"/>
          <w:color w:val="000000" w:themeColor="text1"/>
          <w:sz w:val="28"/>
          <w:szCs w:val="28"/>
        </w:rPr>
        <w:t xml:space="preserve">aurait </w:t>
      </w:r>
      <w:r w:rsidR="003D0890" w:rsidRPr="00E429D5">
        <w:rPr>
          <w:rFonts w:ascii="Sylfaen" w:hAnsi="Sylfaen"/>
          <w:b w:val="0"/>
          <w:bCs w:val="0"/>
          <w:color w:val="000000" w:themeColor="text1"/>
          <w:sz w:val="28"/>
          <w:szCs w:val="28"/>
        </w:rPr>
        <w:t>continué</w:t>
      </w:r>
      <w:r w:rsidR="00F93FF1" w:rsidRPr="00E429D5">
        <w:rPr>
          <w:rFonts w:ascii="Sylfaen" w:hAnsi="Sylfaen"/>
          <w:b w:val="0"/>
          <w:bCs w:val="0"/>
          <w:color w:val="000000" w:themeColor="text1"/>
          <w:sz w:val="28"/>
          <w:szCs w:val="28"/>
        </w:rPr>
        <w:t xml:space="preserve"> </w:t>
      </w:r>
      <w:r w:rsidR="003D0890" w:rsidRPr="00E429D5">
        <w:rPr>
          <w:rFonts w:ascii="Sylfaen" w:hAnsi="Sylfaen"/>
          <w:b w:val="0"/>
          <w:bCs w:val="0"/>
          <w:color w:val="000000" w:themeColor="text1"/>
          <w:sz w:val="28"/>
          <w:szCs w:val="28"/>
        </w:rPr>
        <w:t xml:space="preserve">d’évoluer </w:t>
      </w:r>
      <w:r w:rsidR="00306F3F" w:rsidRPr="00E429D5">
        <w:rPr>
          <w:rFonts w:ascii="Sylfaen" w:hAnsi="Sylfaen"/>
          <w:b w:val="0"/>
          <w:bCs w:val="0"/>
          <w:color w:val="000000" w:themeColor="text1"/>
          <w:sz w:val="28"/>
          <w:szCs w:val="28"/>
        </w:rPr>
        <w:t xml:space="preserve"> dans </w:t>
      </w:r>
      <w:r w:rsidR="003D0890" w:rsidRPr="00E429D5">
        <w:rPr>
          <w:rFonts w:ascii="Sylfaen" w:hAnsi="Sylfaen"/>
          <w:b w:val="0"/>
          <w:bCs w:val="0"/>
          <w:color w:val="000000" w:themeColor="text1"/>
          <w:sz w:val="28"/>
          <w:szCs w:val="28"/>
        </w:rPr>
        <w:t>un</w:t>
      </w:r>
      <w:r w:rsidR="003672EF" w:rsidRPr="00E429D5">
        <w:rPr>
          <w:rFonts w:ascii="Sylfaen" w:hAnsi="Sylfaen"/>
          <w:b w:val="0"/>
          <w:bCs w:val="0"/>
          <w:color w:val="000000" w:themeColor="text1"/>
          <w:sz w:val="28"/>
          <w:szCs w:val="28"/>
        </w:rPr>
        <w:t xml:space="preserve">e tendance baissière pour </w:t>
      </w:r>
      <w:r w:rsidR="00561941">
        <w:rPr>
          <w:rFonts w:ascii="Sylfaen" w:hAnsi="Sylfaen"/>
          <w:b w:val="0"/>
          <w:bCs w:val="0"/>
          <w:color w:val="000000" w:themeColor="text1"/>
          <w:sz w:val="28"/>
          <w:szCs w:val="28"/>
        </w:rPr>
        <w:t xml:space="preserve">dégager une croissance de </w:t>
      </w:r>
      <w:r w:rsidRPr="00E429D5">
        <w:rPr>
          <w:rFonts w:ascii="Sylfaen" w:hAnsi="Sylfaen"/>
          <w:b w:val="0"/>
          <w:bCs w:val="0"/>
          <w:color w:val="000000" w:themeColor="text1"/>
          <w:sz w:val="28"/>
          <w:szCs w:val="28"/>
        </w:rPr>
        <w:t>1,</w:t>
      </w:r>
      <w:r w:rsidR="006E22C5" w:rsidRPr="00E429D5">
        <w:rPr>
          <w:rFonts w:ascii="Sylfaen" w:hAnsi="Sylfaen"/>
          <w:b w:val="0"/>
          <w:bCs w:val="0"/>
          <w:color w:val="000000" w:themeColor="text1"/>
          <w:sz w:val="28"/>
          <w:szCs w:val="28"/>
        </w:rPr>
        <w:t>9</w:t>
      </w:r>
      <w:r w:rsidRPr="00E429D5">
        <w:rPr>
          <w:rFonts w:ascii="Sylfaen" w:hAnsi="Sylfaen"/>
          <w:b w:val="0"/>
          <w:bCs w:val="0"/>
          <w:color w:val="000000" w:themeColor="text1"/>
          <w:sz w:val="28"/>
          <w:szCs w:val="28"/>
        </w:rPr>
        <w:t>%</w:t>
      </w:r>
      <w:r w:rsidR="003672EF" w:rsidRPr="00E429D5">
        <w:rPr>
          <w:rFonts w:ascii="Sylfaen" w:hAnsi="Sylfaen"/>
          <w:b w:val="0"/>
          <w:bCs w:val="0"/>
          <w:color w:val="000000" w:themeColor="text1"/>
          <w:sz w:val="28"/>
          <w:szCs w:val="28"/>
        </w:rPr>
        <w:t xml:space="preserve"> au lieu de </w:t>
      </w:r>
      <w:r w:rsidR="006E22C5" w:rsidRPr="00E429D5">
        <w:rPr>
          <w:rFonts w:ascii="Sylfaen" w:hAnsi="Sylfaen"/>
          <w:b w:val="0"/>
          <w:bCs w:val="0"/>
          <w:color w:val="000000" w:themeColor="text1"/>
          <w:sz w:val="28"/>
          <w:szCs w:val="28"/>
        </w:rPr>
        <w:t xml:space="preserve">2,2% </w:t>
      </w:r>
      <w:r w:rsidR="003672EF" w:rsidRPr="00E429D5">
        <w:rPr>
          <w:rFonts w:ascii="Sylfaen" w:hAnsi="Sylfaen"/>
          <w:b w:val="0"/>
          <w:bCs w:val="0"/>
          <w:color w:val="000000" w:themeColor="text1"/>
          <w:sz w:val="28"/>
          <w:szCs w:val="28"/>
        </w:rPr>
        <w:t>en 2014</w:t>
      </w:r>
      <w:r w:rsidR="001F5E17" w:rsidRPr="00E429D5">
        <w:rPr>
          <w:rFonts w:ascii="Sylfaen" w:hAnsi="Sylfaen"/>
          <w:b w:val="0"/>
          <w:bCs w:val="0"/>
          <w:color w:val="000000" w:themeColor="text1"/>
          <w:sz w:val="28"/>
          <w:szCs w:val="28"/>
        </w:rPr>
        <w:t xml:space="preserve">. Cette décélération aurait été attribuable à la </w:t>
      </w:r>
      <w:r w:rsidR="007705BF" w:rsidRPr="00E429D5">
        <w:rPr>
          <w:rFonts w:ascii="Sylfaen" w:hAnsi="Sylfaen"/>
          <w:b w:val="0"/>
          <w:bCs w:val="0"/>
          <w:color w:val="000000" w:themeColor="text1"/>
          <w:sz w:val="28"/>
          <w:szCs w:val="28"/>
        </w:rPr>
        <w:t xml:space="preserve">croissance modérée de 2,1% de la valeur ajoutée des services non marchands </w:t>
      </w:r>
      <w:r w:rsidR="00BE0146" w:rsidRPr="00E429D5">
        <w:rPr>
          <w:rFonts w:ascii="Sylfaen" w:hAnsi="Sylfaen"/>
          <w:b w:val="0"/>
          <w:bCs w:val="0"/>
          <w:color w:val="000000" w:themeColor="text1"/>
          <w:sz w:val="28"/>
          <w:szCs w:val="28"/>
        </w:rPr>
        <w:t xml:space="preserve">et </w:t>
      </w:r>
      <w:r w:rsidR="00024BF0" w:rsidRPr="00E429D5">
        <w:rPr>
          <w:rFonts w:ascii="Sylfaen" w:hAnsi="Sylfaen"/>
          <w:b w:val="0"/>
          <w:bCs w:val="0"/>
          <w:color w:val="000000" w:themeColor="text1"/>
          <w:sz w:val="28"/>
          <w:szCs w:val="28"/>
        </w:rPr>
        <w:t xml:space="preserve">au ralentissement des services marchands </w:t>
      </w:r>
      <w:r w:rsidR="00BE0146" w:rsidRPr="00E429D5">
        <w:rPr>
          <w:rFonts w:ascii="Sylfaen" w:hAnsi="Sylfaen"/>
          <w:b w:val="0"/>
          <w:bCs w:val="0"/>
          <w:color w:val="000000" w:themeColor="text1"/>
          <w:sz w:val="28"/>
          <w:szCs w:val="28"/>
        </w:rPr>
        <w:t>qui se s</w:t>
      </w:r>
      <w:r w:rsidR="00A67981" w:rsidRPr="00E429D5">
        <w:rPr>
          <w:rFonts w:ascii="Sylfaen" w:hAnsi="Sylfaen"/>
          <w:b w:val="0"/>
          <w:bCs w:val="0"/>
          <w:color w:val="000000" w:themeColor="text1"/>
          <w:sz w:val="28"/>
          <w:szCs w:val="28"/>
        </w:rPr>
        <w:t xml:space="preserve">eraient </w:t>
      </w:r>
      <w:r w:rsidR="00BE0146" w:rsidRPr="00E429D5">
        <w:rPr>
          <w:rFonts w:ascii="Sylfaen" w:hAnsi="Sylfaen"/>
          <w:b w:val="0"/>
          <w:bCs w:val="0"/>
          <w:color w:val="000000" w:themeColor="text1"/>
          <w:sz w:val="28"/>
          <w:szCs w:val="28"/>
        </w:rPr>
        <w:t>accrues de</w:t>
      </w:r>
      <w:r w:rsidR="00517CF3" w:rsidRPr="00E429D5">
        <w:rPr>
          <w:rFonts w:ascii="Sylfaen" w:hAnsi="Sylfaen"/>
          <w:b w:val="0"/>
          <w:bCs w:val="0"/>
          <w:color w:val="000000" w:themeColor="text1"/>
          <w:sz w:val="28"/>
          <w:szCs w:val="28"/>
        </w:rPr>
        <w:t xml:space="preserve"> 1,</w:t>
      </w:r>
      <w:r w:rsidR="006E22C5" w:rsidRPr="00E429D5">
        <w:rPr>
          <w:rFonts w:ascii="Sylfaen" w:hAnsi="Sylfaen"/>
          <w:b w:val="0"/>
          <w:bCs w:val="0"/>
          <w:color w:val="000000" w:themeColor="text1"/>
          <w:sz w:val="28"/>
          <w:szCs w:val="28"/>
        </w:rPr>
        <w:t>8</w:t>
      </w:r>
      <w:r w:rsidR="00517CF3" w:rsidRPr="00E429D5">
        <w:rPr>
          <w:rFonts w:ascii="Sylfaen" w:hAnsi="Sylfaen"/>
          <w:b w:val="0"/>
          <w:bCs w:val="0"/>
          <w:color w:val="000000" w:themeColor="text1"/>
          <w:sz w:val="28"/>
          <w:szCs w:val="28"/>
        </w:rPr>
        <w:t xml:space="preserve">% </w:t>
      </w:r>
      <w:r w:rsidR="00517CF3" w:rsidRPr="00E429D5">
        <w:rPr>
          <w:rFonts w:ascii="Sylfaen" w:hAnsi="Sylfaen"/>
          <w:b w:val="0"/>
          <w:bCs w:val="0"/>
          <w:color w:val="000000" w:themeColor="text1"/>
          <w:sz w:val="28"/>
          <w:szCs w:val="28"/>
        </w:rPr>
        <w:lastRenderedPageBreak/>
        <w:t xml:space="preserve">au lieu de </w:t>
      </w:r>
      <w:r w:rsidR="00BE0146" w:rsidRPr="00E429D5">
        <w:rPr>
          <w:rFonts w:ascii="Sylfaen" w:hAnsi="Sylfaen"/>
          <w:b w:val="0"/>
          <w:bCs w:val="0"/>
          <w:color w:val="000000" w:themeColor="text1"/>
          <w:sz w:val="28"/>
          <w:szCs w:val="28"/>
        </w:rPr>
        <w:t>2,</w:t>
      </w:r>
      <w:r w:rsidR="006E22C5" w:rsidRPr="00E429D5">
        <w:rPr>
          <w:rFonts w:ascii="Sylfaen" w:hAnsi="Sylfaen"/>
          <w:b w:val="0"/>
          <w:bCs w:val="0"/>
          <w:color w:val="000000" w:themeColor="text1"/>
          <w:sz w:val="28"/>
          <w:szCs w:val="28"/>
        </w:rPr>
        <w:t>1</w:t>
      </w:r>
      <w:r w:rsidR="00BE0146" w:rsidRPr="00E429D5">
        <w:rPr>
          <w:rFonts w:ascii="Sylfaen" w:hAnsi="Sylfaen"/>
          <w:b w:val="0"/>
          <w:bCs w:val="0"/>
          <w:color w:val="000000" w:themeColor="text1"/>
          <w:sz w:val="28"/>
          <w:szCs w:val="28"/>
        </w:rPr>
        <w:t xml:space="preserve">% </w:t>
      </w:r>
      <w:r w:rsidR="00024BF0" w:rsidRPr="00E429D5">
        <w:rPr>
          <w:rFonts w:ascii="Sylfaen" w:hAnsi="Sylfaen"/>
          <w:b w:val="0"/>
          <w:bCs w:val="0"/>
          <w:color w:val="000000" w:themeColor="text1"/>
          <w:sz w:val="28"/>
          <w:szCs w:val="28"/>
        </w:rPr>
        <w:t xml:space="preserve">en </w:t>
      </w:r>
      <w:r w:rsidR="00BE0146" w:rsidRPr="00E429D5">
        <w:rPr>
          <w:rFonts w:ascii="Sylfaen" w:hAnsi="Sylfaen"/>
          <w:b w:val="0"/>
          <w:bCs w:val="0"/>
          <w:color w:val="000000" w:themeColor="text1"/>
          <w:sz w:val="28"/>
          <w:szCs w:val="28"/>
        </w:rPr>
        <w:t>2014</w:t>
      </w:r>
      <w:r w:rsidR="00561941">
        <w:rPr>
          <w:rFonts w:ascii="Sylfaen" w:hAnsi="Sylfaen"/>
          <w:b w:val="0"/>
          <w:bCs w:val="0"/>
          <w:color w:val="000000" w:themeColor="text1"/>
          <w:sz w:val="28"/>
          <w:szCs w:val="28"/>
        </w:rPr>
        <w:t xml:space="preserve"> en raison, notamment, du recul des </w:t>
      </w:r>
      <w:r w:rsidR="003D2DCC">
        <w:rPr>
          <w:rFonts w:ascii="Sylfaen" w:hAnsi="Sylfaen"/>
          <w:b w:val="0"/>
          <w:bCs w:val="0"/>
          <w:color w:val="000000" w:themeColor="text1"/>
          <w:sz w:val="28"/>
          <w:szCs w:val="28"/>
        </w:rPr>
        <w:t>services rendus aux entreprises et du tourisme</w:t>
      </w:r>
      <w:r w:rsidR="00561941">
        <w:rPr>
          <w:rFonts w:ascii="Sylfaen" w:hAnsi="Sylfaen"/>
          <w:b w:val="0"/>
          <w:bCs w:val="0"/>
          <w:color w:val="000000" w:themeColor="text1"/>
          <w:sz w:val="28"/>
          <w:szCs w:val="28"/>
        </w:rPr>
        <w:t>.</w:t>
      </w:r>
    </w:p>
    <w:p w:rsidR="00266DDF" w:rsidRPr="00E429D5" w:rsidRDefault="00266DDF" w:rsidP="00266DDF">
      <w:pPr>
        <w:ind w:firstLine="708"/>
        <w:jc w:val="both"/>
        <w:rPr>
          <w:rFonts w:ascii="Sylfaen" w:hAnsi="Sylfaen"/>
          <w:color w:val="000000" w:themeColor="text1"/>
          <w:sz w:val="28"/>
          <w:szCs w:val="28"/>
        </w:rPr>
      </w:pPr>
    </w:p>
    <w:p w:rsidR="009C5E1F" w:rsidRPr="00E429D5" w:rsidRDefault="00266DDF" w:rsidP="00561941">
      <w:pPr>
        <w:ind w:firstLine="708"/>
        <w:jc w:val="both"/>
        <w:rPr>
          <w:rFonts w:ascii="Sylfaen" w:hAnsi="Sylfaen"/>
          <w:b w:val="0"/>
          <w:bCs w:val="0"/>
          <w:color w:val="000000" w:themeColor="text1"/>
          <w:sz w:val="28"/>
          <w:szCs w:val="28"/>
        </w:rPr>
      </w:pPr>
      <w:r w:rsidRPr="00E429D5">
        <w:rPr>
          <w:rFonts w:ascii="Sylfaen" w:hAnsi="Sylfaen"/>
          <w:b w:val="0"/>
          <w:bCs w:val="0"/>
          <w:color w:val="000000" w:themeColor="text1"/>
          <w:sz w:val="28"/>
          <w:szCs w:val="28"/>
        </w:rPr>
        <w:t xml:space="preserve"> </w:t>
      </w:r>
      <w:r w:rsidR="00561941">
        <w:rPr>
          <w:rFonts w:ascii="Sylfaen" w:hAnsi="Sylfaen"/>
          <w:b w:val="0"/>
          <w:bCs w:val="0"/>
          <w:color w:val="000000" w:themeColor="text1"/>
          <w:sz w:val="28"/>
          <w:szCs w:val="28"/>
        </w:rPr>
        <w:t xml:space="preserve">En effet, ayant </w:t>
      </w:r>
      <w:r w:rsidR="00677A01" w:rsidRPr="00E429D5">
        <w:rPr>
          <w:rFonts w:ascii="Sylfaen" w:hAnsi="Sylfaen"/>
          <w:b w:val="0"/>
          <w:bCs w:val="0"/>
          <w:color w:val="000000" w:themeColor="text1"/>
          <w:sz w:val="28"/>
          <w:szCs w:val="28"/>
        </w:rPr>
        <w:t>été affectée</w:t>
      </w:r>
      <w:r w:rsidR="00B8777C">
        <w:rPr>
          <w:rFonts w:ascii="Sylfaen" w:hAnsi="Sylfaen"/>
          <w:b w:val="0"/>
          <w:bCs w:val="0"/>
          <w:color w:val="000000" w:themeColor="text1"/>
          <w:sz w:val="28"/>
          <w:szCs w:val="28"/>
        </w:rPr>
        <w:t>s</w:t>
      </w:r>
      <w:r w:rsidR="00677A01" w:rsidRPr="00E429D5">
        <w:rPr>
          <w:rFonts w:ascii="Sylfaen" w:hAnsi="Sylfaen"/>
          <w:b w:val="0"/>
          <w:bCs w:val="0"/>
          <w:color w:val="000000" w:themeColor="text1"/>
          <w:sz w:val="28"/>
          <w:szCs w:val="28"/>
        </w:rPr>
        <w:t xml:space="preserve"> par les revers de la crise économique et les effets des incidents </w:t>
      </w:r>
      <w:r w:rsidR="00C8177A" w:rsidRPr="00E429D5">
        <w:rPr>
          <w:rFonts w:ascii="Sylfaen" w:hAnsi="Sylfaen"/>
          <w:b w:val="0"/>
          <w:bCs w:val="0"/>
          <w:color w:val="000000" w:themeColor="text1"/>
          <w:sz w:val="28"/>
          <w:szCs w:val="28"/>
        </w:rPr>
        <w:t xml:space="preserve">sécuritaires, </w:t>
      </w:r>
      <w:r w:rsidR="00561941">
        <w:rPr>
          <w:rFonts w:ascii="Sylfaen" w:hAnsi="Sylfaen"/>
          <w:b w:val="0"/>
          <w:bCs w:val="0"/>
          <w:color w:val="000000" w:themeColor="text1"/>
          <w:sz w:val="28"/>
          <w:szCs w:val="28"/>
        </w:rPr>
        <w:t>l</w:t>
      </w:r>
      <w:r w:rsidR="00561941" w:rsidRPr="00E429D5">
        <w:rPr>
          <w:rFonts w:ascii="Sylfaen" w:hAnsi="Sylfaen"/>
          <w:b w:val="0"/>
          <w:bCs w:val="0"/>
          <w:color w:val="000000" w:themeColor="text1"/>
          <w:sz w:val="28"/>
          <w:szCs w:val="28"/>
        </w:rPr>
        <w:t xml:space="preserve">es </w:t>
      </w:r>
      <w:r w:rsidR="00561941" w:rsidRPr="00E429D5">
        <w:rPr>
          <w:rFonts w:ascii="Sylfaen" w:hAnsi="Sylfaen"/>
          <w:color w:val="000000" w:themeColor="text1"/>
          <w:sz w:val="28"/>
          <w:szCs w:val="28"/>
        </w:rPr>
        <w:t>activités touristiques</w:t>
      </w:r>
      <w:r w:rsidR="00561941">
        <w:rPr>
          <w:rFonts w:ascii="Sylfaen" w:hAnsi="Sylfaen"/>
          <w:color w:val="000000" w:themeColor="text1"/>
          <w:sz w:val="28"/>
          <w:szCs w:val="28"/>
        </w:rPr>
        <w:t xml:space="preserve"> </w:t>
      </w:r>
      <w:r w:rsidR="00677A01" w:rsidRPr="00E429D5">
        <w:rPr>
          <w:rFonts w:ascii="Sylfaen" w:hAnsi="Sylfaen"/>
          <w:b w:val="0"/>
          <w:bCs w:val="0"/>
          <w:color w:val="000000" w:themeColor="text1"/>
          <w:sz w:val="28"/>
          <w:szCs w:val="28"/>
        </w:rPr>
        <w:t>auraient affiché</w:t>
      </w:r>
      <w:r w:rsidR="00561941">
        <w:rPr>
          <w:rFonts w:ascii="Sylfaen" w:hAnsi="Sylfaen"/>
          <w:b w:val="0"/>
          <w:bCs w:val="0"/>
          <w:color w:val="000000" w:themeColor="text1"/>
          <w:sz w:val="28"/>
          <w:szCs w:val="28"/>
        </w:rPr>
        <w:t>,</w:t>
      </w:r>
      <w:r w:rsidR="00677A01" w:rsidRPr="00E429D5">
        <w:rPr>
          <w:rFonts w:ascii="Sylfaen" w:hAnsi="Sylfaen"/>
          <w:b w:val="0"/>
          <w:bCs w:val="0"/>
          <w:color w:val="000000" w:themeColor="text1"/>
          <w:sz w:val="28"/>
          <w:szCs w:val="28"/>
        </w:rPr>
        <w:t xml:space="preserve"> pour la première fois, une baisse de leur valeur ajoutée de l’ordre de 1,9% </w:t>
      </w:r>
      <w:r w:rsidR="00814ECB" w:rsidRPr="00E429D5">
        <w:rPr>
          <w:rFonts w:ascii="Sylfaen" w:hAnsi="Sylfaen"/>
          <w:b w:val="0"/>
          <w:bCs w:val="0"/>
          <w:color w:val="000000" w:themeColor="text1"/>
          <w:sz w:val="28"/>
          <w:szCs w:val="28"/>
        </w:rPr>
        <w:t xml:space="preserve"> au lieu d</w:t>
      </w:r>
      <w:r w:rsidR="006E4B74">
        <w:rPr>
          <w:rFonts w:ascii="Sylfaen" w:hAnsi="Sylfaen"/>
          <w:b w:val="0"/>
          <w:bCs w:val="0"/>
          <w:color w:val="000000" w:themeColor="text1"/>
          <w:sz w:val="28"/>
          <w:szCs w:val="28"/>
        </w:rPr>
        <w:t>’une hausse de</w:t>
      </w:r>
      <w:r w:rsidR="00814ECB" w:rsidRPr="00E429D5">
        <w:rPr>
          <w:rFonts w:ascii="Sylfaen" w:hAnsi="Sylfaen"/>
          <w:b w:val="0"/>
          <w:bCs w:val="0"/>
          <w:color w:val="000000" w:themeColor="text1"/>
          <w:sz w:val="28"/>
          <w:szCs w:val="28"/>
        </w:rPr>
        <w:t xml:space="preserve"> </w:t>
      </w:r>
      <w:r w:rsidR="00677A01" w:rsidRPr="00E429D5">
        <w:rPr>
          <w:rFonts w:ascii="Sylfaen" w:hAnsi="Sylfaen"/>
          <w:b w:val="0"/>
          <w:bCs w:val="0"/>
          <w:color w:val="000000" w:themeColor="text1"/>
          <w:sz w:val="28"/>
          <w:szCs w:val="28"/>
        </w:rPr>
        <w:t xml:space="preserve">5% en moyenne </w:t>
      </w:r>
      <w:r w:rsidR="00B26FFD" w:rsidRPr="00E429D5">
        <w:rPr>
          <w:rFonts w:ascii="Sylfaen" w:hAnsi="Sylfaen"/>
          <w:b w:val="0"/>
          <w:bCs w:val="0"/>
          <w:color w:val="000000" w:themeColor="text1"/>
          <w:sz w:val="28"/>
          <w:szCs w:val="28"/>
        </w:rPr>
        <w:t xml:space="preserve">annuelle </w:t>
      </w:r>
      <w:r w:rsidR="00677A01" w:rsidRPr="00E429D5">
        <w:rPr>
          <w:rFonts w:ascii="Sylfaen" w:hAnsi="Sylfaen"/>
          <w:b w:val="0"/>
          <w:bCs w:val="0"/>
          <w:color w:val="000000" w:themeColor="text1"/>
          <w:sz w:val="28"/>
          <w:szCs w:val="28"/>
        </w:rPr>
        <w:t>durant la période 2007-2014</w:t>
      </w:r>
      <w:r w:rsidR="00B8777C">
        <w:rPr>
          <w:rFonts w:ascii="Sylfaen" w:hAnsi="Sylfaen"/>
          <w:b w:val="0"/>
          <w:bCs w:val="0"/>
          <w:color w:val="000000" w:themeColor="text1"/>
          <w:sz w:val="28"/>
          <w:szCs w:val="28"/>
        </w:rPr>
        <w:t>.</w:t>
      </w:r>
      <w:r w:rsidR="009C5E1F" w:rsidRPr="00E429D5">
        <w:rPr>
          <w:rFonts w:ascii="Sylfaen" w:hAnsi="Sylfaen"/>
          <w:b w:val="0"/>
          <w:bCs w:val="0"/>
          <w:color w:val="000000" w:themeColor="text1"/>
          <w:sz w:val="28"/>
          <w:szCs w:val="28"/>
        </w:rPr>
        <w:t xml:space="preserve"> </w:t>
      </w:r>
    </w:p>
    <w:p w:rsidR="00266DDF" w:rsidRPr="00E429D5" w:rsidRDefault="00266DDF" w:rsidP="00266DDF">
      <w:pPr>
        <w:ind w:firstLine="708"/>
        <w:jc w:val="both"/>
        <w:rPr>
          <w:rFonts w:ascii="Sylfaen" w:hAnsi="Sylfaen"/>
          <w:b w:val="0"/>
          <w:bCs w:val="0"/>
          <w:color w:val="000000" w:themeColor="text1"/>
          <w:sz w:val="28"/>
          <w:szCs w:val="28"/>
        </w:rPr>
      </w:pPr>
    </w:p>
    <w:p w:rsidR="00FD0C0D" w:rsidRPr="00E429D5" w:rsidRDefault="00C8177A" w:rsidP="00EC550D">
      <w:pPr>
        <w:ind w:firstLine="708"/>
        <w:jc w:val="both"/>
        <w:rPr>
          <w:rFonts w:ascii="Sylfaen" w:hAnsi="Sylfaen"/>
          <w:b w:val="0"/>
          <w:bCs w:val="0"/>
          <w:color w:val="000000" w:themeColor="text1"/>
          <w:sz w:val="28"/>
          <w:szCs w:val="28"/>
        </w:rPr>
      </w:pPr>
      <w:r w:rsidRPr="00E429D5">
        <w:rPr>
          <w:rFonts w:ascii="Sylfaen" w:hAnsi="Sylfaen"/>
          <w:b w:val="0"/>
          <w:bCs w:val="0"/>
          <w:color w:val="000000" w:themeColor="text1"/>
          <w:sz w:val="28"/>
          <w:szCs w:val="28"/>
        </w:rPr>
        <w:t xml:space="preserve">Toutefois, </w:t>
      </w:r>
      <w:r w:rsidR="0080141E">
        <w:rPr>
          <w:rFonts w:ascii="Sylfaen" w:hAnsi="Sylfaen"/>
          <w:b w:val="0"/>
          <w:bCs w:val="0"/>
          <w:color w:val="000000" w:themeColor="text1"/>
          <w:sz w:val="28"/>
          <w:szCs w:val="28"/>
        </w:rPr>
        <w:t>c</w:t>
      </w:r>
      <w:r w:rsidR="00561941" w:rsidRPr="00E429D5">
        <w:rPr>
          <w:rFonts w:ascii="Sylfaen" w:hAnsi="Sylfaen"/>
          <w:b w:val="0"/>
          <w:bCs w:val="0"/>
          <w:color w:val="000000" w:themeColor="text1"/>
          <w:sz w:val="28"/>
          <w:szCs w:val="28"/>
        </w:rPr>
        <w:t xml:space="preserve">e ralentissement des activités non agricoles </w:t>
      </w:r>
      <w:r w:rsidR="00561941">
        <w:rPr>
          <w:rFonts w:ascii="Sylfaen" w:hAnsi="Sylfaen"/>
          <w:b w:val="0"/>
          <w:bCs w:val="0"/>
          <w:color w:val="000000" w:themeColor="text1"/>
          <w:sz w:val="28"/>
          <w:szCs w:val="28"/>
        </w:rPr>
        <w:t xml:space="preserve">aurait été largement compensé par </w:t>
      </w:r>
      <w:r w:rsidRPr="00E429D5">
        <w:rPr>
          <w:rFonts w:ascii="Sylfaen" w:hAnsi="Sylfaen"/>
          <w:b w:val="0"/>
          <w:bCs w:val="0"/>
          <w:color w:val="000000" w:themeColor="text1"/>
          <w:sz w:val="28"/>
          <w:szCs w:val="28"/>
        </w:rPr>
        <w:t xml:space="preserve">les résultats exceptionnels du </w:t>
      </w:r>
      <w:r w:rsidRPr="00E429D5">
        <w:rPr>
          <w:rFonts w:ascii="Sylfaen" w:hAnsi="Sylfaen"/>
          <w:color w:val="000000" w:themeColor="text1"/>
          <w:sz w:val="28"/>
          <w:szCs w:val="28"/>
        </w:rPr>
        <w:t>secteur primaire en 2015</w:t>
      </w:r>
      <w:r w:rsidR="00561941">
        <w:rPr>
          <w:rFonts w:ascii="Sylfaen" w:hAnsi="Sylfaen"/>
          <w:color w:val="000000" w:themeColor="text1"/>
          <w:sz w:val="28"/>
          <w:szCs w:val="28"/>
        </w:rPr>
        <w:t>.</w:t>
      </w:r>
      <w:r w:rsidRPr="00E429D5">
        <w:rPr>
          <w:rFonts w:ascii="Sylfaen" w:hAnsi="Sylfaen"/>
          <w:color w:val="000000" w:themeColor="text1"/>
          <w:sz w:val="28"/>
          <w:szCs w:val="28"/>
        </w:rPr>
        <w:t xml:space="preserve"> </w:t>
      </w:r>
      <w:r w:rsidR="007143AF" w:rsidRPr="00E429D5">
        <w:rPr>
          <w:rFonts w:ascii="Sylfaen" w:hAnsi="Sylfaen"/>
          <w:b w:val="0"/>
          <w:bCs w:val="0"/>
          <w:color w:val="000000" w:themeColor="text1"/>
          <w:sz w:val="28"/>
          <w:szCs w:val="28"/>
        </w:rPr>
        <w:t>L</w:t>
      </w:r>
      <w:r w:rsidR="00FD0C0D" w:rsidRPr="00E429D5">
        <w:rPr>
          <w:rFonts w:ascii="Sylfaen" w:hAnsi="Sylfaen"/>
          <w:b w:val="0"/>
          <w:bCs w:val="0"/>
          <w:color w:val="000000" w:themeColor="text1"/>
          <w:sz w:val="28"/>
          <w:szCs w:val="28"/>
        </w:rPr>
        <w:t xml:space="preserve">a campagne agricole 2014/2015 aurait enregistré une production céréalière record de 115 millions de quintaux,  en augmentation de </w:t>
      </w:r>
      <w:r w:rsidR="007143AF" w:rsidRPr="00E429D5">
        <w:rPr>
          <w:rFonts w:ascii="Sylfaen" w:hAnsi="Sylfaen"/>
          <w:b w:val="0"/>
          <w:bCs w:val="0"/>
          <w:color w:val="000000" w:themeColor="text1"/>
          <w:sz w:val="28"/>
          <w:szCs w:val="28"/>
        </w:rPr>
        <w:t>69</w:t>
      </w:r>
      <w:r w:rsidR="00FD0C0D" w:rsidRPr="00E429D5">
        <w:rPr>
          <w:rFonts w:ascii="Sylfaen" w:hAnsi="Sylfaen"/>
          <w:b w:val="0"/>
          <w:bCs w:val="0"/>
          <w:color w:val="000000" w:themeColor="text1"/>
          <w:sz w:val="28"/>
          <w:szCs w:val="28"/>
        </w:rPr>
        <w:t xml:space="preserve">% par rapport à 2014. Les </w:t>
      </w:r>
      <w:r w:rsidR="00561941">
        <w:rPr>
          <w:rFonts w:ascii="Sylfaen" w:hAnsi="Sylfaen"/>
          <w:b w:val="0"/>
          <w:bCs w:val="0"/>
          <w:color w:val="000000" w:themeColor="text1"/>
          <w:sz w:val="28"/>
          <w:szCs w:val="28"/>
        </w:rPr>
        <w:t xml:space="preserve">cultures </w:t>
      </w:r>
      <w:r w:rsidR="00FD0C0D" w:rsidRPr="00E429D5">
        <w:rPr>
          <w:rFonts w:ascii="Sylfaen" w:hAnsi="Sylfaen"/>
          <w:b w:val="0"/>
          <w:bCs w:val="0"/>
          <w:color w:val="000000" w:themeColor="text1"/>
          <w:sz w:val="28"/>
          <w:szCs w:val="28"/>
        </w:rPr>
        <w:t>agric</w:t>
      </w:r>
      <w:r w:rsidR="00561941">
        <w:rPr>
          <w:rFonts w:ascii="Sylfaen" w:hAnsi="Sylfaen"/>
          <w:b w:val="0"/>
          <w:bCs w:val="0"/>
          <w:color w:val="000000" w:themeColor="text1"/>
          <w:sz w:val="28"/>
          <w:szCs w:val="28"/>
        </w:rPr>
        <w:t xml:space="preserve">oles non céréalières </w:t>
      </w:r>
      <w:r w:rsidR="00FD0C0D" w:rsidRPr="00E429D5">
        <w:rPr>
          <w:rFonts w:ascii="Sylfaen" w:hAnsi="Sylfaen"/>
          <w:b w:val="0"/>
          <w:bCs w:val="0"/>
          <w:color w:val="000000" w:themeColor="text1"/>
          <w:sz w:val="28"/>
          <w:szCs w:val="28"/>
        </w:rPr>
        <w:t xml:space="preserve">et l’élevage auraient </w:t>
      </w:r>
      <w:r w:rsidR="00561941">
        <w:rPr>
          <w:rFonts w:ascii="Sylfaen" w:hAnsi="Sylfaen"/>
          <w:b w:val="0"/>
          <w:bCs w:val="0"/>
          <w:color w:val="000000" w:themeColor="text1"/>
          <w:sz w:val="28"/>
          <w:szCs w:val="28"/>
        </w:rPr>
        <w:t>enregistré</w:t>
      </w:r>
      <w:r w:rsidR="00FD0C0D" w:rsidRPr="00E429D5">
        <w:rPr>
          <w:rFonts w:ascii="Sylfaen" w:hAnsi="Sylfaen"/>
          <w:b w:val="0"/>
          <w:bCs w:val="0"/>
          <w:color w:val="000000" w:themeColor="text1"/>
          <w:sz w:val="28"/>
          <w:szCs w:val="28"/>
        </w:rPr>
        <w:t xml:space="preserve"> de bons résultats, profitant de</w:t>
      </w:r>
      <w:r w:rsidR="00EC550D">
        <w:rPr>
          <w:rFonts w:ascii="Sylfaen" w:hAnsi="Sylfaen"/>
          <w:b w:val="0"/>
          <w:bCs w:val="0"/>
          <w:color w:val="000000" w:themeColor="text1"/>
          <w:sz w:val="28"/>
          <w:szCs w:val="28"/>
        </w:rPr>
        <w:t>s</w:t>
      </w:r>
      <w:r w:rsidR="00FD0C0D" w:rsidRPr="00E429D5">
        <w:rPr>
          <w:rFonts w:ascii="Sylfaen" w:hAnsi="Sylfaen"/>
          <w:b w:val="0"/>
          <w:bCs w:val="0"/>
          <w:color w:val="000000" w:themeColor="text1"/>
          <w:sz w:val="28"/>
          <w:szCs w:val="28"/>
        </w:rPr>
        <w:t xml:space="preserve"> </w:t>
      </w:r>
      <w:r w:rsidR="003D2DCC">
        <w:rPr>
          <w:rFonts w:ascii="Sylfaen" w:hAnsi="Sylfaen"/>
          <w:b w:val="0"/>
          <w:bCs w:val="0"/>
          <w:color w:val="000000" w:themeColor="text1"/>
          <w:sz w:val="28"/>
          <w:szCs w:val="28"/>
        </w:rPr>
        <w:t xml:space="preserve">bonnes </w:t>
      </w:r>
      <w:r w:rsidR="00FD0C0D" w:rsidRPr="00E429D5">
        <w:rPr>
          <w:rFonts w:ascii="Sylfaen" w:hAnsi="Sylfaen"/>
          <w:b w:val="0"/>
          <w:bCs w:val="0"/>
          <w:color w:val="000000" w:themeColor="text1"/>
          <w:sz w:val="28"/>
          <w:szCs w:val="28"/>
        </w:rPr>
        <w:t xml:space="preserve">conditions pluviométriques durant cette campagne ainsi que de l’impact de l’opérationnalisation de plus en plus avancée du Plan Maroc Vert. </w:t>
      </w:r>
      <w:r w:rsidR="00AC6F95">
        <w:rPr>
          <w:rFonts w:ascii="Sylfaen" w:hAnsi="Sylfaen"/>
          <w:b w:val="0"/>
          <w:bCs w:val="0"/>
          <w:color w:val="000000" w:themeColor="text1"/>
          <w:sz w:val="28"/>
          <w:szCs w:val="28"/>
        </w:rPr>
        <w:t>En tenant compte de l’</w:t>
      </w:r>
      <w:r w:rsidR="00AC6F95" w:rsidRPr="00E429D5">
        <w:rPr>
          <w:rFonts w:ascii="Sylfaen" w:hAnsi="Sylfaen"/>
          <w:b w:val="0"/>
          <w:bCs w:val="0"/>
          <w:color w:val="000000" w:themeColor="text1"/>
          <w:sz w:val="28"/>
          <w:szCs w:val="28"/>
        </w:rPr>
        <w:t xml:space="preserve">amélioration </w:t>
      </w:r>
      <w:r w:rsidR="00AC6F95">
        <w:rPr>
          <w:rFonts w:ascii="Sylfaen" w:hAnsi="Sylfaen"/>
          <w:b w:val="0"/>
          <w:bCs w:val="0"/>
          <w:color w:val="000000" w:themeColor="text1"/>
          <w:sz w:val="28"/>
          <w:szCs w:val="28"/>
        </w:rPr>
        <w:t>du</w:t>
      </w:r>
      <w:r w:rsidR="00FD0C0D" w:rsidRPr="00E429D5">
        <w:rPr>
          <w:rFonts w:ascii="Sylfaen" w:hAnsi="Sylfaen"/>
          <w:b w:val="0"/>
          <w:bCs w:val="0"/>
          <w:color w:val="000000" w:themeColor="text1"/>
          <w:sz w:val="28"/>
          <w:szCs w:val="28"/>
        </w:rPr>
        <w:t xml:space="preserve"> secteur de la pêche maritime en 2015</w:t>
      </w:r>
      <w:r w:rsidR="00AC6F95">
        <w:rPr>
          <w:rFonts w:ascii="Sylfaen" w:hAnsi="Sylfaen"/>
          <w:b w:val="0"/>
          <w:bCs w:val="0"/>
          <w:color w:val="000000" w:themeColor="text1"/>
          <w:sz w:val="28"/>
          <w:szCs w:val="28"/>
        </w:rPr>
        <w:t>, l</w:t>
      </w:r>
      <w:r w:rsidR="00FD0C0D" w:rsidRPr="00E429D5">
        <w:rPr>
          <w:rFonts w:ascii="Sylfaen" w:hAnsi="Sylfaen"/>
          <w:b w:val="0"/>
          <w:bCs w:val="0"/>
          <w:color w:val="000000" w:themeColor="text1"/>
          <w:sz w:val="28"/>
          <w:szCs w:val="28"/>
        </w:rPr>
        <w:t>es activités du secteur primaire auraient enregistré une valeur ajoutée en hausse de 14,1% en 2015 au lieu d’une baisse de 2,6% en 2014, contribuant ainsi pour 1,6 point à la croissance économique.</w:t>
      </w:r>
    </w:p>
    <w:p w:rsidR="003A343A" w:rsidRPr="00E429D5" w:rsidRDefault="003A343A" w:rsidP="00FD0C0D">
      <w:pPr>
        <w:ind w:firstLine="708"/>
        <w:jc w:val="both"/>
        <w:rPr>
          <w:rFonts w:ascii="Sylfaen" w:hAnsi="Sylfaen"/>
          <w:b w:val="0"/>
          <w:bCs w:val="0"/>
          <w:color w:val="000000" w:themeColor="text1"/>
          <w:sz w:val="28"/>
          <w:szCs w:val="28"/>
        </w:rPr>
      </w:pPr>
    </w:p>
    <w:p w:rsidR="005E65AC" w:rsidRPr="00E429D5" w:rsidRDefault="005E65AC" w:rsidP="003574E4">
      <w:pPr>
        <w:ind w:firstLine="708"/>
        <w:jc w:val="both"/>
        <w:rPr>
          <w:rFonts w:ascii="Sylfaen" w:hAnsi="Sylfaen"/>
          <w:color w:val="000000" w:themeColor="text1"/>
          <w:sz w:val="28"/>
          <w:szCs w:val="28"/>
        </w:rPr>
      </w:pPr>
      <w:r w:rsidRPr="00E429D5">
        <w:rPr>
          <w:rFonts w:ascii="Sylfaen" w:hAnsi="Sylfaen"/>
          <w:b w:val="0"/>
          <w:bCs w:val="0"/>
          <w:color w:val="000000" w:themeColor="text1"/>
          <w:sz w:val="28"/>
          <w:szCs w:val="28"/>
        </w:rPr>
        <w:t>Dans ces conditions et compte tenu d’une augmentation de 1</w:t>
      </w:r>
      <w:r w:rsidR="009A4FAD" w:rsidRPr="00E429D5">
        <w:rPr>
          <w:rFonts w:ascii="Sylfaen" w:hAnsi="Sylfaen"/>
          <w:b w:val="0"/>
          <w:bCs w:val="0"/>
          <w:color w:val="000000" w:themeColor="text1"/>
          <w:sz w:val="28"/>
          <w:szCs w:val="28"/>
        </w:rPr>
        <w:t>4</w:t>
      </w:r>
      <w:r w:rsidRPr="00E429D5">
        <w:rPr>
          <w:rFonts w:ascii="Sylfaen" w:hAnsi="Sylfaen"/>
          <w:b w:val="0"/>
          <w:bCs w:val="0"/>
          <w:color w:val="000000" w:themeColor="text1"/>
          <w:sz w:val="28"/>
          <w:szCs w:val="28"/>
        </w:rPr>
        <w:t>,</w:t>
      </w:r>
      <w:r w:rsidR="007143AF" w:rsidRPr="00E429D5">
        <w:rPr>
          <w:rFonts w:ascii="Sylfaen" w:hAnsi="Sylfaen"/>
          <w:b w:val="0"/>
          <w:bCs w:val="0"/>
          <w:color w:val="000000" w:themeColor="text1"/>
          <w:sz w:val="28"/>
          <w:szCs w:val="28"/>
        </w:rPr>
        <w:t>5</w:t>
      </w:r>
      <w:r w:rsidRPr="00E429D5">
        <w:rPr>
          <w:rFonts w:ascii="Sylfaen" w:hAnsi="Sylfaen"/>
          <w:b w:val="0"/>
          <w:bCs w:val="0"/>
          <w:color w:val="000000" w:themeColor="text1"/>
          <w:sz w:val="28"/>
          <w:szCs w:val="28"/>
        </w:rPr>
        <w:t xml:space="preserve">% des </w:t>
      </w:r>
      <w:r w:rsidR="00F31650" w:rsidRPr="00E429D5">
        <w:rPr>
          <w:rFonts w:ascii="Sylfaen" w:hAnsi="Sylfaen"/>
          <w:b w:val="0"/>
          <w:bCs w:val="0"/>
          <w:color w:val="000000" w:themeColor="text1"/>
          <w:sz w:val="28"/>
          <w:szCs w:val="28"/>
        </w:rPr>
        <w:t>impôts</w:t>
      </w:r>
      <w:r w:rsidRPr="00E429D5">
        <w:rPr>
          <w:rFonts w:ascii="Sylfaen" w:hAnsi="Sylfaen"/>
          <w:b w:val="0"/>
          <w:bCs w:val="0"/>
          <w:color w:val="000000" w:themeColor="text1"/>
          <w:sz w:val="28"/>
          <w:szCs w:val="28"/>
        </w:rPr>
        <w:t xml:space="preserve"> sur les produits nets de subventions, </w:t>
      </w:r>
      <w:r w:rsidRPr="00E429D5">
        <w:rPr>
          <w:rFonts w:ascii="Sylfaen" w:hAnsi="Sylfaen"/>
          <w:color w:val="000000" w:themeColor="text1"/>
          <w:sz w:val="28"/>
          <w:szCs w:val="28"/>
        </w:rPr>
        <w:t xml:space="preserve">la croissance </w:t>
      </w:r>
      <w:r w:rsidR="009A4FAD" w:rsidRPr="00E429D5">
        <w:rPr>
          <w:rFonts w:ascii="Sylfaen" w:hAnsi="Sylfaen"/>
          <w:color w:val="000000" w:themeColor="text1"/>
          <w:sz w:val="28"/>
          <w:szCs w:val="28"/>
        </w:rPr>
        <w:t>économique</w:t>
      </w:r>
      <w:r w:rsidRPr="00E429D5">
        <w:rPr>
          <w:rFonts w:ascii="Sylfaen" w:hAnsi="Sylfaen"/>
          <w:color w:val="000000" w:themeColor="text1"/>
          <w:sz w:val="28"/>
          <w:szCs w:val="28"/>
        </w:rPr>
        <w:t xml:space="preserve"> nationale se serait accrue de 4,</w:t>
      </w:r>
      <w:r w:rsidR="009A4FAD" w:rsidRPr="00E429D5">
        <w:rPr>
          <w:rFonts w:ascii="Sylfaen" w:hAnsi="Sylfaen"/>
          <w:color w:val="000000" w:themeColor="text1"/>
          <w:sz w:val="28"/>
          <w:szCs w:val="28"/>
        </w:rPr>
        <w:t>4</w:t>
      </w:r>
      <w:r w:rsidRPr="00E429D5">
        <w:rPr>
          <w:rFonts w:ascii="Sylfaen" w:hAnsi="Sylfaen"/>
          <w:color w:val="000000" w:themeColor="text1"/>
          <w:sz w:val="28"/>
          <w:szCs w:val="28"/>
        </w:rPr>
        <w:t>%</w:t>
      </w:r>
      <w:r w:rsidR="00A77A6D">
        <w:rPr>
          <w:rFonts w:ascii="Sylfaen" w:hAnsi="Sylfaen"/>
          <w:color w:val="000000" w:themeColor="text1"/>
          <w:sz w:val="28"/>
          <w:szCs w:val="28"/>
        </w:rPr>
        <w:t>,</w:t>
      </w:r>
      <w:r w:rsidRPr="00E429D5">
        <w:rPr>
          <w:rFonts w:ascii="Sylfaen" w:hAnsi="Sylfaen"/>
          <w:color w:val="000000" w:themeColor="text1"/>
          <w:sz w:val="28"/>
          <w:szCs w:val="28"/>
        </w:rPr>
        <w:t xml:space="preserve"> au lieu de 2,4% enregistrée en 2014. </w:t>
      </w:r>
    </w:p>
    <w:p w:rsidR="003A343A" w:rsidRPr="00E429D5" w:rsidRDefault="003A343A" w:rsidP="003A343A">
      <w:pPr>
        <w:ind w:firstLine="708"/>
        <w:jc w:val="both"/>
        <w:rPr>
          <w:rFonts w:ascii="Sylfaen" w:hAnsi="Sylfaen"/>
          <w:color w:val="000000" w:themeColor="text1"/>
          <w:sz w:val="28"/>
          <w:szCs w:val="28"/>
        </w:rPr>
      </w:pPr>
    </w:p>
    <w:p w:rsidR="00162236" w:rsidRPr="00E429D5" w:rsidRDefault="005F7B9B" w:rsidP="005F7B9B">
      <w:pPr>
        <w:ind w:firstLine="708"/>
        <w:jc w:val="both"/>
        <w:rPr>
          <w:rFonts w:ascii="Sylfaen" w:hAnsi="Sylfaen"/>
          <w:b w:val="0"/>
          <w:bCs w:val="0"/>
          <w:color w:val="000000" w:themeColor="text1"/>
          <w:sz w:val="28"/>
          <w:szCs w:val="28"/>
        </w:rPr>
      </w:pPr>
      <w:r>
        <w:rPr>
          <w:rFonts w:ascii="Sylfaen" w:hAnsi="Sylfaen"/>
          <w:b w:val="0"/>
          <w:bCs w:val="0"/>
          <w:color w:val="000000" w:themeColor="text1"/>
          <w:sz w:val="28"/>
          <w:szCs w:val="28"/>
        </w:rPr>
        <w:t xml:space="preserve">Cette croissance </w:t>
      </w:r>
      <w:r w:rsidR="008C52A4" w:rsidRPr="00E429D5">
        <w:rPr>
          <w:rFonts w:ascii="Sylfaen" w:hAnsi="Sylfaen"/>
          <w:b w:val="0"/>
          <w:bCs w:val="0"/>
          <w:color w:val="000000" w:themeColor="text1"/>
          <w:sz w:val="28"/>
          <w:szCs w:val="28"/>
        </w:rPr>
        <w:t>économique a</w:t>
      </w:r>
      <w:r w:rsidR="006C3136" w:rsidRPr="00E429D5">
        <w:rPr>
          <w:rFonts w:ascii="Sylfaen" w:hAnsi="Sylfaen"/>
          <w:b w:val="0"/>
          <w:bCs w:val="0"/>
          <w:color w:val="000000" w:themeColor="text1"/>
          <w:sz w:val="28"/>
          <w:szCs w:val="28"/>
        </w:rPr>
        <w:t>urait</w:t>
      </w:r>
      <w:r w:rsidR="00B24E3A" w:rsidRPr="00E429D5">
        <w:rPr>
          <w:rFonts w:ascii="Sylfaen" w:hAnsi="Sylfaen"/>
          <w:b w:val="0"/>
          <w:bCs w:val="0"/>
          <w:color w:val="000000" w:themeColor="text1"/>
          <w:sz w:val="28"/>
          <w:szCs w:val="28"/>
        </w:rPr>
        <w:t xml:space="preserve"> évolué dans un contexte</w:t>
      </w:r>
      <w:r w:rsidR="008C52A4" w:rsidRPr="00E429D5">
        <w:rPr>
          <w:rFonts w:ascii="Sylfaen" w:hAnsi="Sylfaen"/>
          <w:b w:val="0"/>
          <w:bCs w:val="0"/>
          <w:color w:val="000000" w:themeColor="text1"/>
          <w:sz w:val="28"/>
          <w:szCs w:val="28"/>
        </w:rPr>
        <w:t xml:space="preserve"> économique caractérisé par </w:t>
      </w:r>
      <w:r w:rsidR="002D57EE" w:rsidRPr="00E429D5">
        <w:rPr>
          <w:rFonts w:ascii="Sylfaen" w:hAnsi="Sylfaen"/>
          <w:b w:val="0"/>
          <w:bCs w:val="0"/>
          <w:color w:val="000000" w:themeColor="text1"/>
          <w:sz w:val="28"/>
          <w:szCs w:val="28"/>
        </w:rPr>
        <w:t xml:space="preserve">une </w:t>
      </w:r>
      <w:r w:rsidR="00342673" w:rsidRPr="00E429D5">
        <w:rPr>
          <w:rFonts w:ascii="Sylfaen" w:hAnsi="Sylfaen"/>
          <w:b w:val="0"/>
          <w:bCs w:val="0"/>
          <w:color w:val="000000" w:themeColor="text1"/>
          <w:sz w:val="28"/>
          <w:szCs w:val="28"/>
        </w:rPr>
        <w:t xml:space="preserve">légère </w:t>
      </w:r>
      <w:r w:rsidR="003D13BD" w:rsidRPr="00E429D5">
        <w:rPr>
          <w:rFonts w:ascii="Sylfaen" w:hAnsi="Sylfaen"/>
          <w:b w:val="0"/>
          <w:bCs w:val="0"/>
          <w:color w:val="000000" w:themeColor="text1"/>
          <w:sz w:val="28"/>
          <w:szCs w:val="28"/>
        </w:rPr>
        <w:t xml:space="preserve">reprise de l’inflation </w:t>
      </w:r>
      <w:r w:rsidR="00162236" w:rsidRPr="00E429D5">
        <w:rPr>
          <w:rFonts w:ascii="Sylfaen" w:hAnsi="Sylfaen"/>
          <w:b w:val="0"/>
          <w:bCs w:val="0"/>
          <w:color w:val="000000" w:themeColor="text1"/>
          <w:sz w:val="28"/>
          <w:szCs w:val="28"/>
        </w:rPr>
        <w:t>intérieure</w:t>
      </w:r>
      <w:r w:rsidR="00EA0F3F" w:rsidRPr="00E429D5">
        <w:rPr>
          <w:rFonts w:ascii="Sylfaen" w:hAnsi="Sylfaen"/>
          <w:b w:val="0"/>
          <w:bCs w:val="0"/>
          <w:color w:val="000000" w:themeColor="text1"/>
          <w:sz w:val="28"/>
          <w:szCs w:val="28"/>
        </w:rPr>
        <w:t>.</w:t>
      </w:r>
      <w:r w:rsidR="002D57EE" w:rsidRPr="00E429D5">
        <w:rPr>
          <w:rFonts w:ascii="Sylfaen" w:hAnsi="Sylfaen"/>
          <w:b w:val="0"/>
          <w:bCs w:val="0"/>
          <w:color w:val="000000" w:themeColor="text1"/>
          <w:sz w:val="28"/>
          <w:szCs w:val="28"/>
        </w:rPr>
        <w:t xml:space="preserve">  </w:t>
      </w:r>
      <w:r w:rsidR="00EA0F3F" w:rsidRPr="00E429D5">
        <w:rPr>
          <w:rFonts w:ascii="Sylfaen" w:hAnsi="Sylfaen"/>
          <w:b w:val="0"/>
          <w:bCs w:val="0"/>
          <w:color w:val="000000" w:themeColor="text1"/>
          <w:sz w:val="28"/>
          <w:szCs w:val="28"/>
        </w:rPr>
        <w:t>Ainsi</w:t>
      </w:r>
      <w:r w:rsidR="00EA0F3F" w:rsidRPr="00E429D5">
        <w:rPr>
          <w:rFonts w:ascii="Sylfaen" w:hAnsi="Sylfaen"/>
          <w:color w:val="000000" w:themeColor="text1"/>
          <w:sz w:val="28"/>
          <w:szCs w:val="28"/>
        </w:rPr>
        <w:t xml:space="preserve">, </w:t>
      </w:r>
      <w:r w:rsidR="00031BE1" w:rsidRPr="00E429D5">
        <w:rPr>
          <w:rFonts w:ascii="Sylfaen" w:hAnsi="Sylfaen"/>
          <w:color w:val="000000" w:themeColor="text1"/>
          <w:sz w:val="28"/>
          <w:szCs w:val="28"/>
        </w:rPr>
        <w:t>le niveau général</w:t>
      </w:r>
      <w:r w:rsidR="00031BE1" w:rsidRPr="00E429D5">
        <w:rPr>
          <w:rFonts w:ascii="Sylfaen" w:hAnsi="Sylfaen"/>
          <w:b w:val="0"/>
          <w:bCs w:val="0"/>
          <w:color w:val="000000" w:themeColor="text1"/>
          <w:sz w:val="28"/>
          <w:szCs w:val="28"/>
        </w:rPr>
        <w:t xml:space="preserve"> des prix</w:t>
      </w:r>
      <w:r w:rsidR="00EA0F3F" w:rsidRPr="00E429D5">
        <w:rPr>
          <w:rFonts w:ascii="Sylfaen" w:hAnsi="Sylfaen"/>
          <w:b w:val="0"/>
          <w:bCs w:val="0"/>
          <w:color w:val="000000" w:themeColor="text1"/>
          <w:sz w:val="28"/>
          <w:szCs w:val="28"/>
        </w:rPr>
        <w:t>, a</w:t>
      </w:r>
      <w:r w:rsidR="008C52A4" w:rsidRPr="00E429D5">
        <w:rPr>
          <w:rFonts w:ascii="Sylfaen" w:hAnsi="Sylfaen"/>
          <w:b w:val="0"/>
          <w:bCs w:val="0"/>
          <w:color w:val="000000" w:themeColor="text1"/>
          <w:sz w:val="28"/>
          <w:szCs w:val="28"/>
        </w:rPr>
        <w:t>ppréhendé par l’indice du prix implicite du PIB, a</w:t>
      </w:r>
      <w:r w:rsidR="00EA0F3F" w:rsidRPr="00E429D5">
        <w:rPr>
          <w:rFonts w:ascii="Sylfaen" w:hAnsi="Sylfaen"/>
          <w:b w:val="0"/>
          <w:bCs w:val="0"/>
          <w:color w:val="000000" w:themeColor="text1"/>
          <w:sz w:val="28"/>
          <w:szCs w:val="28"/>
        </w:rPr>
        <w:t xml:space="preserve">urait </w:t>
      </w:r>
      <w:r w:rsidR="008C52A4" w:rsidRPr="00E429D5">
        <w:rPr>
          <w:rFonts w:ascii="Sylfaen" w:hAnsi="Sylfaen"/>
          <w:b w:val="0"/>
          <w:bCs w:val="0"/>
          <w:color w:val="000000" w:themeColor="text1"/>
          <w:sz w:val="28"/>
          <w:szCs w:val="28"/>
        </w:rPr>
        <w:t xml:space="preserve"> augmenté d’environ</w:t>
      </w:r>
      <w:r w:rsidR="002D57EE" w:rsidRPr="00E429D5">
        <w:rPr>
          <w:rFonts w:ascii="Sylfaen" w:hAnsi="Sylfaen"/>
          <w:b w:val="0"/>
          <w:bCs w:val="0"/>
          <w:color w:val="000000" w:themeColor="text1"/>
          <w:sz w:val="28"/>
          <w:szCs w:val="28"/>
        </w:rPr>
        <w:t xml:space="preserve"> </w:t>
      </w:r>
      <w:r w:rsidR="002D57EE" w:rsidRPr="00E429D5">
        <w:rPr>
          <w:rFonts w:ascii="Sylfaen" w:hAnsi="Sylfaen"/>
          <w:color w:val="000000" w:themeColor="text1"/>
          <w:sz w:val="28"/>
          <w:szCs w:val="28"/>
        </w:rPr>
        <w:t>1,</w:t>
      </w:r>
      <w:r w:rsidR="00290795" w:rsidRPr="00E429D5">
        <w:rPr>
          <w:rFonts w:ascii="Sylfaen" w:hAnsi="Sylfaen"/>
          <w:color w:val="000000" w:themeColor="text1"/>
          <w:sz w:val="28"/>
          <w:szCs w:val="28"/>
        </w:rPr>
        <w:t>5</w:t>
      </w:r>
      <w:r w:rsidR="002D57EE" w:rsidRPr="00E429D5">
        <w:rPr>
          <w:rFonts w:ascii="Sylfaen" w:hAnsi="Sylfaen"/>
          <w:color w:val="000000" w:themeColor="text1"/>
          <w:sz w:val="28"/>
          <w:szCs w:val="28"/>
        </w:rPr>
        <w:t>%</w:t>
      </w:r>
      <w:r w:rsidR="00EA0F3F" w:rsidRPr="00E429D5">
        <w:rPr>
          <w:rFonts w:ascii="Sylfaen" w:hAnsi="Sylfaen"/>
          <w:b w:val="0"/>
          <w:bCs w:val="0"/>
          <w:color w:val="000000" w:themeColor="text1"/>
          <w:sz w:val="28"/>
          <w:szCs w:val="28"/>
        </w:rPr>
        <w:t xml:space="preserve"> </w:t>
      </w:r>
      <w:r w:rsidR="002D57EE" w:rsidRPr="00E429D5">
        <w:rPr>
          <w:rFonts w:ascii="Sylfaen" w:hAnsi="Sylfaen"/>
          <w:b w:val="0"/>
          <w:bCs w:val="0"/>
          <w:color w:val="000000" w:themeColor="text1"/>
          <w:sz w:val="28"/>
          <w:szCs w:val="28"/>
        </w:rPr>
        <w:t xml:space="preserve">au lieu de 0,2% enregistré en 2014. </w:t>
      </w:r>
    </w:p>
    <w:p w:rsidR="00031BE1" w:rsidRPr="00E429D5" w:rsidRDefault="00031BE1" w:rsidP="00031BE1">
      <w:pPr>
        <w:ind w:firstLine="708"/>
        <w:jc w:val="both"/>
        <w:rPr>
          <w:rFonts w:ascii="Sylfaen" w:hAnsi="Sylfaen"/>
          <w:b w:val="0"/>
          <w:bCs w:val="0"/>
          <w:color w:val="000000" w:themeColor="text1"/>
          <w:sz w:val="28"/>
          <w:szCs w:val="28"/>
        </w:rPr>
      </w:pPr>
    </w:p>
    <w:p w:rsidR="008058EC" w:rsidRPr="00BC72C0" w:rsidRDefault="008058EC" w:rsidP="004E170A">
      <w:pPr>
        <w:ind w:firstLine="708"/>
        <w:jc w:val="both"/>
        <w:rPr>
          <w:rFonts w:ascii="Sylfaen" w:hAnsi="Sylfaen"/>
          <w:color w:val="0000FF"/>
          <w:sz w:val="32"/>
          <w:szCs w:val="32"/>
          <w:u w:val="single"/>
        </w:rPr>
      </w:pPr>
      <w:r w:rsidRPr="00BC72C0">
        <w:rPr>
          <w:rFonts w:ascii="Sylfaen" w:hAnsi="Sylfaen"/>
          <w:color w:val="0000FF"/>
          <w:sz w:val="32"/>
          <w:szCs w:val="32"/>
          <w:u w:val="single"/>
        </w:rPr>
        <w:t>2.2. Composantes du PIB</w:t>
      </w:r>
    </w:p>
    <w:p w:rsidR="004E170A" w:rsidRPr="00E429D5" w:rsidRDefault="0080141E" w:rsidP="00681C18">
      <w:pPr>
        <w:ind w:firstLine="708"/>
        <w:jc w:val="both"/>
        <w:rPr>
          <w:rFonts w:ascii="Sylfaen" w:hAnsi="Sylfaen"/>
          <w:b w:val="0"/>
          <w:bCs w:val="0"/>
          <w:color w:val="000000" w:themeColor="text1"/>
          <w:sz w:val="28"/>
          <w:szCs w:val="28"/>
        </w:rPr>
      </w:pPr>
      <w:bookmarkStart w:id="1" w:name="_Toc328056272"/>
      <w:bookmarkStart w:id="2" w:name="_Toc328056526"/>
      <w:bookmarkStart w:id="3" w:name="_Toc202419673"/>
      <w:r>
        <w:rPr>
          <w:rFonts w:ascii="Sylfaen" w:hAnsi="Sylfaen"/>
          <w:b w:val="0"/>
          <w:bCs w:val="0"/>
          <w:color w:val="000000" w:themeColor="text1"/>
          <w:sz w:val="28"/>
          <w:szCs w:val="28"/>
        </w:rPr>
        <w:t xml:space="preserve">                                            </w:t>
      </w:r>
    </w:p>
    <w:p w:rsidR="00917244" w:rsidRPr="00E429D5" w:rsidRDefault="006A6233" w:rsidP="00EC550D">
      <w:pPr>
        <w:ind w:firstLine="708"/>
        <w:jc w:val="both"/>
        <w:rPr>
          <w:rFonts w:ascii="Sylfaen" w:hAnsi="Sylfaen"/>
          <w:b w:val="0"/>
          <w:bCs w:val="0"/>
          <w:color w:val="000000" w:themeColor="text1"/>
          <w:sz w:val="28"/>
          <w:szCs w:val="28"/>
        </w:rPr>
      </w:pPr>
      <w:r w:rsidRPr="00E429D5">
        <w:rPr>
          <w:rFonts w:ascii="Sylfaen" w:hAnsi="Sylfaen"/>
          <w:b w:val="0"/>
          <w:bCs w:val="0"/>
          <w:color w:val="000000" w:themeColor="text1"/>
          <w:sz w:val="28"/>
          <w:szCs w:val="28"/>
        </w:rPr>
        <w:t>La demande intérieure</w:t>
      </w:r>
      <w:r w:rsidR="00801EB3" w:rsidRPr="0060013C">
        <w:rPr>
          <w:rFonts w:ascii="Sylfaen" w:hAnsi="Sylfaen"/>
          <w:b w:val="0"/>
          <w:bCs w:val="0"/>
          <w:color w:val="000000" w:themeColor="text1"/>
          <w:sz w:val="28"/>
          <w:szCs w:val="28"/>
        </w:rPr>
        <w:t xml:space="preserve">, </w:t>
      </w:r>
      <w:r w:rsidR="00681C18" w:rsidRPr="0060013C">
        <w:rPr>
          <w:rFonts w:ascii="Sylfaen" w:hAnsi="Sylfaen"/>
          <w:b w:val="0"/>
          <w:bCs w:val="0"/>
          <w:color w:val="000000" w:themeColor="text1"/>
          <w:sz w:val="28"/>
          <w:szCs w:val="28"/>
        </w:rPr>
        <w:t xml:space="preserve">restant peu dynamique </w:t>
      </w:r>
      <w:r w:rsidR="009131CD" w:rsidRPr="0060013C">
        <w:rPr>
          <w:rFonts w:ascii="Sylfaen" w:hAnsi="Sylfaen"/>
          <w:b w:val="0"/>
          <w:bCs w:val="0"/>
          <w:color w:val="000000" w:themeColor="text1"/>
          <w:sz w:val="28"/>
          <w:szCs w:val="28"/>
        </w:rPr>
        <w:t xml:space="preserve">par rapport </w:t>
      </w:r>
      <w:r w:rsidR="00473425" w:rsidRPr="0060013C">
        <w:rPr>
          <w:rFonts w:ascii="Sylfaen" w:hAnsi="Sylfaen"/>
          <w:b w:val="0"/>
          <w:bCs w:val="0"/>
          <w:color w:val="000000" w:themeColor="text1"/>
          <w:sz w:val="28"/>
          <w:szCs w:val="28"/>
        </w:rPr>
        <w:t>aux années 2000-2008</w:t>
      </w:r>
      <w:r w:rsidR="00801EB3" w:rsidRPr="0060013C">
        <w:rPr>
          <w:rFonts w:ascii="Sylfaen" w:hAnsi="Sylfaen"/>
          <w:b w:val="0"/>
          <w:bCs w:val="0"/>
          <w:color w:val="000000" w:themeColor="text1"/>
          <w:sz w:val="28"/>
          <w:szCs w:val="28"/>
        </w:rPr>
        <w:t xml:space="preserve">, </w:t>
      </w:r>
      <w:r w:rsidRPr="0060013C">
        <w:rPr>
          <w:rFonts w:ascii="Sylfaen" w:hAnsi="Sylfaen"/>
          <w:b w:val="0"/>
          <w:bCs w:val="0"/>
          <w:color w:val="000000" w:themeColor="text1"/>
          <w:sz w:val="28"/>
          <w:szCs w:val="28"/>
        </w:rPr>
        <w:t xml:space="preserve">aurait </w:t>
      </w:r>
      <w:r w:rsidR="00512E1D" w:rsidRPr="0060013C">
        <w:rPr>
          <w:rFonts w:ascii="Sylfaen" w:hAnsi="Sylfaen"/>
          <w:b w:val="0"/>
          <w:bCs w:val="0"/>
          <w:color w:val="000000" w:themeColor="text1"/>
          <w:sz w:val="28"/>
          <w:szCs w:val="28"/>
        </w:rPr>
        <w:t>légère</w:t>
      </w:r>
      <w:r w:rsidR="00801EB3" w:rsidRPr="0060013C">
        <w:rPr>
          <w:rFonts w:ascii="Sylfaen" w:hAnsi="Sylfaen"/>
          <w:b w:val="0"/>
          <w:bCs w:val="0"/>
          <w:color w:val="000000" w:themeColor="text1"/>
          <w:sz w:val="28"/>
          <w:szCs w:val="28"/>
        </w:rPr>
        <w:t>ment</w:t>
      </w:r>
      <w:r w:rsidR="00512E1D" w:rsidRPr="0060013C">
        <w:rPr>
          <w:rFonts w:ascii="Sylfaen" w:hAnsi="Sylfaen"/>
          <w:b w:val="0"/>
          <w:bCs w:val="0"/>
          <w:color w:val="000000" w:themeColor="text1"/>
          <w:sz w:val="28"/>
          <w:szCs w:val="28"/>
        </w:rPr>
        <w:t xml:space="preserve"> </w:t>
      </w:r>
      <w:r w:rsidRPr="0060013C">
        <w:rPr>
          <w:rFonts w:ascii="Sylfaen" w:hAnsi="Sylfaen"/>
          <w:b w:val="0"/>
          <w:bCs w:val="0"/>
          <w:color w:val="000000" w:themeColor="text1"/>
          <w:sz w:val="28"/>
          <w:szCs w:val="28"/>
        </w:rPr>
        <w:t>amélior</w:t>
      </w:r>
      <w:r w:rsidR="00801EB3" w:rsidRPr="0060013C">
        <w:rPr>
          <w:rFonts w:ascii="Sylfaen" w:hAnsi="Sylfaen"/>
          <w:b w:val="0"/>
          <w:bCs w:val="0"/>
          <w:color w:val="000000" w:themeColor="text1"/>
          <w:sz w:val="28"/>
          <w:szCs w:val="28"/>
        </w:rPr>
        <w:t xml:space="preserve">é </w:t>
      </w:r>
      <w:r w:rsidRPr="0060013C">
        <w:rPr>
          <w:rFonts w:ascii="Sylfaen" w:hAnsi="Sylfaen"/>
          <w:b w:val="0"/>
          <w:bCs w:val="0"/>
          <w:color w:val="000000" w:themeColor="text1"/>
          <w:sz w:val="28"/>
          <w:szCs w:val="28"/>
        </w:rPr>
        <w:t>son rythme</w:t>
      </w:r>
      <w:r w:rsidRPr="00E429D5">
        <w:rPr>
          <w:rFonts w:ascii="Sylfaen" w:hAnsi="Sylfaen"/>
          <w:b w:val="0"/>
          <w:bCs w:val="0"/>
          <w:color w:val="000000" w:themeColor="text1"/>
          <w:sz w:val="28"/>
          <w:szCs w:val="28"/>
        </w:rPr>
        <w:t xml:space="preserve"> de croissance</w:t>
      </w:r>
      <w:r w:rsidR="00512E1D" w:rsidRPr="00E429D5">
        <w:rPr>
          <w:rFonts w:ascii="Sylfaen" w:hAnsi="Sylfaen"/>
          <w:b w:val="0"/>
          <w:bCs w:val="0"/>
          <w:color w:val="000000" w:themeColor="text1"/>
          <w:sz w:val="28"/>
          <w:szCs w:val="28"/>
        </w:rPr>
        <w:t xml:space="preserve">. </w:t>
      </w:r>
      <w:r w:rsidR="00A77A6D">
        <w:rPr>
          <w:rFonts w:ascii="Sylfaen" w:hAnsi="Sylfaen"/>
          <w:b w:val="0"/>
          <w:bCs w:val="0"/>
          <w:color w:val="000000" w:themeColor="text1"/>
          <w:sz w:val="28"/>
          <w:szCs w:val="28"/>
        </w:rPr>
        <w:t>L</w:t>
      </w:r>
      <w:r w:rsidR="00512E1D" w:rsidRPr="00E429D5">
        <w:rPr>
          <w:rFonts w:ascii="Sylfaen" w:hAnsi="Sylfaen"/>
          <w:b w:val="0"/>
          <w:bCs w:val="0"/>
          <w:color w:val="000000" w:themeColor="text1"/>
          <w:sz w:val="28"/>
          <w:szCs w:val="28"/>
        </w:rPr>
        <w:t xml:space="preserve">a demande </w:t>
      </w:r>
      <w:r w:rsidR="00190443" w:rsidRPr="00E429D5">
        <w:rPr>
          <w:rFonts w:ascii="Sylfaen" w:hAnsi="Sylfaen"/>
          <w:b w:val="0"/>
          <w:bCs w:val="0"/>
          <w:color w:val="000000" w:themeColor="text1"/>
          <w:sz w:val="28"/>
          <w:szCs w:val="28"/>
        </w:rPr>
        <w:t>extérieure aurait</w:t>
      </w:r>
      <w:r w:rsidR="00EC550D">
        <w:rPr>
          <w:rFonts w:ascii="Sylfaen" w:hAnsi="Sylfaen"/>
          <w:b w:val="0"/>
          <w:bCs w:val="0"/>
          <w:color w:val="000000" w:themeColor="text1"/>
          <w:sz w:val="28"/>
          <w:szCs w:val="28"/>
        </w:rPr>
        <w:t>,</w:t>
      </w:r>
      <w:r w:rsidR="00190443" w:rsidRPr="00E429D5">
        <w:rPr>
          <w:rFonts w:ascii="Sylfaen" w:hAnsi="Sylfaen"/>
          <w:b w:val="0"/>
          <w:bCs w:val="0"/>
          <w:color w:val="000000" w:themeColor="text1"/>
          <w:sz w:val="28"/>
          <w:szCs w:val="28"/>
        </w:rPr>
        <w:t xml:space="preserve"> </w:t>
      </w:r>
      <w:r w:rsidR="00EC550D">
        <w:rPr>
          <w:rFonts w:ascii="Sylfaen" w:hAnsi="Sylfaen"/>
          <w:b w:val="0"/>
          <w:bCs w:val="0"/>
          <w:color w:val="000000" w:themeColor="text1"/>
          <w:sz w:val="28"/>
          <w:szCs w:val="28"/>
        </w:rPr>
        <w:t xml:space="preserve">quant à elle, </w:t>
      </w:r>
      <w:r w:rsidR="00190443" w:rsidRPr="00E429D5">
        <w:rPr>
          <w:rFonts w:ascii="Sylfaen" w:hAnsi="Sylfaen"/>
          <w:b w:val="0"/>
          <w:bCs w:val="0"/>
          <w:color w:val="000000" w:themeColor="text1"/>
          <w:sz w:val="28"/>
          <w:szCs w:val="28"/>
        </w:rPr>
        <w:t>a</w:t>
      </w:r>
      <w:r w:rsidR="00307100" w:rsidRPr="00E429D5">
        <w:rPr>
          <w:rFonts w:ascii="Sylfaen" w:hAnsi="Sylfaen"/>
          <w:b w:val="0"/>
          <w:bCs w:val="0"/>
          <w:color w:val="000000" w:themeColor="text1"/>
          <w:sz w:val="28"/>
          <w:szCs w:val="28"/>
        </w:rPr>
        <w:t xml:space="preserve">ffiché </w:t>
      </w:r>
      <w:r w:rsidR="005F7B9B">
        <w:rPr>
          <w:rFonts w:ascii="Sylfaen" w:hAnsi="Sylfaen"/>
          <w:b w:val="0"/>
          <w:bCs w:val="0"/>
          <w:color w:val="000000" w:themeColor="text1"/>
          <w:sz w:val="28"/>
          <w:szCs w:val="28"/>
        </w:rPr>
        <w:t xml:space="preserve">à nouveau </w:t>
      </w:r>
      <w:r w:rsidR="00307100" w:rsidRPr="00E429D5">
        <w:rPr>
          <w:rFonts w:ascii="Sylfaen" w:hAnsi="Sylfaen"/>
          <w:b w:val="0"/>
          <w:bCs w:val="0"/>
          <w:color w:val="000000" w:themeColor="text1"/>
          <w:sz w:val="28"/>
          <w:szCs w:val="28"/>
        </w:rPr>
        <w:t xml:space="preserve">une </w:t>
      </w:r>
      <w:r w:rsidR="007143AF" w:rsidRPr="00E429D5">
        <w:rPr>
          <w:rFonts w:ascii="Sylfaen" w:hAnsi="Sylfaen"/>
          <w:b w:val="0"/>
          <w:bCs w:val="0"/>
          <w:color w:val="000000" w:themeColor="text1"/>
          <w:sz w:val="28"/>
          <w:szCs w:val="28"/>
        </w:rPr>
        <w:t>contribution positive</w:t>
      </w:r>
      <w:r w:rsidR="005F7B9B">
        <w:rPr>
          <w:rFonts w:ascii="Sylfaen" w:hAnsi="Sylfaen"/>
          <w:b w:val="0"/>
          <w:bCs w:val="0"/>
          <w:color w:val="000000" w:themeColor="text1"/>
          <w:sz w:val="28"/>
          <w:szCs w:val="28"/>
        </w:rPr>
        <w:t xml:space="preserve"> </w:t>
      </w:r>
      <w:r w:rsidR="00801EB3">
        <w:rPr>
          <w:rFonts w:ascii="Sylfaen" w:hAnsi="Sylfaen"/>
          <w:b w:val="0"/>
          <w:bCs w:val="0"/>
          <w:color w:val="000000" w:themeColor="text1"/>
          <w:sz w:val="28"/>
          <w:szCs w:val="28"/>
        </w:rPr>
        <w:t xml:space="preserve">à la croissance économique, </w:t>
      </w:r>
      <w:r w:rsidR="005F7B9B">
        <w:rPr>
          <w:rFonts w:ascii="Sylfaen" w:hAnsi="Sylfaen"/>
          <w:b w:val="0"/>
          <w:bCs w:val="0"/>
          <w:color w:val="000000" w:themeColor="text1"/>
          <w:sz w:val="28"/>
          <w:szCs w:val="28"/>
        </w:rPr>
        <w:t>après celle</w:t>
      </w:r>
      <w:r w:rsidR="007143AF" w:rsidRPr="00E429D5">
        <w:rPr>
          <w:rFonts w:ascii="Sylfaen" w:hAnsi="Sylfaen"/>
          <w:b w:val="0"/>
          <w:bCs w:val="0"/>
          <w:color w:val="000000" w:themeColor="text1"/>
          <w:sz w:val="28"/>
          <w:szCs w:val="28"/>
        </w:rPr>
        <w:t xml:space="preserve"> enregistrée en 2014</w:t>
      </w:r>
      <w:r w:rsidR="00917244" w:rsidRPr="00E429D5">
        <w:rPr>
          <w:rFonts w:ascii="Sylfaen" w:hAnsi="Sylfaen"/>
          <w:b w:val="0"/>
          <w:bCs w:val="0"/>
          <w:color w:val="000000" w:themeColor="text1"/>
          <w:sz w:val="28"/>
          <w:szCs w:val="28"/>
        </w:rPr>
        <w:t>.</w:t>
      </w:r>
    </w:p>
    <w:p w:rsidR="00917244" w:rsidRPr="00E429D5" w:rsidRDefault="00917244" w:rsidP="00473425">
      <w:pPr>
        <w:ind w:firstLine="708"/>
        <w:jc w:val="both"/>
        <w:rPr>
          <w:rFonts w:ascii="Sylfaen" w:hAnsi="Sylfaen"/>
          <w:b w:val="0"/>
          <w:bCs w:val="0"/>
          <w:color w:val="000000" w:themeColor="text1"/>
          <w:sz w:val="28"/>
          <w:szCs w:val="28"/>
        </w:rPr>
      </w:pPr>
    </w:p>
    <w:p w:rsidR="006A6233" w:rsidRPr="0060013C" w:rsidRDefault="00190443" w:rsidP="00A77A6D">
      <w:pPr>
        <w:ind w:firstLine="708"/>
        <w:jc w:val="both"/>
        <w:rPr>
          <w:rFonts w:ascii="Sylfaen" w:hAnsi="Sylfaen"/>
          <w:b w:val="0"/>
          <w:bCs w:val="0"/>
          <w:color w:val="000000" w:themeColor="text1"/>
          <w:sz w:val="28"/>
          <w:szCs w:val="28"/>
        </w:rPr>
      </w:pPr>
      <w:r w:rsidRPr="00E429D5">
        <w:rPr>
          <w:rFonts w:ascii="Sylfaen" w:hAnsi="Sylfaen"/>
          <w:b w:val="0"/>
          <w:bCs w:val="0"/>
          <w:color w:val="000000" w:themeColor="text1"/>
          <w:sz w:val="28"/>
          <w:szCs w:val="28"/>
        </w:rPr>
        <w:t xml:space="preserve"> </w:t>
      </w:r>
      <w:r w:rsidR="00801EB3" w:rsidRPr="0060013C">
        <w:rPr>
          <w:rFonts w:ascii="Sylfaen" w:hAnsi="Sylfaen"/>
          <w:b w:val="0"/>
          <w:bCs w:val="0"/>
          <w:color w:val="000000" w:themeColor="text1"/>
          <w:sz w:val="28"/>
          <w:szCs w:val="28"/>
        </w:rPr>
        <w:t>La</w:t>
      </w:r>
      <w:r w:rsidR="006A6233" w:rsidRPr="0060013C">
        <w:rPr>
          <w:rFonts w:ascii="Sylfaen" w:hAnsi="Sylfaen"/>
          <w:b w:val="0"/>
          <w:bCs w:val="0"/>
          <w:color w:val="000000" w:themeColor="text1"/>
          <w:sz w:val="28"/>
          <w:szCs w:val="28"/>
        </w:rPr>
        <w:t xml:space="preserve"> consommation finale nationale aurait connu une croissance en décélération, avec un taux de 2,4% en volume au lieu </w:t>
      </w:r>
      <w:r w:rsidR="003049AF" w:rsidRPr="0060013C">
        <w:rPr>
          <w:rFonts w:ascii="Sylfaen" w:hAnsi="Sylfaen"/>
          <w:b w:val="0"/>
          <w:bCs w:val="0"/>
          <w:color w:val="000000" w:themeColor="text1"/>
          <w:sz w:val="28"/>
          <w:szCs w:val="28"/>
        </w:rPr>
        <w:t xml:space="preserve">de </w:t>
      </w:r>
      <w:r w:rsidR="006A6233" w:rsidRPr="0060013C">
        <w:rPr>
          <w:rFonts w:ascii="Sylfaen" w:hAnsi="Sylfaen"/>
          <w:b w:val="0"/>
          <w:bCs w:val="0"/>
          <w:color w:val="000000" w:themeColor="text1"/>
          <w:sz w:val="28"/>
          <w:szCs w:val="28"/>
        </w:rPr>
        <w:t xml:space="preserve">2,9% en 2014, contribuant ainsi pour </w:t>
      </w:r>
      <w:r w:rsidR="00170033" w:rsidRPr="0060013C">
        <w:rPr>
          <w:rFonts w:ascii="Sylfaen" w:hAnsi="Sylfaen"/>
          <w:b w:val="0"/>
          <w:bCs w:val="0"/>
          <w:color w:val="000000" w:themeColor="text1"/>
          <w:sz w:val="28"/>
          <w:szCs w:val="28"/>
        </w:rPr>
        <w:t>1,9</w:t>
      </w:r>
      <w:r w:rsidR="006A6233" w:rsidRPr="0060013C">
        <w:rPr>
          <w:rFonts w:ascii="Sylfaen" w:hAnsi="Sylfaen"/>
          <w:b w:val="0"/>
          <w:bCs w:val="0"/>
          <w:color w:val="000000" w:themeColor="text1"/>
          <w:sz w:val="28"/>
          <w:szCs w:val="28"/>
        </w:rPr>
        <w:t xml:space="preserve"> point à la croissance du PIB en 2015 au lieu de 2,3 </w:t>
      </w:r>
      <w:r w:rsidR="006A6233" w:rsidRPr="0060013C">
        <w:rPr>
          <w:rFonts w:ascii="Sylfaen" w:hAnsi="Sylfaen"/>
          <w:b w:val="0"/>
          <w:bCs w:val="0"/>
          <w:color w:val="000000" w:themeColor="text1"/>
          <w:sz w:val="28"/>
          <w:szCs w:val="28"/>
        </w:rPr>
        <w:lastRenderedPageBreak/>
        <w:t xml:space="preserve">points en 2014 et 3,8 points en moyenne annuelle durant la période 2008-2013. Ce ralentissement </w:t>
      </w:r>
      <w:r w:rsidR="0080141E" w:rsidRPr="0060013C">
        <w:rPr>
          <w:rFonts w:ascii="Sylfaen" w:hAnsi="Sylfaen"/>
          <w:b w:val="0"/>
          <w:bCs w:val="0"/>
          <w:color w:val="000000" w:themeColor="text1"/>
          <w:sz w:val="28"/>
          <w:szCs w:val="28"/>
        </w:rPr>
        <w:t>s’explique par</w:t>
      </w:r>
      <w:r w:rsidR="006A6233" w:rsidRPr="0060013C">
        <w:rPr>
          <w:rFonts w:ascii="Sylfaen" w:hAnsi="Sylfaen"/>
          <w:b w:val="0"/>
          <w:bCs w:val="0"/>
          <w:color w:val="000000" w:themeColor="text1"/>
          <w:sz w:val="28"/>
          <w:szCs w:val="28"/>
        </w:rPr>
        <w:t xml:space="preserve"> </w:t>
      </w:r>
      <w:r w:rsidR="0080141E" w:rsidRPr="0060013C">
        <w:rPr>
          <w:rFonts w:ascii="Sylfaen" w:hAnsi="Sylfaen"/>
          <w:b w:val="0"/>
          <w:bCs w:val="0"/>
          <w:color w:val="000000" w:themeColor="text1"/>
          <w:sz w:val="28"/>
          <w:szCs w:val="28"/>
        </w:rPr>
        <w:t xml:space="preserve">la quasi-stagnation du rythme d’accroissement de la consommation des ménages et par la </w:t>
      </w:r>
      <w:r w:rsidR="006A6233" w:rsidRPr="0060013C">
        <w:rPr>
          <w:rFonts w:ascii="Sylfaen" w:hAnsi="Sylfaen"/>
          <w:b w:val="0"/>
          <w:bCs w:val="0"/>
          <w:color w:val="000000" w:themeColor="text1"/>
          <w:sz w:val="28"/>
          <w:szCs w:val="28"/>
        </w:rPr>
        <w:t>baisse de la consommatio</w:t>
      </w:r>
      <w:r w:rsidR="0080141E" w:rsidRPr="0060013C">
        <w:rPr>
          <w:rFonts w:ascii="Sylfaen" w:hAnsi="Sylfaen"/>
          <w:b w:val="0"/>
          <w:bCs w:val="0"/>
          <w:color w:val="000000" w:themeColor="text1"/>
          <w:sz w:val="28"/>
          <w:szCs w:val="28"/>
        </w:rPr>
        <w:t>n des administrations publiques.</w:t>
      </w:r>
      <w:r w:rsidR="00801EB3" w:rsidRPr="0060013C">
        <w:rPr>
          <w:rFonts w:ascii="Sylfaen" w:hAnsi="Sylfaen"/>
          <w:b w:val="0"/>
          <w:bCs w:val="0"/>
          <w:color w:val="000000" w:themeColor="text1"/>
          <w:sz w:val="28"/>
          <w:szCs w:val="28"/>
        </w:rPr>
        <w:t xml:space="preserve"> </w:t>
      </w:r>
    </w:p>
    <w:p w:rsidR="006A6233" w:rsidRPr="0060013C" w:rsidRDefault="006A6233" w:rsidP="006A6233">
      <w:pPr>
        <w:ind w:firstLine="708"/>
        <w:jc w:val="both"/>
        <w:rPr>
          <w:rFonts w:ascii="Sylfaen" w:hAnsi="Sylfaen"/>
          <w:b w:val="0"/>
          <w:bCs w:val="0"/>
          <w:color w:val="000000" w:themeColor="text1"/>
          <w:sz w:val="28"/>
          <w:szCs w:val="28"/>
        </w:rPr>
      </w:pPr>
    </w:p>
    <w:p w:rsidR="006A6233" w:rsidRPr="00E429D5" w:rsidRDefault="00801EB3" w:rsidP="00C2233F">
      <w:pPr>
        <w:ind w:firstLine="708"/>
        <w:jc w:val="both"/>
        <w:rPr>
          <w:rFonts w:ascii="Sylfaen" w:hAnsi="Sylfaen"/>
          <w:b w:val="0"/>
          <w:bCs w:val="0"/>
          <w:color w:val="000000" w:themeColor="text1"/>
          <w:sz w:val="28"/>
          <w:szCs w:val="28"/>
        </w:rPr>
      </w:pPr>
      <w:r w:rsidRPr="0060013C">
        <w:rPr>
          <w:rFonts w:ascii="Sylfaen" w:hAnsi="Sylfaen"/>
          <w:b w:val="0"/>
          <w:bCs w:val="0"/>
          <w:color w:val="000000" w:themeColor="text1"/>
          <w:sz w:val="28"/>
          <w:szCs w:val="28"/>
        </w:rPr>
        <w:t>L</w:t>
      </w:r>
      <w:r w:rsidR="006A6233" w:rsidRPr="0060013C">
        <w:rPr>
          <w:rFonts w:ascii="Sylfaen" w:hAnsi="Sylfaen"/>
          <w:b w:val="0"/>
          <w:bCs w:val="0"/>
          <w:color w:val="000000" w:themeColor="text1"/>
          <w:sz w:val="28"/>
          <w:szCs w:val="28"/>
        </w:rPr>
        <w:t>a consommation des ménages</w:t>
      </w:r>
      <w:r w:rsidR="00170033" w:rsidRPr="0060013C">
        <w:rPr>
          <w:rFonts w:ascii="Sylfaen" w:hAnsi="Sylfaen"/>
          <w:b w:val="0"/>
          <w:bCs w:val="0"/>
          <w:color w:val="000000" w:themeColor="text1"/>
          <w:sz w:val="28"/>
          <w:szCs w:val="28"/>
        </w:rPr>
        <w:t xml:space="preserve">, </w:t>
      </w:r>
      <w:r w:rsidRPr="0060013C">
        <w:rPr>
          <w:rFonts w:ascii="Sylfaen" w:hAnsi="Sylfaen"/>
          <w:b w:val="0"/>
          <w:bCs w:val="0"/>
          <w:color w:val="000000" w:themeColor="text1"/>
          <w:sz w:val="28"/>
          <w:szCs w:val="28"/>
        </w:rPr>
        <w:t xml:space="preserve">soutenue par </w:t>
      </w:r>
      <w:r w:rsidR="00473425" w:rsidRPr="0060013C">
        <w:rPr>
          <w:rFonts w:ascii="Sylfaen" w:hAnsi="Sylfaen"/>
          <w:b w:val="0"/>
          <w:bCs w:val="0"/>
          <w:color w:val="000000" w:themeColor="text1"/>
          <w:sz w:val="28"/>
          <w:szCs w:val="28"/>
        </w:rPr>
        <w:t>l’amélioration des revenus des ménages ruraux</w:t>
      </w:r>
      <w:r w:rsidRPr="0060013C">
        <w:rPr>
          <w:rFonts w:ascii="Sylfaen" w:hAnsi="Sylfaen"/>
          <w:b w:val="0"/>
          <w:bCs w:val="0"/>
          <w:color w:val="000000" w:themeColor="text1"/>
          <w:sz w:val="28"/>
          <w:szCs w:val="28"/>
        </w:rPr>
        <w:t>,</w:t>
      </w:r>
      <w:r w:rsidR="00473425" w:rsidRPr="0060013C">
        <w:rPr>
          <w:rFonts w:ascii="Sylfaen" w:hAnsi="Sylfaen"/>
          <w:b w:val="0"/>
          <w:bCs w:val="0"/>
          <w:color w:val="000000" w:themeColor="text1"/>
          <w:sz w:val="28"/>
          <w:szCs w:val="28"/>
        </w:rPr>
        <w:t xml:space="preserve"> </w:t>
      </w:r>
      <w:r w:rsidR="006A6233" w:rsidRPr="0060013C">
        <w:rPr>
          <w:rFonts w:ascii="Sylfaen" w:hAnsi="Sylfaen"/>
          <w:b w:val="0"/>
          <w:bCs w:val="0"/>
          <w:color w:val="000000" w:themeColor="text1"/>
          <w:sz w:val="28"/>
          <w:szCs w:val="28"/>
        </w:rPr>
        <w:t xml:space="preserve">aurait </w:t>
      </w:r>
      <w:r w:rsidR="00E579ED" w:rsidRPr="0060013C">
        <w:rPr>
          <w:rFonts w:ascii="Sylfaen" w:hAnsi="Sylfaen"/>
          <w:b w:val="0"/>
          <w:bCs w:val="0"/>
          <w:color w:val="000000" w:themeColor="text1"/>
          <w:sz w:val="28"/>
          <w:szCs w:val="28"/>
        </w:rPr>
        <w:t xml:space="preserve">connu une augmentation de </w:t>
      </w:r>
      <w:r w:rsidR="006A6233" w:rsidRPr="0060013C">
        <w:rPr>
          <w:rFonts w:ascii="Sylfaen" w:hAnsi="Sylfaen"/>
          <w:b w:val="0"/>
          <w:bCs w:val="0"/>
          <w:color w:val="000000" w:themeColor="text1"/>
          <w:sz w:val="28"/>
          <w:szCs w:val="28"/>
        </w:rPr>
        <w:t xml:space="preserve">3,3% </w:t>
      </w:r>
      <w:r w:rsidR="00E579ED" w:rsidRPr="0060013C">
        <w:rPr>
          <w:rFonts w:ascii="Sylfaen" w:hAnsi="Sylfaen"/>
          <w:b w:val="0"/>
          <w:bCs w:val="0"/>
          <w:color w:val="000000" w:themeColor="text1"/>
          <w:sz w:val="28"/>
          <w:szCs w:val="28"/>
        </w:rPr>
        <w:t xml:space="preserve">en volume </w:t>
      </w:r>
      <w:r w:rsidR="002277EE" w:rsidRPr="0060013C">
        <w:rPr>
          <w:rFonts w:ascii="Sylfaen" w:hAnsi="Sylfaen"/>
          <w:b w:val="0"/>
          <w:bCs w:val="0"/>
          <w:color w:val="000000" w:themeColor="text1"/>
          <w:sz w:val="28"/>
          <w:szCs w:val="28"/>
        </w:rPr>
        <w:t xml:space="preserve">en 2015, </w:t>
      </w:r>
      <w:r w:rsidR="00874B69">
        <w:rPr>
          <w:rFonts w:ascii="Sylfaen" w:hAnsi="Sylfaen"/>
          <w:b w:val="0"/>
          <w:bCs w:val="0"/>
          <w:color w:val="000000" w:themeColor="text1"/>
          <w:sz w:val="28"/>
          <w:szCs w:val="28"/>
        </w:rPr>
        <w:t>c</w:t>
      </w:r>
      <w:r w:rsidR="006A6233" w:rsidRPr="00E429D5">
        <w:rPr>
          <w:rFonts w:ascii="Sylfaen" w:hAnsi="Sylfaen"/>
          <w:b w:val="0"/>
          <w:bCs w:val="0"/>
          <w:color w:val="000000" w:themeColor="text1"/>
          <w:sz w:val="28"/>
          <w:szCs w:val="28"/>
        </w:rPr>
        <w:t xml:space="preserve">ontribuant </w:t>
      </w:r>
      <w:r w:rsidR="00874B69">
        <w:rPr>
          <w:rFonts w:ascii="Sylfaen" w:hAnsi="Sylfaen"/>
          <w:b w:val="0"/>
          <w:bCs w:val="0"/>
          <w:color w:val="000000" w:themeColor="text1"/>
          <w:sz w:val="28"/>
          <w:szCs w:val="28"/>
        </w:rPr>
        <w:t xml:space="preserve">ainsi pour </w:t>
      </w:r>
      <w:r w:rsidR="006A6233" w:rsidRPr="00E429D5">
        <w:rPr>
          <w:rFonts w:ascii="Sylfaen" w:hAnsi="Sylfaen"/>
          <w:b w:val="0"/>
          <w:bCs w:val="0"/>
          <w:color w:val="000000" w:themeColor="text1"/>
          <w:sz w:val="28"/>
          <w:szCs w:val="28"/>
        </w:rPr>
        <w:t xml:space="preserve">2 points </w:t>
      </w:r>
      <w:r w:rsidR="00874B69">
        <w:rPr>
          <w:rFonts w:ascii="Sylfaen" w:hAnsi="Sylfaen"/>
          <w:b w:val="0"/>
          <w:bCs w:val="0"/>
          <w:color w:val="000000" w:themeColor="text1"/>
          <w:sz w:val="28"/>
          <w:szCs w:val="28"/>
        </w:rPr>
        <w:t xml:space="preserve">à </w:t>
      </w:r>
      <w:r w:rsidR="00874B69" w:rsidRPr="00E429D5">
        <w:rPr>
          <w:rFonts w:ascii="Sylfaen" w:hAnsi="Sylfaen"/>
          <w:b w:val="0"/>
          <w:bCs w:val="0"/>
          <w:color w:val="000000" w:themeColor="text1"/>
          <w:sz w:val="28"/>
          <w:szCs w:val="28"/>
        </w:rPr>
        <w:t xml:space="preserve">la croissance </w:t>
      </w:r>
      <w:r w:rsidR="00874B69">
        <w:rPr>
          <w:rFonts w:ascii="Sylfaen" w:hAnsi="Sylfaen"/>
          <w:b w:val="0"/>
          <w:bCs w:val="0"/>
          <w:color w:val="000000" w:themeColor="text1"/>
          <w:sz w:val="28"/>
          <w:szCs w:val="28"/>
        </w:rPr>
        <w:t>économique</w:t>
      </w:r>
      <w:r w:rsidR="006A6233" w:rsidRPr="00E429D5">
        <w:rPr>
          <w:rFonts w:ascii="Sylfaen" w:hAnsi="Sylfaen"/>
          <w:b w:val="0"/>
          <w:bCs w:val="0"/>
          <w:color w:val="000000" w:themeColor="text1"/>
          <w:sz w:val="28"/>
          <w:szCs w:val="28"/>
        </w:rPr>
        <w:t xml:space="preserve">. En revanche, la consommation publique aurait connu une baisse de 0,5% au lieu d’une hausse de 1,8%, </w:t>
      </w:r>
      <w:r w:rsidR="00170033" w:rsidRPr="00E429D5">
        <w:rPr>
          <w:rFonts w:ascii="Sylfaen" w:hAnsi="Sylfaen"/>
          <w:b w:val="0"/>
          <w:bCs w:val="0"/>
          <w:color w:val="000000" w:themeColor="text1"/>
          <w:sz w:val="28"/>
          <w:szCs w:val="28"/>
        </w:rPr>
        <w:t xml:space="preserve">attribuable notamment </w:t>
      </w:r>
      <w:r w:rsidR="008276F9">
        <w:rPr>
          <w:rFonts w:ascii="Sylfaen" w:hAnsi="Sylfaen"/>
          <w:b w:val="0"/>
          <w:bCs w:val="0"/>
          <w:color w:val="000000" w:themeColor="text1"/>
          <w:sz w:val="28"/>
          <w:szCs w:val="28"/>
        </w:rPr>
        <w:t>au recul</w:t>
      </w:r>
      <w:r w:rsidR="00170033" w:rsidRPr="00E429D5">
        <w:rPr>
          <w:rFonts w:ascii="Sylfaen" w:hAnsi="Sylfaen"/>
          <w:b w:val="0"/>
          <w:bCs w:val="0"/>
          <w:color w:val="000000" w:themeColor="text1"/>
          <w:sz w:val="28"/>
          <w:szCs w:val="28"/>
        </w:rPr>
        <w:t xml:space="preserve"> des dépenses publiques, suite </w:t>
      </w:r>
      <w:r w:rsidR="009B5010" w:rsidRPr="00E429D5">
        <w:rPr>
          <w:rFonts w:ascii="Sylfaen" w:hAnsi="Sylfaen"/>
          <w:b w:val="0"/>
          <w:bCs w:val="0"/>
          <w:color w:val="000000" w:themeColor="text1"/>
          <w:sz w:val="28"/>
          <w:szCs w:val="28"/>
        </w:rPr>
        <w:t xml:space="preserve">à la baisse des dépenses de compensation </w:t>
      </w:r>
      <w:r w:rsidR="009B5010">
        <w:rPr>
          <w:rFonts w:ascii="Sylfaen" w:hAnsi="Sylfaen"/>
          <w:b w:val="0"/>
          <w:bCs w:val="0"/>
          <w:color w:val="000000" w:themeColor="text1"/>
          <w:sz w:val="28"/>
          <w:szCs w:val="28"/>
        </w:rPr>
        <w:t xml:space="preserve">et </w:t>
      </w:r>
      <w:r w:rsidR="00170033" w:rsidRPr="00E429D5">
        <w:rPr>
          <w:rFonts w:ascii="Sylfaen" w:hAnsi="Sylfaen"/>
          <w:b w:val="0"/>
          <w:bCs w:val="0"/>
          <w:color w:val="000000" w:themeColor="text1"/>
          <w:sz w:val="28"/>
          <w:szCs w:val="28"/>
        </w:rPr>
        <w:t xml:space="preserve">au ralentissement des charges </w:t>
      </w:r>
      <w:r w:rsidR="009B5010">
        <w:rPr>
          <w:rFonts w:ascii="Sylfaen" w:hAnsi="Sylfaen"/>
          <w:b w:val="0"/>
          <w:bCs w:val="0"/>
          <w:color w:val="000000" w:themeColor="text1"/>
          <w:sz w:val="28"/>
          <w:szCs w:val="28"/>
        </w:rPr>
        <w:t>de fonctionnement</w:t>
      </w:r>
      <w:r w:rsidR="006A6233" w:rsidRPr="00E429D5">
        <w:rPr>
          <w:rFonts w:ascii="Sylfaen" w:hAnsi="Sylfaen"/>
          <w:b w:val="0"/>
          <w:bCs w:val="0"/>
          <w:color w:val="000000" w:themeColor="text1"/>
          <w:sz w:val="28"/>
          <w:szCs w:val="28"/>
        </w:rPr>
        <w:t xml:space="preserve">. </w:t>
      </w:r>
      <w:r w:rsidR="00874B69">
        <w:rPr>
          <w:rFonts w:ascii="Sylfaen" w:hAnsi="Sylfaen"/>
          <w:b w:val="0"/>
          <w:bCs w:val="0"/>
          <w:color w:val="000000" w:themeColor="text1"/>
          <w:sz w:val="28"/>
          <w:szCs w:val="28"/>
        </w:rPr>
        <w:t>S</w:t>
      </w:r>
      <w:r w:rsidR="006A6233" w:rsidRPr="00E429D5">
        <w:rPr>
          <w:rFonts w:ascii="Sylfaen" w:hAnsi="Sylfaen"/>
          <w:b w:val="0"/>
          <w:bCs w:val="0"/>
          <w:color w:val="000000" w:themeColor="text1"/>
          <w:sz w:val="28"/>
          <w:szCs w:val="28"/>
        </w:rPr>
        <w:t>a contribution à la croissance économique aurait été pour la première fois négative de -0,1 au lieu d’une contribution positive de 0,3 en 2014.</w:t>
      </w:r>
    </w:p>
    <w:p w:rsidR="006A6233" w:rsidRPr="00E429D5" w:rsidRDefault="006A6233" w:rsidP="006A6233">
      <w:pPr>
        <w:ind w:firstLine="708"/>
        <w:jc w:val="both"/>
        <w:rPr>
          <w:rFonts w:ascii="Sylfaen" w:hAnsi="Sylfaen"/>
          <w:b w:val="0"/>
          <w:bCs w:val="0"/>
          <w:color w:val="000000" w:themeColor="text1"/>
          <w:sz w:val="28"/>
          <w:szCs w:val="28"/>
        </w:rPr>
      </w:pPr>
    </w:p>
    <w:p w:rsidR="00037275" w:rsidRPr="00E429D5" w:rsidRDefault="00874B69" w:rsidP="009B5010">
      <w:pPr>
        <w:ind w:firstLine="708"/>
        <w:jc w:val="both"/>
        <w:rPr>
          <w:rFonts w:ascii="Sylfaen" w:hAnsi="Sylfaen"/>
          <w:b w:val="0"/>
          <w:bCs w:val="0"/>
          <w:color w:val="000000" w:themeColor="text1"/>
          <w:sz w:val="28"/>
          <w:szCs w:val="28"/>
        </w:rPr>
      </w:pPr>
      <w:r>
        <w:rPr>
          <w:rFonts w:ascii="Sylfaen" w:hAnsi="Sylfaen"/>
          <w:b w:val="0"/>
          <w:bCs w:val="0"/>
          <w:color w:val="000000" w:themeColor="text1"/>
          <w:sz w:val="28"/>
          <w:szCs w:val="28"/>
        </w:rPr>
        <w:t>L’</w:t>
      </w:r>
      <w:r w:rsidR="00037275" w:rsidRPr="00E429D5">
        <w:rPr>
          <w:rFonts w:ascii="Sylfaen" w:hAnsi="Sylfaen"/>
          <w:b w:val="0"/>
          <w:bCs w:val="0"/>
          <w:color w:val="000000" w:themeColor="text1"/>
          <w:sz w:val="28"/>
          <w:szCs w:val="28"/>
        </w:rPr>
        <w:t>investissement</w:t>
      </w:r>
      <w:r w:rsidR="00A76C1F" w:rsidRPr="00E429D5">
        <w:rPr>
          <w:rFonts w:ascii="Sylfaen" w:hAnsi="Sylfaen"/>
          <w:b w:val="0"/>
          <w:bCs w:val="0"/>
          <w:color w:val="000000" w:themeColor="text1"/>
          <w:sz w:val="28"/>
          <w:szCs w:val="28"/>
        </w:rPr>
        <w:t xml:space="preserve"> brut</w:t>
      </w:r>
      <w:r>
        <w:rPr>
          <w:rFonts w:ascii="Sylfaen" w:hAnsi="Sylfaen"/>
          <w:b w:val="0"/>
          <w:bCs w:val="0"/>
          <w:color w:val="000000" w:themeColor="text1"/>
          <w:sz w:val="28"/>
          <w:szCs w:val="28"/>
        </w:rPr>
        <w:t>, de son côté,</w:t>
      </w:r>
      <w:r w:rsidR="00037275" w:rsidRPr="00E429D5">
        <w:rPr>
          <w:rFonts w:ascii="Sylfaen" w:hAnsi="Sylfaen"/>
          <w:b w:val="0"/>
          <w:bCs w:val="0"/>
          <w:color w:val="000000" w:themeColor="text1"/>
          <w:sz w:val="28"/>
          <w:szCs w:val="28"/>
        </w:rPr>
        <w:t xml:space="preserve"> </w:t>
      </w:r>
      <w:r w:rsidR="00B90E7B" w:rsidRPr="00E429D5">
        <w:rPr>
          <w:rFonts w:ascii="Sylfaen" w:hAnsi="Sylfaen"/>
          <w:b w:val="0"/>
          <w:bCs w:val="0"/>
          <w:color w:val="000000" w:themeColor="text1"/>
          <w:sz w:val="28"/>
          <w:szCs w:val="28"/>
        </w:rPr>
        <w:t xml:space="preserve">profitant </w:t>
      </w:r>
      <w:r w:rsidR="000B25BA" w:rsidRPr="00E429D5">
        <w:rPr>
          <w:rFonts w:ascii="Sylfaen" w:hAnsi="Sylfaen"/>
          <w:b w:val="0"/>
          <w:bCs w:val="0"/>
          <w:color w:val="000000" w:themeColor="text1"/>
          <w:sz w:val="28"/>
          <w:szCs w:val="28"/>
        </w:rPr>
        <w:t>de la consolidation des investissements directs étrangers et de la légère amélioration de l’investissement public en 2015</w:t>
      </w:r>
      <w:r w:rsidR="008276F9">
        <w:rPr>
          <w:rFonts w:ascii="Sylfaen" w:hAnsi="Sylfaen"/>
          <w:b w:val="0"/>
          <w:bCs w:val="0"/>
          <w:color w:val="000000" w:themeColor="text1"/>
          <w:sz w:val="28"/>
          <w:szCs w:val="28"/>
        </w:rPr>
        <w:t>,</w:t>
      </w:r>
      <w:r w:rsidR="00B90E7B" w:rsidRPr="00E429D5">
        <w:rPr>
          <w:rFonts w:ascii="Sylfaen" w:hAnsi="Sylfaen"/>
          <w:b w:val="0"/>
          <w:bCs w:val="0"/>
          <w:color w:val="000000" w:themeColor="text1"/>
          <w:sz w:val="28"/>
          <w:szCs w:val="28"/>
        </w:rPr>
        <w:t xml:space="preserve"> </w:t>
      </w:r>
      <w:r w:rsidR="00037275" w:rsidRPr="00E429D5">
        <w:rPr>
          <w:rFonts w:ascii="Sylfaen" w:hAnsi="Sylfaen"/>
          <w:b w:val="0"/>
          <w:bCs w:val="0"/>
          <w:color w:val="000000" w:themeColor="text1"/>
          <w:sz w:val="28"/>
          <w:szCs w:val="28"/>
        </w:rPr>
        <w:t>aurait enregistré une croissance de 1,</w:t>
      </w:r>
      <w:r w:rsidR="00DC01E3" w:rsidRPr="00E429D5">
        <w:rPr>
          <w:rFonts w:ascii="Sylfaen" w:hAnsi="Sylfaen"/>
          <w:b w:val="0"/>
          <w:bCs w:val="0"/>
          <w:color w:val="000000" w:themeColor="text1"/>
          <w:sz w:val="28"/>
          <w:szCs w:val="28"/>
        </w:rPr>
        <w:t>8</w:t>
      </w:r>
      <w:r w:rsidR="00037275" w:rsidRPr="00E429D5">
        <w:rPr>
          <w:rFonts w:ascii="Sylfaen" w:hAnsi="Sylfaen"/>
          <w:b w:val="0"/>
          <w:bCs w:val="0"/>
          <w:color w:val="000000" w:themeColor="text1"/>
          <w:sz w:val="28"/>
          <w:szCs w:val="28"/>
        </w:rPr>
        <w:t xml:space="preserve">% en volume au lieu d’une baisse  </w:t>
      </w:r>
      <w:r w:rsidR="00502932" w:rsidRPr="00E429D5">
        <w:rPr>
          <w:rFonts w:ascii="Sylfaen" w:hAnsi="Sylfaen"/>
          <w:b w:val="0"/>
          <w:bCs w:val="0"/>
          <w:color w:val="000000" w:themeColor="text1"/>
          <w:sz w:val="28"/>
          <w:szCs w:val="28"/>
        </w:rPr>
        <w:t xml:space="preserve">de </w:t>
      </w:r>
      <w:r w:rsidR="00037275" w:rsidRPr="00E429D5">
        <w:rPr>
          <w:rFonts w:ascii="Sylfaen" w:hAnsi="Sylfaen"/>
          <w:b w:val="0"/>
          <w:bCs w:val="0"/>
          <w:color w:val="000000" w:themeColor="text1"/>
          <w:sz w:val="28"/>
          <w:szCs w:val="28"/>
        </w:rPr>
        <w:t>3,3% en 2014</w:t>
      </w:r>
      <w:r w:rsidR="005F7B9B">
        <w:rPr>
          <w:rFonts w:ascii="Sylfaen" w:hAnsi="Sylfaen"/>
          <w:b w:val="0"/>
          <w:bCs w:val="0"/>
          <w:color w:val="000000" w:themeColor="text1"/>
          <w:sz w:val="28"/>
          <w:szCs w:val="28"/>
        </w:rPr>
        <w:t xml:space="preserve">. Sa contribution </w:t>
      </w:r>
      <w:r w:rsidR="005F7B9B" w:rsidRPr="00E429D5">
        <w:rPr>
          <w:rFonts w:ascii="Sylfaen" w:hAnsi="Sylfaen"/>
          <w:b w:val="0"/>
          <w:bCs w:val="0"/>
          <w:color w:val="000000" w:themeColor="text1"/>
          <w:sz w:val="28"/>
          <w:szCs w:val="28"/>
        </w:rPr>
        <w:t>à la croissance du PIB</w:t>
      </w:r>
      <w:r w:rsidR="005F7B9B">
        <w:rPr>
          <w:rFonts w:ascii="Sylfaen" w:hAnsi="Sylfaen"/>
          <w:b w:val="0"/>
          <w:bCs w:val="0"/>
          <w:color w:val="000000" w:themeColor="text1"/>
          <w:sz w:val="28"/>
          <w:szCs w:val="28"/>
        </w:rPr>
        <w:t xml:space="preserve"> aurait été de </w:t>
      </w:r>
      <w:r w:rsidR="00037275" w:rsidRPr="00E429D5">
        <w:rPr>
          <w:rFonts w:ascii="Sylfaen" w:hAnsi="Sylfaen"/>
          <w:b w:val="0"/>
          <w:bCs w:val="0"/>
          <w:color w:val="000000" w:themeColor="text1"/>
          <w:sz w:val="28"/>
          <w:szCs w:val="28"/>
        </w:rPr>
        <w:t>0,</w:t>
      </w:r>
      <w:r w:rsidR="00DC01E3" w:rsidRPr="00E429D5">
        <w:rPr>
          <w:rFonts w:ascii="Sylfaen" w:hAnsi="Sylfaen"/>
          <w:b w:val="0"/>
          <w:bCs w:val="0"/>
          <w:color w:val="000000" w:themeColor="text1"/>
          <w:sz w:val="28"/>
          <w:szCs w:val="28"/>
        </w:rPr>
        <w:t>6</w:t>
      </w:r>
      <w:r w:rsidR="00037275" w:rsidRPr="00E429D5">
        <w:rPr>
          <w:rFonts w:ascii="Sylfaen" w:hAnsi="Sylfaen"/>
          <w:b w:val="0"/>
          <w:bCs w:val="0"/>
          <w:color w:val="000000" w:themeColor="text1"/>
          <w:sz w:val="28"/>
          <w:szCs w:val="28"/>
        </w:rPr>
        <w:t xml:space="preserve"> point au lieu d’une contribution négative de 1,1 point </w:t>
      </w:r>
      <w:r>
        <w:rPr>
          <w:rFonts w:ascii="Sylfaen" w:hAnsi="Sylfaen"/>
          <w:b w:val="0"/>
          <w:bCs w:val="0"/>
          <w:color w:val="000000" w:themeColor="text1"/>
          <w:sz w:val="28"/>
          <w:szCs w:val="28"/>
        </w:rPr>
        <w:t>une année auparavant</w:t>
      </w:r>
      <w:r w:rsidR="00037275" w:rsidRPr="00E429D5">
        <w:rPr>
          <w:rFonts w:ascii="Sylfaen" w:hAnsi="Sylfaen"/>
          <w:b w:val="0"/>
          <w:bCs w:val="0"/>
          <w:color w:val="000000" w:themeColor="text1"/>
          <w:sz w:val="28"/>
          <w:szCs w:val="28"/>
        </w:rPr>
        <w:t xml:space="preserve">. </w:t>
      </w:r>
      <w:r w:rsidR="00A77A6D">
        <w:rPr>
          <w:rFonts w:ascii="Sylfaen" w:hAnsi="Sylfaen"/>
          <w:b w:val="0"/>
          <w:bCs w:val="0"/>
          <w:color w:val="000000" w:themeColor="text1"/>
          <w:sz w:val="28"/>
          <w:szCs w:val="28"/>
        </w:rPr>
        <w:t>L</w:t>
      </w:r>
      <w:r w:rsidR="00037275" w:rsidRPr="00E429D5">
        <w:rPr>
          <w:rFonts w:ascii="Sylfaen" w:hAnsi="Sylfaen"/>
          <w:b w:val="0"/>
          <w:bCs w:val="0"/>
          <w:color w:val="000000" w:themeColor="text1"/>
          <w:sz w:val="28"/>
          <w:szCs w:val="28"/>
        </w:rPr>
        <w:t>a formation brute du capital fixe</w:t>
      </w:r>
      <w:r w:rsidR="00F83FC6" w:rsidRPr="00E429D5">
        <w:rPr>
          <w:rFonts w:ascii="Sylfaen" w:hAnsi="Sylfaen"/>
          <w:b w:val="0"/>
          <w:bCs w:val="0"/>
          <w:color w:val="000000" w:themeColor="text1"/>
          <w:sz w:val="28"/>
          <w:szCs w:val="28"/>
        </w:rPr>
        <w:t>,</w:t>
      </w:r>
      <w:r w:rsidR="006A6233" w:rsidRPr="00E429D5">
        <w:rPr>
          <w:rFonts w:ascii="Sylfaen" w:hAnsi="Sylfaen"/>
          <w:b w:val="0"/>
          <w:bCs w:val="0"/>
          <w:color w:val="000000" w:themeColor="text1"/>
          <w:sz w:val="28"/>
          <w:szCs w:val="28"/>
        </w:rPr>
        <w:t xml:space="preserve"> </w:t>
      </w:r>
      <w:r>
        <w:rPr>
          <w:rFonts w:ascii="Sylfaen" w:hAnsi="Sylfaen"/>
          <w:b w:val="0"/>
          <w:bCs w:val="0"/>
          <w:color w:val="000000" w:themeColor="text1"/>
          <w:sz w:val="28"/>
          <w:szCs w:val="28"/>
        </w:rPr>
        <w:t xml:space="preserve">aurait contribué </w:t>
      </w:r>
      <w:r w:rsidR="00037275" w:rsidRPr="00E429D5">
        <w:rPr>
          <w:rFonts w:ascii="Sylfaen" w:hAnsi="Sylfaen"/>
          <w:b w:val="0"/>
          <w:bCs w:val="0"/>
          <w:color w:val="000000" w:themeColor="text1"/>
          <w:sz w:val="28"/>
          <w:szCs w:val="28"/>
        </w:rPr>
        <w:t>pour 0,4 point à la croissance économique</w:t>
      </w:r>
      <w:r>
        <w:rPr>
          <w:rFonts w:ascii="Sylfaen" w:hAnsi="Sylfaen"/>
          <w:b w:val="0"/>
          <w:bCs w:val="0"/>
          <w:color w:val="000000" w:themeColor="text1"/>
          <w:sz w:val="28"/>
          <w:szCs w:val="28"/>
        </w:rPr>
        <w:t xml:space="preserve"> et l</w:t>
      </w:r>
      <w:r w:rsidR="00037275" w:rsidRPr="00E429D5">
        <w:rPr>
          <w:rFonts w:ascii="Sylfaen" w:hAnsi="Sylfaen"/>
          <w:b w:val="0"/>
          <w:bCs w:val="0"/>
          <w:color w:val="000000" w:themeColor="text1"/>
          <w:sz w:val="28"/>
          <w:szCs w:val="28"/>
        </w:rPr>
        <w:t>a variation des stocks, aurait dégagé une contribution de 0,</w:t>
      </w:r>
      <w:r w:rsidR="00DC01E3" w:rsidRPr="00E429D5">
        <w:rPr>
          <w:rFonts w:ascii="Sylfaen" w:hAnsi="Sylfaen"/>
          <w:b w:val="0"/>
          <w:bCs w:val="0"/>
          <w:color w:val="000000" w:themeColor="text1"/>
          <w:sz w:val="28"/>
          <w:szCs w:val="28"/>
        </w:rPr>
        <w:t>2</w:t>
      </w:r>
      <w:r w:rsidR="00037275" w:rsidRPr="00E429D5">
        <w:rPr>
          <w:rFonts w:ascii="Sylfaen" w:hAnsi="Sylfaen"/>
          <w:b w:val="0"/>
          <w:bCs w:val="0"/>
          <w:color w:val="000000" w:themeColor="text1"/>
          <w:sz w:val="28"/>
          <w:szCs w:val="28"/>
        </w:rPr>
        <w:t xml:space="preserve"> point.</w:t>
      </w:r>
    </w:p>
    <w:p w:rsidR="00917244" w:rsidRPr="00E429D5" w:rsidRDefault="00917244" w:rsidP="000B25BA">
      <w:pPr>
        <w:ind w:firstLine="708"/>
        <w:jc w:val="both"/>
        <w:rPr>
          <w:rFonts w:ascii="Sylfaen" w:hAnsi="Sylfaen"/>
          <w:b w:val="0"/>
          <w:bCs w:val="0"/>
          <w:color w:val="000000" w:themeColor="text1"/>
          <w:sz w:val="28"/>
          <w:szCs w:val="28"/>
        </w:rPr>
      </w:pPr>
    </w:p>
    <w:p w:rsidR="00037275" w:rsidRPr="00E429D5" w:rsidRDefault="00917244" w:rsidP="00A77A6D">
      <w:pPr>
        <w:ind w:firstLine="708"/>
        <w:jc w:val="both"/>
        <w:rPr>
          <w:rFonts w:ascii="Sylfaen" w:hAnsi="Sylfaen"/>
          <w:b w:val="0"/>
          <w:bCs w:val="0"/>
          <w:color w:val="000000" w:themeColor="text1"/>
          <w:sz w:val="28"/>
          <w:szCs w:val="28"/>
        </w:rPr>
      </w:pPr>
      <w:r w:rsidRPr="00E429D5">
        <w:rPr>
          <w:rFonts w:ascii="Sylfaen" w:hAnsi="Sylfaen"/>
          <w:b w:val="0"/>
          <w:bCs w:val="0"/>
          <w:sz w:val="28"/>
          <w:szCs w:val="28"/>
        </w:rPr>
        <w:t xml:space="preserve">Au total, </w:t>
      </w:r>
      <w:r w:rsidRPr="00E429D5">
        <w:rPr>
          <w:rFonts w:ascii="Sylfaen" w:hAnsi="Sylfaen"/>
          <w:sz w:val="28"/>
          <w:szCs w:val="28"/>
        </w:rPr>
        <w:t>la demande intérieure</w:t>
      </w:r>
      <w:r w:rsidRPr="00E429D5">
        <w:rPr>
          <w:rFonts w:ascii="Sylfaen" w:hAnsi="Sylfaen"/>
          <w:b w:val="0"/>
          <w:bCs w:val="0"/>
          <w:sz w:val="28"/>
          <w:szCs w:val="28"/>
        </w:rPr>
        <w:t xml:space="preserve"> aurait affiché un</w:t>
      </w:r>
      <w:r w:rsidR="00874B69">
        <w:rPr>
          <w:rFonts w:ascii="Sylfaen" w:hAnsi="Sylfaen"/>
          <w:b w:val="0"/>
          <w:bCs w:val="0"/>
          <w:sz w:val="28"/>
          <w:szCs w:val="28"/>
        </w:rPr>
        <w:t>e augmentation</w:t>
      </w:r>
      <w:r w:rsidRPr="00E429D5">
        <w:rPr>
          <w:rFonts w:ascii="Sylfaen" w:hAnsi="Sylfaen"/>
          <w:b w:val="0"/>
          <w:bCs w:val="0"/>
          <w:sz w:val="28"/>
          <w:szCs w:val="28"/>
        </w:rPr>
        <w:t xml:space="preserve"> </w:t>
      </w:r>
      <w:r w:rsidR="00874B69">
        <w:rPr>
          <w:rFonts w:ascii="Sylfaen" w:hAnsi="Sylfaen"/>
          <w:b w:val="0"/>
          <w:bCs w:val="0"/>
          <w:sz w:val="28"/>
          <w:szCs w:val="28"/>
        </w:rPr>
        <w:t>de</w:t>
      </w:r>
      <w:r w:rsidRPr="00E429D5">
        <w:rPr>
          <w:rFonts w:ascii="Sylfaen" w:hAnsi="Sylfaen"/>
          <w:b w:val="0"/>
          <w:bCs w:val="0"/>
          <w:sz w:val="28"/>
          <w:szCs w:val="28"/>
        </w:rPr>
        <w:t xml:space="preserve"> 2,</w:t>
      </w:r>
      <w:r w:rsidR="009A38F7" w:rsidRPr="00E429D5">
        <w:rPr>
          <w:rFonts w:ascii="Sylfaen" w:hAnsi="Sylfaen"/>
          <w:b w:val="0"/>
          <w:bCs w:val="0"/>
          <w:sz w:val="28"/>
          <w:szCs w:val="28"/>
        </w:rPr>
        <w:t>2</w:t>
      </w:r>
      <w:r w:rsidRPr="00E429D5">
        <w:rPr>
          <w:rFonts w:ascii="Sylfaen" w:hAnsi="Sylfaen"/>
          <w:b w:val="0"/>
          <w:bCs w:val="0"/>
          <w:sz w:val="28"/>
          <w:szCs w:val="28"/>
        </w:rPr>
        <w:t>% au lieu de 1% en 2014, et sa contribution à la croissance aurait été de 2,</w:t>
      </w:r>
      <w:r w:rsidR="009A38F7" w:rsidRPr="00E429D5">
        <w:rPr>
          <w:rFonts w:ascii="Sylfaen" w:hAnsi="Sylfaen"/>
          <w:b w:val="0"/>
          <w:bCs w:val="0"/>
          <w:sz w:val="28"/>
          <w:szCs w:val="28"/>
        </w:rPr>
        <w:t>5</w:t>
      </w:r>
      <w:r w:rsidRPr="00E429D5">
        <w:rPr>
          <w:rFonts w:ascii="Sylfaen" w:hAnsi="Sylfaen"/>
          <w:b w:val="0"/>
          <w:bCs w:val="0"/>
          <w:sz w:val="28"/>
          <w:szCs w:val="28"/>
        </w:rPr>
        <w:t xml:space="preserve"> points au lieu de 1,2 point en 2014.</w:t>
      </w:r>
    </w:p>
    <w:p w:rsidR="00917244" w:rsidRPr="00E429D5" w:rsidRDefault="00917244" w:rsidP="000B25BA">
      <w:pPr>
        <w:ind w:firstLine="708"/>
        <w:jc w:val="both"/>
        <w:rPr>
          <w:rFonts w:ascii="Sylfaen" w:hAnsi="Sylfaen"/>
          <w:b w:val="0"/>
          <w:bCs w:val="0"/>
          <w:color w:val="000000" w:themeColor="text1"/>
          <w:sz w:val="28"/>
          <w:szCs w:val="28"/>
        </w:rPr>
      </w:pPr>
    </w:p>
    <w:p w:rsidR="00874B69" w:rsidRDefault="00874B69" w:rsidP="00E02A93">
      <w:pPr>
        <w:ind w:firstLine="708"/>
        <w:jc w:val="both"/>
        <w:rPr>
          <w:rFonts w:ascii="Sylfaen" w:hAnsi="Sylfaen"/>
          <w:b w:val="0"/>
          <w:bCs w:val="0"/>
          <w:color w:val="000000" w:themeColor="text1"/>
          <w:sz w:val="28"/>
          <w:szCs w:val="28"/>
        </w:rPr>
      </w:pPr>
      <w:r>
        <w:rPr>
          <w:rFonts w:ascii="Sylfaen" w:hAnsi="Sylfaen"/>
          <w:b w:val="0"/>
          <w:bCs w:val="0"/>
          <w:color w:val="000000" w:themeColor="text1"/>
          <w:sz w:val="28"/>
          <w:szCs w:val="28"/>
        </w:rPr>
        <w:t>Parallèlement, l</w:t>
      </w:r>
      <w:r w:rsidRPr="00E429D5">
        <w:rPr>
          <w:rFonts w:ascii="Sylfaen" w:hAnsi="Sylfaen"/>
          <w:b w:val="0"/>
          <w:bCs w:val="0"/>
          <w:color w:val="000000" w:themeColor="text1"/>
          <w:sz w:val="28"/>
          <w:szCs w:val="28"/>
        </w:rPr>
        <w:t xml:space="preserve">a demande extérieure nette </w:t>
      </w:r>
      <w:r>
        <w:rPr>
          <w:rFonts w:ascii="Sylfaen" w:hAnsi="Sylfaen"/>
          <w:b w:val="0"/>
          <w:bCs w:val="0"/>
          <w:color w:val="000000" w:themeColor="text1"/>
          <w:sz w:val="28"/>
          <w:szCs w:val="28"/>
        </w:rPr>
        <w:t xml:space="preserve">(solde des échanges extérieurs) </w:t>
      </w:r>
      <w:r w:rsidRPr="00E429D5">
        <w:rPr>
          <w:rFonts w:ascii="Sylfaen" w:hAnsi="Sylfaen"/>
          <w:b w:val="0"/>
          <w:bCs w:val="0"/>
          <w:color w:val="000000" w:themeColor="text1"/>
          <w:sz w:val="28"/>
          <w:szCs w:val="28"/>
        </w:rPr>
        <w:t xml:space="preserve">aurait dégagé une contribution positive de 2 points à la croissance du PIB, après 1,2 point en 2014. </w:t>
      </w:r>
      <w:r>
        <w:rPr>
          <w:rFonts w:ascii="Sylfaen" w:hAnsi="Sylfaen"/>
          <w:b w:val="0"/>
          <w:bCs w:val="0"/>
          <w:color w:val="000000" w:themeColor="text1"/>
          <w:sz w:val="28"/>
          <w:szCs w:val="28"/>
        </w:rPr>
        <w:t xml:space="preserve">Ceci s’explique par la </w:t>
      </w:r>
      <w:r w:rsidRPr="00E429D5">
        <w:rPr>
          <w:rFonts w:ascii="Sylfaen" w:hAnsi="Sylfaen"/>
          <w:b w:val="0"/>
          <w:bCs w:val="0"/>
          <w:color w:val="000000" w:themeColor="text1"/>
          <w:sz w:val="28"/>
          <w:szCs w:val="28"/>
        </w:rPr>
        <w:t xml:space="preserve">progression des exportations de 3,1% en </w:t>
      </w:r>
      <w:r w:rsidRPr="0060013C">
        <w:rPr>
          <w:rFonts w:ascii="Sylfaen" w:hAnsi="Sylfaen"/>
          <w:b w:val="0"/>
          <w:bCs w:val="0"/>
          <w:color w:val="000000" w:themeColor="text1"/>
          <w:sz w:val="28"/>
          <w:szCs w:val="28"/>
        </w:rPr>
        <w:t xml:space="preserve">2015 </w:t>
      </w:r>
      <w:r w:rsidR="00A77A6D">
        <w:rPr>
          <w:rFonts w:ascii="Sylfaen" w:hAnsi="Sylfaen"/>
          <w:b w:val="0"/>
          <w:bCs w:val="0"/>
          <w:color w:val="000000" w:themeColor="text1"/>
          <w:sz w:val="28"/>
          <w:szCs w:val="28"/>
        </w:rPr>
        <w:t>et par la</w:t>
      </w:r>
      <w:r w:rsidR="007A3BF5" w:rsidRPr="0060013C">
        <w:rPr>
          <w:rFonts w:ascii="Sylfaen" w:hAnsi="Sylfaen"/>
          <w:b w:val="0"/>
          <w:bCs w:val="0"/>
          <w:color w:val="000000" w:themeColor="text1"/>
          <w:sz w:val="28"/>
          <w:szCs w:val="28"/>
        </w:rPr>
        <w:t xml:space="preserve"> baisse des</w:t>
      </w:r>
      <w:r w:rsidRPr="0060013C">
        <w:rPr>
          <w:rFonts w:ascii="Sylfaen" w:hAnsi="Sylfaen"/>
          <w:b w:val="0"/>
          <w:bCs w:val="0"/>
          <w:color w:val="000000" w:themeColor="text1"/>
          <w:sz w:val="28"/>
          <w:szCs w:val="28"/>
        </w:rPr>
        <w:t xml:space="preserve"> importations  de</w:t>
      </w:r>
      <w:r w:rsidR="00E02A93">
        <w:rPr>
          <w:rFonts w:ascii="Sylfaen" w:hAnsi="Sylfaen"/>
          <w:b w:val="0"/>
          <w:bCs w:val="0"/>
          <w:color w:val="000000" w:themeColor="text1"/>
          <w:sz w:val="28"/>
          <w:szCs w:val="28"/>
        </w:rPr>
        <w:t xml:space="preserve"> 2</w:t>
      </w:r>
      <w:r w:rsidRPr="00E429D5">
        <w:rPr>
          <w:rFonts w:ascii="Sylfaen" w:hAnsi="Sylfaen"/>
          <w:b w:val="0"/>
          <w:bCs w:val="0"/>
          <w:color w:val="000000" w:themeColor="text1"/>
          <w:sz w:val="28"/>
          <w:szCs w:val="28"/>
        </w:rPr>
        <w:t>%</w:t>
      </w:r>
      <w:r>
        <w:rPr>
          <w:rFonts w:ascii="Sylfaen" w:hAnsi="Sylfaen"/>
          <w:b w:val="0"/>
          <w:bCs w:val="0"/>
          <w:color w:val="000000" w:themeColor="text1"/>
          <w:sz w:val="28"/>
          <w:szCs w:val="28"/>
        </w:rPr>
        <w:t>.</w:t>
      </w:r>
    </w:p>
    <w:p w:rsidR="00037275" w:rsidRPr="00E429D5" w:rsidRDefault="00037275" w:rsidP="00037275">
      <w:pPr>
        <w:ind w:firstLine="708"/>
        <w:jc w:val="both"/>
        <w:rPr>
          <w:rFonts w:ascii="Sylfaen" w:hAnsi="Sylfaen"/>
          <w:b w:val="0"/>
          <w:bCs w:val="0"/>
          <w:color w:val="000000" w:themeColor="text1"/>
          <w:sz w:val="28"/>
          <w:szCs w:val="28"/>
        </w:rPr>
      </w:pPr>
    </w:p>
    <w:bookmarkEnd w:id="1"/>
    <w:bookmarkEnd w:id="2"/>
    <w:bookmarkEnd w:id="3"/>
    <w:p w:rsidR="008058EC" w:rsidRPr="00BC72C0" w:rsidRDefault="008058EC" w:rsidP="004E170A">
      <w:pPr>
        <w:ind w:firstLine="708"/>
        <w:jc w:val="both"/>
        <w:rPr>
          <w:rFonts w:ascii="Sylfaen" w:hAnsi="Sylfaen"/>
          <w:color w:val="0000FF"/>
          <w:sz w:val="32"/>
          <w:szCs w:val="32"/>
          <w:u w:val="single"/>
        </w:rPr>
      </w:pPr>
      <w:r w:rsidRPr="00BC72C0">
        <w:rPr>
          <w:rFonts w:ascii="Sylfaen" w:hAnsi="Sylfaen"/>
          <w:color w:val="0000FF"/>
          <w:sz w:val="32"/>
          <w:szCs w:val="32"/>
          <w:u w:val="single"/>
        </w:rPr>
        <w:t>2.3. Financement de l’économie</w:t>
      </w:r>
    </w:p>
    <w:p w:rsidR="008058EC" w:rsidRPr="00E429D5" w:rsidRDefault="008058EC" w:rsidP="008058EC">
      <w:pPr>
        <w:ind w:left="708" w:right="-110"/>
        <w:jc w:val="both"/>
        <w:rPr>
          <w:rFonts w:ascii="Sylfaen" w:hAnsi="Sylfaen"/>
          <w:color w:val="0000FF"/>
          <w:sz w:val="28"/>
          <w:szCs w:val="28"/>
        </w:rPr>
      </w:pPr>
    </w:p>
    <w:p w:rsidR="008058EC" w:rsidRPr="0060013C" w:rsidRDefault="009B51AF" w:rsidP="005070C5">
      <w:pPr>
        <w:ind w:firstLine="708"/>
        <w:jc w:val="both"/>
        <w:rPr>
          <w:rFonts w:ascii="Sylfaen" w:hAnsi="Sylfaen"/>
          <w:b w:val="0"/>
          <w:bCs w:val="0"/>
          <w:color w:val="000000" w:themeColor="text1"/>
          <w:sz w:val="28"/>
          <w:szCs w:val="28"/>
        </w:rPr>
      </w:pPr>
      <w:r>
        <w:rPr>
          <w:rFonts w:ascii="Sylfaen" w:hAnsi="Sylfaen"/>
          <w:b w:val="0"/>
          <w:bCs w:val="0"/>
          <w:color w:val="000000" w:themeColor="text1"/>
          <w:sz w:val="28"/>
          <w:szCs w:val="28"/>
        </w:rPr>
        <w:t>L</w:t>
      </w:r>
      <w:r w:rsidRPr="00E429D5">
        <w:rPr>
          <w:rFonts w:ascii="Sylfaen" w:hAnsi="Sylfaen"/>
          <w:b w:val="0"/>
          <w:bCs w:val="0"/>
          <w:color w:val="000000" w:themeColor="text1"/>
          <w:sz w:val="28"/>
          <w:szCs w:val="28"/>
        </w:rPr>
        <w:t xml:space="preserve">’épargne intérieure </w:t>
      </w:r>
      <w:r>
        <w:rPr>
          <w:rFonts w:ascii="Sylfaen" w:hAnsi="Sylfaen"/>
          <w:b w:val="0"/>
          <w:bCs w:val="0"/>
          <w:color w:val="000000" w:themeColor="text1"/>
          <w:sz w:val="28"/>
          <w:szCs w:val="28"/>
        </w:rPr>
        <w:t xml:space="preserve">aurait affiché une </w:t>
      </w:r>
      <w:r w:rsidRPr="00E429D5">
        <w:rPr>
          <w:rFonts w:ascii="Sylfaen" w:hAnsi="Sylfaen"/>
          <w:b w:val="0"/>
          <w:bCs w:val="0"/>
          <w:color w:val="000000" w:themeColor="text1"/>
          <w:sz w:val="28"/>
          <w:szCs w:val="28"/>
        </w:rPr>
        <w:t xml:space="preserve">amélioration </w:t>
      </w:r>
      <w:r>
        <w:rPr>
          <w:rFonts w:ascii="Sylfaen" w:hAnsi="Sylfaen"/>
          <w:b w:val="0"/>
          <w:bCs w:val="0"/>
          <w:color w:val="000000" w:themeColor="text1"/>
          <w:sz w:val="28"/>
          <w:szCs w:val="28"/>
        </w:rPr>
        <w:t xml:space="preserve">pour </w:t>
      </w:r>
      <w:r w:rsidRPr="00E429D5">
        <w:rPr>
          <w:rFonts w:ascii="Sylfaen" w:hAnsi="Sylfaen"/>
          <w:b w:val="0"/>
          <w:bCs w:val="0"/>
          <w:color w:val="000000" w:themeColor="text1"/>
          <w:sz w:val="28"/>
          <w:szCs w:val="28"/>
        </w:rPr>
        <w:t>représent</w:t>
      </w:r>
      <w:r>
        <w:rPr>
          <w:rFonts w:ascii="Sylfaen" w:hAnsi="Sylfaen"/>
          <w:b w:val="0"/>
          <w:bCs w:val="0"/>
          <w:color w:val="000000" w:themeColor="text1"/>
          <w:sz w:val="28"/>
          <w:szCs w:val="28"/>
        </w:rPr>
        <w:t xml:space="preserve">er </w:t>
      </w:r>
      <w:r w:rsidRPr="00E429D5">
        <w:rPr>
          <w:rFonts w:ascii="Sylfaen" w:hAnsi="Sylfaen"/>
          <w:b w:val="0"/>
          <w:bCs w:val="0"/>
          <w:color w:val="000000" w:themeColor="text1"/>
          <w:sz w:val="28"/>
          <w:szCs w:val="28"/>
        </w:rPr>
        <w:t>2</w:t>
      </w:r>
      <w:r w:rsidR="005070C5">
        <w:rPr>
          <w:rFonts w:ascii="Sylfaen" w:hAnsi="Sylfaen"/>
          <w:b w:val="0"/>
          <w:bCs w:val="0"/>
          <w:color w:val="000000" w:themeColor="text1"/>
          <w:sz w:val="28"/>
          <w:szCs w:val="28"/>
        </w:rPr>
        <w:t>2</w:t>
      </w:r>
      <w:r w:rsidRPr="00E429D5">
        <w:rPr>
          <w:rFonts w:ascii="Sylfaen" w:hAnsi="Sylfaen"/>
          <w:b w:val="0"/>
          <w:bCs w:val="0"/>
          <w:color w:val="000000" w:themeColor="text1"/>
          <w:sz w:val="28"/>
          <w:szCs w:val="28"/>
        </w:rPr>
        <w:t xml:space="preserve">% du PIB </w:t>
      </w:r>
      <w:r>
        <w:rPr>
          <w:rFonts w:ascii="Sylfaen" w:hAnsi="Sylfaen"/>
          <w:b w:val="0"/>
          <w:bCs w:val="0"/>
          <w:color w:val="000000" w:themeColor="text1"/>
          <w:sz w:val="28"/>
          <w:szCs w:val="28"/>
        </w:rPr>
        <w:t xml:space="preserve">en 2015 </w:t>
      </w:r>
      <w:r w:rsidRPr="00E429D5">
        <w:rPr>
          <w:rFonts w:ascii="Sylfaen" w:hAnsi="Sylfaen"/>
          <w:b w:val="0"/>
          <w:bCs w:val="0"/>
          <w:color w:val="000000" w:themeColor="text1"/>
          <w:sz w:val="28"/>
          <w:szCs w:val="28"/>
        </w:rPr>
        <w:t xml:space="preserve">au lieu de 19,8% en 2014. </w:t>
      </w:r>
      <w:r>
        <w:rPr>
          <w:rFonts w:ascii="Sylfaen" w:hAnsi="Sylfaen"/>
          <w:b w:val="0"/>
          <w:bCs w:val="0"/>
          <w:color w:val="000000" w:themeColor="text1"/>
          <w:sz w:val="28"/>
          <w:szCs w:val="28"/>
        </w:rPr>
        <w:t xml:space="preserve">Ceci est dû à un accroissement de </w:t>
      </w:r>
      <w:r w:rsidR="00B523DC" w:rsidRPr="00E429D5">
        <w:rPr>
          <w:rFonts w:ascii="Sylfaen" w:hAnsi="Sylfaen"/>
          <w:b w:val="0"/>
          <w:bCs w:val="0"/>
          <w:color w:val="000000" w:themeColor="text1"/>
          <w:sz w:val="28"/>
          <w:szCs w:val="28"/>
        </w:rPr>
        <w:t xml:space="preserve">la consommation finale nationale </w:t>
      </w:r>
      <w:r>
        <w:rPr>
          <w:rFonts w:ascii="Sylfaen" w:hAnsi="Sylfaen"/>
          <w:b w:val="0"/>
          <w:bCs w:val="0"/>
          <w:color w:val="000000" w:themeColor="text1"/>
          <w:sz w:val="28"/>
          <w:szCs w:val="28"/>
        </w:rPr>
        <w:t xml:space="preserve">de </w:t>
      </w:r>
      <w:r w:rsidR="00B523DC" w:rsidRPr="00E429D5">
        <w:rPr>
          <w:rFonts w:ascii="Sylfaen" w:hAnsi="Sylfaen"/>
          <w:b w:val="0"/>
          <w:bCs w:val="0"/>
          <w:color w:val="000000" w:themeColor="text1"/>
          <w:sz w:val="28"/>
          <w:szCs w:val="28"/>
        </w:rPr>
        <w:t>3,2%</w:t>
      </w:r>
      <w:r>
        <w:rPr>
          <w:rFonts w:ascii="Sylfaen" w:hAnsi="Sylfaen"/>
          <w:b w:val="0"/>
          <w:bCs w:val="0"/>
          <w:color w:val="000000" w:themeColor="text1"/>
          <w:sz w:val="28"/>
          <w:szCs w:val="28"/>
        </w:rPr>
        <w:t xml:space="preserve"> en valeur, l</w:t>
      </w:r>
      <w:r w:rsidR="00B523DC" w:rsidRPr="00E429D5">
        <w:rPr>
          <w:rFonts w:ascii="Sylfaen" w:hAnsi="Sylfaen"/>
          <w:b w:val="0"/>
          <w:bCs w:val="0"/>
          <w:color w:val="000000" w:themeColor="text1"/>
          <w:sz w:val="28"/>
          <w:szCs w:val="28"/>
        </w:rPr>
        <w:t xml:space="preserve">argement </w:t>
      </w:r>
      <w:r w:rsidR="00B523DC" w:rsidRPr="0060013C">
        <w:rPr>
          <w:rFonts w:ascii="Sylfaen" w:hAnsi="Sylfaen"/>
          <w:b w:val="0"/>
          <w:bCs w:val="0"/>
          <w:color w:val="000000" w:themeColor="text1"/>
          <w:sz w:val="28"/>
          <w:szCs w:val="28"/>
        </w:rPr>
        <w:t xml:space="preserve">inférieur </w:t>
      </w:r>
      <w:r w:rsidR="007A3BF5" w:rsidRPr="0060013C">
        <w:rPr>
          <w:rFonts w:ascii="Sylfaen" w:hAnsi="Sylfaen"/>
          <w:b w:val="0"/>
          <w:bCs w:val="0"/>
          <w:color w:val="000000" w:themeColor="text1"/>
          <w:sz w:val="28"/>
          <w:szCs w:val="28"/>
        </w:rPr>
        <w:t xml:space="preserve">à </w:t>
      </w:r>
      <w:r w:rsidRPr="0060013C">
        <w:rPr>
          <w:rFonts w:ascii="Sylfaen" w:hAnsi="Sylfaen"/>
          <w:b w:val="0"/>
          <w:bCs w:val="0"/>
          <w:color w:val="000000" w:themeColor="text1"/>
          <w:sz w:val="28"/>
          <w:szCs w:val="28"/>
        </w:rPr>
        <w:t xml:space="preserve">5,9% </w:t>
      </w:r>
      <w:r w:rsidR="00B523DC" w:rsidRPr="0060013C">
        <w:rPr>
          <w:rFonts w:ascii="Sylfaen" w:hAnsi="Sylfaen"/>
          <w:b w:val="0"/>
          <w:bCs w:val="0"/>
          <w:color w:val="000000" w:themeColor="text1"/>
          <w:sz w:val="28"/>
          <w:szCs w:val="28"/>
        </w:rPr>
        <w:t>du</w:t>
      </w:r>
      <w:r w:rsidR="005070C5">
        <w:rPr>
          <w:rFonts w:ascii="Sylfaen" w:hAnsi="Sylfaen"/>
          <w:b w:val="0"/>
          <w:bCs w:val="0"/>
          <w:color w:val="000000" w:themeColor="text1"/>
          <w:sz w:val="28"/>
          <w:szCs w:val="28"/>
        </w:rPr>
        <w:t xml:space="preserve"> PIB aux</w:t>
      </w:r>
      <w:r w:rsidR="008058EC" w:rsidRPr="0060013C">
        <w:rPr>
          <w:rFonts w:ascii="Sylfaen" w:hAnsi="Sylfaen"/>
          <w:b w:val="0"/>
          <w:bCs w:val="0"/>
          <w:color w:val="000000" w:themeColor="text1"/>
          <w:sz w:val="28"/>
          <w:szCs w:val="28"/>
        </w:rPr>
        <w:t xml:space="preserve"> prix courant</w:t>
      </w:r>
      <w:r w:rsidR="005070C5">
        <w:rPr>
          <w:rFonts w:ascii="Sylfaen" w:hAnsi="Sylfaen"/>
          <w:b w:val="0"/>
          <w:bCs w:val="0"/>
          <w:color w:val="000000" w:themeColor="text1"/>
          <w:sz w:val="28"/>
          <w:szCs w:val="28"/>
        </w:rPr>
        <w:t>s</w:t>
      </w:r>
      <w:r w:rsidR="008058EC" w:rsidRPr="0060013C">
        <w:rPr>
          <w:rFonts w:ascii="Sylfaen" w:hAnsi="Sylfaen"/>
          <w:b w:val="0"/>
          <w:bCs w:val="0"/>
          <w:color w:val="000000" w:themeColor="text1"/>
          <w:sz w:val="28"/>
          <w:szCs w:val="28"/>
        </w:rPr>
        <w:t xml:space="preserve"> </w:t>
      </w:r>
      <w:r w:rsidRPr="0060013C">
        <w:rPr>
          <w:rFonts w:ascii="Sylfaen" w:hAnsi="Sylfaen"/>
          <w:b w:val="0"/>
          <w:bCs w:val="0"/>
          <w:color w:val="000000" w:themeColor="text1"/>
          <w:sz w:val="28"/>
          <w:szCs w:val="28"/>
        </w:rPr>
        <w:t>en 2015.</w:t>
      </w:r>
    </w:p>
    <w:p w:rsidR="00754849" w:rsidRPr="0060013C" w:rsidRDefault="00754849" w:rsidP="00754849">
      <w:pPr>
        <w:ind w:firstLine="708"/>
        <w:jc w:val="both"/>
        <w:rPr>
          <w:rFonts w:ascii="Sylfaen" w:hAnsi="Sylfaen"/>
          <w:b w:val="0"/>
          <w:bCs w:val="0"/>
          <w:color w:val="000000" w:themeColor="text1"/>
          <w:sz w:val="28"/>
          <w:szCs w:val="28"/>
        </w:rPr>
      </w:pPr>
    </w:p>
    <w:p w:rsidR="004E18A5" w:rsidRPr="00E429D5" w:rsidRDefault="007A3BF5" w:rsidP="00227193">
      <w:pPr>
        <w:ind w:firstLine="708"/>
        <w:jc w:val="both"/>
        <w:rPr>
          <w:rFonts w:ascii="Sylfaen" w:hAnsi="Sylfaen"/>
          <w:b w:val="0"/>
          <w:bCs w:val="0"/>
          <w:color w:val="000000" w:themeColor="text1"/>
          <w:sz w:val="28"/>
          <w:szCs w:val="28"/>
        </w:rPr>
      </w:pPr>
      <w:r w:rsidRPr="0060013C">
        <w:rPr>
          <w:rFonts w:ascii="Sylfaen" w:hAnsi="Sylfaen"/>
          <w:b w:val="0"/>
          <w:bCs w:val="0"/>
          <w:color w:val="000000" w:themeColor="text1"/>
          <w:sz w:val="28"/>
          <w:szCs w:val="28"/>
        </w:rPr>
        <w:lastRenderedPageBreak/>
        <w:t>Tenant compte d</w:t>
      </w:r>
      <w:r w:rsidR="006930E6" w:rsidRPr="0060013C">
        <w:rPr>
          <w:rFonts w:ascii="Sylfaen" w:hAnsi="Sylfaen"/>
          <w:b w:val="0"/>
          <w:bCs w:val="0"/>
          <w:color w:val="000000" w:themeColor="text1"/>
          <w:sz w:val="28"/>
          <w:szCs w:val="28"/>
        </w:rPr>
        <w:t>es revenus nets en provenance du reste du monde, ayant représenté 5,5% du PIB en 2015,</w:t>
      </w:r>
      <w:r w:rsidR="00F233DC" w:rsidRPr="0060013C">
        <w:rPr>
          <w:rFonts w:ascii="Sylfaen" w:hAnsi="Sylfaen"/>
          <w:b w:val="0"/>
          <w:bCs w:val="0"/>
          <w:color w:val="000000" w:themeColor="text1"/>
          <w:sz w:val="28"/>
          <w:szCs w:val="28"/>
        </w:rPr>
        <w:t xml:space="preserve"> l’épargne </w:t>
      </w:r>
      <w:r w:rsidR="00A637A9" w:rsidRPr="0060013C">
        <w:rPr>
          <w:rFonts w:ascii="Sylfaen" w:hAnsi="Sylfaen"/>
          <w:b w:val="0"/>
          <w:bCs w:val="0"/>
          <w:color w:val="000000" w:themeColor="text1"/>
          <w:sz w:val="28"/>
          <w:szCs w:val="28"/>
        </w:rPr>
        <w:t>nationale</w:t>
      </w:r>
      <w:r w:rsidR="00F233DC" w:rsidRPr="0060013C">
        <w:rPr>
          <w:rFonts w:ascii="Sylfaen" w:hAnsi="Sylfaen"/>
          <w:b w:val="0"/>
          <w:bCs w:val="0"/>
          <w:color w:val="000000" w:themeColor="text1"/>
          <w:sz w:val="28"/>
          <w:szCs w:val="28"/>
        </w:rPr>
        <w:t xml:space="preserve"> aurait attein</w:t>
      </w:r>
      <w:r w:rsidR="006930E6" w:rsidRPr="0060013C">
        <w:rPr>
          <w:rFonts w:ascii="Sylfaen" w:hAnsi="Sylfaen"/>
          <w:b w:val="0"/>
          <w:bCs w:val="0"/>
          <w:color w:val="000000" w:themeColor="text1"/>
          <w:sz w:val="28"/>
          <w:szCs w:val="28"/>
        </w:rPr>
        <w:t xml:space="preserve">t </w:t>
      </w:r>
      <w:r w:rsidR="00F233DC" w:rsidRPr="0060013C">
        <w:rPr>
          <w:rFonts w:ascii="Sylfaen" w:hAnsi="Sylfaen"/>
          <w:b w:val="0"/>
          <w:bCs w:val="0"/>
          <w:color w:val="000000" w:themeColor="text1"/>
          <w:sz w:val="28"/>
          <w:szCs w:val="28"/>
        </w:rPr>
        <w:t>27,</w:t>
      </w:r>
      <w:r w:rsidR="00227193">
        <w:rPr>
          <w:rFonts w:ascii="Sylfaen" w:hAnsi="Sylfaen"/>
          <w:b w:val="0"/>
          <w:bCs w:val="0"/>
          <w:color w:val="000000" w:themeColor="text1"/>
          <w:sz w:val="28"/>
          <w:szCs w:val="28"/>
        </w:rPr>
        <w:t>5</w:t>
      </w:r>
      <w:r w:rsidR="00F233DC" w:rsidRPr="0060013C">
        <w:rPr>
          <w:rFonts w:ascii="Sylfaen" w:hAnsi="Sylfaen"/>
          <w:b w:val="0"/>
          <w:bCs w:val="0"/>
          <w:color w:val="000000" w:themeColor="text1"/>
          <w:sz w:val="28"/>
          <w:szCs w:val="28"/>
        </w:rPr>
        <w:t>% du PIB en 2015 au lieu de 26,4% en 2014</w:t>
      </w:r>
      <w:r w:rsidR="006930E6" w:rsidRPr="0060013C">
        <w:rPr>
          <w:rFonts w:ascii="Sylfaen" w:hAnsi="Sylfaen"/>
          <w:b w:val="0"/>
          <w:bCs w:val="0"/>
          <w:color w:val="000000" w:themeColor="text1"/>
          <w:sz w:val="28"/>
          <w:szCs w:val="28"/>
        </w:rPr>
        <w:t xml:space="preserve">. </w:t>
      </w:r>
      <w:r w:rsidR="003B2312" w:rsidRPr="0060013C">
        <w:rPr>
          <w:rFonts w:ascii="Sylfaen" w:hAnsi="Sylfaen"/>
          <w:b w:val="0"/>
          <w:bCs w:val="0"/>
          <w:color w:val="000000" w:themeColor="text1"/>
          <w:sz w:val="28"/>
          <w:szCs w:val="28"/>
        </w:rPr>
        <w:t xml:space="preserve">Il </w:t>
      </w:r>
      <w:r w:rsidR="00613904" w:rsidRPr="0060013C">
        <w:rPr>
          <w:rFonts w:ascii="Sylfaen" w:hAnsi="Sylfaen"/>
          <w:b w:val="0"/>
          <w:bCs w:val="0"/>
          <w:color w:val="000000" w:themeColor="text1"/>
          <w:sz w:val="28"/>
          <w:szCs w:val="28"/>
        </w:rPr>
        <w:t xml:space="preserve">convient de souligner dans ce cadre que ces revenus sont constitués en grande partie </w:t>
      </w:r>
      <w:r w:rsidRPr="0060013C">
        <w:rPr>
          <w:rFonts w:ascii="Sylfaen" w:hAnsi="Sylfaen"/>
          <w:b w:val="0"/>
          <w:bCs w:val="0"/>
          <w:color w:val="000000" w:themeColor="text1"/>
          <w:sz w:val="28"/>
          <w:szCs w:val="28"/>
        </w:rPr>
        <w:t xml:space="preserve">par </w:t>
      </w:r>
      <w:r w:rsidR="00613904" w:rsidRPr="0060013C">
        <w:rPr>
          <w:rFonts w:ascii="Sylfaen" w:hAnsi="Sylfaen"/>
          <w:b w:val="0"/>
          <w:bCs w:val="0"/>
          <w:color w:val="000000" w:themeColor="text1"/>
          <w:sz w:val="28"/>
          <w:szCs w:val="28"/>
        </w:rPr>
        <w:t xml:space="preserve">des transferts des </w:t>
      </w:r>
      <w:r w:rsidR="00AC139F">
        <w:rPr>
          <w:rFonts w:ascii="Sylfaen" w:hAnsi="Sylfaen"/>
          <w:b w:val="0"/>
          <w:bCs w:val="0"/>
          <w:color w:val="000000" w:themeColor="text1"/>
          <w:sz w:val="28"/>
          <w:szCs w:val="28"/>
        </w:rPr>
        <w:t>marocains résidant à l’étranger,</w:t>
      </w:r>
      <w:r w:rsidR="00613904" w:rsidRPr="0060013C">
        <w:rPr>
          <w:rFonts w:ascii="Sylfaen" w:hAnsi="Sylfaen"/>
          <w:b w:val="0"/>
          <w:bCs w:val="0"/>
          <w:color w:val="000000" w:themeColor="text1"/>
          <w:sz w:val="28"/>
          <w:szCs w:val="28"/>
        </w:rPr>
        <w:t xml:space="preserve"> </w:t>
      </w:r>
      <w:r w:rsidR="00AC139F">
        <w:rPr>
          <w:rFonts w:ascii="Sylfaen" w:hAnsi="Sylfaen"/>
          <w:b w:val="0"/>
          <w:bCs w:val="0"/>
          <w:color w:val="000000" w:themeColor="text1"/>
          <w:sz w:val="28"/>
          <w:szCs w:val="28"/>
        </w:rPr>
        <w:t>a</w:t>
      </w:r>
      <w:r w:rsidR="00A77A6D">
        <w:rPr>
          <w:rFonts w:ascii="Sylfaen" w:hAnsi="Sylfaen"/>
          <w:b w:val="0"/>
          <w:bCs w:val="0"/>
          <w:color w:val="000000" w:themeColor="text1"/>
          <w:sz w:val="28"/>
          <w:szCs w:val="28"/>
        </w:rPr>
        <w:t>lors que l</w:t>
      </w:r>
      <w:r w:rsidR="00613904" w:rsidRPr="0060013C">
        <w:rPr>
          <w:rFonts w:ascii="Sylfaen" w:hAnsi="Sylfaen"/>
          <w:b w:val="0"/>
          <w:bCs w:val="0"/>
          <w:color w:val="000000" w:themeColor="text1"/>
          <w:sz w:val="28"/>
          <w:szCs w:val="28"/>
        </w:rPr>
        <w:t xml:space="preserve">es </w:t>
      </w:r>
      <w:r w:rsidR="004E18A5" w:rsidRPr="0060013C">
        <w:rPr>
          <w:rFonts w:ascii="Sylfaen" w:hAnsi="Sylfaen"/>
          <w:b w:val="0"/>
          <w:bCs w:val="0"/>
          <w:color w:val="000000" w:themeColor="text1"/>
          <w:sz w:val="28"/>
          <w:szCs w:val="28"/>
        </w:rPr>
        <w:t>transferts reçus</w:t>
      </w:r>
      <w:r w:rsidR="004E18A5" w:rsidRPr="00E429D5">
        <w:rPr>
          <w:rFonts w:ascii="Sylfaen" w:hAnsi="Sylfaen"/>
          <w:b w:val="0"/>
          <w:bCs w:val="0"/>
          <w:color w:val="000000" w:themeColor="text1"/>
          <w:sz w:val="28"/>
          <w:szCs w:val="28"/>
        </w:rPr>
        <w:t xml:space="preserve"> des pays du Conseil de Coopération du Golfe (CCG)</w:t>
      </w:r>
      <w:r w:rsidR="00613904">
        <w:rPr>
          <w:rFonts w:ascii="Sylfaen" w:hAnsi="Sylfaen"/>
          <w:b w:val="0"/>
          <w:bCs w:val="0"/>
          <w:color w:val="000000" w:themeColor="text1"/>
          <w:sz w:val="28"/>
          <w:szCs w:val="28"/>
        </w:rPr>
        <w:t xml:space="preserve">, prévus </w:t>
      </w:r>
      <w:r w:rsidR="00613904" w:rsidRPr="00E429D5">
        <w:rPr>
          <w:rFonts w:ascii="Sylfaen" w:hAnsi="Sylfaen"/>
          <w:b w:val="0"/>
          <w:bCs w:val="0"/>
          <w:color w:val="000000" w:themeColor="text1"/>
          <w:sz w:val="28"/>
          <w:szCs w:val="28"/>
        </w:rPr>
        <w:t xml:space="preserve"> </w:t>
      </w:r>
      <w:r w:rsidR="00613904">
        <w:rPr>
          <w:rFonts w:ascii="Sylfaen" w:hAnsi="Sylfaen"/>
          <w:b w:val="0"/>
          <w:bCs w:val="0"/>
          <w:color w:val="000000" w:themeColor="text1"/>
          <w:sz w:val="28"/>
          <w:szCs w:val="28"/>
        </w:rPr>
        <w:t xml:space="preserve">à </w:t>
      </w:r>
      <w:r w:rsidR="00613904" w:rsidRPr="00E429D5">
        <w:rPr>
          <w:rFonts w:ascii="Sylfaen" w:hAnsi="Sylfaen"/>
          <w:b w:val="0"/>
          <w:bCs w:val="0"/>
          <w:color w:val="000000" w:themeColor="text1"/>
          <w:sz w:val="28"/>
          <w:szCs w:val="28"/>
        </w:rPr>
        <w:t>13 milliards de dirhams dans la loi des finances 2015</w:t>
      </w:r>
      <w:r w:rsidR="00613904">
        <w:rPr>
          <w:rFonts w:ascii="Sylfaen" w:hAnsi="Sylfaen"/>
          <w:b w:val="0"/>
          <w:bCs w:val="0"/>
          <w:color w:val="000000" w:themeColor="text1"/>
          <w:sz w:val="28"/>
          <w:szCs w:val="28"/>
        </w:rPr>
        <w:t xml:space="preserve">, </w:t>
      </w:r>
      <w:r w:rsidR="00F233DC" w:rsidRPr="00E429D5">
        <w:rPr>
          <w:rFonts w:ascii="Sylfaen" w:hAnsi="Sylfaen"/>
          <w:b w:val="0"/>
          <w:bCs w:val="0"/>
          <w:color w:val="000000" w:themeColor="text1"/>
          <w:sz w:val="28"/>
          <w:szCs w:val="28"/>
        </w:rPr>
        <w:t>n’</w:t>
      </w:r>
      <w:r w:rsidR="00A77A6D">
        <w:rPr>
          <w:rFonts w:ascii="Sylfaen" w:hAnsi="Sylfaen"/>
          <w:b w:val="0"/>
          <w:bCs w:val="0"/>
          <w:color w:val="000000" w:themeColor="text1"/>
          <w:sz w:val="28"/>
          <w:szCs w:val="28"/>
        </w:rPr>
        <w:t>auraient</w:t>
      </w:r>
      <w:r w:rsidR="00F233DC" w:rsidRPr="00E429D5">
        <w:rPr>
          <w:rFonts w:ascii="Sylfaen" w:hAnsi="Sylfaen"/>
          <w:b w:val="0"/>
          <w:bCs w:val="0"/>
          <w:color w:val="000000" w:themeColor="text1"/>
          <w:sz w:val="28"/>
          <w:szCs w:val="28"/>
        </w:rPr>
        <w:t xml:space="preserve"> atteint que 3,7 milliards de dirhams</w:t>
      </w:r>
      <w:r w:rsidR="003B2312" w:rsidRPr="00E429D5">
        <w:rPr>
          <w:rFonts w:ascii="Sylfaen" w:hAnsi="Sylfaen"/>
          <w:b w:val="0"/>
          <w:bCs w:val="0"/>
          <w:color w:val="000000" w:themeColor="text1"/>
          <w:sz w:val="28"/>
          <w:szCs w:val="28"/>
        </w:rPr>
        <w:t>.</w:t>
      </w:r>
      <w:r w:rsidR="004E18A5" w:rsidRPr="00E429D5">
        <w:rPr>
          <w:rFonts w:ascii="Sylfaen" w:hAnsi="Sylfaen"/>
          <w:b w:val="0"/>
          <w:bCs w:val="0"/>
          <w:color w:val="000000" w:themeColor="text1"/>
          <w:sz w:val="28"/>
          <w:szCs w:val="28"/>
        </w:rPr>
        <w:t xml:space="preserve"> </w:t>
      </w:r>
    </w:p>
    <w:p w:rsidR="004E18A5" w:rsidRPr="00E429D5" w:rsidRDefault="004E18A5" w:rsidP="004E18A5">
      <w:pPr>
        <w:ind w:firstLine="708"/>
        <w:jc w:val="both"/>
        <w:rPr>
          <w:rFonts w:ascii="Sylfaen" w:hAnsi="Sylfaen"/>
          <w:b w:val="0"/>
          <w:bCs w:val="0"/>
          <w:color w:val="000000" w:themeColor="text1"/>
          <w:sz w:val="28"/>
          <w:szCs w:val="28"/>
        </w:rPr>
      </w:pPr>
    </w:p>
    <w:p w:rsidR="00613904" w:rsidRDefault="00613904" w:rsidP="007A3BF5">
      <w:pPr>
        <w:ind w:firstLine="708"/>
        <w:jc w:val="both"/>
        <w:rPr>
          <w:rFonts w:ascii="Sylfaen" w:hAnsi="Sylfaen"/>
          <w:b w:val="0"/>
          <w:bCs w:val="0"/>
          <w:color w:val="000000" w:themeColor="text1"/>
          <w:sz w:val="28"/>
          <w:szCs w:val="28"/>
        </w:rPr>
      </w:pPr>
      <w:r>
        <w:rPr>
          <w:rFonts w:ascii="Sylfaen" w:hAnsi="Sylfaen"/>
          <w:b w:val="0"/>
          <w:bCs w:val="0"/>
          <w:color w:val="000000" w:themeColor="text1"/>
          <w:sz w:val="28"/>
          <w:szCs w:val="28"/>
        </w:rPr>
        <w:t xml:space="preserve">Ainsi, avec un </w:t>
      </w:r>
      <w:r w:rsidR="008058EC" w:rsidRPr="00E429D5">
        <w:rPr>
          <w:rFonts w:ascii="Sylfaen" w:hAnsi="Sylfaen"/>
          <w:b w:val="0"/>
          <w:bCs w:val="0"/>
          <w:color w:val="000000" w:themeColor="text1"/>
          <w:sz w:val="28"/>
          <w:szCs w:val="28"/>
        </w:rPr>
        <w:t>investissement brut</w:t>
      </w:r>
      <w:r>
        <w:rPr>
          <w:rFonts w:ascii="Sylfaen" w:hAnsi="Sylfaen"/>
          <w:b w:val="0"/>
          <w:bCs w:val="0"/>
          <w:color w:val="000000" w:themeColor="text1"/>
          <w:sz w:val="28"/>
          <w:szCs w:val="28"/>
        </w:rPr>
        <w:t xml:space="preserve"> de l’ordre de </w:t>
      </w:r>
      <w:r w:rsidR="008058EC" w:rsidRPr="00E429D5">
        <w:rPr>
          <w:rFonts w:ascii="Sylfaen" w:hAnsi="Sylfaen"/>
          <w:b w:val="0"/>
          <w:bCs w:val="0"/>
          <w:color w:val="000000" w:themeColor="text1"/>
          <w:sz w:val="28"/>
          <w:szCs w:val="28"/>
        </w:rPr>
        <w:t>29,</w:t>
      </w:r>
      <w:r w:rsidR="005C4A36" w:rsidRPr="00E429D5">
        <w:rPr>
          <w:rFonts w:ascii="Sylfaen" w:hAnsi="Sylfaen"/>
          <w:b w:val="0"/>
          <w:bCs w:val="0"/>
          <w:color w:val="000000" w:themeColor="text1"/>
          <w:sz w:val="28"/>
          <w:szCs w:val="28"/>
        </w:rPr>
        <w:t>8</w:t>
      </w:r>
      <w:r w:rsidR="008058EC" w:rsidRPr="00E429D5">
        <w:rPr>
          <w:rFonts w:ascii="Sylfaen" w:hAnsi="Sylfaen"/>
          <w:b w:val="0"/>
          <w:bCs w:val="0"/>
          <w:color w:val="000000" w:themeColor="text1"/>
          <w:sz w:val="28"/>
          <w:szCs w:val="28"/>
        </w:rPr>
        <w:t xml:space="preserve">% du PIB en 2015 au lieu de 32,2% en 2014, </w:t>
      </w:r>
      <w:r w:rsidR="00F72C91" w:rsidRPr="00E429D5">
        <w:rPr>
          <w:rFonts w:ascii="Sylfaen" w:hAnsi="Sylfaen"/>
          <w:b w:val="0"/>
          <w:bCs w:val="0"/>
          <w:color w:val="000000" w:themeColor="text1"/>
          <w:sz w:val="28"/>
          <w:szCs w:val="28"/>
        </w:rPr>
        <w:t>l</w:t>
      </w:r>
      <w:r w:rsidR="008058EC" w:rsidRPr="00E429D5">
        <w:rPr>
          <w:rFonts w:ascii="Sylfaen" w:hAnsi="Sylfaen"/>
          <w:b w:val="0"/>
          <w:bCs w:val="0"/>
          <w:color w:val="000000" w:themeColor="text1"/>
          <w:sz w:val="28"/>
          <w:szCs w:val="28"/>
        </w:rPr>
        <w:t xml:space="preserve">e </w:t>
      </w:r>
      <w:r>
        <w:rPr>
          <w:rFonts w:ascii="Sylfaen" w:hAnsi="Sylfaen"/>
          <w:b w:val="0"/>
          <w:bCs w:val="0"/>
          <w:color w:val="000000" w:themeColor="text1"/>
          <w:sz w:val="28"/>
          <w:szCs w:val="28"/>
        </w:rPr>
        <w:t>besoin de financement de l’économie se serait allégé</w:t>
      </w:r>
      <w:r w:rsidR="007A3BF5">
        <w:rPr>
          <w:rFonts w:ascii="Sylfaen" w:hAnsi="Sylfaen"/>
          <w:b w:val="0"/>
          <w:bCs w:val="0"/>
          <w:color w:val="000000" w:themeColor="text1"/>
          <w:sz w:val="28"/>
          <w:szCs w:val="28"/>
        </w:rPr>
        <w:t>,</w:t>
      </w:r>
      <w:r>
        <w:rPr>
          <w:rFonts w:ascii="Sylfaen" w:hAnsi="Sylfaen"/>
          <w:b w:val="0"/>
          <w:bCs w:val="0"/>
          <w:color w:val="000000" w:themeColor="text1"/>
          <w:sz w:val="28"/>
          <w:szCs w:val="28"/>
        </w:rPr>
        <w:t xml:space="preserve"> </w:t>
      </w:r>
      <w:r w:rsidR="008058EC" w:rsidRPr="00E429D5">
        <w:rPr>
          <w:rFonts w:ascii="Sylfaen" w:hAnsi="Sylfaen"/>
          <w:b w:val="0"/>
          <w:bCs w:val="0"/>
          <w:color w:val="000000" w:themeColor="text1"/>
          <w:sz w:val="28"/>
          <w:szCs w:val="28"/>
        </w:rPr>
        <w:t>passant de 5,8% du PIB en 2014 à 2,</w:t>
      </w:r>
      <w:r w:rsidR="007A3BF5">
        <w:rPr>
          <w:rFonts w:ascii="Sylfaen" w:hAnsi="Sylfaen"/>
          <w:b w:val="0"/>
          <w:bCs w:val="0"/>
          <w:color w:val="000000" w:themeColor="text1"/>
          <w:sz w:val="28"/>
          <w:szCs w:val="28"/>
        </w:rPr>
        <w:t>3</w:t>
      </w:r>
      <w:r w:rsidR="00FA2B45">
        <w:rPr>
          <w:rFonts w:ascii="Sylfaen" w:hAnsi="Sylfaen"/>
          <w:b w:val="0"/>
          <w:bCs w:val="0"/>
          <w:color w:val="000000" w:themeColor="text1"/>
          <w:sz w:val="28"/>
          <w:szCs w:val="28"/>
        </w:rPr>
        <w:t>% du PIB en 2015</w:t>
      </w:r>
      <w:r>
        <w:rPr>
          <w:rFonts w:ascii="Sylfaen" w:hAnsi="Sylfaen"/>
          <w:b w:val="0"/>
          <w:bCs w:val="0"/>
          <w:color w:val="000000" w:themeColor="text1"/>
          <w:sz w:val="28"/>
          <w:szCs w:val="28"/>
        </w:rPr>
        <w:t>.</w:t>
      </w:r>
    </w:p>
    <w:p w:rsidR="00F41BD9" w:rsidRPr="00E429D5" w:rsidRDefault="00F41BD9" w:rsidP="00754849">
      <w:pPr>
        <w:ind w:firstLine="708"/>
        <w:jc w:val="both"/>
        <w:rPr>
          <w:rFonts w:ascii="Sylfaen" w:hAnsi="Sylfaen"/>
          <w:b w:val="0"/>
          <w:bCs w:val="0"/>
          <w:color w:val="000000" w:themeColor="text1"/>
          <w:sz w:val="28"/>
          <w:szCs w:val="28"/>
        </w:rPr>
      </w:pPr>
    </w:p>
    <w:p w:rsidR="00710CE7" w:rsidRDefault="00F41BD9" w:rsidP="00CB4D5F">
      <w:pPr>
        <w:ind w:firstLine="708"/>
        <w:jc w:val="both"/>
        <w:rPr>
          <w:rFonts w:ascii="Sylfaen" w:hAnsi="Sylfaen"/>
          <w:b w:val="0"/>
          <w:bCs w:val="0"/>
          <w:color w:val="000000" w:themeColor="text1"/>
          <w:sz w:val="28"/>
          <w:szCs w:val="28"/>
        </w:rPr>
      </w:pPr>
      <w:r w:rsidRPr="0060013C">
        <w:rPr>
          <w:rFonts w:ascii="Sylfaen" w:hAnsi="Sylfaen"/>
          <w:b w:val="0"/>
          <w:bCs w:val="0"/>
          <w:color w:val="000000" w:themeColor="text1"/>
          <w:sz w:val="28"/>
          <w:szCs w:val="28"/>
        </w:rPr>
        <w:t xml:space="preserve">Dans ce cadre, les finances publiques </w:t>
      </w:r>
      <w:r w:rsidR="008058EC" w:rsidRPr="0060013C">
        <w:rPr>
          <w:rFonts w:ascii="Sylfaen" w:hAnsi="Sylfaen"/>
          <w:b w:val="0"/>
          <w:bCs w:val="0"/>
          <w:color w:val="000000" w:themeColor="text1"/>
          <w:sz w:val="28"/>
          <w:szCs w:val="28"/>
        </w:rPr>
        <w:t xml:space="preserve"> auraient enregistré en 2015 un a</w:t>
      </w:r>
      <w:r w:rsidR="00740028" w:rsidRPr="0060013C">
        <w:rPr>
          <w:rFonts w:ascii="Sylfaen" w:hAnsi="Sylfaen"/>
          <w:b w:val="0"/>
          <w:bCs w:val="0"/>
          <w:color w:val="000000" w:themeColor="text1"/>
          <w:sz w:val="28"/>
          <w:szCs w:val="28"/>
        </w:rPr>
        <w:t xml:space="preserve">llégement du déficit budgétaire, </w:t>
      </w:r>
      <w:r w:rsidR="008058EC" w:rsidRPr="0060013C">
        <w:rPr>
          <w:rFonts w:ascii="Sylfaen" w:hAnsi="Sylfaen"/>
          <w:b w:val="0"/>
          <w:bCs w:val="0"/>
          <w:color w:val="000000" w:themeColor="text1"/>
          <w:sz w:val="28"/>
          <w:szCs w:val="28"/>
        </w:rPr>
        <w:t xml:space="preserve">attribuable à </w:t>
      </w:r>
      <w:r w:rsidR="00710CE7" w:rsidRPr="0060013C">
        <w:rPr>
          <w:rFonts w:ascii="Sylfaen" w:hAnsi="Sylfaen"/>
          <w:b w:val="0"/>
          <w:bCs w:val="0"/>
          <w:color w:val="000000" w:themeColor="text1"/>
          <w:sz w:val="28"/>
          <w:szCs w:val="28"/>
        </w:rPr>
        <w:t xml:space="preserve">une </w:t>
      </w:r>
      <w:r w:rsidR="00CB4D5F">
        <w:rPr>
          <w:rFonts w:ascii="Sylfaen" w:hAnsi="Sylfaen"/>
          <w:b w:val="0"/>
          <w:bCs w:val="0"/>
          <w:color w:val="000000" w:themeColor="text1"/>
          <w:sz w:val="28"/>
          <w:szCs w:val="28"/>
        </w:rPr>
        <w:t xml:space="preserve">baisse </w:t>
      </w:r>
      <w:r w:rsidR="00710CE7" w:rsidRPr="0060013C">
        <w:rPr>
          <w:rFonts w:ascii="Sylfaen" w:hAnsi="Sylfaen"/>
          <w:b w:val="0"/>
          <w:bCs w:val="0"/>
          <w:color w:val="000000" w:themeColor="text1"/>
          <w:sz w:val="28"/>
          <w:szCs w:val="28"/>
        </w:rPr>
        <w:t xml:space="preserve">des dépenses ordinaires conjuguée à </w:t>
      </w:r>
      <w:r w:rsidR="00710CE7">
        <w:rPr>
          <w:rFonts w:ascii="Sylfaen" w:hAnsi="Sylfaen"/>
          <w:b w:val="0"/>
          <w:bCs w:val="0"/>
          <w:color w:val="000000" w:themeColor="text1"/>
          <w:sz w:val="28"/>
          <w:szCs w:val="28"/>
        </w:rPr>
        <w:t>une</w:t>
      </w:r>
      <w:r w:rsidR="008058EC" w:rsidRPr="0060013C">
        <w:rPr>
          <w:rFonts w:ascii="Sylfaen" w:hAnsi="Sylfaen"/>
          <w:b w:val="0"/>
          <w:bCs w:val="0"/>
          <w:color w:val="000000" w:themeColor="text1"/>
          <w:sz w:val="28"/>
          <w:szCs w:val="28"/>
        </w:rPr>
        <w:t xml:space="preserve"> légère amélioration des recettes </w:t>
      </w:r>
      <w:r w:rsidR="00544607" w:rsidRPr="0060013C">
        <w:rPr>
          <w:rFonts w:ascii="Sylfaen" w:hAnsi="Sylfaen"/>
          <w:b w:val="0"/>
          <w:bCs w:val="0"/>
          <w:color w:val="000000" w:themeColor="text1"/>
          <w:sz w:val="28"/>
          <w:szCs w:val="28"/>
        </w:rPr>
        <w:t>ordinaires</w:t>
      </w:r>
      <w:r w:rsidR="00F72C91" w:rsidRPr="0060013C">
        <w:rPr>
          <w:rFonts w:ascii="Sylfaen" w:hAnsi="Sylfaen"/>
          <w:b w:val="0"/>
          <w:bCs w:val="0"/>
          <w:color w:val="000000" w:themeColor="text1"/>
          <w:sz w:val="28"/>
          <w:szCs w:val="28"/>
        </w:rPr>
        <w:t>.</w:t>
      </w:r>
      <w:r w:rsidR="00EC0F74" w:rsidRPr="0060013C">
        <w:rPr>
          <w:rFonts w:ascii="Sylfaen" w:hAnsi="Sylfaen"/>
          <w:b w:val="0"/>
          <w:bCs w:val="0"/>
          <w:color w:val="000000" w:themeColor="text1"/>
          <w:sz w:val="28"/>
          <w:szCs w:val="28"/>
        </w:rPr>
        <w:t xml:space="preserve"> Ces dernières, </w:t>
      </w:r>
      <w:r w:rsidR="00710CE7" w:rsidRPr="00E429D5">
        <w:rPr>
          <w:rFonts w:ascii="Sylfaen" w:hAnsi="Sylfaen"/>
          <w:b w:val="0"/>
          <w:bCs w:val="0"/>
          <w:color w:val="000000" w:themeColor="text1"/>
          <w:sz w:val="28"/>
          <w:szCs w:val="28"/>
        </w:rPr>
        <w:t xml:space="preserve">auraient </w:t>
      </w:r>
      <w:r w:rsidR="00EC550D">
        <w:rPr>
          <w:rFonts w:ascii="Sylfaen" w:hAnsi="Sylfaen"/>
          <w:b w:val="0"/>
          <w:bCs w:val="0"/>
          <w:color w:val="000000" w:themeColor="text1"/>
          <w:sz w:val="28"/>
          <w:szCs w:val="28"/>
        </w:rPr>
        <w:t>atteint</w:t>
      </w:r>
      <w:r w:rsidR="00710CE7">
        <w:rPr>
          <w:rFonts w:ascii="Sylfaen" w:hAnsi="Sylfaen"/>
          <w:b w:val="0"/>
          <w:bCs w:val="0"/>
          <w:color w:val="000000" w:themeColor="text1"/>
          <w:sz w:val="28"/>
          <w:szCs w:val="28"/>
        </w:rPr>
        <w:t xml:space="preserve"> </w:t>
      </w:r>
      <w:r w:rsidR="00710CE7" w:rsidRPr="00E429D5">
        <w:rPr>
          <w:rFonts w:ascii="Sylfaen" w:hAnsi="Sylfaen"/>
          <w:b w:val="0"/>
          <w:bCs w:val="0"/>
          <w:color w:val="000000" w:themeColor="text1"/>
          <w:sz w:val="28"/>
          <w:szCs w:val="28"/>
        </w:rPr>
        <w:t xml:space="preserve">21% du PIB au lieu de </w:t>
      </w:r>
      <w:r w:rsidR="00710CE7" w:rsidRPr="009B5010">
        <w:rPr>
          <w:rFonts w:ascii="Sylfaen" w:hAnsi="Sylfaen"/>
          <w:b w:val="0"/>
          <w:bCs w:val="0"/>
          <w:color w:val="000000" w:themeColor="text1"/>
          <w:sz w:val="28"/>
          <w:szCs w:val="28"/>
        </w:rPr>
        <w:t>23,3%</w:t>
      </w:r>
      <w:r w:rsidR="00710CE7" w:rsidRPr="00E429D5">
        <w:rPr>
          <w:rFonts w:ascii="Sylfaen" w:hAnsi="Sylfaen"/>
          <w:b w:val="0"/>
          <w:bCs w:val="0"/>
          <w:color w:val="000000" w:themeColor="text1"/>
          <w:sz w:val="28"/>
          <w:szCs w:val="28"/>
        </w:rPr>
        <w:t xml:space="preserve"> en 2014, suite</w:t>
      </w:r>
      <w:r w:rsidR="00710CE7">
        <w:rPr>
          <w:rFonts w:ascii="Sylfaen" w:hAnsi="Sylfaen"/>
          <w:b w:val="0"/>
          <w:bCs w:val="0"/>
          <w:color w:val="000000" w:themeColor="text1"/>
          <w:sz w:val="28"/>
          <w:szCs w:val="28"/>
        </w:rPr>
        <w:t xml:space="preserve"> essentiellement</w:t>
      </w:r>
      <w:r w:rsidR="00710CE7" w:rsidRPr="00E429D5">
        <w:rPr>
          <w:rFonts w:ascii="Sylfaen" w:hAnsi="Sylfaen"/>
          <w:b w:val="0"/>
          <w:bCs w:val="0"/>
          <w:color w:val="000000" w:themeColor="text1"/>
          <w:sz w:val="28"/>
          <w:szCs w:val="28"/>
        </w:rPr>
        <w:t xml:space="preserve"> </w:t>
      </w:r>
      <w:r w:rsidR="00710CE7">
        <w:rPr>
          <w:rFonts w:ascii="Sylfaen" w:hAnsi="Sylfaen"/>
          <w:b w:val="0"/>
          <w:bCs w:val="0"/>
          <w:color w:val="000000" w:themeColor="text1"/>
          <w:sz w:val="28"/>
          <w:szCs w:val="28"/>
        </w:rPr>
        <w:t xml:space="preserve">au recul </w:t>
      </w:r>
      <w:r w:rsidR="00710CE7" w:rsidRPr="00E429D5">
        <w:rPr>
          <w:rFonts w:ascii="Sylfaen" w:hAnsi="Sylfaen"/>
          <w:b w:val="0"/>
          <w:bCs w:val="0"/>
          <w:color w:val="000000" w:themeColor="text1"/>
          <w:sz w:val="28"/>
          <w:szCs w:val="28"/>
        </w:rPr>
        <w:t>des recettes fiscales</w:t>
      </w:r>
      <w:r w:rsidR="00710CE7">
        <w:rPr>
          <w:rFonts w:ascii="Sylfaen" w:hAnsi="Sylfaen"/>
          <w:b w:val="0"/>
          <w:bCs w:val="0"/>
          <w:color w:val="000000" w:themeColor="text1"/>
          <w:sz w:val="28"/>
          <w:szCs w:val="28"/>
        </w:rPr>
        <w:t xml:space="preserve"> passant </w:t>
      </w:r>
      <w:r w:rsidR="00710CE7" w:rsidRPr="00E429D5">
        <w:rPr>
          <w:rFonts w:ascii="Sylfaen" w:hAnsi="Sylfaen"/>
          <w:b w:val="0"/>
          <w:bCs w:val="0"/>
          <w:color w:val="000000" w:themeColor="text1"/>
          <w:sz w:val="28"/>
          <w:szCs w:val="28"/>
        </w:rPr>
        <w:t xml:space="preserve">de 20% </w:t>
      </w:r>
      <w:r w:rsidR="00710CE7">
        <w:rPr>
          <w:rFonts w:ascii="Sylfaen" w:hAnsi="Sylfaen"/>
          <w:b w:val="0"/>
          <w:bCs w:val="0"/>
          <w:color w:val="000000" w:themeColor="text1"/>
          <w:sz w:val="28"/>
          <w:szCs w:val="28"/>
        </w:rPr>
        <w:t xml:space="preserve">du PIB </w:t>
      </w:r>
      <w:r w:rsidR="00710CE7" w:rsidRPr="00E429D5">
        <w:rPr>
          <w:rFonts w:ascii="Sylfaen" w:hAnsi="Sylfaen"/>
          <w:b w:val="0"/>
          <w:bCs w:val="0"/>
          <w:color w:val="000000" w:themeColor="text1"/>
          <w:sz w:val="28"/>
          <w:szCs w:val="28"/>
        </w:rPr>
        <w:t xml:space="preserve">en moyenne annuelle durant la période 2005-2014, </w:t>
      </w:r>
      <w:r w:rsidR="00710CE7">
        <w:rPr>
          <w:rFonts w:ascii="Sylfaen" w:hAnsi="Sylfaen"/>
          <w:b w:val="0"/>
          <w:bCs w:val="0"/>
          <w:color w:val="000000" w:themeColor="text1"/>
          <w:sz w:val="28"/>
          <w:szCs w:val="28"/>
        </w:rPr>
        <w:t xml:space="preserve">à </w:t>
      </w:r>
      <w:r w:rsidR="00710CE7" w:rsidRPr="00E429D5">
        <w:rPr>
          <w:rFonts w:ascii="Sylfaen" w:hAnsi="Sylfaen"/>
          <w:b w:val="0"/>
          <w:bCs w:val="0"/>
          <w:color w:val="000000" w:themeColor="text1"/>
          <w:sz w:val="28"/>
          <w:szCs w:val="28"/>
        </w:rPr>
        <w:t xml:space="preserve">18,4% </w:t>
      </w:r>
      <w:r w:rsidR="00710CE7">
        <w:rPr>
          <w:rFonts w:ascii="Sylfaen" w:hAnsi="Sylfaen"/>
          <w:b w:val="0"/>
          <w:bCs w:val="0"/>
          <w:color w:val="000000" w:themeColor="text1"/>
          <w:sz w:val="28"/>
          <w:szCs w:val="28"/>
        </w:rPr>
        <w:t>en 2015</w:t>
      </w:r>
      <w:r w:rsidR="00710CE7" w:rsidRPr="00E429D5">
        <w:rPr>
          <w:rFonts w:ascii="Sylfaen" w:hAnsi="Sylfaen"/>
          <w:b w:val="0"/>
          <w:bCs w:val="0"/>
          <w:color w:val="000000" w:themeColor="text1"/>
          <w:sz w:val="28"/>
          <w:szCs w:val="28"/>
        </w:rPr>
        <w:t xml:space="preserve">. </w:t>
      </w:r>
    </w:p>
    <w:p w:rsidR="00710CE7" w:rsidRDefault="00710CE7" w:rsidP="00710CE7">
      <w:pPr>
        <w:ind w:firstLine="708"/>
        <w:jc w:val="both"/>
        <w:rPr>
          <w:rFonts w:ascii="Sylfaen" w:hAnsi="Sylfaen"/>
          <w:b w:val="0"/>
          <w:bCs w:val="0"/>
          <w:color w:val="000000" w:themeColor="text1"/>
          <w:sz w:val="28"/>
          <w:szCs w:val="28"/>
        </w:rPr>
      </w:pPr>
    </w:p>
    <w:p w:rsidR="008058EC" w:rsidRPr="00E429D5" w:rsidRDefault="00710CE7" w:rsidP="00710CE7">
      <w:pPr>
        <w:ind w:firstLine="708"/>
        <w:jc w:val="both"/>
        <w:rPr>
          <w:rFonts w:ascii="Sylfaen" w:hAnsi="Sylfaen"/>
          <w:b w:val="0"/>
          <w:bCs w:val="0"/>
          <w:color w:val="000000" w:themeColor="text1"/>
          <w:sz w:val="28"/>
          <w:szCs w:val="28"/>
        </w:rPr>
      </w:pPr>
      <w:r>
        <w:rPr>
          <w:rFonts w:ascii="Sylfaen" w:hAnsi="Sylfaen"/>
          <w:b w:val="0"/>
          <w:bCs w:val="0"/>
          <w:color w:val="000000" w:themeColor="text1"/>
          <w:sz w:val="28"/>
          <w:szCs w:val="28"/>
        </w:rPr>
        <w:t xml:space="preserve">Les dépenses ordinaires </w:t>
      </w:r>
      <w:r w:rsidR="00EC0F74" w:rsidRPr="0060013C">
        <w:rPr>
          <w:rFonts w:ascii="Sylfaen" w:hAnsi="Sylfaen"/>
          <w:b w:val="0"/>
          <w:bCs w:val="0"/>
          <w:color w:val="000000" w:themeColor="text1"/>
          <w:sz w:val="28"/>
          <w:szCs w:val="28"/>
        </w:rPr>
        <w:t>auraient</w:t>
      </w:r>
      <w:r w:rsidR="0072242E" w:rsidRPr="0060013C">
        <w:rPr>
          <w:rFonts w:ascii="Sylfaen" w:hAnsi="Sylfaen"/>
          <w:b w:val="0"/>
          <w:bCs w:val="0"/>
          <w:color w:val="000000" w:themeColor="text1"/>
          <w:sz w:val="28"/>
          <w:szCs w:val="28"/>
        </w:rPr>
        <w:t xml:space="preserve"> représenté </w:t>
      </w:r>
      <w:r w:rsidR="008058EC" w:rsidRPr="0060013C">
        <w:rPr>
          <w:rFonts w:ascii="Sylfaen" w:hAnsi="Sylfaen"/>
          <w:b w:val="0"/>
          <w:bCs w:val="0"/>
          <w:color w:val="000000" w:themeColor="text1"/>
          <w:sz w:val="28"/>
          <w:szCs w:val="28"/>
        </w:rPr>
        <w:t>20,</w:t>
      </w:r>
      <w:r w:rsidR="004C2311" w:rsidRPr="0060013C">
        <w:rPr>
          <w:rFonts w:ascii="Sylfaen" w:hAnsi="Sylfaen"/>
          <w:b w:val="0"/>
          <w:bCs w:val="0"/>
          <w:color w:val="000000" w:themeColor="text1"/>
          <w:sz w:val="28"/>
          <w:szCs w:val="28"/>
        </w:rPr>
        <w:t>2</w:t>
      </w:r>
      <w:r w:rsidR="008058EC" w:rsidRPr="0060013C">
        <w:rPr>
          <w:rFonts w:ascii="Sylfaen" w:hAnsi="Sylfaen"/>
          <w:b w:val="0"/>
          <w:bCs w:val="0"/>
          <w:color w:val="000000" w:themeColor="text1"/>
          <w:sz w:val="28"/>
          <w:szCs w:val="28"/>
        </w:rPr>
        <w:t xml:space="preserve">% du PIB au lieu de </w:t>
      </w:r>
      <w:r w:rsidR="008058EC" w:rsidRPr="009B5010">
        <w:rPr>
          <w:rFonts w:ascii="Sylfaen" w:hAnsi="Sylfaen"/>
          <w:b w:val="0"/>
          <w:bCs w:val="0"/>
          <w:color w:val="000000" w:themeColor="text1"/>
          <w:sz w:val="28"/>
          <w:szCs w:val="28"/>
        </w:rPr>
        <w:t>22,</w:t>
      </w:r>
      <w:r w:rsidR="004C2311" w:rsidRPr="009B5010">
        <w:rPr>
          <w:rFonts w:ascii="Sylfaen" w:hAnsi="Sylfaen"/>
          <w:b w:val="0"/>
          <w:bCs w:val="0"/>
          <w:color w:val="000000" w:themeColor="text1"/>
          <w:sz w:val="28"/>
          <w:szCs w:val="28"/>
        </w:rPr>
        <w:t>7</w:t>
      </w:r>
      <w:r w:rsidR="008058EC" w:rsidRPr="009B5010">
        <w:rPr>
          <w:rFonts w:ascii="Sylfaen" w:hAnsi="Sylfaen"/>
          <w:b w:val="0"/>
          <w:bCs w:val="0"/>
          <w:color w:val="000000" w:themeColor="text1"/>
          <w:sz w:val="28"/>
          <w:szCs w:val="28"/>
        </w:rPr>
        <w:t>%</w:t>
      </w:r>
      <w:r w:rsidR="008058EC" w:rsidRPr="0060013C">
        <w:rPr>
          <w:rFonts w:ascii="Sylfaen" w:hAnsi="Sylfaen"/>
          <w:b w:val="0"/>
          <w:bCs w:val="0"/>
          <w:color w:val="000000" w:themeColor="text1"/>
          <w:sz w:val="28"/>
          <w:szCs w:val="28"/>
        </w:rPr>
        <w:t xml:space="preserve"> en 2014, </w:t>
      </w:r>
      <w:r w:rsidR="0072242E" w:rsidRPr="0060013C">
        <w:rPr>
          <w:rFonts w:ascii="Sylfaen" w:hAnsi="Sylfaen"/>
          <w:b w:val="0"/>
          <w:bCs w:val="0"/>
          <w:color w:val="000000" w:themeColor="text1"/>
          <w:sz w:val="28"/>
          <w:szCs w:val="28"/>
        </w:rPr>
        <w:t xml:space="preserve">en raison </w:t>
      </w:r>
      <w:r>
        <w:rPr>
          <w:rFonts w:ascii="Sylfaen" w:hAnsi="Sylfaen"/>
          <w:b w:val="0"/>
          <w:bCs w:val="0"/>
          <w:color w:val="000000" w:themeColor="text1"/>
          <w:sz w:val="28"/>
          <w:szCs w:val="28"/>
        </w:rPr>
        <w:t xml:space="preserve">notamment </w:t>
      </w:r>
      <w:r w:rsidR="0072242E" w:rsidRPr="0060013C">
        <w:rPr>
          <w:rFonts w:ascii="Sylfaen" w:hAnsi="Sylfaen"/>
          <w:b w:val="0"/>
          <w:bCs w:val="0"/>
          <w:color w:val="000000" w:themeColor="text1"/>
          <w:sz w:val="28"/>
          <w:szCs w:val="28"/>
        </w:rPr>
        <w:t xml:space="preserve">de </w:t>
      </w:r>
      <w:r w:rsidR="008058EC" w:rsidRPr="0060013C">
        <w:rPr>
          <w:rFonts w:ascii="Sylfaen" w:hAnsi="Sylfaen"/>
          <w:b w:val="0"/>
          <w:bCs w:val="0"/>
          <w:color w:val="000000" w:themeColor="text1"/>
          <w:sz w:val="28"/>
          <w:szCs w:val="28"/>
        </w:rPr>
        <w:t xml:space="preserve">la réduction des dépenses de compensation, </w:t>
      </w:r>
      <w:r w:rsidR="0072242E" w:rsidRPr="0060013C">
        <w:rPr>
          <w:rFonts w:ascii="Sylfaen" w:hAnsi="Sylfaen"/>
          <w:b w:val="0"/>
          <w:bCs w:val="0"/>
          <w:color w:val="000000" w:themeColor="text1"/>
          <w:sz w:val="28"/>
          <w:szCs w:val="28"/>
        </w:rPr>
        <w:t xml:space="preserve">de 32,6 milliards de DH en 2014 </w:t>
      </w:r>
      <w:r w:rsidR="008058EC" w:rsidRPr="0060013C">
        <w:rPr>
          <w:rFonts w:ascii="Sylfaen" w:hAnsi="Sylfaen"/>
          <w:b w:val="0"/>
          <w:bCs w:val="0"/>
          <w:color w:val="000000" w:themeColor="text1"/>
          <w:sz w:val="28"/>
          <w:szCs w:val="28"/>
        </w:rPr>
        <w:t>à 1</w:t>
      </w:r>
      <w:r w:rsidR="004C2311" w:rsidRPr="0060013C">
        <w:rPr>
          <w:rFonts w:ascii="Sylfaen" w:hAnsi="Sylfaen"/>
          <w:b w:val="0"/>
          <w:bCs w:val="0"/>
          <w:color w:val="000000" w:themeColor="text1"/>
          <w:sz w:val="28"/>
          <w:szCs w:val="28"/>
        </w:rPr>
        <w:t>4,9</w:t>
      </w:r>
      <w:r w:rsidR="008058EC" w:rsidRPr="0060013C">
        <w:rPr>
          <w:rFonts w:ascii="Sylfaen" w:hAnsi="Sylfaen"/>
          <w:b w:val="0"/>
          <w:bCs w:val="0"/>
          <w:color w:val="000000" w:themeColor="text1"/>
          <w:sz w:val="28"/>
          <w:szCs w:val="28"/>
        </w:rPr>
        <w:t xml:space="preserve"> milliards de DH </w:t>
      </w:r>
      <w:r w:rsidR="0072242E" w:rsidRPr="0060013C">
        <w:rPr>
          <w:rFonts w:ascii="Sylfaen" w:hAnsi="Sylfaen"/>
          <w:b w:val="0"/>
          <w:bCs w:val="0"/>
          <w:color w:val="000000" w:themeColor="text1"/>
          <w:sz w:val="28"/>
          <w:szCs w:val="28"/>
        </w:rPr>
        <w:t>en 2015</w:t>
      </w:r>
      <w:r w:rsidR="008058EC" w:rsidRPr="0060013C">
        <w:rPr>
          <w:rFonts w:ascii="Sylfaen" w:hAnsi="Sylfaen"/>
          <w:b w:val="0"/>
          <w:bCs w:val="0"/>
          <w:color w:val="000000" w:themeColor="text1"/>
          <w:sz w:val="28"/>
          <w:szCs w:val="28"/>
        </w:rPr>
        <w:t>. En revanche</w:t>
      </w:r>
      <w:r w:rsidR="008058EC" w:rsidRPr="00E429D5">
        <w:rPr>
          <w:rFonts w:ascii="Sylfaen" w:hAnsi="Sylfaen"/>
          <w:b w:val="0"/>
          <w:bCs w:val="0"/>
          <w:color w:val="000000" w:themeColor="text1"/>
          <w:sz w:val="28"/>
          <w:szCs w:val="28"/>
        </w:rPr>
        <w:t xml:space="preserve"> les dépenses des intérêts de la dette publique, aurait affiché </w:t>
      </w:r>
      <w:r w:rsidR="00F72C91" w:rsidRPr="00E429D5">
        <w:rPr>
          <w:rFonts w:ascii="Sylfaen" w:hAnsi="Sylfaen"/>
          <w:b w:val="0"/>
          <w:bCs w:val="0"/>
          <w:color w:val="000000" w:themeColor="text1"/>
          <w:sz w:val="28"/>
          <w:szCs w:val="28"/>
        </w:rPr>
        <w:t xml:space="preserve">une augmentation </w:t>
      </w:r>
      <w:r w:rsidR="008058EC" w:rsidRPr="00E429D5">
        <w:rPr>
          <w:rFonts w:ascii="Sylfaen" w:hAnsi="Sylfaen"/>
          <w:b w:val="0"/>
          <w:bCs w:val="0"/>
          <w:color w:val="000000" w:themeColor="text1"/>
          <w:sz w:val="28"/>
          <w:szCs w:val="28"/>
        </w:rPr>
        <w:t>d</w:t>
      </w:r>
      <w:r w:rsidR="00645C6D" w:rsidRPr="00E429D5">
        <w:rPr>
          <w:rFonts w:ascii="Sylfaen" w:hAnsi="Sylfaen"/>
          <w:b w:val="0"/>
          <w:bCs w:val="0"/>
          <w:color w:val="000000" w:themeColor="text1"/>
          <w:sz w:val="28"/>
          <w:szCs w:val="28"/>
        </w:rPr>
        <w:t>’environ</w:t>
      </w:r>
      <w:r w:rsidR="00F72C91" w:rsidRPr="00E429D5">
        <w:rPr>
          <w:rFonts w:ascii="Sylfaen" w:hAnsi="Sylfaen"/>
          <w:b w:val="0"/>
          <w:bCs w:val="0"/>
          <w:color w:val="000000" w:themeColor="text1"/>
          <w:sz w:val="28"/>
          <w:szCs w:val="28"/>
        </w:rPr>
        <w:t xml:space="preserve"> </w:t>
      </w:r>
      <w:r w:rsidR="008058EC" w:rsidRPr="00E429D5">
        <w:rPr>
          <w:rFonts w:ascii="Sylfaen" w:hAnsi="Sylfaen"/>
          <w:b w:val="0"/>
          <w:bCs w:val="0"/>
          <w:color w:val="000000" w:themeColor="text1"/>
          <w:sz w:val="28"/>
          <w:szCs w:val="28"/>
        </w:rPr>
        <w:t>15% en 2015.</w:t>
      </w:r>
    </w:p>
    <w:p w:rsidR="00754849" w:rsidRPr="00E429D5" w:rsidRDefault="00754849" w:rsidP="00754849">
      <w:pPr>
        <w:ind w:firstLine="708"/>
        <w:jc w:val="both"/>
        <w:rPr>
          <w:rFonts w:ascii="Sylfaen" w:hAnsi="Sylfaen"/>
          <w:b w:val="0"/>
          <w:bCs w:val="0"/>
          <w:color w:val="000000" w:themeColor="text1"/>
          <w:sz w:val="28"/>
          <w:szCs w:val="28"/>
        </w:rPr>
      </w:pPr>
    </w:p>
    <w:p w:rsidR="008058EC" w:rsidRPr="0060013C" w:rsidRDefault="00042E16" w:rsidP="00B876EA">
      <w:pPr>
        <w:spacing w:before="100" w:beforeAutospacing="1" w:after="100" w:afterAutospacing="1"/>
        <w:ind w:firstLine="709"/>
        <w:jc w:val="both"/>
        <w:rPr>
          <w:rFonts w:ascii="Sylfaen" w:hAnsi="Sylfaen"/>
          <w:b w:val="0"/>
          <w:bCs w:val="0"/>
          <w:color w:val="000000" w:themeColor="text1"/>
          <w:sz w:val="28"/>
          <w:szCs w:val="28"/>
        </w:rPr>
      </w:pPr>
      <w:r>
        <w:rPr>
          <w:rFonts w:ascii="Sylfaen" w:hAnsi="Sylfaen"/>
          <w:b w:val="0"/>
          <w:bCs w:val="0"/>
          <w:color w:val="000000" w:themeColor="text1"/>
          <w:sz w:val="28"/>
          <w:szCs w:val="28"/>
        </w:rPr>
        <w:t xml:space="preserve">Avec des </w:t>
      </w:r>
      <w:r w:rsidR="005F0525" w:rsidRPr="00E429D5">
        <w:rPr>
          <w:rFonts w:ascii="Sylfaen" w:hAnsi="Sylfaen"/>
          <w:b w:val="0"/>
          <w:bCs w:val="0"/>
          <w:color w:val="000000" w:themeColor="text1"/>
          <w:sz w:val="28"/>
          <w:szCs w:val="28"/>
        </w:rPr>
        <w:t>dépenses d’investissemen</w:t>
      </w:r>
      <w:r w:rsidR="001F3E88" w:rsidRPr="00E429D5">
        <w:rPr>
          <w:rFonts w:ascii="Sylfaen" w:hAnsi="Sylfaen"/>
          <w:b w:val="0"/>
          <w:bCs w:val="0"/>
          <w:color w:val="000000" w:themeColor="text1"/>
          <w:sz w:val="28"/>
          <w:szCs w:val="28"/>
        </w:rPr>
        <w:t>t des administrations publiques</w:t>
      </w:r>
      <w:r>
        <w:rPr>
          <w:rFonts w:ascii="Sylfaen" w:hAnsi="Sylfaen"/>
          <w:b w:val="0"/>
          <w:bCs w:val="0"/>
          <w:color w:val="000000" w:themeColor="text1"/>
          <w:sz w:val="28"/>
          <w:szCs w:val="28"/>
        </w:rPr>
        <w:t xml:space="preserve"> </w:t>
      </w:r>
      <w:r w:rsidR="00A352B8">
        <w:rPr>
          <w:rFonts w:ascii="Sylfaen" w:hAnsi="Sylfaen"/>
          <w:b w:val="0"/>
          <w:bCs w:val="0"/>
          <w:color w:val="000000" w:themeColor="text1"/>
          <w:sz w:val="28"/>
          <w:szCs w:val="28"/>
        </w:rPr>
        <w:t>représentant</w:t>
      </w:r>
      <w:r>
        <w:rPr>
          <w:rFonts w:ascii="Sylfaen" w:hAnsi="Sylfaen"/>
          <w:b w:val="0"/>
          <w:bCs w:val="0"/>
          <w:color w:val="000000" w:themeColor="text1"/>
          <w:sz w:val="28"/>
          <w:szCs w:val="28"/>
        </w:rPr>
        <w:t xml:space="preserve"> </w:t>
      </w:r>
      <w:r w:rsidR="001F3E88" w:rsidRPr="00E429D5">
        <w:rPr>
          <w:rFonts w:ascii="Sylfaen" w:hAnsi="Sylfaen"/>
          <w:b w:val="0"/>
          <w:bCs w:val="0"/>
          <w:color w:val="000000" w:themeColor="text1"/>
          <w:sz w:val="28"/>
          <w:szCs w:val="28"/>
        </w:rPr>
        <w:t xml:space="preserve">5,5% du PIB </w:t>
      </w:r>
      <w:r w:rsidR="005F0525" w:rsidRPr="00E429D5">
        <w:rPr>
          <w:rFonts w:ascii="Sylfaen" w:hAnsi="Sylfaen"/>
          <w:b w:val="0"/>
          <w:bCs w:val="0"/>
          <w:color w:val="000000" w:themeColor="text1"/>
          <w:sz w:val="28"/>
          <w:szCs w:val="28"/>
        </w:rPr>
        <w:t xml:space="preserve">en 2015, le déficit budgétaire aurait connu un allégement pour atteindre 4,4% du PIB au lieu de </w:t>
      </w:r>
      <w:r w:rsidR="00B664E5">
        <w:rPr>
          <w:rFonts w:ascii="Sylfaen" w:hAnsi="Sylfaen"/>
          <w:b w:val="0"/>
          <w:bCs w:val="0"/>
          <w:color w:val="000000" w:themeColor="text1"/>
          <w:sz w:val="28"/>
          <w:szCs w:val="28"/>
        </w:rPr>
        <w:t>4</w:t>
      </w:r>
      <w:r w:rsidR="005F0525" w:rsidRPr="00E429D5">
        <w:rPr>
          <w:rFonts w:ascii="Sylfaen" w:hAnsi="Sylfaen"/>
          <w:b w:val="0"/>
          <w:bCs w:val="0"/>
          <w:color w:val="000000" w:themeColor="text1"/>
          <w:sz w:val="28"/>
          <w:szCs w:val="28"/>
        </w:rPr>
        <w:t>,</w:t>
      </w:r>
      <w:r w:rsidR="00B664E5">
        <w:rPr>
          <w:rFonts w:ascii="Sylfaen" w:hAnsi="Sylfaen"/>
          <w:b w:val="0"/>
          <w:bCs w:val="0"/>
          <w:color w:val="000000" w:themeColor="text1"/>
          <w:sz w:val="28"/>
          <w:szCs w:val="28"/>
        </w:rPr>
        <w:t>6</w:t>
      </w:r>
      <w:r w:rsidR="005F0525" w:rsidRPr="00E429D5">
        <w:rPr>
          <w:rFonts w:ascii="Sylfaen" w:hAnsi="Sylfaen"/>
          <w:b w:val="0"/>
          <w:bCs w:val="0"/>
          <w:color w:val="000000" w:themeColor="text1"/>
          <w:sz w:val="28"/>
          <w:szCs w:val="28"/>
        </w:rPr>
        <w:t xml:space="preserve">% en 2014. </w:t>
      </w:r>
      <w:r w:rsidR="00E62409">
        <w:rPr>
          <w:rFonts w:ascii="Sylfaen" w:hAnsi="Sylfaen"/>
          <w:b w:val="0"/>
          <w:bCs w:val="0"/>
          <w:color w:val="000000" w:themeColor="text1"/>
          <w:sz w:val="28"/>
          <w:szCs w:val="28"/>
        </w:rPr>
        <w:t>L</w:t>
      </w:r>
      <w:r w:rsidR="008058EC" w:rsidRPr="00E429D5">
        <w:rPr>
          <w:rFonts w:ascii="Sylfaen" w:hAnsi="Sylfaen"/>
          <w:b w:val="0"/>
          <w:bCs w:val="0"/>
          <w:color w:val="000000" w:themeColor="text1"/>
          <w:sz w:val="28"/>
          <w:szCs w:val="28"/>
        </w:rPr>
        <w:t xml:space="preserve">e </w:t>
      </w:r>
      <w:r w:rsidR="00E62409">
        <w:rPr>
          <w:rFonts w:ascii="Sylfaen" w:hAnsi="Sylfaen"/>
          <w:b w:val="0"/>
          <w:bCs w:val="0"/>
          <w:color w:val="000000" w:themeColor="text1"/>
          <w:sz w:val="28"/>
          <w:szCs w:val="28"/>
        </w:rPr>
        <w:t xml:space="preserve">déficit </w:t>
      </w:r>
      <w:r w:rsidR="008058EC" w:rsidRPr="00E429D5">
        <w:rPr>
          <w:rFonts w:ascii="Sylfaen" w:hAnsi="Sylfaen"/>
          <w:b w:val="0"/>
          <w:bCs w:val="0"/>
          <w:color w:val="000000" w:themeColor="text1"/>
          <w:sz w:val="28"/>
          <w:szCs w:val="28"/>
        </w:rPr>
        <w:t xml:space="preserve">primaire </w:t>
      </w:r>
      <w:r w:rsidR="00E62409">
        <w:rPr>
          <w:rFonts w:ascii="Sylfaen" w:hAnsi="Sylfaen"/>
          <w:b w:val="0"/>
          <w:bCs w:val="0"/>
          <w:color w:val="000000" w:themeColor="text1"/>
          <w:sz w:val="28"/>
          <w:szCs w:val="28"/>
        </w:rPr>
        <w:t>(</w:t>
      </w:r>
      <w:r w:rsidR="00E62409" w:rsidRPr="00E429D5">
        <w:rPr>
          <w:rFonts w:ascii="Sylfaen" w:hAnsi="Sylfaen"/>
          <w:b w:val="0"/>
          <w:bCs w:val="0"/>
          <w:color w:val="000000" w:themeColor="text1"/>
          <w:sz w:val="28"/>
          <w:szCs w:val="28"/>
        </w:rPr>
        <w:t>déficit budgétaire non compris les dépenses en intérêts</w:t>
      </w:r>
      <w:r w:rsidR="00E62409">
        <w:rPr>
          <w:rFonts w:ascii="Sylfaen" w:hAnsi="Sylfaen"/>
          <w:b w:val="0"/>
          <w:bCs w:val="0"/>
          <w:color w:val="000000" w:themeColor="text1"/>
          <w:sz w:val="28"/>
          <w:szCs w:val="28"/>
        </w:rPr>
        <w:t>)</w:t>
      </w:r>
      <w:r w:rsidR="008058EC" w:rsidRPr="00E429D5">
        <w:rPr>
          <w:rFonts w:ascii="Sylfaen" w:hAnsi="Sylfaen"/>
          <w:b w:val="0"/>
          <w:bCs w:val="0"/>
          <w:color w:val="000000" w:themeColor="text1"/>
          <w:sz w:val="28"/>
          <w:szCs w:val="28"/>
        </w:rPr>
        <w:t>,</w:t>
      </w:r>
      <w:r w:rsidR="00E62409">
        <w:rPr>
          <w:rFonts w:ascii="Sylfaen" w:hAnsi="Sylfaen"/>
          <w:b w:val="0"/>
          <w:bCs w:val="0"/>
          <w:color w:val="000000" w:themeColor="text1"/>
          <w:sz w:val="28"/>
          <w:szCs w:val="28"/>
        </w:rPr>
        <w:t xml:space="preserve"> </w:t>
      </w:r>
      <w:r w:rsidR="008058EC" w:rsidRPr="00E429D5">
        <w:rPr>
          <w:rFonts w:ascii="Sylfaen" w:hAnsi="Sylfaen"/>
          <w:b w:val="0"/>
          <w:bCs w:val="0"/>
          <w:color w:val="000000" w:themeColor="text1"/>
          <w:sz w:val="28"/>
          <w:szCs w:val="28"/>
        </w:rPr>
        <w:t xml:space="preserve">devenu négatif depuis </w:t>
      </w:r>
      <w:r w:rsidR="008058EC" w:rsidRPr="0060013C">
        <w:rPr>
          <w:rFonts w:ascii="Sylfaen" w:hAnsi="Sylfaen"/>
          <w:b w:val="0"/>
          <w:bCs w:val="0"/>
          <w:color w:val="000000" w:themeColor="text1"/>
          <w:sz w:val="28"/>
          <w:szCs w:val="28"/>
        </w:rPr>
        <w:t xml:space="preserve">2010, aurait </w:t>
      </w:r>
      <w:r w:rsidR="00EB7151" w:rsidRPr="0060013C">
        <w:rPr>
          <w:rFonts w:ascii="Sylfaen" w:hAnsi="Sylfaen"/>
          <w:b w:val="0"/>
          <w:bCs w:val="0"/>
          <w:color w:val="000000" w:themeColor="text1"/>
          <w:sz w:val="28"/>
          <w:szCs w:val="28"/>
        </w:rPr>
        <w:t>également</w:t>
      </w:r>
      <w:r w:rsidR="008058EC" w:rsidRPr="0060013C">
        <w:rPr>
          <w:rFonts w:ascii="Sylfaen" w:hAnsi="Sylfaen"/>
          <w:b w:val="0"/>
          <w:bCs w:val="0"/>
          <w:color w:val="000000" w:themeColor="text1"/>
          <w:sz w:val="28"/>
          <w:szCs w:val="28"/>
        </w:rPr>
        <w:t xml:space="preserve"> </w:t>
      </w:r>
      <w:r w:rsidR="00B876EA">
        <w:rPr>
          <w:rFonts w:ascii="Sylfaen" w:hAnsi="Sylfaen"/>
          <w:b w:val="0"/>
          <w:bCs w:val="0"/>
          <w:color w:val="000000" w:themeColor="text1"/>
          <w:sz w:val="28"/>
          <w:szCs w:val="28"/>
        </w:rPr>
        <w:t xml:space="preserve">enregistré </w:t>
      </w:r>
      <w:r w:rsidR="008058EC" w:rsidRPr="0060013C">
        <w:rPr>
          <w:rFonts w:ascii="Sylfaen" w:hAnsi="Sylfaen"/>
          <w:b w:val="0"/>
          <w:bCs w:val="0"/>
          <w:color w:val="000000" w:themeColor="text1"/>
          <w:sz w:val="28"/>
          <w:szCs w:val="28"/>
        </w:rPr>
        <w:t>un allégement, passant de 2% du PIB en 2014 à 1,</w:t>
      </w:r>
      <w:r w:rsidR="00BC76B8" w:rsidRPr="0060013C">
        <w:rPr>
          <w:rFonts w:ascii="Sylfaen" w:hAnsi="Sylfaen"/>
          <w:b w:val="0"/>
          <w:bCs w:val="0"/>
          <w:color w:val="000000" w:themeColor="text1"/>
          <w:sz w:val="28"/>
          <w:szCs w:val="28"/>
        </w:rPr>
        <w:t>5</w:t>
      </w:r>
      <w:r w:rsidR="008058EC" w:rsidRPr="0060013C">
        <w:rPr>
          <w:rFonts w:ascii="Sylfaen" w:hAnsi="Sylfaen"/>
          <w:b w:val="0"/>
          <w:bCs w:val="0"/>
          <w:color w:val="000000" w:themeColor="text1"/>
          <w:sz w:val="28"/>
          <w:szCs w:val="28"/>
        </w:rPr>
        <w:t xml:space="preserve">% en 2015. </w:t>
      </w:r>
    </w:p>
    <w:p w:rsidR="00E37731" w:rsidRDefault="00E62409" w:rsidP="00227193">
      <w:pPr>
        <w:spacing w:before="100" w:beforeAutospacing="1" w:after="100" w:afterAutospacing="1"/>
        <w:ind w:firstLine="708"/>
        <w:jc w:val="both"/>
        <w:rPr>
          <w:rFonts w:ascii="Sylfaen" w:hAnsi="Sylfaen"/>
          <w:b w:val="0"/>
          <w:bCs w:val="0"/>
          <w:color w:val="000000" w:themeColor="text1"/>
          <w:sz w:val="28"/>
          <w:szCs w:val="28"/>
        </w:rPr>
      </w:pPr>
      <w:r w:rsidRPr="0060013C">
        <w:rPr>
          <w:rFonts w:ascii="Sylfaen" w:hAnsi="Sylfaen"/>
          <w:b w:val="0"/>
          <w:bCs w:val="0"/>
          <w:color w:val="000000" w:themeColor="text1"/>
          <w:sz w:val="28"/>
          <w:szCs w:val="28"/>
        </w:rPr>
        <w:t xml:space="preserve">Les besoins de financement du Trésor sont de plus en plus </w:t>
      </w:r>
      <w:r w:rsidR="00272B91" w:rsidRPr="0060013C">
        <w:rPr>
          <w:rFonts w:ascii="Sylfaen" w:hAnsi="Sylfaen"/>
          <w:b w:val="0"/>
          <w:bCs w:val="0"/>
          <w:color w:val="000000" w:themeColor="text1"/>
          <w:sz w:val="28"/>
          <w:szCs w:val="28"/>
        </w:rPr>
        <w:t>couverts</w:t>
      </w:r>
      <w:r w:rsidRPr="0060013C">
        <w:rPr>
          <w:rFonts w:ascii="Sylfaen" w:hAnsi="Sylfaen"/>
          <w:b w:val="0"/>
          <w:bCs w:val="0"/>
          <w:color w:val="000000" w:themeColor="text1"/>
          <w:sz w:val="28"/>
          <w:szCs w:val="28"/>
        </w:rPr>
        <w:t xml:space="preserve"> </w:t>
      </w:r>
      <w:r w:rsidR="00202CE1" w:rsidRPr="0060013C">
        <w:rPr>
          <w:rFonts w:ascii="Sylfaen" w:hAnsi="Sylfaen"/>
          <w:b w:val="0"/>
          <w:bCs w:val="0"/>
          <w:color w:val="000000" w:themeColor="text1"/>
          <w:sz w:val="28"/>
          <w:szCs w:val="28"/>
        </w:rPr>
        <w:t xml:space="preserve">par </w:t>
      </w:r>
      <w:r w:rsidRPr="0060013C">
        <w:rPr>
          <w:rFonts w:ascii="Sylfaen" w:hAnsi="Sylfaen"/>
          <w:b w:val="0"/>
          <w:bCs w:val="0"/>
          <w:color w:val="000000" w:themeColor="text1"/>
          <w:sz w:val="28"/>
          <w:szCs w:val="28"/>
        </w:rPr>
        <w:t xml:space="preserve">le financement intérieur. Dans ce contexte, </w:t>
      </w:r>
      <w:r w:rsidR="0032400A" w:rsidRPr="0060013C">
        <w:rPr>
          <w:rFonts w:ascii="Sylfaen" w:hAnsi="Sylfaen"/>
          <w:b w:val="0"/>
          <w:bCs w:val="0"/>
          <w:color w:val="000000" w:themeColor="text1"/>
          <w:sz w:val="28"/>
          <w:szCs w:val="28"/>
        </w:rPr>
        <w:t>la dette intérieure</w:t>
      </w:r>
      <w:r w:rsidR="0032400A" w:rsidRPr="0032400A">
        <w:rPr>
          <w:rFonts w:ascii="Sylfaen" w:hAnsi="Sylfaen"/>
          <w:b w:val="0"/>
          <w:bCs w:val="0"/>
          <w:color w:val="000000" w:themeColor="text1"/>
          <w:sz w:val="28"/>
          <w:szCs w:val="28"/>
        </w:rPr>
        <w:t xml:space="preserve"> </w:t>
      </w:r>
      <w:r w:rsidR="0032400A" w:rsidRPr="0060013C">
        <w:rPr>
          <w:rFonts w:ascii="Sylfaen" w:hAnsi="Sylfaen"/>
          <w:b w:val="0"/>
          <w:bCs w:val="0"/>
          <w:color w:val="000000" w:themeColor="text1"/>
          <w:sz w:val="28"/>
          <w:szCs w:val="28"/>
        </w:rPr>
        <w:t xml:space="preserve">située  </w:t>
      </w:r>
      <w:r w:rsidR="0032400A">
        <w:rPr>
          <w:rFonts w:ascii="Sylfaen" w:hAnsi="Sylfaen"/>
          <w:b w:val="0"/>
          <w:bCs w:val="0"/>
          <w:color w:val="000000" w:themeColor="text1"/>
          <w:sz w:val="28"/>
          <w:szCs w:val="28"/>
        </w:rPr>
        <w:t>à</w:t>
      </w:r>
      <w:r w:rsidR="0032400A" w:rsidRPr="0060013C">
        <w:rPr>
          <w:rFonts w:ascii="Sylfaen" w:hAnsi="Sylfaen"/>
          <w:b w:val="0"/>
          <w:bCs w:val="0"/>
          <w:color w:val="000000" w:themeColor="text1"/>
          <w:sz w:val="28"/>
          <w:szCs w:val="28"/>
        </w:rPr>
        <w:t xml:space="preserve"> près de 489 milliards de DH, aurait atteint prés de 50% du PIB en 2015 au lieu de 48,1% en 2014</w:t>
      </w:r>
      <w:r w:rsidR="0032400A">
        <w:rPr>
          <w:rFonts w:ascii="Sylfaen" w:hAnsi="Sylfaen"/>
          <w:b w:val="0"/>
          <w:bCs w:val="0"/>
          <w:color w:val="000000" w:themeColor="text1"/>
          <w:sz w:val="28"/>
          <w:szCs w:val="28"/>
        </w:rPr>
        <w:t>.</w:t>
      </w:r>
      <w:r w:rsidR="0032400A" w:rsidRPr="0060013C">
        <w:rPr>
          <w:rFonts w:ascii="Sylfaen" w:hAnsi="Sylfaen"/>
          <w:b w:val="0"/>
          <w:bCs w:val="0"/>
          <w:color w:val="000000" w:themeColor="text1"/>
          <w:sz w:val="28"/>
          <w:szCs w:val="28"/>
        </w:rPr>
        <w:t xml:space="preserve"> En revanche </w:t>
      </w:r>
      <w:r w:rsidRPr="0060013C">
        <w:rPr>
          <w:rFonts w:ascii="Sylfaen" w:hAnsi="Sylfaen"/>
          <w:b w:val="0"/>
          <w:bCs w:val="0"/>
          <w:color w:val="000000" w:themeColor="text1"/>
          <w:sz w:val="28"/>
          <w:szCs w:val="28"/>
        </w:rPr>
        <w:t>l</w:t>
      </w:r>
      <w:r w:rsidR="008058EC" w:rsidRPr="0060013C">
        <w:rPr>
          <w:rFonts w:ascii="Sylfaen" w:hAnsi="Sylfaen"/>
          <w:b w:val="0"/>
          <w:bCs w:val="0"/>
          <w:color w:val="000000" w:themeColor="text1"/>
          <w:sz w:val="28"/>
          <w:szCs w:val="28"/>
        </w:rPr>
        <w:t xml:space="preserve">a dette extérieure du Trésor </w:t>
      </w:r>
      <w:r w:rsidRPr="0060013C">
        <w:rPr>
          <w:rFonts w:ascii="Sylfaen" w:hAnsi="Sylfaen"/>
          <w:b w:val="0"/>
          <w:bCs w:val="0"/>
          <w:color w:val="000000" w:themeColor="text1"/>
          <w:sz w:val="28"/>
          <w:szCs w:val="28"/>
        </w:rPr>
        <w:t>s’élevant à</w:t>
      </w:r>
      <w:r w:rsidR="002D0F40" w:rsidRPr="0060013C">
        <w:rPr>
          <w:rFonts w:ascii="Sylfaen" w:hAnsi="Sylfaen"/>
          <w:b w:val="0"/>
          <w:bCs w:val="0"/>
          <w:color w:val="000000" w:themeColor="text1"/>
          <w:sz w:val="28"/>
          <w:szCs w:val="28"/>
        </w:rPr>
        <w:t xml:space="preserve"> environ</w:t>
      </w:r>
      <w:r w:rsidRPr="0060013C">
        <w:rPr>
          <w:rFonts w:ascii="Sylfaen" w:hAnsi="Sylfaen"/>
          <w:b w:val="0"/>
          <w:bCs w:val="0"/>
          <w:color w:val="000000" w:themeColor="text1"/>
          <w:sz w:val="28"/>
          <w:szCs w:val="28"/>
        </w:rPr>
        <w:t xml:space="preserve"> 140 milliards de DH, </w:t>
      </w:r>
      <w:r w:rsidR="00260551" w:rsidRPr="0060013C">
        <w:rPr>
          <w:rFonts w:ascii="Sylfaen" w:hAnsi="Sylfaen"/>
          <w:b w:val="0"/>
          <w:bCs w:val="0"/>
          <w:color w:val="000000" w:themeColor="text1"/>
          <w:sz w:val="28"/>
          <w:szCs w:val="28"/>
        </w:rPr>
        <w:t>aurait été</w:t>
      </w:r>
      <w:r w:rsidR="008058EC" w:rsidRPr="0060013C">
        <w:rPr>
          <w:rFonts w:ascii="Sylfaen" w:hAnsi="Sylfaen"/>
          <w:b w:val="0"/>
          <w:bCs w:val="0"/>
          <w:color w:val="000000" w:themeColor="text1"/>
          <w:sz w:val="28"/>
          <w:szCs w:val="28"/>
        </w:rPr>
        <w:t xml:space="preserve"> </w:t>
      </w:r>
      <w:r w:rsidR="00260551" w:rsidRPr="0060013C">
        <w:rPr>
          <w:rFonts w:ascii="Sylfaen" w:hAnsi="Sylfaen"/>
          <w:b w:val="0"/>
          <w:bCs w:val="0"/>
          <w:color w:val="000000" w:themeColor="text1"/>
          <w:sz w:val="28"/>
          <w:szCs w:val="28"/>
        </w:rPr>
        <w:t xml:space="preserve">en baisse </w:t>
      </w:r>
      <w:r w:rsidRPr="0060013C">
        <w:rPr>
          <w:rFonts w:ascii="Sylfaen" w:hAnsi="Sylfaen"/>
          <w:b w:val="0"/>
          <w:bCs w:val="0"/>
          <w:color w:val="000000" w:themeColor="text1"/>
          <w:sz w:val="28"/>
          <w:szCs w:val="28"/>
        </w:rPr>
        <w:t xml:space="preserve">pour </w:t>
      </w:r>
      <w:r w:rsidR="008058EC" w:rsidRPr="0060013C">
        <w:rPr>
          <w:rFonts w:ascii="Sylfaen" w:hAnsi="Sylfaen"/>
          <w:b w:val="0"/>
          <w:bCs w:val="0"/>
          <w:color w:val="000000" w:themeColor="text1"/>
          <w:sz w:val="28"/>
          <w:szCs w:val="28"/>
        </w:rPr>
        <w:t>représent</w:t>
      </w:r>
      <w:r w:rsidRPr="0060013C">
        <w:rPr>
          <w:rFonts w:ascii="Sylfaen" w:hAnsi="Sylfaen"/>
          <w:b w:val="0"/>
          <w:bCs w:val="0"/>
          <w:color w:val="000000" w:themeColor="text1"/>
          <w:sz w:val="28"/>
          <w:szCs w:val="28"/>
        </w:rPr>
        <w:t xml:space="preserve">er </w:t>
      </w:r>
      <w:r w:rsidR="008058EC" w:rsidRPr="0060013C">
        <w:rPr>
          <w:rFonts w:ascii="Sylfaen" w:hAnsi="Sylfaen"/>
          <w:b w:val="0"/>
          <w:bCs w:val="0"/>
          <w:color w:val="000000" w:themeColor="text1"/>
          <w:sz w:val="28"/>
          <w:szCs w:val="28"/>
        </w:rPr>
        <w:t>14,</w:t>
      </w:r>
      <w:r w:rsidR="00C87C51" w:rsidRPr="0060013C">
        <w:rPr>
          <w:rFonts w:ascii="Sylfaen" w:hAnsi="Sylfaen"/>
          <w:b w:val="0"/>
          <w:bCs w:val="0"/>
          <w:color w:val="000000" w:themeColor="text1"/>
          <w:sz w:val="28"/>
          <w:szCs w:val="28"/>
        </w:rPr>
        <w:t>3</w:t>
      </w:r>
      <w:r w:rsidR="008058EC" w:rsidRPr="0060013C">
        <w:rPr>
          <w:rFonts w:ascii="Sylfaen" w:hAnsi="Sylfaen"/>
          <w:b w:val="0"/>
          <w:bCs w:val="0"/>
          <w:color w:val="000000" w:themeColor="text1"/>
          <w:sz w:val="28"/>
          <w:szCs w:val="28"/>
        </w:rPr>
        <w:t xml:space="preserve">% du PIB au lieu </w:t>
      </w:r>
      <w:r w:rsidR="005F0525" w:rsidRPr="0060013C">
        <w:rPr>
          <w:rFonts w:ascii="Sylfaen" w:hAnsi="Sylfaen"/>
          <w:b w:val="0"/>
          <w:bCs w:val="0"/>
          <w:color w:val="000000" w:themeColor="text1"/>
          <w:sz w:val="28"/>
          <w:szCs w:val="28"/>
        </w:rPr>
        <w:t xml:space="preserve">de </w:t>
      </w:r>
      <w:r w:rsidRPr="0060013C">
        <w:rPr>
          <w:rFonts w:ascii="Sylfaen" w:hAnsi="Sylfaen"/>
          <w:b w:val="0"/>
          <w:bCs w:val="0"/>
          <w:color w:val="000000" w:themeColor="text1"/>
          <w:sz w:val="28"/>
          <w:szCs w:val="28"/>
        </w:rPr>
        <w:t>15,3%</w:t>
      </w:r>
      <w:r w:rsidR="002D0F40" w:rsidRPr="0060013C">
        <w:rPr>
          <w:rFonts w:ascii="Sylfaen" w:hAnsi="Sylfaen"/>
          <w:b w:val="0"/>
          <w:bCs w:val="0"/>
          <w:color w:val="000000" w:themeColor="text1"/>
          <w:sz w:val="28"/>
          <w:szCs w:val="28"/>
        </w:rPr>
        <w:t xml:space="preserve"> en 2014</w:t>
      </w:r>
      <w:r w:rsidR="008058EC" w:rsidRPr="0060013C">
        <w:rPr>
          <w:rFonts w:ascii="Sylfaen" w:hAnsi="Sylfaen"/>
          <w:b w:val="0"/>
          <w:bCs w:val="0"/>
          <w:color w:val="000000" w:themeColor="text1"/>
          <w:sz w:val="28"/>
          <w:szCs w:val="28"/>
        </w:rPr>
        <w:t xml:space="preserve">. </w:t>
      </w:r>
      <w:r w:rsidR="002D0F40" w:rsidRPr="0060013C">
        <w:rPr>
          <w:rFonts w:ascii="Sylfaen" w:hAnsi="Sylfaen"/>
          <w:b w:val="0"/>
          <w:bCs w:val="0"/>
          <w:color w:val="000000" w:themeColor="text1"/>
          <w:sz w:val="28"/>
          <w:szCs w:val="28"/>
        </w:rPr>
        <w:t>De ce fait, l</w:t>
      </w:r>
      <w:r w:rsidR="008058EC" w:rsidRPr="0060013C">
        <w:rPr>
          <w:rFonts w:ascii="Sylfaen" w:hAnsi="Sylfaen"/>
          <w:b w:val="0"/>
          <w:bCs w:val="0"/>
          <w:color w:val="000000" w:themeColor="text1"/>
          <w:sz w:val="28"/>
          <w:szCs w:val="28"/>
        </w:rPr>
        <w:t xml:space="preserve">e taux d’endettement </w:t>
      </w:r>
      <w:r w:rsidR="00736297" w:rsidRPr="0060013C">
        <w:rPr>
          <w:rFonts w:ascii="Sylfaen" w:hAnsi="Sylfaen"/>
          <w:b w:val="0"/>
          <w:bCs w:val="0"/>
          <w:color w:val="000000" w:themeColor="text1"/>
          <w:sz w:val="28"/>
          <w:szCs w:val="28"/>
        </w:rPr>
        <w:t>total</w:t>
      </w:r>
      <w:r w:rsidR="008058EC" w:rsidRPr="0060013C">
        <w:rPr>
          <w:rFonts w:ascii="Sylfaen" w:hAnsi="Sylfaen"/>
          <w:b w:val="0"/>
          <w:bCs w:val="0"/>
          <w:color w:val="000000" w:themeColor="text1"/>
          <w:sz w:val="28"/>
          <w:szCs w:val="28"/>
        </w:rPr>
        <w:t xml:space="preserve"> du Trésor aurait</w:t>
      </w:r>
      <w:r w:rsidR="00247CD3" w:rsidRPr="0060013C">
        <w:rPr>
          <w:rFonts w:ascii="Sylfaen" w:hAnsi="Sylfaen"/>
          <w:b w:val="0"/>
          <w:bCs w:val="0"/>
          <w:color w:val="000000" w:themeColor="text1"/>
          <w:sz w:val="28"/>
          <w:szCs w:val="28"/>
        </w:rPr>
        <w:t xml:space="preserve"> </w:t>
      </w:r>
      <w:r w:rsidR="00247CD3" w:rsidRPr="0060013C">
        <w:rPr>
          <w:rFonts w:ascii="Sylfaen" w:hAnsi="Sylfaen"/>
          <w:b w:val="0"/>
          <w:bCs w:val="0"/>
          <w:color w:val="000000" w:themeColor="text1"/>
          <w:sz w:val="28"/>
          <w:szCs w:val="28"/>
        </w:rPr>
        <w:lastRenderedPageBreak/>
        <w:t xml:space="preserve">atteint </w:t>
      </w:r>
      <w:r w:rsidR="008058EC" w:rsidRPr="0060013C">
        <w:rPr>
          <w:rFonts w:ascii="Sylfaen" w:hAnsi="Sylfaen"/>
          <w:b w:val="0"/>
          <w:bCs w:val="0"/>
          <w:color w:val="000000" w:themeColor="text1"/>
          <w:sz w:val="28"/>
          <w:szCs w:val="28"/>
        </w:rPr>
        <w:t>64,</w:t>
      </w:r>
      <w:r w:rsidR="00227193">
        <w:rPr>
          <w:rFonts w:ascii="Sylfaen" w:hAnsi="Sylfaen"/>
          <w:b w:val="0"/>
          <w:bCs w:val="0"/>
          <w:color w:val="000000" w:themeColor="text1"/>
          <w:sz w:val="28"/>
          <w:szCs w:val="28"/>
        </w:rPr>
        <w:t>2</w:t>
      </w:r>
      <w:r w:rsidR="008058EC" w:rsidRPr="0060013C">
        <w:rPr>
          <w:rFonts w:ascii="Sylfaen" w:hAnsi="Sylfaen"/>
          <w:b w:val="0"/>
          <w:bCs w:val="0"/>
          <w:color w:val="000000" w:themeColor="text1"/>
          <w:sz w:val="28"/>
          <w:szCs w:val="28"/>
        </w:rPr>
        <w:t>% du PIB au lieu de 63,4% en 2014. Globalement le ratio de la dette publique globale</w:t>
      </w:r>
      <w:r w:rsidR="00247CD3" w:rsidRPr="0060013C">
        <w:rPr>
          <w:rFonts w:ascii="Sylfaen" w:hAnsi="Sylfaen"/>
          <w:b w:val="0"/>
          <w:bCs w:val="0"/>
          <w:color w:val="000000" w:themeColor="text1"/>
          <w:sz w:val="28"/>
          <w:szCs w:val="28"/>
        </w:rPr>
        <w:t xml:space="preserve"> (y compris la dette garantie)</w:t>
      </w:r>
      <w:r w:rsidR="008058EC" w:rsidRPr="0060013C">
        <w:rPr>
          <w:rFonts w:ascii="Sylfaen" w:hAnsi="Sylfaen"/>
          <w:b w:val="0"/>
          <w:bCs w:val="0"/>
          <w:color w:val="000000" w:themeColor="text1"/>
          <w:sz w:val="28"/>
          <w:szCs w:val="28"/>
        </w:rPr>
        <w:t xml:space="preserve"> aurait </w:t>
      </w:r>
      <w:r w:rsidR="00B37291" w:rsidRPr="0060013C">
        <w:rPr>
          <w:rFonts w:ascii="Sylfaen" w:hAnsi="Sylfaen"/>
          <w:b w:val="0"/>
          <w:bCs w:val="0"/>
          <w:color w:val="000000" w:themeColor="text1"/>
          <w:sz w:val="28"/>
          <w:szCs w:val="28"/>
        </w:rPr>
        <w:t>atteint</w:t>
      </w:r>
      <w:r w:rsidR="00247CD3" w:rsidRPr="0060013C">
        <w:rPr>
          <w:rFonts w:ascii="Sylfaen" w:hAnsi="Sylfaen"/>
          <w:b w:val="0"/>
          <w:bCs w:val="0"/>
          <w:color w:val="000000" w:themeColor="text1"/>
          <w:sz w:val="28"/>
          <w:szCs w:val="28"/>
        </w:rPr>
        <w:t xml:space="preserve"> </w:t>
      </w:r>
      <w:r w:rsidR="008058EC" w:rsidRPr="0060013C">
        <w:rPr>
          <w:rFonts w:ascii="Sylfaen" w:hAnsi="Sylfaen"/>
          <w:b w:val="0"/>
          <w:bCs w:val="0"/>
          <w:color w:val="000000" w:themeColor="text1"/>
          <w:sz w:val="28"/>
          <w:szCs w:val="28"/>
        </w:rPr>
        <w:t>8</w:t>
      </w:r>
      <w:r w:rsidR="00260551" w:rsidRPr="0060013C">
        <w:rPr>
          <w:rFonts w:ascii="Sylfaen" w:hAnsi="Sylfaen"/>
          <w:b w:val="0"/>
          <w:bCs w:val="0"/>
          <w:color w:val="000000" w:themeColor="text1"/>
          <w:sz w:val="28"/>
          <w:szCs w:val="28"/>
        </w:rPr>
        <w:t>0</w:t>
      </w:r>
      <w:r w:rsidR="008058EC" w:rsidRPr="0060013C">
        <w:rPr>
          <w:rFonts w:ascii="Sylfaen" w:hAnsi="Sylfaen"/>
          <w:b w:val="0"/>
          <w:bCs w:val="0"/>
          <w:color w:val="000000" w:themeColor="text1"/>
          <w:sz w:val="28"/>
          <w:szCs w:val="28"/>
        </w:rPr>
        <w:t>,</w:t>
      </w:r>
      <w:r w:rsidR="00C87C51" w:rsidRPr="0060013C">
        <w:rPr>
          <w:rFonts w:ascii="Sylfaen" w:hAnsi="Sylfaen"/>
          <w:b w:val="0"/>
          <w:bCs w:val="0"/>
          <w:color w:val="000000" w:themeColor="text1"/>
          <w:sz w:val="28"/>
          <w:szCs w:val="28"/>
        </w:rPr>
        <w:t>4</w:t>
      </w:r>
      <w:r w:rsidR="008058EC" w:rsidRPr="0060013C">
        <w:rPr>
          <w:rFonts w:ascii="Sylfaen" w:hAnsi="Sylfaen"/>
          <w:b w:val="0"/>
          <w:bCs w:val="0"/>
          <w:color w:val="000000" w:themeColor="text1"/>
          <w:sz w:val="28"/>
          <w:szCs w:val="28"/>
        </w:rPr>
        <w:t>% du PIB au lieu de 78,2% en 2014.</w:t>
      </w:r>
    </w:p>
    <w:p w:rsidR="0030510C" w:rsidRPr="00E429D5" w:rsidRDefault="0030510C" w:rsidP="00A85046">
      <w:pPr>
        <w:spacing w:before="100" w:beforeAutospacing="1" w:after="100" w:afterAutospacing="1"/>
        <w:ind w:firstLine="708"/>
        <w:jc w:val="both"/>
        <w:rPr>
          <w:rFonts w:ascii="Sylfaen" w:hAnsi="Sylfaen"/>
          <w:b w:val="0"/>
          <w:bCs w:val="0"/>
          <w:color w:val="000000" w:themeColor="text1"/>
          <w:sz w:val="28"/>
          <w:szCs w:val="28"/>
        </w:rPr>
      </w:pPr>
      <w:r>
        <w:rPr>
          <w:rFonts w:ascii="Sylfaen" w:hAnsi="Sylfaen"/>
          <w:b w:val="0"/>
          <w:bCs w:val="0"/>
          <w:color w:val="000000" w:themeColor="text1"/>
          <w:sz w:val="28"/>
          <w:szCs w:val="28"/>
        </w:rPr>
        <w:t xml:space="preserve">Le recours du </w:t>
      </w:r>
      <w:r w:rsidRPr="00E429D5">
        <w:rPr>
          <w:rFonts w:ascii="Sylfaen" w:hAnsi="Sylfaen"/>
          <w:b w:val="0"/>
          <w:bCs w:val="0"/>
          <w:color w:val="000000" w:themeColor="text1"/>
          <w:sz w:val="28"/>
          <w:szCs w:val="28"/>
        </w:rPr>
        <w:t>Trésor</w:t>
      </w:r>
      <w:r>
        <w:rPr>
          <w:rFonts w:ascii="Sylfaen" w:hAnsi="Sylfaen"/>
          <w:b w:val="0"/>
          <w:bCs w:val="0"/>
          <w:color w:val="000000" w:themeColor="text1"/>
          <w:sz w:val="28"/>
          <w:szCs w:val="28"/>
        </w:rPr>
        <w:t xml:space="preserve"> au financement intérieur se serait traduit par une hausse d</w:t>
      </w:r>
      <w:r w:rsidRPr="00E429D5">
        <w:rPr>
          <w:rFonts w:ascii="Sylfaen" w:hAnsi="Sylfaen"/>
          <w:b w:val="0"/>
          <w:bCs w:val="0"/>
          <w:color w:val="000000" w:themeColor="text1"/>
          <w:sz w:val="28"/>
          <w:szCs w:val="28"/>
        </w:rPr>
        <w:t xml:space="preserve">es créances nettes des Institutions de dépôt sur l'Administration Centrale </w:t>
      </w:r>
      <w:r w:rsidRPr="00A85046">
        <w:rPr>
          <w:rFonts w:ascii="Sylfaen" w:hAnsi="Sylfaen"/>
          <w:b w:val="0"/>
          <w:bCs w:val="0"/>
          <w:color w:val="000000" w:themeColor="text1"/>
          <w:sz w:val="28"/>
          <w:szCs w:val="28"/>
        </w:rPr>
        <w:t xml:space="preserve">de </w:t>
      </w:r>
      <w:r w:rsidR="00470E09" w:rsidRPr="00A85046">
        <w:rPr>
          <w:rFonts w:ascii="Sylfaen" w:hAnsi="Sylfaen"/>
          <w:b w:val="0"/>
          <w:bCs w:val="0"/>
          <w:color w:val="000000" w:themeColor="text1"/>
          <w:sz w:val="28"/>
          <w:szCs w:val="28"/>
        </w:rPr>
        <w:t xml:space="preserve">près de </w:t>
      </w:r>
      <w:r w:rsidRPr="00A85046">
        <w:rPr>
          <w:rFonts w:ascii="Sylfaen" w:hAnsi="Sylfaen"/>
          <w:b w:val="0"/>
          <w:bCs w:val="0"/>
          <w:color w:val="000000" w:themeColor="text1"/>
          <w:sz w:val="28"/>
          <w:szCs w:val="28"/>
        </w:rPr>
        <w:t>8</w:t>
      </w:r>
      <w:r w:rsidRPr="00E429D5">
        <w:rPr>
          <w:rFonts w:ascii="Sylfaen" w:hAnsi="Sylfaen"/>
          <w:b w:val="0"/>
          <w:bCs w:val="0"/>
          <w:color w:val="000000" w:themeColor="text1"/>
          <w:sz w:val="28"/>
          <w:szCs w:val="28"/>
        </w:rPr>
        <w:t xml:space="preserve">% </w:t>
      </w:r>
      <w:r>
        <w:rPr>
          <w:rFonts w:ascii="Sylfaen" w:hAnsi="Sylfaen"/>
          <w:b w:val="0"/>
          <w:bCs w:val="0"/>
          <w:color w:val="000000" w:themeColor="text1"/>
          <w:sz w:val="28"/>
          <w:szCs w:val="28"/>
        </w:rPr>
        <w:t>en 2015 au lieu d’une baisse de</w:t>
      </w:r>
      <w:r w:rsidRPr="00E429D5">
        <w:rPr>
          <w:rFonts w:ascii="Sylfaen" w:hAnsi="Sylfaen"/>
          <w:b w:val="0"/>
          <w:bCs w:val="0"/>
          <w:color w:val="000000" w:themeColor="text1"/>
          <w:sz w:val="28"/>
          <w:szCs w:val="28"/>
        </w:rPr>
        <w:t xml:space="preserve"> 3,7% en 2014.</w:t>
      </w:r>
    </w:p>
    <w:p w:rsidR="00BD0C78" w:rsidRDefault="0030510C" w:rsidP="00470D84">
      <w:pPr>
        <w:spacing w:before="100" w:beforeAutospacing="1" w:after="100" w:afterAutospacing="1"/>
        <w:ind w:firstLine="708"/>
        <w:jc w:val="both"/>
        <w:rPr>
          <w:rFonts w:ascii="Sylfaen" w:hAnsi="Sylfaen"/>
          <w:b w:val="0"/>
          <w:bCs w:val="0"/>
          <w:color w:val="000000" w:themeColor="text1"/>
          <w:sz w:val="28"/>
          <w:szCs w:val="28"/>
        </w:rPr>
      </w:pPr>
      <w:r>
        <w:rPr>
          <w:rFonts w:ascii="Sylfaen" w:hAnsi="Sylfaen"/>
          <w:b w:val="0"/>
          <w:bCs w:val="0"/>
          <w:color w:val="000000" w:themeColor="text1"/>
          <w:sz w:val="28"/>
          <w:szCs w:val="28"/>
        </w:rPr>
        <w:t>De leur côté, l</w:t>
      </w:r>
      <w:r w:rsidR="00E37731" w:rsidRPr="00E429D5">
        <w:rPr>
          <w:rFonts w:ascii="Sylfaen" w:hAnsi="Sylfaen"/>
          <w:b w:val="0"/>
          <w:bCs w:val="0"/>
          <w:color w:val="000000" w:themeColor="text1"/>
          <w:sz w:val="28"/>
          <w:szCs w:val="28"/>
        </w:rPr>
        <w:t>es avoirs extérieurs nets</w:t>
      </w:r>
      <w:r>
        <w:rPr>
          <w:rFonts w:ascii="Sylfaen" w:hAnsi="Sylfaen"/>
          <w:b w:val="0"/>
          <w:bCs w:val="0"/>
          <w:color w:val="000000" w:themeColor="text1"/>
          <w:sz w:val="28"/>
          <w:szCs w:val="28"/>
        </w:rPr>
        <w:t xml:space="preserve">, confortés par l’allégement du déficit extérieur, </w:t>
      </w:r>
      <w:r w:rsidR="00E37731" w:rsidRPr="00E429D5">
        <w:rPr>
          <w:rFonts w:ascii="Sylfaen" w:hAnsi="Sylfaen"/>
          <w:b w:val="0"/>
          <w:bCs w:val="0"/>
          <w:color w:val="000000" w:themeColor="text1"/>
          <w:sz w:val="28"/>
          <w:szCs w:val="28"/>
        </w:rPr>
        <w:t xml:space="preserve">auraient augmenté de près </w:t>
      </w:r>
      <w:r w:rsidR="00202CE1">
        <w:rPr>
          <w:rFonts w:ascii="Sylfaen" w:hAnsi="Sylfaen"/>
          <w:b w:val="0"/>
          <w:bCs w:val="0"/>
          <w:color w:val="000000" w:themeColor="text1"/>
          <w:sz w:val="28"/>
          <w:szCs w:val="28"/>
        </w:rPr>
        <w:t xml:space="preserve">de </w:t>
      </w:r>
      <w:r w:rsidR="003F4346" w:rsidRPr="00E429D5">
        <w:rPr>
          <w:rFonts w:ascii="Sylfaen" w:hAnsi="Sylfaen"/>
          <w:b w:val="0"/>
          <w:bCs w:val="0"/>
          <w:color w:val="000000" w:themeColor="text1"/>
          <w:sz w:val="28"/>
          <w:szCs w:val="28"/>
        </w:rPr>
        <w:t>23,4</w:t>
      </w:r>
      <w:r w:rsidR="00E37731" w:rsidRPr="00E429D5">
        <w:rPr>
          <w:rFonts w:ascii="Sylfaen" w:hAnsi="Sylfaen"/>
          <w:b w:val="0"/>
          <w:bCs w:val="0"/>
          <w:color w:val="000000" w:themeColor="text1"/>
          <w:sz w:val="28"/>
          <w:szCs w:val="28"/>
        </w:rPr>
        <w:t xml:space="preserve">% en 2015,  pour atteindre un montant de 224,6 milliards de </w:t>
      </w:r>
      <w:r>
        <w:rPr>
          <w:rFonts w:ascii="Sylfaen" w:hAnsi="Sylfaen"/>
          <w:b w:val="0"/>
          <w:bCs w:val="0"/>
          <w:color w:val="000000" w:themeColor="text1"/>
          <w:sz w:val="28"/>
          <w:szCs w:val="28"/>
        </w:rPr>
        <w:t>DH</w:t>
      </w:r>
      <w:r w:rsidR="00E37731" w:rsidRPr="00E429D5">
        <w:rPr>
          <w:rFonts w:ascii="Sylfaen" w:hAnsi="Sylfaen"/>
          <w:b w:val="0"/>
          <w:bCs w:val="0"/>
          <w:color w:val="000000" w:themeColor="text1"/>
          <w:sz w:val="28"/>
          <w:szCs w:val="28"/>
        </w:rPr>
        <w:t xml:space="preserve"> à fin 2015, au lieu de 181,9 milliards de dirhams en 2014, </w:t>
      </w:r>
      <w:r>
        <w:rPr>
          <w:rFonts w:ascii="Sylfaen" w:hAnsi="Sylfaen"/>
          <w:b w:val="0"/>
          <w:bCs w:val="0"/>
          <w:color w:val="000000" w:themeColor="text1"/>
          <w:sz w:val="28"/>
          <w:szCs w:val="28"/>
        </w:rPr>
        <w:t xml:space="preserve">et </w:t>
      </w:r>
      <w:r w:rsidR="00E37731" w:rsidRPr="00E429D5">
        <w:rPr>
          <w:rFonts w:ascii="Sylfaen" w:hAnsi="Sylfaen"/>
          <w:b w:val="0"/>
          <w:bCs w:val="0"/>
          <w:color w:val="000000" w:themeColor="text1"/>
          <w:sz w:val="28"/>
          <w:szCs w:val="28"/>
        </w:rPr>
        <w:t>représent</w:t>
      </w:r>
      <w:r>
        <w:rPr>
          <w:rFonts w:ascii="Sylfaen" w:hAnsi="Sylfaen"/>
          <w:b w:val="0"/>
          <w:bCs w:val="0"/>
          <w:color w:val="000000" w:themeColor="text1"/>
          <w:sz w:val="28"/>
          <w:szCs w:val="28"/>
        </w:rPr>
        <w:t xml:space="preserve">er </w:t>
      </w:r>
      <w:r w:rsidR="00E37731" w:rsidRPr="00E429D5">
        <w:rPr>
          <w:rFonts w:ascii="Sylfaen" w:hAnsi="Sylfaen"/>
          <w:b w:val="0"/>
          <w:bCs w:val="0"/>
          <w:color w:val="000000" w:themeColor="text1"/>
          <w:sz w:val="28"/>
          <w:szCs w:val="28"/>
        </w:rPr>
        <w:t>ainsi 6</w:t>
      </w:r>
      <w:r w:rsidR="002E50E9" w:rsidRPr="00E429D5">
        <w:rPr>
          <w:rFonts w:ascii="Sylfaen" w:hAnsi="Sylfaen"/>
          <w:b w:val="0"/>
          <w:bCs w:val="0"/>
          <w:color w:val="000000" w:themeColor="text1"/>
          <w:sz w:val="28"/>
          <w:szCs w:val="28"/>
        </w:rPr>
        <w:t>,8</w:t>
      </w:r>
      <w:r w:rsidR="00E37731" w:rsidRPr="00E429D5">
        <w:rPr>
          <w:rFonts w:ascii="Sylfaen" w:hAnsi="Sylfaen"/>
          <w:b w:val="0"/>
          <w:bCs w:val="0"/>
          <w:color w:val="000000" w:themeColor="text1"/>
          <w:sz w:val="28"/>
          <w:szCs w:val="28"/>
        </w:rPr>
        <w:t xml:space="preserve"> mois d’importations des biens et services au lieu de 6,4 mois en 2014. </w:t>
      </w:r>
    </w:p>
    <w:p w:rsidR="00BD0C78" w:rsidRDefault="00502E24" w:rsidP="001D3F20">
      <w:pPr>
        <w:spacing w:before="100" w:beforeAutospacing="1" w:after="100" w:afterAutospacing="1"/>
        <w:ind w:firstLine="708"/>
        <w:jc w:val="both"/>
        <w:rPr>
          <w:rFonts w:ascii="Sylfaen" w:hAnsi="Sylfaen"/>
          <w:b w:val="0"/>
          <w:bCs w:val="0"/>
          <w:color w:val="000000" w:themeColor="text1"/>
          <w:sz w:val="28"/>
          <w:szCs w:val="28"/>
        </w:rPr>
      </w:pPr>
      <w:r w:rsidRPr="00E429D5">
        <w:rPr>
          <w:rFonts w:ascii="Sylfaen" w:hAnsi="Sylfaen"/>
          <w:b w:val="0"/>
          <w:bCs w:val="0"/>
          <w:color w:val="000000" w:themeColor="text1"/>
          <w:sz w:val="28"/>
          <w:szCs w:val="28"/>
        </w:rPr>
        <w:t>En rev</w:t>
      </w:r>
      <w:r w:rsidR="003F4346" w:rsidRPr="00E429D5">
        <w:rPr>
          <w:rFonts w:ascii="Sylfaen" w:hAnsi="Sylfaen"/>
          <w:b w:val="0"/>
          <w:bCs w:val="0"/>
          <w:color w:val="000000" w:themeColor="text1"/>
          <w:sz w:val="28"/>
          <w:szCs w:val="28"/>
        </w:rPr>
        <w:t>anche</w:t>
      </w:r>
      <w:r w:rsidR="0030510C">
        <w:rPr>
          <w:rFonts w:ascii="Sylfaen" w:hAnsi="Sylfaen"/>
          <w:b w:val="0"/>
          <w:bCs w:val="0"/>
          <w:color w:val="000000" w:themeColor="text1"/>
          <w:sz w:val="28"/>
          <w:szCs w:val="28"/>
        </w:rPr>
        <w:t>,</w:t>
      </w:r>
      <w:r w:rsidR="003F4346" w:rsidRPr="00E429D5">
        <w:rPr>
          <w:rFonts w:ascii="Sylfaen" w:hAnsi="Sylfaen"/>
          <w:b w:val="0"/>
          <w:bCs w:val="0"/>
          <w:color w:val="000000" w:themeColor="text1"/>
          <w:sz w:val="28"/>
          <w:szCs w:val="28"/>
        </w:rPr>
        <w:t xml:space="preserve"> les crédits à l’économie</w:t>
      </w:r>
      <w:r w:rsidR="001D3F20">
        <w:rPr>
          <w:rFonts w:ascii="Sylfaen" w:hAnsi="Sylfaen"/>
          <w:b w:val="0"/>
          <w:bCs w:val="0"/>
          <w:color w:val="000000" w:themeColor="text1"/>
          <w:sz w:val="28"/>
          <w:szCs w:val="28"/>
        </w:rPr>
        <w:t>,</w:t>
      </w:r>
      <w:r w:rsidRPr="00E429D5">
        <w:rPr>
          <w:rFonts w:ascii="Sylfaen" w:hAnsi="Sylfaen"/>
          <w:b w:val="0"/>
          <w:bCs w:val="0"/>
          <w:color w:val="000000" w:themeColor="text1"/>
          <w:sz w:val="28"/>
          <w:szCs w:val="28"/>
        </w:rPr>
        <w:t xml:space="preserve"> </w:t>
      </w:r>
      <w:r w:rsidR="00EC550D">
        <w:rPr>
          <w:rFonts w:ascii="Sylfaen" w:hAnsi="Sylfaen"/>
          <w:b w:val="0"/>
          <w:bCs w:val="0"/>
          <w:color w:val="000000" w:themeColor="text1"/>
          <w:sz w:val="28"/>
          <w:szCs w:val="28"/>
        </w:rPr>
        <w:t xml:space="preserve">en raison du </w:t>
      </w:r>
      <w:r w:rsidR="001D3F20">
        <w:rPr>
          <w:rFonts w:ascii="Sylfaen" w:hAnsi="Sylfaen"/>
          <w:b w:val="0"/>
          <w:bCs w:val="0"/>
          <w:color w:val="000000" w:themeColor="text1"/>
          <w:sz w:val="28"/>
          <w:szCs w:val="28"/>
        </w:rPr>
        <w:t xml:space="preserve">ralentissement de la demande </w:t>
      </w:r>
      <w:r w:rsidR="001D3F20" w:rsidRPr="0060013C">
        <w:rPr>
          <w:rFonts w:ascii="Sylfaen" w:hAnsi="Sylfaen"/>
          <w:b w:val="0"/>
          <w:bCs w:val="0"/>
          <w:color w:val="000000" w:themeColor="text1"/>
          <w:sz w:val="28"/>
          <w:szCs w:val="28"/>
        </w:rPr>
        <w:t>intérieure</w:t>
      </w:r>
      <w:r w:rsidR="001D3F20">
        <w:rPr>
          <w:rFonts w:ascii="Sylfaen" w:hAnsi="Sylfaen"/>
          <w:b w:val="0"/>
          <w:bCs w:val="0"/>
          <w:color w:val="000000" w:themeColor="text1"/>
          <w:sz w:val="28"/>
          <w:szCs w:val="28"/>
        </w:rPr>
        <w:t>,</w:t>
      </w:r>
      <w:r w:rsidR="001D3F20" w:rsidRPr="00E429D5">
        <w:rPr>
          <w:rFonts w:ascii="Sylfaen" w:hAnsi="Sylfaen"/>
          <w:b w:val="0"/>
          <w:bCs w:val="0"/>
          <w:color w:val="000000" w:themeColor="text1"/>
          <w:sz w:val="28"/>
          <w:szCs w:val="28"/>
        </w:rPr>
        <w:t xml:space="preserve"> </w:t>
      </w:r>
      <w:r w:rsidRPr="00E429D5">
        <w:rPr>
          <w:rFonts w:ascii="Sylfaen" w:hAnsi="Sylfaen"/>
          <w:b w:val="0"/>
          <w:bCs w:val="0"/>
          <w:color w:val="000000" w:themeColor="text1"/>
          <w:sz w:val="28"/>
          <w:szCs w:val="28"/>
        </w:rPr>
        <w:t>n’aurai</w:t>
      </w:r>
      <w:r w:rsidR="007C0780" w:rsidRPr="00E429D5">
        <w:rPr>
          <w:rFonts w:ascii="Sylfaen" w:hAnsi="Sylfaen"/>
          <w:b w:val="0"/>
          <w:bCs w:val="0"/>
          <w:color w:val="000000" w:themeColor="text1"/>
          <w:sz w:val="28"/>
          <w:szCs w:val="28"/>
        </w:rPr>
        <w:t>en</w:t>
      </w:r>
      <w:r w:rsidRPr="00E429D5">
        <w:rPr>
          <w:rFonts w:ascii="Sylfaen" w:hAnsi="Sylfaen"/>
          <w:b w:val="0"/>
          <w:bCs w:val="0"/>
          <w:color w:val="000000" w:themeColor="text1"/>
          <w:sz w:val="28"/>
          <w:szCs w:val="28"/>
        </w:rPr>
        <w:t xml:space="preserve">t pas </w:t>
      </w:r>
      <w:r w:rsidR="007C0780" w:rsidRPr="00E429D5">
        <w:rPr>
          <w:rFonts w:ascii="Sylfaen" w:hAnsi="Sylfaen"/>
          <w:b w:val="0"/>
          <w:bCs w:val="0"/>
          <w:color w:val="000000" w:themeColor="text1"/>
          <w:sz w:val="28"/>
          <w:szCs w:val="28"/>
        </w:rPr>
        <w:t>tiré</w:t>
      </w:r>
      <w:r w:rsidRPr="00E429D5">
        <w:rPr>
          <w:rFonts w:ascii="Sylfaen" w:hAnsi="Sylfaen"/>
          <w:b w:val="0"/>
          <w:bCs w:val="0"/>
          <w:color w:val="000000" w:themeColor="text1"/>
          <w:sz w:val="28"/>
          <w:szCs w:val="28"/>
        </w:rPr>
        <w:t xml:space="preserve"> profit de c</w:t>
      </w:r>
      <w:r w:rsidR="00E37731" w:rsidRPr="00E429D5">
        <w:rPr>
          <w:rFonts w:ascii="Sylfaen" w:hAnsi="Sylfaen"/>
          <w:b w:val="0"/>
          <w:bCs w:val="0"/>
          <w:color w:val="000000" w:themeColor="text1"/>
          <w:sz w:val="28"/>
          <w:szCs w:val="28"/>
        </w:rPr>
        <w:t xml:space="preserve">ette </w:t>
      </w:r>
      <w:r w:rsidR="007C0780" w:rsidRPr="00E429D5">
        <w:rPr>
          <w:rFonts w:ascii="Sylfaen" w:hAnsi="Sylfaen"/>
          <w:b w:val="0"/>
          <w:bCs w:val="0"/>
          <w:color w:val="000000" w:themeColor="text1"/>
          <w:sz w:val="28"/>
          <w:szCs w:val="28"/>
        </w:rPr>
        <w:t xml:space="preserve">progression remarquable </w:t>
      </w:r>
      <w:r w:rsidR="00E37731" w:rsidRPr="00E429D5">
        <w:rPr>
          <w:rFonts w:ascii="Sylfaen" w:hAnsi="Sylfaen"/>
          <w:b w:val="0"/>
          <w:bCs w:val="0"/>
          <w:color w:val="000000" w:themeColor="text1"/>
          <w:sz w:val="28"/>
          <w:szCs w:val="28"/>
        </w:rPr>
        <w:t>des</w:t>
      </w:r>
      <w:r w:rsidRPr="00E429D5">
        <w:rPr>
          <w:rFonts w:ascii="Sylfaen" w:hAnsi="Sylfaen"/>
          <w:b w:val="0"/>
          <w:bCs w:val="0"/>
          <w:color w:val="000000" w:themeColor="text1"/>
          <w:sz w:val="28"/>
          <w:szCs w:val="28"/>
        </w:rPr>
        <w:t xml:space="preserve"> réserves en devise</w:t>
      </w:r>
      <w:r w:rsidR="0030510C">
        <w:rPr>
          <w:rFonts w:ascii="Sylfaen" w:hAnsi="Sylfaen"/>
          <w:b w:val="0"/>
          <w:bCs w:val="0"/>
          <w:color w:val="000000" w:themeColor="text1"/>
          <w:sz w:val="28"/>
          <w:szCs w:val="28"/>
        </w:rPr>
        <w:t>s</w:t>
      </w:r>
      <w:r w:rsidRPr="00E429D5">
        <w:rPr>
          <w:rFonts w:ascii="Sylfaen" w:hAnsi="Sylfaen"/>
          <w:b w:val="0"/>
          <w:bCs w:val="0"/>
          <w:color w:val="000000" w:themeColor="text1"/>
          <w:sz w:val="28"/>
          <w:szCs w:val="28"/>
        </w:rPr>
        <w:t xml:space="preserve"> et de </w:t>
      </w:r>
      <w:r w:rsidR="007C0780" w:rsidRPr="00E429D5">
        <w:rPr>
          <w:rFonts w:ascii="Sylfaen" w:hAnsi="Sylfaen"/>
          <w:b w:val="0"/>
          <w:bCs w:val="0"/>
          <w:color w:val="000000" w:themeColor="text1"/>
          <w:sz w:val="28"/>
          <w:szCs w:val="28"/>
        </w:rPr>
        <w:t>l’atténuation des besoins en li</w:t>
      </w:r>
      <w:r w:rsidR="001D3F20">
        <w:rPr>
          <w:rFonts w:ascii="Sylfaen" w:hAnsi="Sylfaen"/>
          <w:b w:val="0"/>
          <w:bCs w:val="0"/>
          <w:color w:val="000000" w:themeColor="text1"/>
          <w:sz w:val="28"/>
          <w:szCs w:val="28"/>
        </w:rPr>
        <w:t>quidité sur le marché monétaire</w:t>
      </w:r>
      <w:r w:rsidR="007C0780" w:rsidRPr="0060013C">
        <w:rPr>
          <w:rFonts w:ascii="Sylfaen" w:hAnsi="Sylfaen"/>
          <w:b w:val="0"/>
          <w:bCs w:val="0"/>
          <w:color w:val="000000" w:themeColor="text1"/>
          <w:sz w:val="28"/>
          <w:szCs w:val="28"/>
        </w:rPr>
        <w:t xml:space="preserve">. </w:t>
      </w:r>
      <w:r w:rsidR="001D3F20">
        <w:rPr>
          <w:rFonts w:ascii="Sylfaen" w:hAnsi="Sylfaen"/>
          <w:b w:val="0"/>
          <w:bCs w:val="0"/>
          <w:color w:val="000000" w:themeColor="text1"/>
          <w:sz w:val="28"/>
          <w:szCs w:val="28"/>
        </w:rPr>
        <w:t>Leur croissance</w:t>
      </w:r>
      <w:r w:rsidR="00AD4EEA" w:rsidRPr="0060013C">
        <w:rPr>
          <w:rFonts w:ascii="Sylfaen" w:hAnsi="Sylfaen"/>
          <w:b w:val="0"/>
          <w:bCs w:val="0"/>
          <w:color w:val="000000" w:themeColor="text1"/>
          <w:sz w:val="28"/>
          <w:szCs w:val="28"/>
        </w:rPr>
        <w:t xml:space="preserve">, en ralentissement continu, </w:t>
      </w:r>
      <w:r w:rsidR="00E37731" w:rsidRPr="0060013C">
        <w:rPr>
          <w:rFonts w:ascii="Sylfaen" w:hAnsi="Sylfaen"/>
          <w:b w:val="0"/>
          <w:bCs w:val="0"/>
          <w:color w:val="000000" w:themeColor="text1"/>
          <w:sz w:val="28"/>
          <w:szCs w:val="28"/>
        </w:rPr>
        <w:t xml:space="preserve">aurait </w:t>
      </w:r>
      <w:r w:rsidR="00AD4EEA" w:rsidRPr="0060013C">
        <w:rPr>
          <w:rFonts w:ascii="Sylfaen" w:hAnsi="Sylfaen"/>
          <w:b w:val="0"/>
          <w:bCs w:val="0"/>
          <w:color w:val="000000" w:themeColor="text1"/>
          <w:sz w:val="28"/>
          <w:szCs w:val="28"/>
        </w:rPr>
        <w:t>été de</w:t>
      </w:r>
      <w:r w:rsidR="00AC6090" w:rsidRPr="0060013C">
        <w:rPr>
          <w:rFonts w:ascii="Sylfaen" w:hAnsi="Sylfaen"/>
          <w:b w:val="0"/>
          <w:bCs w:val="0"/>
          <w:color w:val="000000" w:themeColor="text1"/>
          <w:sz w:val="28"/>
          <w:szCs w:val="28"/>
        </w:rPr>
        <w:t xml:space="preserve"> près de</w:t>
      </w:r>
      <w:r w:rsidR="00AD4EEA" w:rsidRPr="0060013C">
        <w:rPr>
          <w:rFonts w:ascii="Sylfaen" w:hAnsi="Sylfaen"/>
          <w:b w:val="0"/>
          <w:bCs w:val="0"/>
          <w:color w:val="000000" w:themeColor="text1"/>
          <w:sz w:val="28"/>
          <w:szCs w:val="28"/>
        </w:rPr>
        <w:t xml:space="preserve"> </w:t>
      </w:r>
      <w:r w:rsidR="00E37731" w:rsidRPr="0060013C">
        <w:rPr>
          <w:rFonts w:ascii="Sylfaen" w:hAnsi="Sylfaen"/>
          <w:b w:val="0"/>
          <w:bCs w:val="0"/>
          <w:color w:val="000000" w:themeColor="text1"/>
          <w:sz w:val="28"/>
          <w:szCs w:val="28"/>
        </w:rPr>
        <w:t>2% en 2015</w:t>
      </w:r>
      <w:r w:rsidR="007C0780" w:rsidRPr="0060013C">
        <w:rPr>
          <w:rFonts w:ascii="Sylfaen" w:hAnsi="Sylfaen"/>
          <w:b w:val="0"/>
          <w:bCs w:val="0"/>
          <w:color w:val="000000" w:themeColor="text1"/>
          <w:sz w:val="28"/>
          <w:szCs w:val="28"/>
        </w:rPr>
        <w:t>,</w:t>
      </w:r>
      <w:r w:rsidR="00E37731" w:rsidRPr="0060013C">
        <w:rPr>
          <w:rFonts w:ascii="Sylfaen" w:hAnsi="Sylfaen"/>
          <w:b w:val="0"/>
          <w:bCs w:val="0"/>
          <w:color w:val="000000" w:themeColor="text1"/>
          <w:sz w:val="28"/>
          <w:szCs w:val="28"/>
        </w:rPr>
        <w:t xml:space="preserve"> après 2,2% en 2014</w:t>
      </w:r>
      <w:r w:rsidR="00AD4EEA" w:rsidRPr="0060013C">
        <w:rPr>
          <w:rFonts w:ascii="Sylfaen" w:hAnsi="Sylfaen"/>
          <w:b w:val="0"/>
          <w:bCs w:val="0"/>
          <w:color w:val="000000" w:themeColor="text1"/>
          <w:sz w:val="28"/>
          <w:szCs w:val="28"/>
        </w:rPr>
        <w:t xml:space="preserve">, loin </w:t>
      </w:r>
      <w:r w:rsidR="00E37731" w:rsidRPr="0060013C">
        <w:rPr>
          <w:rFonts w:ascii="Sylfaen" w:hAnsi="Sylfaen"/>
          <w:b w:val="0"/>
          <w:bCs w:val="0"/>
          <w:color w:val="000000" w:themeColor="text1"/>
          <w:sz w:val="28"/>
          <w:szCs w:val="28"/>
        </w:rPr>
        <w:t>d</w:t>
      </w:r>
      <w:r w:rsidR="00AD4EEA" w:rsidRPr="0060013C">
        <w:rPr>
          <w:rFonts w:ascii="Sylfaen" w:hAnsi="Sylfaen"/>
          <w:b w:val="0"/>
          <w:bCs w:val="0"/>
          <w:color w:val="000000" w:themeColor="text1"/>
          <w:sz w:val="28"/>
          <w:szCs w:val="28"/>
        </w:rPr>
        <w:t>u rythme d</w:t>
      </w:r>
      <w:r w:rsidR="00E37731" w:rsidRPr="0060013C">
        <w:rPr>
          <w:rFonts w:ascii="Sylfaen" w:hAnsi="Sylfaen"/>
          <w:b w:val="0"/>
          <w:bCs w:val="0"/>
          <w:color w:val="000000" w:themeColor="text1"/>
          <w:sz w:val="28"/>
          <w:szCs w:val="28"/>
        </w:rPr>
        <w:t xml:space="preserve">e </w:t>
      </w:r>
      <w:r w:rsidR="00AD4EEA" w:rsidRPr="0060013C">
        <w:rPr>
          <w:rFonts w:ascii="Sylfaen" w:hAnsi="Sylfaen"/>
          <w:b w:val="0"/>
          <w:bCs w:val="0"/>
          <w:color w:val="000000" w:themeColor="text1"/>
          <w:sz w:val="28"/>
          <w:szCs w:val="28"/>
        </w:rPr>
        <w:t>15</w:t>
      </w:r>
      <w:r w:rsidR="00E37731" w:rsidRPr="0060013C">
        <w:rPr>
          <w:rFonts w:ascii="Sylfaen" w:hAnsi="Sylfaen"/>
          <w:b w:val="0"/>
          <w:bCs w:val="0"/>
          <w:color w:val="000000" w:themeColor="text1"/>
          <w:sz w:val="28"/>
          <w:szCs w:val="28"/>
        </w:rPr>
        <w:t xml:space="preserve">% </w:t>
      </w:r>
      <w:r w:rsidR="00AD4EEA" w:rsidRPr="0060013C">
        <w:rPr>
          <w:rFonts w:ascii="Sylfaen" w:hAnsi="Sylfaen"/>
          <w:b w:val="0"/>
          <w:bCs w:val="0"/>
          <w:color w:val="000000" w:themeColor="text1"/>
          <w:sz w:val="28"/>
          <w:szCs w:val="28"/>
        </w:rPr>
        <w:t xml:space="preserve"> enregistrée d</w:t>
      </w:r>
      <w:r w:rsidR="00E37731" w:rsidRPr="0060013C">
        <w:rPr>
          <w:rFonts w:ascii="Sylfaen" w:hAnsi="Sylfaen"/>
          <w:b w:val="0"/>
          <w:bCs w:val="0"/>
          <w:color w:val="000000" w:themeColor="text1"/>
          <w:sz w:val="28"/>
          <w:szCs w:val="28"/>
        </w:rPr>
        <w:t>urant la période</w:t>
      </w:r>
      <w:r w:rsidR="00E37731" w:rsidRPr="00E429D5">
        <w:rPr>
          <w:rFonts w:ascii="Sylfaen" w:hAnsi="Sylfaen"/>
          <w:b w:val="0"/>
          <w:bCs w:val="0"/>
          <w:color w:val="000000" w:themeColor="text1"/>
          <w:sz w:val="28"/>
          <w:szCs w:val="28"/>
        </w:rPr>
        <w:t xml:space="preserve"> 2004-201</w:t>
      </w:r>
      <w:r w:rsidR="00AD4EEA">
        <w:rPr>
          <w:rFonts w:ascii="Sylfaen" w:hAnsi="Sylfaen"/>
          <w:b w:val="0"/>
          <w:bCs w:val="0"/>
          <w:color w:val="000000" w:themeColor="text1"/>
          <w:sz w:val="28"/>
          <w:szCs w:val="28"/>
        </w:rPr>
        <w:t>1</w:t>
      </w:r>
      <w:r w:rsidR="00E37731" w:rsidRPr="00E429D5">
        <w:rPr>
          <w:rFonts w:ascii="Sylfaen" w:hAnsi="Sylfaen"/>
          <w:b w:val="0"/>
          <w:bCs w:val="0"/>
          <w:color w:val="000000" w:themeColor="text1"/>
          <w:sz w:val="28"/>
          <w:szCs w:val="28"/>
        </w:rPr>
        <w:t xml:space="preserve">. </w:t>
      </w:r>
      <w:r w:rsidR="007C0780" w:rsidRPr="00E429D5">
        <w:rPr>
          <w:rFonts w:ascii="Sylfaen" w:hAnsi="Sylfaen"/>
          <w:b w:val="0"/>
          <w:bCs w:val="0"/>
          <w:color w:val="000000" w:themeColor="text1"/>
          <w:sz w:val="28"/>
          <w:szCs w:val="28"/>
        </w:rPr>
        <w:t xml:space="preserve"> </w:t>
      </w:r>
    </w:p>
    <w:p w:rsidR="00E37731" w:rsidRDefault="003F4346" w:rsidP="007B15C9">
      <w:pPr>
        <w:spacing w:before="100" w:beforeAutospacing="1" w:after="100" w:afterAutospacing="1"/>
        <w:ind w:firstLine="708"/>
        <w:jc w:val="both"/>
        <w:rPr>
          <w:rFonts w:ascii="Sylfaen" w:hAnsi="Sylfaen"/>
          <w:b w:val="0"/>
          <w:bCs w:val="0"/>
          <w:color w:val="000000" w:themeColor="text1"/>
          <w:sz w:val="28"/>
          <w:szCs w:val="28"/>
        </w:rPr>
      </w:pPr>
      <w:r w:rsidRPr="00E429D5">
        <w:rPr>
          <w:rFonts w:ascii="Sylfaen" w:hAnsi="Sylfaen"/>
          <w:b w:val="0"/>
          <w:bCs w:val="0"/>
          <w:color w:val="000000" w:themeColor="text1"/>
          <w:sz w:val="28"/>
          <w:szCs w:val="28"/>
        </w:rPr>
        <w:t xml:space="preserve">Dans ces conditions, </w:t>
      </w:r>
      <w:r w:rsidR="00E37731" w:rsidRPr="00E429D5">
        <w:rPr>
          <w:rFonts w:ascii="Sylfaen" w:hAnsi="Sylfaen"/>
          <w:b w:val="0"/>
          <w:bCs w:val="0"/>
          <w:color w:val="000000" w:themeColor="text1"/>
          <w:sz w:val="28"/>
          <w:szCs w:val="28"/>
        </w:rPr>
        <w:t xml:space="preserve">la masse monétaire </w:t>
      </w:r>
      <w:r w:rsidRPr="00E429D5">
        <w:rPr>
          <w:rFonts w:ascii="Sylfaen" w:hAnsi="Sylfaen"/>
          <w:b w:val="0"/>
          <w:bCs w:val="0"/>
          <w:color w:val="000000" w:themeColor="text1"/>
          <w:sz w:val="28"/>
          <w:szCs w:val="28"/>
        </w:rPr>
        <w:t xml:space="preserve">se serait accrue </w:t>
      </w:r>
      <w:r w:rsidR="00E37731" w:rsidRPr="00E429D5">
        <w:rPr>
          <w:rFonts w:ascii="Sylfaen" w:hAnsi="Sylfaen"/>
          <w:b w:val="0"/>
          <w:bCs w:val="0"/>
          <w:color w:val="000000" w:themeColor="text1"/>
          <w:sz w:val="28"/>
          <w:szCs w:val="28"/>
        </w:rPr>
        <w:t>de 6</w:t>
      </w:r>
      <w:r w:rsidR="00533EB0" w:rsidRPr="00E429D5">
        <w:rPr>
          <w:rFonts w:ascii="Sylfaen" w:hAnsi="Sylfaen"/>
          <w:b w:val="0"/>
          <w:bCs w:val="0"/>
          <w:color w:val="000000" w:themeColor="text1"/>
          <w:sz w:val="28"/>
          <w:szCs w:val="28"/>
        </w:rPr>
        <w:t>,3</w:t>
      </w:r>
      <w:r w:rsidR="00E37731" w:rsidRPr="00E429D5">
        <w:rPr>
          <w:rFonts w:ascii="Sylfaen" w:hAnsi="Sylfaen"/>
          <w:b w:val="0"/>
          <w:bCs w:val="0"/>
          <w:color w:val="000000" w:themeColor="text1"/>
          <w:sz w:val="28"/>
          <w:szCs w:val="28"/>
        </w:rPr>
        <w:t>% au lieu de 6,2% en 2014 et 3,1% en 2013.</w:t>
      </w:r>
    </w:p>
    <w:p w:rsidR="003B085B" w:rsidRDefault="003B085B">
      <w:pPr>
        <w:spacing w:after="200" w:line="276" w:lineRule="auto"/>
        <w:rPr>
          <w:rFonts w:ascii="Sylfaen" w:hAnsi="Sylfaen"/>
          <w:color w:val="0000FF"/>
          <w:sz w:val="32"/>
          <w:szCs w:val="32"/>
          <w:u w:val="single"/>
        </w:rPr>
      </w:pPr>
      <w:r>
        <w:rPr>
          <w:rFonts w:ascii="Sylfaen" w:hAnsi="Sylfaen"/>
          <w:color w:val="0000FF"/>
          <w:sz w:val="32"/>
          <w:szCs w:val="32"/>
          <w:u w:val="single"/>
        </w:rPr>
        <w:br w:type="page"/>
      </w:r>
    </w:p>
    <w:p w:rsidR="00255ED0" w:rsidRPr="00B07A6E" w:rsidRDefault="004E170A" w:rsidP="00FA5063">
      <w:pPr>
        <w:pStyle w:val="Paragraphedeliste"/>
        <w:numPr>
          <w:ilvl w:val="0"/>
          <w:numId w:val="49"/>
        </w:numPr>
        <w:jc w:val="both"/>
        <w:rPr>
          <w:rFonts w:ascii="Sylfaen" w:hAnsi="Sylfaen"/>
          <w:color w:val="0000FF"/>
          <w:sz w:val="32"/>
          <w:szCs w:val="32"/>
          <w:u w:val="single"/>
        </w:rPr>
      </w:pPr>
      <w:r w:rsidRPr="00B07A6E">
        <w:rPr>
          <w:rFonts w:ascii="Sylfaen" w:hAnsi="Sylfaen"/>
          <w:color w:val="0000FF"/>
          <w:sz w:val="32"/>
          <w:szCs w:val="32"/>
          <w:u w:val="single"/>
        </w:rPr>
        <w:lastRenderedPageBreak/>
        <w:t xml:space="preserve">Perspectives </w:t>
      </w:r>
      <w:r w:rsidR="00255ED0" w:rsidRPr="00B07A6E">
        <w:rPr>
          <w:rFonts w:ascii="Sylfaen" w:hAnsi="Sylfaen"/>
          <w:color w:val="0000FF"/>
          <w:sz w:val="32"/>
          <w:szCs w:val="32"/>
          <w:u w:val="single"/>
        </w:rPr>
        <w:t>économique</w:t>
      </w:r>
      <w:r w:rsidRPr="00B07A6E">
        <w:rPr>
          <w:rFonts w:ascii="Sylfaen" w:hAnsi="Sylfaen"/>
          <w:color w:val="0000FF"/>
          <w:sz w:val="32"/>
          <w:szCs w:val="32"/>
          <w:u w:val="single"/>
        </w:rPr>
        <w:t>s</w:t>
      </w:r>
      <w:r w:rsidR="00255ED0" w:rsidRPr="00B07A6E">
        <w:rPr>
          <w:rFonts w:ascii="Sylfaen" w:hAnsi="Sylfaen"/>
          <w:color w:val="0000FF"/>
          <w:sz w:val="32"/>
          <w:szCs w:val="32"/>
          <w:u w:val="single"/>
        </w:rPr>
        <w:t xml:space="preserve"> prévue</w:t>
      </w:r>
      <w:r w:rsidRPr="00B07A6E">
        <w:rPr>
          <w:rFonts w:ascii="Sylfaen" w:hAnsi="Sylfaen"/>
          <w:color w:val="0000FF"/>
          <w:sz w:val="32"/>
          <w:szCs w:val="32"/>
          <w:u w:val="single"/>
        </w:rPr>
        <w:t>s</w:t>
      </w:r>
      <w:r w:rsidR="00255ED0" w:rsidRPr="00B07A6E">
        <w:rPr>
          <w:rFonts w:ascii="Sylfaen" w:hAnsi="Sylfaen"/>
          <w:color w:val="0000FF"/>
          <w:sz w:val="32"/>
          <w:szCs w:val="32"/>
          <w:u w:val="single"/>
        </w:rPr>
        <w:t xml:space="preserve"> en 201</w:t>
      </w:r>
      <w:r w:rsidR="001F6305" w:rsidRPr="00B07A6E">
        <w:rPr>
          <w:rFonts w:ascii="Sylfaen" w:hAnsi="Sylfaen"/>
          <w:color w:val="0000FF"/>
          <w:sz w:val="32"/>
          <w:szCs w:val="32"/>
          <w:u w:val="single"/>
        </w:rPr>
        <w:t>6</w:t>
      </w:r>
    </w:p>
    <w:p w:rsidR="00C84E65" w:rsidRPr="00B07A6E" w:rsidRDefault="004420A8" w:rsidP="00FA5063">
      <w:pPr>
        <w:spacing w:before="100" w:beforeAutospacing="1" w:after="120"/>
        <w:jc w:val="both"/>
        <w:rPr>
          <w:rFonts w:ascii="Sylfaen" w:hAnsi="Sylfaen"/>
          <w:b w:val="0"/>
          <w:bCs w:val="0"/>
          <w:sz w:val="30"/>
          <w:szCs w:val="30"/>
        </w:rPr>
      </w:pPr>
      <w:r>
        <w:rPr>
          <w:rFonts w:ascii="Sylfaen" w:hAnsi="Sylfaen"/>
          <w:color w:val="0000FF"/>
          <w:sz w:val="30"/>
          <w:szCs w:val="30"/>
          <w:u w:val="single"/>
        </w:rPr>
        <w:t xml:space="preserve"> </w:t>
      </w:r>
      <w:r w:rsidR="00FA5063">
        <w:rPr>
          <w:rFonts w:ascii="Sylfaen" w:hAnsi="Sylfaen"/>
          <w:color w:val="0000FF"/>
          <w:sz w:val="30"/>
          <w:szCs w:val="30"/>
          <w:u w:val="single"/>
        </w:rPr>
        <w:t xml:space="preserve">3-1- </w:t>
      </w:r>
      <w:r w:rsidR="00C84E65" w:rsidRPr="00B07A6E">
        <w:rPr>
          <w:rFonts w:ascii="Sylfaen" w:hAnsi="Sylfaen"/>
          <w:color w:val="0000FF"/>
          <w:sz w:val="30"/>
          <w:szCs w:val="30"/>
          <w:u w:val="single"/>
        </w:rPr>
        <w:t>Croissance économique</w:t>
      </w:r>
      <w:r w:rsidR="00C84E65" w:rsidRPr="00B07A6E">
        <w:rPr>
          <w:rFonts w:ascii="Sylfaen" w:hAnsi="Sylfaen"/>
          <w:b w:val="0"/>
          <w:bCs w:val="0"/>
          <w:sz w:val="30"/>
          <w:szCs w:val="30"/>
        </w:rPr>
        <w:t xml:space="preserve"> </w:t>
      </w:r>
    </w:p>
    <w:p w:rsidR="003B085B" w:rsidRPr="00ED7A56" w:rsidRDefault="003B085B" w:rsidP="00883A57">
      <w:pPr>
        <w:spacing w:before="100" w:beforeAutospacing="1" w:after="120"/>
        <w:ind w:firstLine="709"/>
        <w:jc w:val="both"/>
        <w:rPr>
          <w:rFonts w:ascii="Sylfaen" w:hAnsi="Sylfaen"/>
          <w:b w:val="0"/>
          <w:bCs w:val="0"/>
          <w:sz w:val="28"/>
          <w:szCs w:val="28"/>
        </w:rPr>
      </w:pPr>
      <w:r w:rsidRPr="00ED7A56">
        <w:rPr>
          <w:rFonts w:ascii="Sylfaen" w:hAnsi="Sylfaen"/>
          <w:b w:val="0"/>
          <w:bCs w:val="0"/>
          <w:sz w:val="28"/>
          <w:szCs w:val="28"/>
        </w:rPr>
        <w:t xml:space="preserve">Il est à rappeler que les perspectives </w:t>
      </w:r>
      <w:r w:rsidR="00ED7A56">
        <w:rPr>
          <w:rFonts w:ascii="Sylfaen" w:hAnsi="Sylfaen"/>
          <w:b w:val="0"/>
          <w:bCs w:val="0"/>
          <w:sz w:val="28"/>
          <w:szCs w:val="28"/>
        </w:rPr>
        <w:t xml:space="preserve">économiques </w:t>
      </w:r>
      <w:r w:rsidRPr="00ED7A56">
        <w:rPr>
          <w:rFonts w:ascii="Sylfaen" w:hAnsi="Sylfaen"/>
          <w:b w:val="0"/>
          <w:bCs w:val="0"/>
          <w:sz w:val="28"/>
          <w:szCs w:val="28"/>
        </w:rPr>
        <w:t xml:space="preserve">pour 2016 sont basées sur </w:t>
      </w:r>
      <w:r w:rsidR="00EC22F7">
        <w:rPr>
          <w:rFonts w:ascii="Sylfaen" w:hAnsi="Sylfaen"/>
          <w:b w:val="0"/>
          <w:bCs w:val="0"/>
          <w:sz w:val="28"/>
          <w:szCs w:val="28"/>
        </w:rPr>
        <w:t xml:space="preserve">la réalisation </w:t>
      </w:r>
      <w:r w:rsidR="00EC22F7" w:rsidRPr="00E429D5">
        <w:rPr>
          <w:rFonts w:ascii="Sylfaen" w:hAnsi="Sylfaen"/>
          <w:b w:val="0"/>
          <w:bCs w:val="0"/>
          <w:sz w:val="28"/>
          <w:szCs w:val="28"/>
        </w:rPr>
        <w:t xml:space="preserve">d’une campagne agricole </w:t>
      </w:r>
      <w:r w:rsidR="00EC22F7">
        <w:rPr>
          <w:rFonts w:ascii="Sylfaen" w:hAnsi="Sylfaen"/>
          <w:b w:val="0"/>
          <w:bCs w:val="0"/>
          <w:sz w:val="28"/>
          <w:szCs w:val="28"/>
        </w:rPr>
        <w:t>en dessous de la moyenne</w:t>
      </w:r>
      <w:r w:rsidR="00883A57">
        <w:rPr>
          <w:rFonts w:ascii="Sylfaen" w:hAnsi="Sylfaen"/>
          <w:b w:val="0"/>
          <w:bCs w:val="0"/>
          <w:sz w:val="28"/>
          <w:szCs w:val="28"/>
        </w:rPr>
        <w:t xml:space="preserve"> et sur</w:t>
      </w:r>
      <w:r w:rsidR="00EC22F7" w:rsidRPr="00ED7A56">
        <w:rPr>
          <w:rFonts w:ascii="Sylfaen" w:hAnsi="Sylfaen"/>
          <w:b w:val="0"/>
          <w:bCs w:val="0"/>
          <w:sz w:val="28"/>
          <w:szCs w:val="28"/>
        </w:rPr>
        <w:t xml:space="preserve"> </w:t>
      </w:r>
      <w:r w:rsidRPr="00ED7A56">
        <w:rPr>
          <w:rFonts w:ascii="Sylfaen" w:hAnsi="Sylfaen"/>
          <w:b w:val="0"/>
          <w:bCs w:val="0"/>
          <w:sz w:val="28"/>
          <w:szCs w:val="28"/>
        </w:rPr>
        <w:t>les dispositions de  la loi de finances 2016 en matière de dépenses d’investissement, de fonctionnement et de compensation</w:t>
      </w:r>
      <w:r w:rsidR="004420A8" w:rsidRPr="004420A8">
        <w:rPr>
          <w:rFonts w:ascii="Sylfaen" w:hAnsi="Sylfaen"/>
          <w:b w:val="0"/>
          <w:bCs w:val="0"/>
          <w:sz w:val="28"/>
          <w:szCs w:val="28"/>
        </w:rPr>
        <w:t xml:space="preserve"> </w:t>
      </w:r>
      <w:r w:rsidR="004420A8">
        <w:rPr>
          <w:rFonts w:ascii="Sylfaen" w:hAnsi="Sylfaen"/>
          <w:b w:val="0"/>
          <w:bCs w:val="0"/>
          <w:sz w:val="28"/>
          <w:szCs w:val="28"/>
        </w:rPr>
        <w:t>et sur la base d</w:t>
      </w:r>
      <w:r w:rsidR="00EC22F7">
        <w:rPr>
          <w:rFonts w:ascii="Sylfaen" w:hAnsi="Sylfaen"/>
          <w:b w:val="0"/>
          <w:bCs w:val="0"/>
          <w:sz w:val="28"/>
          <w:szCs w:val="28"/>
        </w:rPr>
        <w:t xml:space="preserve">e </w:t>
      </w:r>
    </w:p>
    <w:p w:rsidR="0034605F" w:rsidRDefault="00ED7A56" w:rsidP="00EC22F7">
      <w:pPr>
        <w:spacing w:before="100" w:beforeAutospacing="1" w:after="120"/>
        <w:ind w:firstLine="709"/>
        <w:jc w:val="both"/>
        <w:rPr>
          <w:rFonts w:ascii="Sylfaen" w:hAnsi="Sylfaen"/>
          <w:b w:val="0"/>
          <w:bCs w:val="0"/>
          <w:sz w:val="28"/>
          <w:szCs w:val="28"/>
        </w:rPr>
      </w:pPr>
      <w:r>
        <w:rPr>
          <w:rFonts w:ascii="Sylfaen" w:hAnsi="Sylfaen"/>
          <w:b w:val="0"/>
          <w:bCs w:val="0"/>
          <w:sz w:val="28"/>
          <w:szCs w:val="28"/>
        </w:rPr>
        <w:t>C</w:t>
      </w:r>
      <w:r w:rsidR="00255ED0" w:rsidRPr="00E429D5">
        <w:rPr>
          <w:rFonts w:ascii="Sylfaen" w:hAnsi="Sylfaen"/>
          <w:b w:val="0"/>
          <w:bCs w:val="0"/>
          <w:sz w:val="28"/>
          <w:szCs w:val="28"/>
        </w:rPr>
        <w:t xml:space="preserve">es perspectives </w:t>
      </w:r>
      <w:r>
        <w:rPr>
          <w:rFonts w:ascii="Sylfaen" w:hAnsi="Sylfaen"/>
          <w:b w:val="0"/>
          <w:bCs w:val="0"/>
          <w:sz w:val="28"/>
          <w:szCs w:val="28"/>
        </w:rPr>
        <w:t>s</w:t>
      </w:r>
      <w:r w:rsidR="00255ED0" w:rsidRPr="00E429D5">
        <w:rPr>
          <w:rFonts w:ascii="Sylfaen" w:hAnsi="Sylfaen"/>
          <w:b w:val="0"/>
          <w:bCs w:val="0"/>
          <w:sz w:val="28"/>
          <w:szCs w:val="28"/>
        </w:rPr>
        <w:t xml:space="preserve">ont </w:t>
      </w:r>
      <w:r w:rsidR="0032400A">
        <w:rPr>
          <w:rFonts w:ascii="Sylfaen" w:hAnsi="Sylfaen"/>
          <w:b w:val="0"/>
          <w:bCs w:val="0"/>
          <w:sz w:val="28"/>
          <w:szCs w:val="28"/>
        </w:rPr>
        <w:t xml:space="preserve">également </w:t>
      </w:r>
      <w:r w:rsidR="00255ED0" w:rsidRPr="00E429D5">
        <w:rPr>
          <w:rFonts w:ascii="Sylfaen" w:hAnsi="Sylfaen"/>
          <w:b w:val="0"/>
          <w:bCs w:val="0"/>
          <w:sz w:val="28"/>
          <w:szCs w:val="28"/>
        </w:rPr>
        <w:t xml:space="preserve">élaborées sur la base d’un </w:t>
      </w:r>
      <w:r w:rsidR="00D1584E" w:rsidRPr="00E429D5">
        <w:rPr>
          <w:rFonts w:ascii="Sylfaen" w:hAnsi="Sylfaen"/>
          <w:b w:val="0"/>
          <w:bCs w:val="0"/>
          <w:sz w:val="28"/>
          <w:szCs w:val="28"/>
        </w:rPr>
        <w:t xml:space="preserve">environnement international, caractérisé par </w:t>
      </w:r>
      <w:r w:rsidR="0034605F" w:rsidRPr="00E429D5">
        <w:rPr>
          <w:rFonts w:ascii="Sylfaen" w:hAnsi="Sylfaen"/>
          <w:b w:val="0"/>
          <w:bCs w:val="0"/>
          <w:sz w:val="28"/>
          <w:szCs w:val="28"/>
        </w:rPr>
        <w:t xml:space="preserve">la </w:t>
      </w:r>
      <w:r w:rsidR="00D1584E" w:rsidRPr="00E429D5">
        <w:rPr>
          <w:rFonts w:ascii="Sylfaen" w:hAnsi="Sylfaen"/>
          <w:b w:val="0"/>
          <w:bCs w:val="0"/>
          <w:sz w:val="28"/>
          <w:szCs w:val="28"/>
        </w:rPr>
        <w:t xml:space="preserve">poursuite du recul des cours de pétrole et </w:t>
      </w:r>
      <w:r w:rsidR="00C545BB">
        <w:rPr>
          <w:rFonts w:ascii="Sylfaen" w:hAnsi="Sylfaen"/>
          <w:b w:val="0"/>
          <w:bCs w:val="0"/>
          <w:sz w:val="28"/>
          <w:szCs w:val="28"/>
        </w:rPr>
        <w:t xml:space="preserve">des matières premières et </w:t>
      </w:r>
      <w:r w:rsidR="00D1584E" w:rsidRPr="00E429D5">
        <w:rPr>
          <w:rFonts w:ascii="Sylfaen" w:hAnsi="Sylfaen"/>
          <w:b w:val="0"/>
          <w:bCs w:val="0"/>
          <w:sz w:val="28"/>
          <w:szCs w:val="28"/>
        </w:rPr>
        <w:t xml:space="preserve">par </w:t>
      </w:r>
      <w:r w:rsidR="00C545BB">
        <w:rPr>
          <w:rFonts w:ascii="Sylfaen" w:hAnsi="Sylfaen"/>
          <w:b w:val="0"/>
          <w:bCs w:val="0"/>
          <w:sz w:val="28"/>
          <w:szCs w:val="28"/>
        </w:rPr>
        <w:t>la</w:t>
      </w:r>
      <w:r w:rsidR="00D1584E" w:rsidRPr="00E429D5">
        <w:rPr>
          <w:rFonts w:ascii="Sylfaen" w:hAnsi="Sylfaen"/>
          <w:b w:val="0"/>
          <w:bCs w:val="0"/>
          <w:sz w:val="28"/>
          <w:szCs w:val="28"/>
        </w:rPr>
        <w:t xml:space="preserve"> hausse de la demande mondiale adressée au Maroc</w:t>
      </w:r>
      <w:r w:rsidR="00EC22F7">
        <w:rPr>
          <w:rFonts w:ascii="Sylfaen" w:hAnsi="Sylfaen"/>
          <w:b w:val="0"/>
          <w:bCs w:val="0"/>
          <w:sz w:val="28"/>
          <w:szCs w:val="28"/>
        </w:rPr>
        <w:t xml:space="preserve"> de 4,6% au lieu de 5,1% en 2015</w:t>
      </w:r>
      <w:r>
        <w:rPr>
          <w:rFonts w:ascii="Sylfaen" w:hAnsi="Sylfaen"/>
          <w:b w:val="0"/>
          <w:bCs w:val="0"/>
          <w:sz w:val="28"/>
          <w:szCs w:val="28"/>
        </w:rPr>
        <w:t>. Elles supposent</w:t>
      </w:r>
      <w:r w:rsidR="00C545BB">
        <w:rPr>
          <w:rFonts w:ascii="Sylfaen" w:hAnsi="Sylfaen"/>
          <w:b w:val="0"/>
          <w:bCs w:val="0"/>
          <w:sz w:val="28"/>
          <w:szCs w:val="28"/>
        </w:rPr>
        <w:t>, par ailleurs,</w:t>
      </w:r>
      <w:r>
        <w:rPr>
          <w:rFonts w:ascii="Sylfaen" w:hAnsi="Sylfaen"/>
          <w:b w:val="0"/>
          <w:bCs w:val="0"/>
          <w:sz w:val="28"/>
          <w:szCs w:val="28"/>
        </w:rPr>
        <w:t xml:space="preserve"> </w:t>
      </w:r>
      <w:r w:rsidR="00EC22F7">
        <w:rPr>
          <w:rFonts w:ascii="Sylfaen" w:hAnsi="Sylfaen"/>
          <w:b w:val="0"/>
          <w:bCs w:val="0"/>
          <w:sz w:val="28"/>
          <w:szCs w:val="28"/>
        </w:rPr>
        <w:t>l’évolution</w:t>
      </w:r>
      <w:r w:rsidR="0034605F" w:rsidRPr="00E429D5">
        <w:rPr>
          <w:rFonts w:ascii="Sylfaen" w:hAnsi="Sylfaen"/>
          <w:b w:val="0"/>
          <w:bCs w:val="0"/>
          <w:sz w:val="28"/>
          <w:szCs w:val="28"/>
        </w:rPr>
        <w:t xml:space="preserve">  des transferts des MRE</w:t>
      </w:r>
      <w:r w:rsidR="005A5FE1" w:rsidRPr="00E429D5">
        <w:rPr>
          <w:rFonts w:ascii="Sylfaen" w:hAnsi="Sylfaen"/>
          <w:b w:val="0"/>
          <w:bCs w:val="0"/>
          <w:sz w:val="28"/>
          <w:szCs w:val="28"/>
        </w:rPr>
        <w:t xml:space="preserve"> et des </w:t>
      </w:r>
      <w:r w:rsidR="00EC22F7">
        <w:rPr>
          <w:rFonts w:ascii="Sylfaen" w:hAnsi="Sylfaen"/>
          <w:b w:val="0"/>
          <w:bCs w:val="0"/>
          <w:sz w:val="28"/>
          <w:szCs w:val="28"/>
        </w:rPr>
        <w:t>investissements directs étrangers</w:t>
      </w:r>
      <w:r>
        <w:rPr>
          <w:rFonts w:ascii="Sylfaen" w:hAnsi="Sylfaen"/>
          <w:b w:val="0"/>
          <w:bCs w:val="0"/>
          <w:sz w:val="28"/>
          <w:szCs w:val="28"/>
        </w:rPr>
        <w:t xml:space="preserve"> </w:t>
      </w:r>
      <w:r w:rsidR="004420A8">
        <w:rPr>
          <w:rFonts w:ascii="Sylfaen" w:hAnsi="Sylfaen"/>
          <w:b w:val="0"/>
          <w:bCs w:val="0"/>
          <w:sz w:val="28"/>
          <w:szCs w:val="28"/>
        </w:rPr>
        <w:t xml:space="preserve">au </w:t>
      </w:r>
      <w:r w:rsidR="00EC22F7">
        <w:rPr>
          <w:rFonts w:ascii="Sylfaen" w:hAnsi="Sylfaen"/>
          <w:b w:val="0"/>
          <w:bCs w:val="0"/>
          <w:sz w:val="28"/>
          <w:szCs w:val="28"/>
        </w:rPr>
        <w:t>même</w:t>
      </w:r>
      <w:r w:rsidR="004420A8">
        <w:rPr>
          <w:rFonts w:ascii="Sylfaen" w:hAnsi="Sylfaen"/>
          <w:b w:val="0"/>
          <w:bCs w:val="0"/>
          <w:sz w:val="28"/>
          <w:szCs w:val="28"/>
        </w:rPr>
        <w:t xml:space="preserve"> rythme </w:t>
      </w:r>
      <w:r w:rsidR="00EC22F7">
        <w:rPr>
          <w:rFonts w:ascii="Sylfaen" w:hAnsi="Sylfaen"/>
          <w:b w:val="0"/>
          <w:bCs w:val="0"/>
          <w:sz w:val="28"/>
          <w:szCs w:val="28"/>
        </w:rPr>
        <w:t>qu’en</w:t>
      </w:r>
      <w:r w:rsidR="004420A8">
        <w:rPr>
          <w:rFonts w:ascii="Sylfaen" w:hAnsi="Sylfaen"/>
          <w:b w:val="0"/>
          <w:bCs w:val="0"/>
          <w:sz w:val="28"/>
          <w:szCs w:val="28"/>
        </w:rPr>
        <w:t xml:space="preserve"> 2015.</w:t>
      </w:r>
      <w:r>
        <w:rPr>
          <w:rFonts w:ascii="Sylfaen" w:hAnsi="Sylfaen"/>
          <w:b w:val="0"/>
          <w:bCs w:val="0"/>
          <w:sz w:val="28"/>
          <w:szCs w:val="28"/>
        </w:rPr>
        <w:t xml:space="preserve"> </w:t>
      </w:r>
    </w:p>
    <w:p w:rsidR="003E0680" w:rsidRPr="00E429D5" w:rsidRDefault="008C1BA3" w:rsidP="00955A1C">
      <w:pPr>
        <w:spacing w:before="100" w:beforeAutospacing="1" w:after="120"/>
        <w:ind w:firstLine="709"/>
        <w:jc w:val="both"/>
        <w:rPr>
          <w:rFonts w:ascii="Sylfaen" w:hAnsi="Sylfaen"/>
          <w:b w:val="0"/>
          <w:bCs w:val="0"/>
          <w:color w:val="000000" w:themeColor="text1"/>
          <w:sz w:val="28"/>
          <w:szCs w:val="28"/>
        </w:rPr>
      </w:pPr>
      <w:r w:rsidRPr="00E429D5">
        <w:rPr>
          <w:rFonts w:ascii="Sylfaen" w:hAnsi="Sylfaen"/>
          <w:b w:val="0"/>
          <w:bCs w:val="0"/>
          <w:sz w:val="28"/>
          <w:szCs w:val="28"/>
        </w:rPr>
        <w:t xml:space="preserve">Dans ce contexte, le </w:t>
      </w:r>
      <w:r w:rsidR="004C55FA" w:rsidRPr="00E429D5">
        <w:rPr>
          <w:rFonts w:ascii="Sylfaen" w:hAnsi="Sylfaen"/>
          <w:sz w:val="28"/>
          <w:szCs w:val="28"/>
        </w:rPr>
        <w:t>secteur primaire</w:t>
      </w:r>
      <w:r w:rsidR="004C55FA" w:rsidRPr="00E429D5">
        <w:rPr>
          <w:rFonts w:ascii="Sylfaen" w:hAnsi="Sylfaen"/>
          <w:b w:val="0"/>
          <w:bCs w:val="0"/>
          <w:sz w:val="28"/>
          <w:szCs w:val="28"/>
        </w:rPr>
        <w:t>,</w:t>
      </w:r>
      <w:r w:rsidRPr="00E429D5">
        <w:rPr>
          <w:rFonts w:ascii="Sylfaen" w:hAnsi="Sylfaen"/>
          <w:b w:val="0"/>
          <w:bCs w:val="0"/>
          <w:sz w:val="28"/>
          <w:szCs w:val="28"/>
        </w:rPr>
        <w:t xml:space="preserve"> </w:t>
      </w:r>
      <w:r w:rsidR="00ED7A56">
        <w:rPr>
          <w:rFonts w:ascii="Sylfaen" w:hAnsi="Sylfaen"/>
          <w:b w:val="0"/>
          <w:bCs w:val="0"/>
          <w:sz w:val="28"/>
          <w:szCs w:val="28"/>
        </w:rPr>
        <w:t xml:space="preserve">affecté par le </w:t>
      </w:r>
      <w:r w:rsidR="00ED7A56" w:rsidRPr="00E429D5">
        <w:rPr>
          <w:rFonts w:ascii="Sylfaen" w:hAnsi="Sylfaen"/>
          <w:b w:val="0"/>
          <w:bCs w:val="0"/>
          <w:color w:val="000000" w:themeColor="text1"/>
          <w:sz w:val="28"/>
          <w:szCs w:val="28"/>
        </w:rPr>
        <w:t xml:space="preserve">déficit pluviométrique de près de </w:t>
      </w:r>
      <w:r w:rsidR="00ED7A56" w:rsidRPr="008075FD">
        <w:rPr>
          <w:rFonts w:ascii="Sylfaen" w:hAnsi="Sylfaen"/>
          <w:b w:val="0"/>
          <w:bCs w:val="0"/>
          <w:color w:val="000000" w:themeColor="text1"/>
          <w:sz w:val="28"/>
          <w:szCs w:val="28"/>
        </w:rPr>
        <w:t>6</w:t>
      </w:r>
      <w:r w:rsidR="003A2EE3" w:rsidRPr="008075FD">
        <w:rPr>
          <w:rFonts w:ascii="Sylfaen" w:hAnsi="Sylfaen"/>
          <w:b w:val="0"/>
          <w:bCs w:val="0"/>
          <w:color w:val="000000" w:themeColor="text1"/>
          <w:sz w:val="28"/>
          <w:szCs w:val="28"/>
        </w:rPr>
        <w:t>1</w:t>
      </w:r>
      <w:r w:rsidR="00ED7A56" w:rsidRPr="00E429D5">
        <w:rPr>
          <w:rFonts w:ascii="Sylfaen" w:hAnsi="Sylfaen"/>
          <w:b w:val="0"/>
          <w:bCs w:val="0"/>
          <w:color w:val="000000" w:themeColor="text1"/>
          <w:sz w:val="28"/>
          <w:szCs w:val="28"/>
        </w:rPr>
        <w:t>%</w:t>
      </w:r>
      <w:r w:rsidR="00ED7A56">
        <w:rPr>
          <w:rFonts w:ascii="Sylfaen" w:hAnsi="Sylfaen"/>
          <w:b w:val="0"/>
          <w:bCs w:val="0"/>
          <w:color w:val="000000" w:themeColor="text1"/>
          <w:sz w:val="28"/>
          <w:szCs w:val="28"/>
        </w:rPr>
        <w:t xml:space="preserve"> </w:t>
      </w:r>
      <w:r w:rsidRPr="00E429D5">
        <w:rPr>
          <w:rFonts w:ascii="Sylfaen" w:hAnsi="Sylfaen"/>
          <w:b w:val="0"/>
          <w:bCs w:val="0"/>
          <w:color w:val="000000" w:themeColor="text1"/>
          <w:sz w:val="28"/>
          <w:szCs w:val="28"/>
        </w:rPr>
        <w:t>jusqu’</w:t>
      </w:r>
      <w:r w:rsidR="00ED7A56">
        <w:rPr>
          <w:rFonts w:ascii="Sylfaen" w:hAnsi="Sylfaen"/>
          <w:b w:val="0"/>
          <w:bCs w:val="0"/>
          <w:color w:val="000000" w:themeColor="text1"/>
          <w:sz w:val="28"/>
          <w:szCs w:val="28"/>
        </w:rPr>
        <w:t xml:space="preserve">au </w:t>
      </w:r>
      <w:r w:rsidRPr="00E429D5">
        <w:rPr>
          <w:rFonts w:ascii="Sylfaen" w:hAnsi="Sylfaen"/>
          <w:b w:val="0"/>
          <w:bCs w:val="0"/>
          <w:color w:val="000000" w:themeColor="text1"/>
          <w:sz w:val="28"/>
          <w:szCs w:val="28"/>
        </w:rPr>
        <w:t xml:space="preserve">mois </w:t>
      </w:r>
      <w:r w:rsidR="00ED7A56">
        <w:rPr>
          <w:rFonts w:ascii="Sylfaen" w:hAnsi="Sylfaen"/>
          <w:b w:val="0"/>
          <w:bCs w:val="0"/>
          <w:color w:val="000000" w:themeColor="text1"/>
          <w:sz w:val="28"/>
          <w:szCs w:val="28"/>
        </w:rPr>
        <w:t xml:space="preserve">de </w:t>
      </w:r>
      <w:r w:rsidR="004C55FA" w:rsidRPr="00E429D5">
        <w:rPr>
          <w:rFonts w:ascii="Sylfaen" w:hAnsi="Sylfaen"/>
          <w:b w:val="0"/>
          <w:bCs w:val="0"/>
          <w:color w:val="000000" w:themeColor="text1"/>
          <w:sz w:val="28"/>
          <w:szCs w:val="28"/>
        </w:rPr>
        <w:t xml:space="preserve">décembre 2015, </w:t>
      </w:r>
      <w:r w:rsidR="00ED7A56">
        <w:rPr>
          <w:rFonts w:ascii="Sylfaen" w:hAnsi="Sylfaen"/>
          <w:b w:val="0"/>
          <w:bCs w:val="0"/>
          <w:color w:val="000000" w:themeColor="text1"/>
          <w:sz w:val="28"/>
          <w:szCs w:val="28"/>
        </w:rPr>
        <w:t xml:space="preserve">devrait </w:t>
      </w:r>
      <w:r w:rsidR="00955A1C">
        <w:rPr>
          <w:rFonts w:ascii="Sylfaen" w:hAnsi="Sylfaen"/>
          <w:b w:val="0"/>
          <w:bCs w:val="0"/>
          <w:color w:val="000000" w:themeColor="text1"/>
          <w:sz w:val="28"/>
          <w:szCs w:val="28"/>
        </w:rPr>
        <w:t>ê</w:t>
      </w:r>
      <w:r w:rsidR="0032400A">
        <w:rPr>
          <w:rFonts w:ascii="Sylfaen" w:hAnsi="Sylfaen"/>
          <w:b w:val="0"/>
          <w:bCs w:val="0"/>
          <w:color w:val="000000" w:themeColor="text1"/>
          <w:sz w:val="28"/>
          <w:szCs w:val="28"/>
        </w:rPr>
        <w:t>tre marquée par</w:t>
      </w:r>
      <w:r w:rsidR="00ED7A56">
        <w:rPr>
          <w:rFonts w:ascii="Sylfaen" w:hAnsi="Sylfaen"/>
          <w:b w:val="0"/>
          <w:bCs w:val="0"/>
          <w:color w:val="000000" w:themeColor="text1"/>
          <w:sz w:val="28"/>
          <w:szCs w:val="28"/>
        </w:rPr>
        <w:t xml:space="preserve"> une </w:t>
      </w:r>
      <w:r w:rsidRPr="00E429D5">
        <w:rPr>
          <w:rFonts w:ascii="Sylfaen" w:hAnsi="Sylfaen"/>
          <w:b w:val="0"/>
          <w:bCs w:val="0"/>
          <w:color w:val="000000" w:themeColor="text1"/>
          <w:sz w:val="28"/>
          <w:szCs w:val="28"/>
        </w:rPr>
        <w:t xml:space="preserve">production céréalière </w:t>
      </w:r>
      <w:r w:rsidR="00ED7A56">
        <w:rPr>
          <w:rFonts w:ascii="Sylfaen" w:hAnsi="Sylfaen"/>
          <w:b w:val="0"/>
          <w:bCs w:val="0"/>
          <w:color w:val="000000" w:themeColor="text1"/>
          <w:sz w:val="28"/>
          <w:szCs w:val="28"/>
        </w:rPr>
        <w:t>en deçà de 4</w:t>
      </w:r>
      <w:r w:rsidR="00F32D29" w:rsidRPr="00E429D5">
        <w:rPr>
          <w:rFonts w:ascii="Sylfaen" w:hAnsi="Sylfaen"/>
          <w:b w:val="0"/>
          <w:bCs w:val="0"/>
          <w:color w:val="000000" w:themeColor="text1"/>
          <w:sz w:val="28"/>
          <w:szCs w:val="28"/>
        </w:rPr>
        <w:t>0</w:t>
      </w:r>
      <w:r w:rsidRPr="00E429D5">
        <w:rPr>
          <w:rFonts w:ascii="Sylfaen" w:hAnsi="Sylfaen"/>
          <w:b w:val="0"/>
          <w:bCs w:val="0"/>
          <w:color w:val="000000" w:themeColor="text1"/>
          <w:sz w:val="28"/>
          <w:szCs w:val="28"/>
        </w:rPr>
        <w:t xml:space="preserve"> millions de quintaux</w:t>
      </w:r>
      <w:r w:rsidR="004C55FA" w:rsidRPr="00E429D5">
        <w:rPr>
          <w:rFonts w:ascii="Sylfaen" w:hAnsi="Sylfaen"/>
          <w:b w:val="0"/>
          <w:bCs w:val="0"/>
          <w:color w:val="000000" w:themeColor="text1"/>
          <w:sz w:val="28"/>
          <w:szCs w:val="28"/>
        </w:rPr>
        <w:t xml:space="preserve">. Cependant, la valeur ajoutée agricole devrait bénéficier de la contribution des différentes cultures irriguées et des retombées positives de la campagne précédente. </w:t>
      </w:r>
    </w:p>
    <w:p w:rsidR="003E0680" w:rsidRPr="00E429D5" w:rsidRDefault="00ED7A56" w:rsidP="00DB5DA1">
      <w:pPr>
        <w:spacing w:before="100" w:beforeAutospacing="1" w:after="120"/>
        <w:ind w:firstLine="709"/>
        <w:jc w:val="both"/>
        <w:rPr>
          <w:rFonts w:ascii="Sylfaen" w:hAnsi="Sylfaen"/>
          <w:b w:val="0"/>
          <w:bCs w:val="0"/>
          <w:sz w:val="28"/>
          <w:szCs w:val="28"/>
        </w:rPr>
      </w:pPr>
      <w:r>
        <w:rPr>
          <w:rFonts w:ascii="Sylfaen" w:hAnsi="Sylfaen"/>
          <w:b w:val="0"/>
          <w:bCs w:val="0"/>
          <w:color w:val="000000" w:themeColor="text1"/>
          <w:sz w:val="28"/>
          <w:szCs w:val="28"/>
        </w:rPr>
        <w:t xml:space="preserve">Ainsi, </w:t>
      </w:r>
      <w:r w:rsidR="00DB5DA1">
        <w:rPr>
          <w:rFonts w:ascii="Sylfaen" w:hAnsi="Sylfaen"/>
          <w:b w:val="0"/>
          <w:bCs w:val="0"/>
          <w:color w:val="000000" w:themeColor="text1"/>
          <w:sz w:val="28"/>
          <w:szCs w:val="28"/>
        </w:rPr>
        <w:t>sous</w:t>
      </w:r>
      <w:r>
        <w:rPr>
          <w:rFonts w:ascii="Sylfaen" w:hAnsi="Sylfaen"/>
          <w:b w:val="0"/>
          <w:bCs w:val="0"/>
          <w:color w:val="000000" w:themeColor="text1"/>
          <w:sz w:val="28"/>
          <w:szCs w:val="28"/>
        </w:rPr>
        <w:t xml:space="preserve"> </w:t>
      </w:r>
      <w:r w:rsidR="003E0680" w:rsidRPr="00E429D5">
        <w:rPr>
          <w:rFonts w:ascii="Sylfaen" w:hAnsi="Sylfaen"/>
          <w:b w:val="0"/>
          <w:bCs w:val="0"/>
          <w:sz w:val="28"/>
          <w:szCs w:val="28"/>
        </w:rPr>
        <w:t>l’hypothèse d</w:t>
      </w:r>
      <w:r w:rsidR="004164E2" w:rsidRPr="00E429D5">
        <w:rPr>
          <w:rFonts w:ascii="Sylfaen" w:hAnsi="Sylfaen"/>
          <w:b w:val="0"/>
          <w:bCs w:val="0"/>
          <w:sz w:val="28"/>
          <w:szCs w:val="28"/>
        </w:rPr>
        <w:t xml:space="preserve">e la consolidation des activités </w:t>
      </w:r>
      <w:r w:rsidR="003E0680" w:rsidRPr="00E429D5">
        <w:rPr>
          <w:rFonts w:ascii="Sylfaen" w:hAnsi="Sylfaen"/>
          <w:b w:val="0"/>
          <w:bCs w:val="0"/>
          <w:color w:val="000000" w:themeColor="text1"/>
          <w:sz w:val="28"/>
          <w:szCs w:val="28"/>
        </w:rPr>
        <w:t>du secteur de la pêche, la valeur ajoutée du</w:t>
      </w:r>
      <w:r w:rsidR="003E0680" w:rsidRPr="00E429D5">
        <w:rPr>
          <w:rFonts w:ascii="Sylfaen" w:hAnsi="Sylfaen"/>
          <w:b w:val="0"/>
          <w:bCs w:val="0"/>
          <w:sz w:val="28"/>
          <w:szCs w:val="28"/>
        </w:rPr>
        <w:t xml:space="preserve"> secteur primaire connaîtrait une baisse de l’ordre de </w:t>
      </w:r>
      <w:r w:rsidR="003A2EE3">
        <w:rPr>
          <w:rFonts w:ascii="Sylfaen" w:hAnsi="Sylfaen"/>
          <w:b w:val="0"/>
          <w:bCs w:val="0"/>
          <w:sz w:val="28"/>
          <w:szCs w:val="28"/>
        </w:rPr>
        <w:t>10,2</w:t>
      </w:r>
      <w:r w:rsidR="003E0680" w:rsidRPr="00E429D5">
        <w:rPr>
          <w:rFonts w:ascii="Sylfaen" w:hAnsi="Sylfaen"/>
          <w:b w:val="0"/>
          <w:bCs w:val="0"/>
          <w:sz w:val="28"/>
          <w:szCs w:val="28"/>
        </w:rPr>
        <w:t xml:space="preserve">% en </w:t>
      </w:r>
      <w:r>
        <w:rPr>
          <w:rFonts w:ascii="Sylfaen" w:hAnsi="Sylfaen"/>
          <w:b w:val="0"/>
          <w:bCs w:val="0"/>
          <w:sz w:val="28"/>
          <w:szCs w:val="28"/>
        </w:rPr>
        <w:t xml:space="preserve">volume </w:t>
      </w:r>
      <w:r w:rsidR="003E0680" w:rsidRPr="00E429D5">
        <w:rPr>
          <w:rFonts w:ascii="Sylfaen" w:hAnsi="Sylfaen"/>
          <w:b w:val="0"/>
          <w:bCs w:val="0"/>
          <w:sz w:val="28"/>
          <w:szCs w:val="28"/>
        </w:rPr>
        <w:t>et sa part dans le PIB serait</w:t>
      </w:r>
      <w:r w:rsidR="0037503E" w:rsidRPr="00E429D5">
        <w:rPr>
          <w:rFonts w:ascii="Sylfaen" w:hAnsi="Sylfaen"/>
          <w:b w:val="0"/>
          <w:bCs w:val="0"/>
          <w:sz w:val="28"/>
          <w:szCs w:val="28"/>
        </w:rPr>
        <w:t>,</w:t>
      </w:r>
      <w:r w:rsidR="003E0680" w:rsidRPr="00E429D5">
        <w:rPr>
          <w:rFonts w:ascii="Sylfaen" w:hAnsi="Sylfaen"/>
          <w:b w:val="0"/>
          <w:bCs w:val="0"/>
          <w:sz w:val="28"/>
          <w:szCs w:val="28"/>
        </w:rPr>
        <w:t xml:space="preserve"> ainsi</w:t>
      </w:r>
      <w:r w:rsidR="0037503E" w:rsidRPr="00E429D5">
        <w:rPr>
          <w:rFonts w:ascii="Sylfaen" w:hAnsi="Sylfaen"/>
          <w:b w:val="0"/>
          <w:bCs w:val="0"/>
          <w:sz w:val="28"/>
          <w:szCs w:val="28"/>
        </w:rPr>
        <w:t>,</w:t>
      </w:r>
      <w:r w:rsidR="003E0680" w:rsidRPr="00E429D5">
        <w:rPr>
          <w:rFonts w:ascii="Sylfaen" w:hAnsi="Sylfaen"/>
          <w:b w:val="0"/>
          <w:bCs w:val="0"/>
          <w:sz w:val="28"/>
          <w:szCs w:val="28"/>
        </w:rPr>
        <w:t xml:space="preserve"> de </w:t>
      </w:r>
      <w:r w:rsidR="003A2EE3">
        <w:rPr>
          <w:rFonts w:ascii="Sylfaen" w:hAnsi="Sylfaen"/>
          <w:b w:val="0"/>
          <w:bCs w:val="0"/>
          <w:sz w:val="28"/>
          <w:szCs w:val="28"/>
        </w:rPr>
        <w:t>11,4</w:t>
      </w:r>
      <w:r w:rsidR="003E0680" w:rsidRPr="00E429D5">
        <w:rPr>
          <w:rFonts w:ascii="Sylfaen" w:hAnsi="Sylfaen"/>
          <w:b w:val="0"/>
          <w:bCs w:val="0"/>
          <w:sz w:val="28"/>
          <w:szCs w:val="28"/>
        </w:rPr>
        <w:t xml:space="preserve">% en 2016 au lieu de </w:t>
      </w:r>
      <w:r w:rsidR="003A2EE3">
        <w:rPr>
          <w:rFonts w:ascii="Sylfaen" w:hAnsi="Sylfaen"/>
          <w:b w:val="0"/>
          <w:bCs w:val="0"/>
          <w:sz w:val="28"/>
          <w:szCs w:val="28"/>
        </w:rPr>
        <w:t>12,7</w:t>
      </w:r>
      <w:r w:rsidR="003E0680" w:rsidRPr="00E429D5">
        <w:rPr>
          <w:rFonts w:ascii="Sylfaen" w:hAnsi="Sylfaen"/>
          <w:b w:val="0"/>
          <w:bCs w:val="0"/>
          <w:sz w:val="28"/>
          <w:szCs w:val="28"/>
        </w:rPr>
        <w:t xml:space="preserve">% en 2015. </w:t>
      </w:r>
    </w:p>
    <w:p w:rsidR="00255ED0" w:rsidRPr="00E429D5" w:rsidRDefault="00ED7A56" w:rsidP="001F320A">
      <w:pPr>
        <w:spacing w:before="100" w:beforeAutospacing="1" w:after="120"/>
        <w:ind w:firstLine="709"/>
        <w:jc w:val="both"/>
        <w:rPr>
          <w:rFonts w:ascii="Sylfaen" w:hAnsi="Sylfaen"/>
          <w:b w:val="0"/>
          <w:bCs w:val="0"/>
          <w:sz w:val="28"/>
          <w:szCs w:val="28"/>
        </w:rPr>
      </w:pPr>
      <w:r>
        <w:rPr>
          <w:rFonts w:ascii="Sylfaen" w:hAnsi="Sylfaen"/>
          <w:b w:val="0"/>
          <w:bCs w:val="0"/>
          <w:sz w:val="28"/>
          <w:szCs w:val="28"/>
        </w:rPr>
        <w:t xml:space="preserve">Les </w:t>
      </w:r>
      <w:r w:rsidR="004B7FE0" w:rsidRPr="00E429D5">
        <w:rPr>
          <w:rFonts w:ascii="Sylfaen" w:hAnsi="Sylfaen"/>
          <w:sz w:val="28"/>
          <w:szCs w:val="28"/>
        </w:rPr>
        <w:t>activités non agricoles</w:t>
      </w:r>
      <w:r w:rsidR="001F320A" w:rsidRPr="001F320A">
        <w:rPr>
          <w:rFonts w:ascii="Sylfaen" w:hAnsi="Sylfaen"/>
          <w:b w:val="0"/>
          <w:bCs w:val="0"/>
          <w:sz w:val="28"/>
          <w:szCs w:val="28"/>
        </w:rPr>
        <w:t xml:space="preserve"> </w:t>
      </w:r>
      <w:r w:rsidR="001F320A" w:rsidRPr="00E429D5">
        <w:rPr>
          <w:rFonts w:ascii="Sylfaen" w:hAnsi="Sylfaen"/>
          <w:b w:val="0"/>
          <w:bCs w:val="0"/>
          <w:sz w:val="28"/>
          <w:szCs w:val="28"/>
        </w:rPr>
        <w:t>devraient</w:t>
      </w:r>
      <w:r w:rsidR="004B7FE0" w:rsidRPr="00E429D5">
        <w:rPr>
          <w:rFonts w:ascii="Sylfaen" w:hAnsi="Sylfaen"/>
          <w:b w:val="0"/>
          <w:bCs w:val="0"/>
          <w:sz w:val="28"/>
          <w:szCs w:val="28"/>
        </w:rPr>
        <w:t xml:space="preserve">, </w:t>
      </w:r>
      <w:r>
        <w:rPr>
          <w:rFonts w:ascii="Sylfaen" w:hAnsi="Sylfaen"/>
          <w:b w:val="0"/>
          <w:bCs w:val="0"/>
          <w:sz w:val="28"/>
          <w:szCs w:val="28"/>
        </w:rPr>
        <w:t xml:space="preserve">de leur côté, </w:t>
      </w:r>
      <w:r w:rsidR="004B7FE0" w:rsidRPr="00E429D5">
        <w:rPr>
          <w:rFonts w:ascii="Sylfaen" w:hAnsi="Sylfaen"/>
          <w:b w:val="0"/>
          <w:bCs w:val="0"/>
          <w:sz w:val="28"/>
          <w:szCs w:val="28"/>
        </w:rPr>
        <w:t xml:space="preserve">réaliser une </w:t>
      </w:r>
      <w:r>
        <w:rPr>
          <w:rFonts w:ascii="Sylfaen" w:hAnsi="Sylfaen"/>
          <w:b w:val="0"/>
          <w:bCs w:val="0"/>
          <w:sz w:val="28"/>
          <w:szCs w:val="28"/>
        </w:rPr>
        <w:t xml:space="preserve">valeur ajoutée en légère amélioration </w:t>
      </w:r>
      <w:r w:rsidR="004B7FE0" w:rsidRPr="00E429D5">
        <w:rPr>
          <w:rFonts w:ascii="Sylfaen" w:hAnsi="Sylfaen"/>
          <w:b w:val="0"/>
          <w:bCs w:val="0"/>
          <w:sz w:val="28"/>
          <w:szCs w:val="28"/>
        </w:rPr>
        <w:t>de 2,</w:t>
      </w:r>
      <w:r w:rsidR="003A2EE3">
        <w:rPr>
          <w:rFonts w:ascii="Sylfaen" w:hAnsi="Sylfaen"/>
          <w:b w:val="0"/>
          <w:bCs w:val="0"/>
          <w:sz w:val="28"/>
          <w:szCs w:val="28"/>
        </w:rPr>
        <w:t>2</w:t>
      </w:r>
      <w:r w:rsidR="004B7FE0" w:rsidRPr="00E429D5">
        <w:rPr>
          <w:rFonts w:ascii="Sylfaen" w:hAnsi="Sylfaen"/>
          <w:b w:val="0"/>
          <w:bCs w:val="0"/>
          <w:sz w:val="28"/>
          <w:szCs w:val="28"/>
        </w:rPr>
        <w:t>% en 2016 au lieu de 1,7% en 2015</w:t>
      </w:r>
      <w:r w:rsidR="001C2F2E" w:rsidRPr="00E429D5">
        <w:rPr>
          <w:rFonts w:ascii="Sylfaen" w:hAnsi="Sylfaen"/>
          <w:b w:val="0"/>
          <w:bCs w:val="0"/>
          <w:sz w:val="28"/>
          <w:szCs w:val="28"/>
        </w:rPr>
        <w:t xml:space="preserve">. </w:t>
      </w:r>
      <w:r>
        <w:rPr>
          <w:rFonts w:ascii="Sylfaen" w:hAnsi="Sylfaen"/>
          <w:b w:val="0"/>
          <w:bCs w:val="0"/>
          <w:sz w:val="28"/>
          <w:szCs w:val="28"/>
        </w:rPr>
        <w:t>Dans ce cadre, l</w:t>
      </w:r>
      <w:r w:rsidR="00255ED0" w:rsidRPr="00E429D5">
        <w:rPr>
          <w:rFonts w:ascii="Sylfaen" w:hAnsi="Sylfaen"/>
          <w:sz w:val="28"/>
          <w:szCs w:val="28"/>
        </w:rPr>
        <w:t>e secteur secondaire</w:t>
      </w:r>
      <w:r>
        <w:rPr>
          <w:rFonts w:ascii="Sylfaen" w:hAnsi="Sylfaen"/>
          <w:sz w:val="28"/>
          <w:szCs w:val="28"/>
        </w:rPr>
        <w:t>,</w:t>
      </w:r>
      <w:r w:rsidR="00255ED0" w:rsidRPr="00E429D5">
        <w:rPr>
          <w:rFonts w:ascii="Sylfaen" w:hAnsi="Sylfaen"/>
          <w:b w:val="0"/>
          <w:bCs w:val="0"/>
          <w:sz w:val="28"/>
          <w:szCs w:val="28"/>
        </w:rPr>
        <w:t xml:space="preserve"> </w:t>
      </w:r>
      <w:r w:rsidR="00F11ABD" w:rsidRPr="00E429D5">
        <w:rPr>
          <w:rFonts w:ascii="Sylfaen" w:hAnsi="Sylfaen"/>
          <w:b w:val="0"/>
          <w:bCs w:val="0"/>
          <w:sz w:val="28"/>
          <w:szCs w:val="28"/>
        </w:rPr>
        <w:t xml:space="preserve">sous l’effet </w:t>
      </w:r>
      <w:r w:rsidR="00E37731" w:rsidRPr="00E429D5">
        <w:rPr>
          <w:rFonts w:ascii="Sylfaen" w:hAnsi="Sylfaen"/>
          <w:b w:val="0"/>
          <w:bCs w:val="0"/>
          <w:sz w:val="28"/>
          <w:szCs w:val="28"/>
        </w:rPr>
        <w:t>d</w:t>
      </w:r>
      <w:r w:rsidR="00640121">
        <w:rPr>
          <w:rFonts w:ascii="Sylfaen" w:hAnsi="Sylfaen"/>
          <w:b w:val="0"/>
          <w:bCs w:val="0"/>
          <w:sz w:val="28"/>
          <w:szCs w:val="28"/>
        </w:rPr>
        <w:t xml:space="preserve">u </w:t>
      </w:r>
      <w:r w:rsidR="00E37731" w:rsidRPr="00E429D5">
        <w:rPr>
          <w:rFonts w:ascii="Sylfaen" w:hAnsi="Sylfaen"/>
          <w:b w:val="0"/>
          <w:bCs w:val="0"/>
          <w:sz w:val="28"/>
          <w:szCs w:val="28"/>
        </w:rPr>
        <w:t xml:space="preserve">réajustement </w:t>
      </w:r>
      <w:r w:rsidR="00C41CB9" w:rsidRPr="00E429D5">
        <w:rPr>
          <w:rFonts w:ascii="Sylfaen" w:hAnsi="Sylfaen"/>
          <w:b w:val="0"/>
          <w:bCs w:val="0"/>
          <w:sz w:val="28"/>
          <w:szCs w:val="28"/>
        </w:rPr>
        <w:t>mécanique</w:t>
      </w:r>
      <w:r w:rsidR="00F11ABD" w:rsidRPr="00E429D5">
        <w:rPr>
          <w:rFonts w:ascii="Sylfaen" w:hAnsi="Sylfaen"/>
          <w:b w:val="0"/>
          <w:bCs w:val="0"/>
          <w:sz w:val="28"/>
          <w:szCs w:val="28"/>
        </w:rPr>
        <w:t xml:space="preserve"> </w:t>
      </w:r>
      <w:r>
        <w:rPr>
          <w:rFonts w:ascii="Sylfaen" w:hAnsi="Sylfaen"/>
          <w:b w:val="0"/>
          <w:bCs w:val="0"/>
          <w:sz w:val="28"/>
          <w:szCs w:val="28"/>
        </w:rPr>
        <w:t xml:space="preserve">de la croissance </w:t>
      </w:r>
      <w:r w:rsidR="00F11ABD" w:rsidRPr="00E429D5">
        <w:rPr>
          <w:rFonts w:ascii="Sylfaen" w:hAnsi="Sylfaen"/>
          <w:b w:val="0"/>
          <w:bCs w:val="0"/>
          <w:sz w:val="28"/>
          <w:szCs w:val="28"/>
        </w:rPr>
        <w:t>des activités minières et</w:t>
      </w:r>
      <w:r w:rsidR="00640121">
        <w:rPr>
          <w:rFonts w:ascii="Sylfaen" w:hAnsi="Sylfaen"/>
          <w:b w:val="0"/>
          <w:bCs w:val="0"/>
          <w:sz w:val="28"/>
          <w:szCs w:val="28"/>
        </w:rPr>
        <w:t xml:space="preserve"> de</w:t>
      </w:r>
      <w:r w:rsidR="00F11ABD" w:rsidRPr="00E429D5">
        <w:rPr>
          <w:rFonts w:ascii="Sylfaen" w:hAnsi="Sylfaen"/>
          <w:b w:val="0"/>
          <w:bCs w:val="0"/>
          <w:sz w:val="28"/>
          <w:szCs w:val="28"/>
        </w:rPr>
        <w:t xml:space="preserve"> la reprise progressive du secteur du BTP</w:t>
      </w:r>
      <w:r w:rsidR="001C2F2E" w:rsidRPr="00E429D5">
        <w:rPr>
          <w:rFonts w:ascii="Sylfaen" w:hAnsi="Sylfaen"/>
          <w:b w:val="0"/>
          <w:bCs w:val="0"/>
          <w:sz w:val="28"/>
          <w:szCs w:val="28"/>
        </w:rPr>
        <w:t xml:space="preserve"> et des industries de transformation</w:t>
      </w:r>
      <w:r w:rsidR="00F11ABD" w:rsidRPr="00E429D5">
        <w:rPr>
          <w:rFonts w:ascii="Sylfaen" w:hAnsi="Sylfaen"/>
          <w:b w:val="0"/>
          <w:bCs w:val="0"/>
          <w:sz w:val="28"/>
          <w:szCs w:val="28"/>
        </w:rPr>
        <w:t>,</w:t>
      </w:r>
      <w:r w:rsidR="00255ED0" w:rsidRPr="00E429D5">
        <w:rPr>
          <w:rFonts w:ascii="Sylfaen" w:hAnsi="Sylfaen"/>
          <w:b w:val="0"/>
          <w:bCs w:val="0"/>
          <w:sz w:val="28"/>
          <w:szCs w:val="28"/>
        </w:rPr>
        <w:t xml:space="preserve"> devrait connaitre une </w:t>
      </w:r>
      <w:r w:rsidR="00C41CB9" w:rsidRPr="00E429D5">
        <w:rPr>
          <w:rFonts w:ascii="Sylfaen" w:hAnsi="Sylfaen"/>
          <w:b w:val="0"/>
          <w:bCs w:val="0"/>
          <w:sz w:val="28"/>
          <w:szCs w:val="28"/>
        </w:rPr>
        <w:t>amélioration</w:t>
      </w:r>
      <w:r w:rsidR="00E37731" w:rsidRPr="00E429D5">
        <w:rPr>
          <w:rFonts w:ascii="Sylfaen" w:hAnsi="Sylfaen"/>
          <w:b w:val="0"/>
          <w:bCs w:val="0"/>
          <w:sz w:val="28"/>
          <w:szCs w:val="28"/>
        </w:rPr>
        <w:t xml:space="preserve"> de sa croissance</w:t>
      </w:r>
      <w:r>
        <w:rPr>
          <w:rFonts w:ascii="Sylfaen" w:hAnsi="Sylfaen"/>
          <w:b w:val="0"/>
          <w:bCs w:val="0"/>
          <w:sz w:val="28"/>
          <w:szCs w:val="28"/>
        </w:rPr>
        <w:t>,</w:t>
      </w:r>
      <w:r w:rsidR="00255ED0" w:rsidRPr="00E429D5">
        <w:rPr>
          <w:rFonts w:ascii="Sylfaen" w:hAnsi="Sylfaen"/>
          <w:b w:val="0"/>
          <w:bCs w:val="0"/>
          <w:sz w:val="28"/>
          <w:szCs w:val="28"/>
        </w:rPr>
        <w:t xml:space="preserve"> passant de </w:t>
      </w:r>
      <w:r w:rsidR="001F6305" w:rsidRPr="00E429D5">
        <w:rPr>
          <w:rFonts w:ascii="Sylfaen" w:hAnsi="Sylfaen"/>
          <w:b w:val="0"/>
          <w:bCs w:val="0"/>
          <w:sz w:val="28"/>
          <w:szCs w:val="28"/>
        </w:rPr>
        <w:t>1</w:t>
      </w:r>
      <w:r w:rsidR="00255ED0" w:rsidRPr="00E429D5">
        <w:rPr>
          <w:rFonts w:ascii="Sylfaen" w:hAnsi="Sylfaen"/>
          <w:b w:val="0"/>
          <w:bCs w:val="0"/>
          <w:sz w:val="28"/>
          <w:szCs w:val="28"/>
        </w:rPr>
        <w:t>,</w:t>
      </w:r>
      <w:r w:rsidR="005C023B" w:rsidRPr="00E429D5">
        <w:rPr>
          <w:rFonts w:ascii="Sylfaen" w:hAnsi="Sylfaen"/>
          <w:b w:val="0"/>
          <w:bCs w:val="0"/>
          <w:sz w:val="28"/>
          <w:szCs w:val="28"/>
        </w:rPr>
        <w:t>4</w:t>
      </w:r>
      <w:r w:rsidR="00255ED0" w:rsidRPr="00E429D5">
        <w:rPr>
          <w:rFonts w:ascii="Sylfaen" w:hAnsi="Sylfaen"/>
          <w:b w:val="0"/>
          <w:bCs w:val="0"/>
          <w:sz w:val="28"/>
          <w:szCs w:val="28"/>
        </w:rPr>
        <w:t>% en 201</w:t>
      </w:r>
      <w:r w:rsidR="001F6305" w:rsidRPr="00E429D5">
        <w:rPr>
          <w:rFonts w:ascii="Sylfaen" w:hAnsi="Sylfaen"/>
          <w:b w:val="0"/>
          <w:bCs w:val="0"/>
          <w:sz w:val="28"/>
          <w:szCs w:val="28"/>
        </w:rPr>
        <w:t>5</w:t>
      </w:r>
      <w:r w:rsidR="00255ED0" w:rsidRPr="00E429D5">
        <w:rPr>
          <w:rFonts w:ascii="Sylfaen" w:hAnsi="Sylfaen"/>
          <w:b w:val="0"/>
          <w:bCs w:val="0"/>
          <w:sz w:val="28"/>
          <w:szCs w:val="28"/>
        </w:rPr>
        <w:t xml:space="preserve"> à </w:t>
      </w:r>
      <w:r w:rsidR="001F6305" w:rsidRPr="00E429D5">
        <w:rPr>
          <w:rFonts w:ascii="Sylfaen" w:hAnsi="Sylfaen"/>
          <w:b w:val="0"/>
          <w:bCs w:val="0"/>
          <w:sz w:val="28"/>
          <w:szCs w:val="28"/>
        </w:rPr>
        <w:t>2</w:t>
      </w:r>
      <w:r w:rsidR="00255ED0" w:rsidRPr="00E429D5">
        <w:rPr>
          <w:rFonts w:ascii="Sylfaen" w:hAnsi="Sylfaen"/>
          <w:b w:val="0"/>
          <w:bCs w:val="0"/>
          <w:sz w:val="28"/>
          <w:szCs w:val="28"/>
        </w:rPr>
        <w:t>,</w:t>
      </w:r>
      <w:r w:rsidR="00C5515A">
        <w:rPr>
          <w:rFonts w:ascii="Sylfaen" w:hAnsi="Sylfaen"/>
          <w:b w:val="0"/>
          <w:bCs w:val="0"/>
          <w:sz w:val="28"/>
          <w:szCs w:val="28"/>
        </w:rPr>
        <w:t>1</w:t>
      </w:r>
      <w:r w:rsidR="00255ED0" w:rsidRPr="00E429D5">
        <w:rPr>
          <w:rFonts w:ascii="Sylfaen" w:hAnsi="Sylfaen"/>
          <w:b w:val="0"/>
          <w:bCs w:val="0"/>
          <w:sz w:val="28"/>
          <w:szCs w:val="28"/>
        </w:rPr>
        <w:t>% en 201</w:t>
      </w:r>
      <w:r w:rsidR="001F6305" w:rsidRPr="00E429D5">
        <w:rPr>
          <w:rFonts w:ascii="Sylfaen" w:hAnsi="Sylfaen"/>
          <w:b w:val="0"/>
          <w:bCs w:val="0"/>
          <w:sz w:val="28"/>
          <w:szCs w:val="28"/>
        </w:rPr>
        <w:t>6</w:t>
      </w:r>
      <w:r w:rsidR="00255ED0" w:rsidRPr="00E429D5">
        <w:rPr>
          <w:rFonts w:ascii="Sylfaen" w:hAnsi="Sylfaen"/>
          <w:b w:val="0"/>
          <w:bCs w:val="0"/>
          <w:sz w:val="28"/>
          <w:szCs w:val="28"/>
        </w:rPr>
        <w:t>.</w:t>
      </w:r>
      <w:r w:rsidR="001C2F2E" w:rsidRPr="00E429D5">
        <w:rPr>
          <w:rFonts w:ascii="Sylfaen" w:hAnsi="Sylfaen"/>
          <w:b w:val="0"/>
          <w:bCs w:val="0"/>
          <w:sz w:val="28"/>
          <w:szCs w:val="28"/>
        </w:rPr>
        <w:t xml:space="preserve"> Pour sa part, l</w:t>
      </w:r>
      <w:r w:rsidR="00255ED0" w:rsidRPr="00E429D5">
        <w:rPr>
          <w:rFonts w:ascii="Sylfaen" w:hAnsi="Sylfaen"/>
          <w:sz w:val="28"/>
          <w:szCs w:val="28"/>
        </w:rPr>
        <w:t>e secteur tertiaire</w:t>
      </w:r>
      <w:r w:rsidR="001C2F2E" w:rsidRPr="00E429D5">
        <w:rPr>
          <w:rFonts w:ascii="Sylfaen" w:hAnsi="Sylfaen"/>
          <w:b w:val="0"/>
          <w:bCs w:val="0"/>
          <w:sz w:val="28"/>
          <w:szCs w:val="28"/>
        </w:rPr>
        <w:t xml:space="preserve"> devrait progresser de 2,</w:t>
      </w:r>
      <w:r w:rsidR="00C5515A">
        <w:rPr>
          <w:rFonts w:ascii="Sylfaen" w:hAnsi="Sylfaen"/>
          <w:b w:val="0"/>
          <w:bCs w:val="0"/>
          <w:sz w:val="28"/>
          <w:szCs w:val="28"/>
        </w:rPr>
        <w:t>2</w:t>
      </w:r>
      <w:r w:rsidR="00C545BB">
        <w:rPr>
          <w:rFonts w:ascii="Sylfaen" w:hAnsi="Sylfaen"/>
          <w:b w:val="0"/>
          <w:bCs w:val="0"/>
          <w:sz w:val="28"/>
          <w:szCs w:val="28"/>
        </w:rPr>
        <w:t>% au lieu de 1,9% en 2015</w:t>
      </w:r>
      <w:r w:rsidR="001C2F2E" w:rsidRPr="00E429D5">
        <w:rPr>
          <w:rFonts w:ascii="Sylfaen" w:hAnsi="Sylfaen"/>
          <w:b w:val="0"/>
          <w:bCs w:val="0"/>
          <w:sz w:val="28"/>
          <w:szCs w:val="28"/>
        </w:rPr>
        <w:t>.</w:t>
      </w:r>
    </w:p>
    <w:p w:rsidR="00C11857" w:rsidRDefault="00C545BB" w:rsidP="00C11857">
      <w:pPr>
        <w:spacing w:before="200" w:after="240" w:line="400" w:lineRule="exact"/>
        <w:ind w:firstLine="720"/>
        <w:jc w:val="both"/>
        <w:rPr>
          <w:b w:val="0"/>
          <w:bCs w:val="0"/>
          <w:sz w:val="28"/>
          <w:szCs w:val="28"/>
        </w:rPr>
      </w:pPr>
      <w:r>
        <w:rPr>
          <w:rFonts w:ascii="Sylfaen" w:hAnsi="Sylfaen"/>
          <w:b w:val="0"/>
          <w:bCs w:val="0"/>
          <w:sz w:val="28"/>
          <w:szCs w:val="28"/>
        </w:rPr>
        <w:t xml:space="preserve">Les </w:t>
      </w:r>
      <w:r w:rsidR="00F82B4C" w:rsidRPr="00E429D5">
        <w:rPr>
          <w:rFonts w:ascii="Sylfaen" w:hAnsi="Sylfaen"/>
          <w:b w:val="0"/>
          <w:bCs w:val="0"/>
          <w:sz w:val="28"/>
          <w:szCs w:val="28"/>
        </w:rPr>
        <w:t xml:space="preserve">résultats modestes des activités non agricoles ne permettant pas de compenser la baisse </w:t>
      </w:r>
      <w:r>
        <w:rPr>
          <w:rFonts w:ascii="Sylfaen" w:hAnsi="Sylfaen"/>
          <w:b w:val="0"/>
          <w:bCs w:val="0"/>
          <w:sz w:val="28"/>
          <w:szCs w:val="28"/>
        </w:rPr>
        <w:t xml:space="preserve">accentuée </w:t>
      </w:r>
      <w:r w:rsidR="00F82B4C" w:rsidRPr="00E429D5">
        <w:rPr>
          <w:rFonts w:ascii="Sylfaen" w:hAnsi="Sylfaen"/>
          <w:b w:val="0"/>
          <w:bCs w:val="0"/>
          <w:sz w:val="28"/>
          <w:szCs w:val="28"/>
        </w:rPr>
        <w:t xml:space="preserve">de l’activité primaire, </w:t>
      </w:r>
      <w:r w:rsidR="00F82B4C" w:rsidRPr="00E429D5">
        <w:rPr>
          <w:rFonts w:ascii="Sylfaen" w:hAnsi="Sylfaen"/>
          <w:sz w:val="28"/>
          <w:szCs w:val="28"/>
        </w:rPr>
        <w:t>le produit intérieur brut</w:t>
      </w:r>
      <w:r w:rsidR="00F82B4C" w:rsidRPr="00E429D5">
        <w:rPr>
          <w:rFonts w:ascii="Sylfaen" w:hAnsi="Sylfaen"/>
          <w:b w:val="0"/>
          <w:bCs w:val="0"/>
          <w:sz w:val="28"/>
          <w:szCs w:val="28"/>
        </w:rPr>
        <w:t xml:space="preserve">  devrait enregistrer, en conséquence, une croissance d’environ 1,</w:t>
      </w:r>
      <w:r w:rsidR="003A2EE3">
        <w:rPr>
          <w:rFonts w:ascii="Sylfaen" w:hAnsi="Sylfaen"/>
          <w:b w:val="0"/>
          <w:bCs w:val="0"/>
          <w:sz w:val="28"/>
          <w:szCs w:val="28"/>
        </w:rPr>
        <w:t>3</w:t>
      </w:r>
      <w:r w:rsidR="00F82B4C" w:rsidRPr="00E429D5">
        <w:rPr>
          <w:rFonts w:ascii="Sylfaen" w:hAnsi="Sylfaen"/>
          <w:b w:val="0"/>
          <w:bCs w:val="0"/>
          <w:sz w:val="28"/>
          <w:szCs w:val="28"/>
        </w:rPr>
        <w:t xml:space="preserve">%, en net ralentissement par rapport à 4,4% en 2015. </w:t>
      </w:r>
      <w:r w:rsidR="0001132D" w:rsidRPr="00E429D5">
        <w:rPr>
          <w:rFonts w:ascii="Sylfaen" w:hAnsi="Sylfaen"/>
          <w:b w:val="0"/>
          <w:bCs w:val="0"/>
          <w:sz w:val="28"/>
          <w:szCs w:val="28"/>
        </w:rPr>
        <w:t xml:space="preserve">Compte tenu d’une évolution </w:t>
      </w:r>
      <w:r w:rsidR="0001132D" w:rsidRPr="00E429D5">
        <w:rPr>
          <w:rFonts w:ascii="Sylfaen" w:hAnsi="Sylfaen"/>
          <w:b w:val="0"/>
          <w:bCs w:val="0"/>
          <w:sz w:val="28"/>
          <w:szCs w:val="28"/>
        </w:rPr>
        <w:lastRenderedPageBreak/>
        <w:t>i</w:t>
      </w:r>
      <w:r>
        <w:rPr>
          <w:rFonts w:ascii="Sylfaen" w:hAnsi="Sylfaen"/>
          <w:b w:val="0"/>
          <w:bCs w:val="0"/>
          <w:sz w:val="28"/>
          <w:szCs w:val="28"/>
        </w:rPr>
        <w:t>mplicite des prix de près de 1,9</w:t>
      </w:r>
      <w:r w:rsidR="0001132D" w:rsidRPr="00E429D5">
        <w:rPr>
          <w:rFonts w:ascii="Sylfaen" w:hAnsi="Sylfaen"/>
          <w:b w:val="0"/>
          <w:bCs w:val="0"/>
          <w:sz w:val="28"/>
          <w:szCs w:val="28"/>
        </w:rPr>
        <w:t>%, la croissance du PIB en terme nominal serait de 3,</w:t>
      </w:r>
      <w:r w:rsidR="00FA5063">
        <w:rPr>
          <w:rFonts w:ascii="Sylfaen" w:hAnsi="Sylfaen"/>
          <w:b w:val="0"/>
          <w:bCs w:val="0"/>
          <w:sz w:val="28"/>
          <w:szCs w:val="28"/>
        </w:rPr>
        <w:t>3</w:t>
      </w:r>
      <w:r w:rsidR="0001132D" w:rsidRPr="00E429D5">
        <w:rPr>
          <w:rFonts w:ascii="Sylfaen" w:hAnsi="Sylfaen"/>
          <w:b w:val="0"/>
          <w:bCs w:val="0"/>
          <w:sz w:val="28"/>
          <w:szCs w:val="28"/>
        </w:rPr>
        <w:t>%.</w:t>
      </w:r>
      <w:r w:rsidR="00C11857" w:rsidRPr="00C11857">
        <w:rPr>
          <w:b w:val="0"/>
          <w:bCs w:val="0"/>
          <w:sz w:val="28"/>
          <w:szCs w:val="28"/>
        </w:rPr>
        <w:t xml:space="preserve"> </w:t>
      </w:r>
      <w:r w:rsidR="00C11857" w:rsidRPr="00D947CF">
        <w:rPr>
          <w:b w:val="0"/>
          <w:bCs w:val="0"/>
          <w:sz w:val="28"/>
          <w:szCs w:val="28"/>
        </w:rPr>
        <w:t xml:space="preserve">Dans ce cadre, le </w:t>
      </w:r>
      <w:r w:rsidR="00C11857">
        <w:rPr>
          <w:b w:val="0"/>
          <w:bCs w:val="0"/>
          <w:sz w:val="28"/>
          <w:szCs w:val="28"/>
        </w:rPr>
        <w:t>taux</w:t>
      </w:r>
      <w:r w:rsidR="00C11857" w:rsidRPr="00D947CF">
        <w:rPr>
          <w:b w:val="0"/>
          <w:bCs w:val="0"/>
          <w:sz w:val="28"/>
          <w:szCs w:val="28"/>
        </w:rPr>
        <w:t xml:space="preserve"> de chômage national, devrait passer à </w:t>
      </w:r>
      <w:r w:rsidR="00C11857">
        <w:rPr>
          <w:b w:val="0"/>
          <w:bCs w:val="0"/>
          <w:sz w:val="28"/>
          <w:szCs w:val="28"/>
        </w:rPr>
        <w:t>10</w:t>
      </w:r>
      <w:r w:rsidR="00C11857" w:rsidRPr="00D947CF">
        <w:rPr>
          <w:b w:val="0"/>
          <w:bCs w:val="0"/>
          <w:sz w:val="28"/>
          <w:szCs w:val="28"/>
        </w:rPr>
        <w:t>,</w:t>
      </w:r>
      <w:r w:rsidR="00C11857">
        <w:rPr>
          <w:b w:val="0"/>
          <w:bCs w:val="0"/>
          <w:sz w:val="28"/>
          <w:szCs w:val="28"/>
        </w:rPr>
        <w:t>2</w:t>
      </w:r>
      <w:r w:rsidR="00C11857" w:rsidRPr="00D947CF">
        <w:rPr>
          <w:b w:val="0"/>
          <w:bCs w:val="0"/>
          <w:sz w:val="28"/>
          <w:szCs w:val="28"/>
        </w:rPr>
        <w:t xml:space="preserve">% </w:t>
      </w:r>
      <w:r w:rsidR="00C11857">
        <w:rPr>
          <w:b w:val="0"/>
          <w:bCs w:val="0"/>
          <w:sz w:val="28"/>
          <w:szCs w:val="28"/>
        </w:rPr>
        <w:t xml:space="preserve">en 2016 </w:t>
      </w:r>
      <w:r w:rsidR="00C11857" w:rsidRPr="00D947CF">
        <w:rPr>
          <w:b w:val="0"/>
          <w:bCs w:val="0"/>
          <w:sz w:val="28"/>
          <w:szCs w:val="28"/>
        </w:rPr>
        <w:t>au lieu de 9,</w:t>
      </w:r>
      <w:r w:rsidR="00C11857">
        <w:rPr>
          <w:b w:val="0"/>
          <w:bCs w:val="0"/>
          <w:sz w:val="28"/>
          <w:szCs w:val="28"/>
        </w:rPr>
        <w:t>6</w:t>
      </w:r>
      <w:r w:rsidR="00C11857" w:rsidRPr="00D947CF">
        <w:rPr>
          <w:b w:val="0"/>
          <w:bCs w:val="0"/>
          <w:sz w:val="28"/>
          <w:szCs w:val="28"/>
        </w:rPr>
        <w:t>% en 201</w:t>
      </w:r>
      <w:r w:rsidR="00C11857">
        <w:rPr>
          <w:b w:val="0"/>
          <w:bCs w:val="0"/>
          <w:sz w:val="28"/>
          <w:szCs w:val="28"/>
        </w:rPr>
        <w:t>5</w:t>
      </w:r>
      <w:r w:rsidR="00C11857" w:rsidRPr="00D947CF">
        <w:rPr>
          <w:b w:val="0"/>
          <w:bCs w:val="0"/>
          <w:sz w:val="28"/>
          <w:szCs w:val="28"/>
        </w:rPr>
        <w:t>.</w:t>
      </w:r>
    </w:p>
    <w:p w:rsidR="008058EC" w:rsidRPr="00FA5063" w:rsidRDefault="008058EC" w:rsidP="00FA5063">
      <w:pPr>
        <w:pStyle w:val="Paragraphedeliste"/>
        <w:numPr>
          <w:ilvl w:val="1"/>
          <w:numId w:val="50"/>
        </w:numPr>
        <w:spacing w:before="100" w:beforeAutospacing="1" w:after="120"/>
        <w:jc w:val="both"/>
        <w:rPr>
          <w:rFonts w:ascii="Sylfaen" w:hAnsi="Sylfaen"/>
          <w:color w:val="0000FF"/>
          <w:sz w:val="30"/>
          <w:szCs w:val="30"/>
          <w:u w:val="single"/>
        </w:rPr>
      </w:pPr>
      <w:r w:rsidRPr="00FA5063">
        <w:rPr>
          <w:rFonts w:ascii="Sylfaen" w:hAnsi="Sylfaen"/>
          <w:color w:val="0000FF"/>
          <w:sz w:val="30"/>
          <w:szCs w:val="30"/>
          <w:u w:val="single"/>
        </w:rPr>
        <w:t>Composantes du PIB</w:t>
      </w:r>
    </w:p>
    <w:p w:rsidR="00B07A6E" w:rsidRDefault="00B07A6E" w:rsidP="001F1EF7">
      <w:pPr>
        <w:widowControl w:val="0"/>
        <w:ind w:firstLine="720"/>
        <w:jc w:val="both"/>
        <w:rPr>
          <w:rFonts w:ascii="Sylfaen" w:hAnsi="Sylfaen"/>
          <w:b w:val="0"/>
          <w:bCs w:val="0"/>
          <w:sz w:val="28"/>
          <w:szCs w:val="28"/>
        </w:rPr>
      </w:pPr>
    </w:p>
    <w:p w:rsidR="00C545BB" w:rsidRDefault="009E4026" w:rsidP="00037FEF">
      <w:pPr>
        <w:widowControl w:val="0"/>
        <w:ind w:firstLine="720"/>
        <w:jc w:val="both"/>
        <w:rPr>
          <w:rFonts w:ascii="Sylfaen" w:hAnsi="Sylfaen"/>
          <w:b w:val="0"/>
          <w:bCs w:val="0"/>
          <w:sz w:val="28"/>
          <w:szCs w:val="28"/>
        </w:rPr>
      </w:pPr>
      <w:r w:rsidRPr="00E429D5">
        <w:rPr>
          <w:rFonts w:ascii="Sylfaen" w:hAnsi="Sylfaen"/>
          <w:b w:val="0"/>
          <w:bCs w:val="0"/>
          <w:sz w:val="28"/>
          <w:szCs w:val="28"/>
        </w:rPr>
        <w:t>La demande finale intérieure</w:t>
      </w:r>
      <w:r w:rsidR="00C545BB">
        <w:rPr>
          <w:rFonts w:ascii="Sylfaen" w:hAnsi="Sylfaen"/>
          <w:b w:val="0"/>
          <w:bCs w:val="0"/>
          <w:sz w:val="28"/>
          <w:szCs w:val="28"/>
        </w:rPr>
        <w:t>,</w:t>
      </w:r>
      <w:r w:rsidRPr="00E429D5">
        <w:rPr>
          <w:rFonts w:ascii="Sylfaen" w:hAnsi="Sylfaen"/>
          <w:b w:val="0"/>
          <w:bCs w:val="0"/>
          <w:sz w:val="28"/>
          <w:szCs w:val="28"/>
        </w:rPr>
        <w:t xml:space="preserve"> </w:t>
      </w:r>
      <w:r w:rsidR="00C545BB" w:rsidRPr="00E429D5">
        <w:rPr>
          <w:rFonts w:ascii="Sylfaen" w:hAnsi="Sylfaen"/>
          <w:b w:val="0"/>
          <w:bCs w:val="0"/>
          <w:sz w:val="28"/>
          <w:szCs w:val="28"/>
        </w:rPr>
        <w:t xml:space="preserve">malgré </w:t>
      </w:r>
      <w:r w:rsidR="00C545BB">
        <w:rPr>
          <w:rFonts w:ascii="Sylfaen" w:hAnsi="Sylfaen"/>
          <w:b w:val="0"/>
          <w:bCs w:val="0"/>
          <w:sz w:val="28"/>
          <w:szCs w:val="28"/>
        </w:rPr>
        <w:t>son ralentissement, devrait c</w:t>
      </w:r>
      <w:r w:rsidR="008058EC" w:rsidRPr="00E429D5">
        <w:rPr>
          <w:rFonts w:ascii="Sylfaen" w:hAnsi="Sylfaen"/>
          <w:b w:val="0"/>
          <w:bCs w:val="0"/>
          <w:sz w:val="28"/>
          <w:szCs w:val="28"/>
        </w:rPr>
        <w:t>ontinuer</w:t>
      </w:r>
      <w:r w:rsidR="00C545BB">
        <w:rPr>
          <w:rFonts w:ascii="Sylfaen" w:hAnsi="Sylfaen"/>
          <w:b w:val="0"/>
          <w:bCs w:val="0"/>
          <w:sz w:val="28"/>
          <w:szCs w:val="28"/>
        </w:rPr>
        <w:t xml:space="preserve"> </w:t>
      </w:r>
      <w:r w:rsidR="008058EC" w:rsidRPr="00E429D5">
        <w:rPr>
          <w:rFonts w:ascii="Sylfaen" w:hAnsi="Sylfaen"/>
          <w:b w:val="0"/>
          <w:bCs w:val="0"/>
          <w:sz w:val="28"/>
          <w:szCs w:val="28"/>
        </w:rPr>
        <w:t>de soutenir la croissance économique</w:t>
      </w:r>
      <w:r w:rsidR="00C545BB">
        <w:rPr>
          <w:rFonts w:ascii="Sylfaen" w:hAnsi="Sylfaen"/>
          <w:b w:val="0"/>
          <w:bCs w:val="0"/>
          <w:sz w:val="28"/>
          <w:szCs w:val="28"/>
        </w:rPr>
        <w:t>. En revanche, la demande extérieure nette devrait dégager une contribution négative à la croissance</w:t>
      </w:r>
      <w:r w:rsidR="0032400A">
        <w:rPr>
          <w:rFonts w:ascii="Sylfaen" w:hAnsi="Sylfaen"/>
          <w:b w:val="0"/>
          <w:bCs w:val="0"/>
          <w:sz w:val="28"/>
          <w:szCs w:val="28"/>
        </w:rPr>
        <w:t xml:space="preserve"> </w:t>
      </w:r>
      <w:r w:rsidR="00DB5DA1">
        <w:rPr>
          <w:rFonts w:ascii="Sylfaen" w:hAnsi="Sylfaen"/>
          <w:b w:val="0"/>
          <w:bCs w:val="0"/>
          <w:sz w:val="28"/>
          <w:szCs w:val="28"/>
        </w:rPr>
        <w:t>après</w:t>
      </w:r>
      <w:r w:rsidR="0032400A">
        <w:rPr>
          <w:rFonts w:ascii="Sylfaen" w:hAnsi="Sylfaen"/>
          <w:b w:val="0"/>
          <w:bCs w:val="0"/>
          <w:sz w:val="28"/>
          <w:szCs w:val="28"/>
        </w:rPr>
        <w:t xml:space="preserve"> deux années </w:t>
      </w:r>
      <w:r w:rsidR="00037FEF">
        <w:rPr>
          <w:rFonts w:ascii="Sylfaen" w:hAnsi="Sylfaen"/>
          <w:b w:val="0"/>
          <w:bCs w:val="0"/>
          <w:sz w:val="28"/>
          <w:szCs w:val="28"/>
        </w:rPr>
        <w:t>d’évolution</w:t>
      </w:r>
      <w:r w:rsidR="0032400A">
        <w:rPr>
          <w:rFonts w:ascii="Sylfaen" w:hAnsi="Sylfaen"/>
          <w:b w:val="0"/>
          <w:bCs w:val="0"/>
          <w:sz w:val="28"/>
          <w:szCs w:val="28"/>
        </w:rPr>
        <w:t xml:space="preserve"> positive</w:t>
      </w:r>
      <w:r w:rsidR="00C545BB">
        <w:rPr>
          <w:rFonts w:ascii="Sylfaen" w:hAnsi="Sylfaen"/>
          <w:b w:val="0"/>
          <w:bCs w:val="0"/>
          <w:sz w:val="28"/>
          <w:szCs w:val="28"/>
        </w:rPr>
        <w:t>.</w:t>
      </w:r>
    </w:p>
    <w:p w:rsidR="00C545BB" w:rsidRDefault="00C545BB" w:rsidP="00C545BB">
      <w:pPr>
        <w:widowControl w:val="0"/>
        <w:ind w:firstLine="720"/>
        <w:jc w:val="both"/>
        <w:rPr>
          <w:rFonts w:ascii="Sylfaen" w:hAnsi="Sylfaen"/>
          <w:b w:val="0"/>
          <w:bCs w:val="0"/>
          <w:sz w:val="28"/>
          <w:szCs w:val="28"/>
        </w:rPr>
      </w:pPr>
    </w:p>
    <w:p w:rsidR="008058EC" w:rsidRPr="00E429D5" w:rsidRDefault="00C545BB" w:rsidP="003A2EE3">
      <w:pPr>
        <w:widowControl w:val="0"/>
        <w:ind w:firstLine="720"/>
        <w:jc w:val="both"/>
        <w:rPr>
          <w:rFonts w:ascii="Sylfaen" w:hAnsi="Sylfaen"/>
          <w:b w:val="0"/>
          <w:bCs w:val="0"/>
          <w:sz w:val="28"/>
          <w:szCs w:val="28"/>
        </w:rPr>
      </w:pPr>
      <w:r>
        <w:rPr>
          <w:rFonts w:ascii="Sylfaen" w:hAnsi="Sylfaen"/>
          <w:b w:val="0"/>
          <w:bCs w:val="0"/>
          <w:sz w:val="28"/>
          <w:szCs w:val="28"/>
        </w:rPr>
        <w:t xml:space="preserve">Ainsi, la demande intérieure devrait s’accroitre de </w:t>
      </w:r>
      <w:r w:rsidR="008058EC" w:rsidRPr="00E429D5">
        <w:rPr>
          <w:rFonts w:ascii="Sylfaen" w:hAnsi="Sylfaen"/>
          <w:b w:val="0"/>
          <w:bCs w:val="0"/>
          <w:sz w:val="28"/>
          <w:szCs w:val="28"/>
        </w:rPr>
        <w:t>1,</w:t>
      </w:r>
      <w:r w:rsidR="003A2EE3">
        <w:rPr>
          <w:rFonts w:ascii="Sylfaen" w:hAnsi="Sylfaen"/>
          <w:b w:val="0"/>
          <w:bCs w:val="0"/>
          <w:sz w:val="28"/>
          <w:szCs w:val="28"/>
        </w:rPr>
        <w:t>7</w:t>
      </w:r>
      <w:r w:rsidR="008058EC" w:rsidRPr="00E429D5">
        <w:rPr>
          <w:rFonts w:ascii="Sylfaen" w:hAnsi="Sylfaen"/>
          <w:b w:val="0"/>
          <w:bCs w:val="0"/>
          <w:sz w:val="28"/>
          <w:szCs w:val="28"/>
        </w:rPr>
        <w:t xml:space="preserve">% </w:t>
      </w:r>
      <w:r>
        <w:rPr>
          <w:rFonts w:ascii="Sylfaen" w:hAnsi="Sylfaen"/>
          <w:b w:val="0"/>
          <w:bCs w:val="0"/>
          <w:sz w:val="28"/>
          <w:szCs w:val="28"/>
        </w:rPr>
        <w:t xml:space="preserve">en 2016 </w:t>
      </w:r>
      <w:r w:rsidR="008058EC" w:rsidRPr="00E429D5">
        <w:rPr>
          <w:rFonts w:ascii="Sylfaen" w:hAnsi="Sylfaen"/>
          <w:b w:val="0"/>
          <w:bCs w:val="0"/>
          <w:sz w:val="28"/>
          <w:szCs w:val="28"/>
        </w:rPr>
        <w:t>au lieu de 2,2% en 2015</w:t>
      </w:r>
      <w:r w:rsidR="009E4026" w:rsidRPr="00E429D5">
        <w:rPr>
          <w:rFonts w:ascii="Sylfaen" w:hAnsi="Sylfaen"/>
          <w:b w:val="0"/>
          <w:bCs w:val="0"/>
          <w:sz w:val="28"/>
          <w:szCs w:val="28"/>
        </w:rPr>
        <w:t>,</w:t>
      </w:r>
      <w:r w:rsidR="008058EC" w:rsidRPr="00E429D5">
        <w:rPr>
          <w:rFonts w:ascii="Sylfaen" w:hAnsi="Sylfaen"/>
          <w:b w:val="0"/>
          <w:bCs w:val="0"/>
          <w:sz w:val="28"/>
          <w:szCs w:val="28"/>
        </w:rPr>
        <w:t xml:space="preserve"> </w:t>
      </w:r>
      <w:r w:rsidR="009E4026" w:rsidRPr="00E429D5">
        <w:rPr>
          <w:rFonts w:ascii="Sylfaen" w:hAnsi="Sylfaen"/>
          <w:b w:val="0"/>
          <w:bCs w:val="0"/>
          <w:sz w:val="28"/>
          <w:szCs w:val="28"/>
        </w:rPr>
        <w:t>m</w:t>
      </w:r>
      <w:r w:rsidR="005C6527" w:rsidRPr="00E429D5">
        <w:rPr>
          <w:rFonts w:ascii="Sylfaen" w:hAnsi="Sylfaen"/>
          <w:b w:val="0"/>
          <w:bCs w:val="0"/>
          <w:sz w:val="28"/>
          <w:szCs w:val="28"/>
        </w:rPr>
        <w:t>aintenant s</w:t>
      </w:r>
      <w:r w:rsidR="008058EC" w:rsidRPr="00E429D5">
        <w:rPr>
          <w:rFonts w:ascii="Sylfaen" w:hAnsi="Sylfaen"/>
          <w:b w:val="0"/>
          <w:bCs w:val="0"/>
          <w:sz w:val="28"/>
          <w:szCs w:val="28"/>
        </w:rPr>
        <w:t>a contr</w:t>
      </w:r>
      <w:r w:rsidR="005C6527" w:rsidRPr="00E429D5">
        <w:rPr>
          <w:rFonts w:ascii="Sylfaen" w:hAnsi="Sylfaen"/>
          <w:b w:val="0"/>
          <w:bCs w:val="0"/>
          <w:sz w:val="28"/>
          <w:szCs w:val="28"/>
        </w:rPr>
        <w:t xml:space="preserve">ibution à la croissance du PIB </w:t>
      </w:r>
      <w:r w:rsidR="008058EC" w:rsidRPr="00E429D5">
        <w:rPr>
          <w:rFonts w:ascii="Sylfaen" w:hAnsi="Sylfaen"/>
          <w:b w:val="0"/>
          <w:bCs w:val="0"/>
          <w:sz w:val="28"/>
          <w:szCs w:val="28"/>
        </w:rPr>
        <w:t>à 2,</w:t>
      </w:r>
      <w:r w:rsidR="003A2EE3">
        <w:rPr>
          <w:rFonts w:ascii="Sylfaen" w:hAnsi="Sylfaen"/>
          <w:b w:val="0"/>
          <w:bCs w:val="0"/>
          <w:sz w:val="28"/>
          <w:szCs w:val="28"/>
        </w:rPr>
        <w:t>4</w:t>
      </w:r>
      <w:r w:rsidR="009E4026" w:rsidRPr="00E429D5">
        <w:rPr>
          <w:rFonts w:ascii="Sylfaen" w:hAnsi="Sylfaen"/>
          <w:b w:val="0"/>
          <w:bCs w:val="0"/>
          <w:sz w:val="28"/>
          <w:szCs w:val="28"/>
        </w:rPr>
        <w:t xml:space="preserve"> </w:t>
      </w:r>
      <w:r w:rsidR="008058EC" w:rsidRPr="00E429D5">
        <w:rPr>
          <w:rFonts w:ascii="Sylfaen" w:hAnsi="Sylfaen"/>
          <w:b w:val="0"/>
          <w:bCs w:val="0"/>
          <w:sz w:val="28"/>
          <w:szCs w:val="28"/>
        </w:rPr>
        <w:t>points</w:t>
      </w:r>
      <w:r w:rsidR="005C6527" w:rsidRPr="00E429D5">
        <w:rPr>
          <w:rFonts w:ascii="Sylfaen" w:hAnsi="Sylfaen"/>
          <w:b w:val="0"/>
          <w:bCs w:val="0"/>
          <w:sz w:val="28"/>
          <w:szCs w:val="28"/>
        </w:rPr>
        <w:t>.</w:t>
      </w:r>
      <w:r w:rsidR="008058EC" w:rsidRPr="00E429D5">
        <w:rPr>
          <w:rFonts w:ascii="Sylfaen" w:hAnsi="Sylfaen"/>
          <w:b w:val="0"/>
          <w:bCs w:val="0"/>
          <w:sz w:val="28"/>
          <w:szCs w:val="28"/>
        </w:rPr>
        <w:t xml:space="preserve"> Dans ce cadre, la consommation des ménages devrait s’accroitre de </w:t>
      </w:r>
      <w:r w:rsidR="005C6527" w:rsidRPr="00E429D5">
        <w:rPr>
          <w:rFonts w:ascii="Sylfaen" w:hAnsi="Sylfaen"/>
          <w:b w:val="0"/>
          <w:bCs w:val="0"/>
          <w:sz w:val="28"/>
          <w:szCs w:val="28"/>
        </w:rPr>
        <w:t>2,9</w:t>
      </w:r>
      <w:r w:rsidR="008058EC" w:rsidRPr="00E429D5">
        <w:rPr>
          <w:rFonts w:ascii="Sylfaen" w:hAnsi="Sylfaen"/>
          <w:b w:val="0"/>
          <w:bCs w:val="0"/>
          <w:sz w:val="28"/>
          <w:szCs w:val="28"/>
        </w:rPr>
        <w:t xml:space="preserve">% en volume, </w:t>
      </w:r>
      <w:r w:rsidR="00A368EA">
        <w:rPr>
          <w:rFonts w:ascii="Sylfaen" w:hAnsi="Sylfaen"/>
          <w:b w:val="0"/>
          <w:bCs w:val="0"/>
          <w:sz w:val="28"/>
          <w:szCs w:val="28"/>
        </w:rPr>
        <w:t>et</w:t>
      </w:r>
      <w:r w:rsidR="008058EC" w:rsidRPr="00E429D5">
        <w:rPr>
          <w:rFonts w:ascii="Sylfaen" w:hAnsi="Sylfaen"/>
          <w:b w:val="0"/>
          <w:bCs w:val="0"/>
          <w:sz w:val="28"/>
          <w:szCs w:val="28"/>
        </w:rPr>
        <w:t xml:space="preserve"> sa contribution à la croissance du PIB </w:t>
      </w:r>
      <w:r w:rsidR="00A368EA">
        <w:rPr>
          <w:rFonts w:ascii="Sylfaen" w:hAnsi="Sylfaen"/>
          <w:b w:val="0"/>
          <w:bCs w:val="0"/>
          <w:sz w:val="28"/>
          <w:szCs w:val="28"/>
        </w:rPr>
        <w:t xml:space="preserve">devrait se situer </w:t>
      </w:r>
      <w:r w:rsidR="008058EC" w:rsidRPr="00E429D5">
        <w:rPr>
          <w:rFonts w:ascii="Sylfaen" w:hAnsi="Sylfaen"/>
          <w:b w:val="0"/>
          <w:bCs w:val="0"/>
          <w:sz w:val="28"/>
          <w:szCs w:val="28"/>
        </w:rPr>
        <w:t>à 1,</w:t>
      </w:r>
      <w:r w:rsidR="00A706C2" w:rsidRPr="00E429D5">
        <w:rPr>
          <w:rFonts w:ascii="Sylfaen" w:hAnsi="Sylfaen"/>
          <w:b w:val="0"/>
          <w:bCs w:val="0"/>
          <w:sz w:val="28"/>
          <w:szCs w:val="28"/>
        </w:rPr>
        <w:t>7</w:t>
      </w:r>
      <w:r w:rsidR="008058EC" w:rsidRPr="00E429D5">
        <w:rPr>
          <w:rFonts w:ascii="Sylfaen" w:hAnsi="Sylfaen"/>
          <w:b w:val="0"/>
          <w:bCs w:val="0"/>
          <w:sz w:val="28"/>
          <w:szCs w:val="28"/>
        </w:rPr>
        <w:t xml:space="preserve"> point au lieu de </w:t>
      </w:r>
      <w:r w:rsidR="00A706C2" w:rsidRPr="00E429D5">
        <w:rPr>
          <w:rFonts w:ascii="Sylfaen" w:hAnsi="Sylfaen"/>
          <w:b w:val="0"/>
          <w:bCs w:val="0"/>
          <w:sz w:val="28"/>
          <w:szCs w:val="28"/>
        </w:rPr>
        <w:t>2</w:t>
      </w:r>
      <w:r w:rsidR="008058EC" w:rsidRPr="00E429D5">
        <w:rPr>
          <w:rFonts w:ascii="Sylfaen" w:hAnsi="Sylfaen"/>
          <w:b w:val="0"/>
          <w:bCs w:val="0"/>
          <w:sz w:val="28"/>
          <w:szCs w:val="28"/>
        </w:rPr>
        <w:t xml:space="preserve"> point</w:t>
      </w:r>
      <w:r w:rsidR="00227193">
        <w:rPr>
          <w:rFonts w:ascii="Sylfaen" w:hAnsi="Sylfaen"/>
          <w:b w:val="0"/>
          <w:bCs w:val="0"/>
          <w:sz w:val="28"/>
          <w:szCs w:val="28"/>
        </w:rPr>
        <w:t>s</w:t>
      </w:r>
      <w:r w:rsidR="008058EC" w:rsidRPr="00E429D5">
        <w:rPr>
          <w:rFonts w:ascii="Sylfaen" w:hAnsi="Sylfaen"/>
          <w:b w:val="0"/>
          <w:bCs w:val="0"/>
          <w:sz w:val="28"/>
          <w:szCs w:val="28"/>
        </w:rPr>
        <w:t xml:space="preserve"> en 2015. La consommation des administrations publiques, de son côté, augmenterait au rythme de 1%, limitant sa contribution aux environs de 0,2 point à la croissance du PIB. Globalement, </w:t>
      </w:r>
      <w:r w:rsidR="00A368EA">
        <w:rPr>
          <w:rFonts w:ascii="Sylfaen" w:hAnsi="Sylfaen"/>
          <w:b w:val="0"/>
          <w:bCs w:val="0"/>
          <w:sz w:val="28"/>
          <w:szCs w:val="28"/>
        </w:rPr>
        <w:t xml:space="preserve">la </w:t>
      </w:r>
      <w:r w:rsidR="008058EC" w:rsidRPr="00E429D5">
        <w:rPr>
          <w:rFonts w:ascii="Sylfaen" w:hAnsi="Sylfaen"/>
          <w:b w:val="0"/>
          <w:bCs w:val="0"/>
          <w:sz w:val="28"/>
          <w:szCs w:val="28"/>
        </w:rPr>
        <w:t xml:space="preserve">consommation finale nationale </w:t>
      </w:r>
      <w:r w:rsidR="00A368EA">
        <w:rPr>
          <w:rFonts w:ascii="Sylfaen" w:hAnsi="Sylfaen"/>
          <w:b w:val="0"/>
          <w:bCs w:val="0"/>
          <w:sz w:val="28"/>
          <w:szCs w:val="28"/>
        </w:rPr>
        <w:t xml:space="preserve">s’accroitrait de </w:t>
      </w:r>
      <w:r w:rsidR="008058EC" w:rsidRPr="00E429D5">
        <w:rPr>
          <w:rFonts w:ascii="Sylfaen" w:hAnsi="Sylfaen"/>
          <w:b w:val="0"/>
          <w:bCs w:val="0"/>
          <w:sz w:val="28"/>
          <w:szCs w:val="28"/>
        </w:rPr>
        <w:t>2,</w:t>
      </w:r>
      <w:r w:rsidR="005B6E03" w:rsidRPr="00E429D5">
        <w:rPr>
          <w:rFonts w:ascii="Sylfaen" w:hAnsi="Sylfaen"/>
          <w:b w:val="0"/>
          <w:bCs w:val="0"/>
          <w:sz w:val="28"/>
          <w:szCs w:val="28"/>
        </w:rPr>
        <w:t>5</w:t>
      </w:r>
      <w:r w:rsidR="008058EC" w:rsidRPr="00E429D5">
        <w:rPr>
          <w:rFonts w:ascii="Sylfaen" w:hAnsi="Sylfaen"/>
          <w:b w:val="0"/>
          <w:bCs w:val="0"/>
          <w:sz w:val="28"/>
          <w:szCs w:val="28"/>
        </w:rPr>
        <w:t>%</w:t>
      </w:r>
      <w:r w:rsidR="00A368EA">
        <w:rPr>
          <w:rFonts w:ascii="Sylfaen" w:hAnsi="Sylfaen"/>
          <w:b w:val="0"/>
          <w:bCs w:val="0"/>
          <w:sz w:val="28"/>
          <w:szCs w:val="28"/>
        </w:rPr>
        <w:t xml:space="preserve"> en 2016 et sa contribution</w:t>
      </w:r>
      <w:r w:rsidR="00A368EA" w:rsidRPr="00A368EA">
        <w:rPr>
          <w:rFonts w:ascii="Sylfaen" w:hAnsi="Sylfaen"/>
          <w:b w:val="0"/>
          <w:bCs w:val="0"/>
          <w:sz w:val="28"/>
          <w:szCs w:val="28"/>
        </w:rPr>
        <w:t xml:space="preserve"> </w:t>
      </w:r>
      <w:r w:rsidR="00A368EA" w:rsidRPr="00E429D5">
        <w:rPr>
          <w:rFonts w:ascii="Sylfaen" w:hAnsi="Sylfaen"/>
          <w:b w:val="0"/>
          <w:bCs w:val="0"/>
          <w:sz w:val="28"/>
          <w:szCs w:val="28"/>
        </w:rPr>
        <w:t>à la croissance du PIB</w:t>
      </w:r>
      <w:r w:rsidR="00A368EA">
        <w:rPr>
          <w:rFonts w:ascii="Sylfaen" w:hAnsi="Sylfaen"/>
          <w:b w:val="0"/>
          <w:bCs w:val="0"/>
          <w:sz w:val="28"/>
          <w:szCs w:val="28"/>
        </w:rPr>
        <w:t xml:space="preserve"> serait de </w:t>
      </w:r>
      <w:r w:rsidR="005B6E03" w:rsidRPr="00E429D5">
        <w:rPr>
          <w:rFonts w:ascii="Sylfaen" w:hAnsi="Sylfaen"/>
          <w:b w:val="0"/>
          <w:bCs w:val="0"/>
          <w:sz w:val="28"/>
          <w:szCs w:val="28"/>
        </w:rPr>
        <w:t>1,9</w:t>
      </w:r>
      <w:r w:rsidR="008058EC" w:rsidRPr="00E429D5">
        <w:rPr>
          <w:rFonts w:ascii="Sylfaen" w:hAnsi="Sylfaen"/>
          <w:b w:val="0"/>
          <w:bCs w:val="0"/>
          <w:sz w:val="28"/>
          <w:szCs w:val="28"/>
        </w:rPr>
        <w:t xml:space="preserve"> point</w:t>
      </w:r>
      <w:r w:rsidR="00A368EA">
        <w:rPr>
          <w:rFonts w:ascii="Sylfaen" w:hAnsi="Sylfaen"/>
          <w:b w:val="0"/>
          <w:bCs w:val="0"/>
          <w:sz w:val="28"/>
          <w:szCs w:val="28"/>
        </w:rPr>
        <w:t>.</w:t>
      </w:r>
    </w:p>
    <w:p w:rsidR="00215D9A" w:rsidRPr="00E429D5" w:rsidRDefault="00215D9A" w:rsidP="00215D9A">
      <w:pPr>
        <w:widowControl w:val="0"/>
        <w:tabs>
          <w:tab w:val="left" w:pos="720"/>
        </w:tabs>
        <w:adjustRightInd w:val="0"/>
        <w:ind w:firstLine="720"/>
        <w:jc w:val="both"/>
        <w:rPr>
          <w:rFonts w:ascii="Sylfaen" w:hAnsi="Sylfaen"/>
          <w:b w:val="0"/>
          <w:bCs w:val="0"/>
          <w:sz w:val="28"/>
          <w:szCs w:val="28"/>
        </w:rPr>
      </w:pPr>
    </w:p>
    <w:p w:rsidR="008058EC" w:rsidRPr="00E429D5" w:rsidRDefault="008058EC" w:rsidP="00037FEF">
      <w:pPr>
        <w:widowControl w:val="0"/>
        <w:tabs>
          <w:tab w:val="left" w:pos="720"/>
        </w:tabs>
        <w:adjustRightInd w:val="0"/>
        <w:ind w:firstLine="720"/>
        <w:jc w:val="both"/>
        <w:rPr>
          <w:rFonts w:ascii="Sylfaen" w:hAnsi="Sylfaen"/>
          <w:b w:val="0"/>
          <w:bCs w:val="0"/>
          <w:sz w:val="28"/>
          <w:szCs w:val="28"/>
        </w:rPr>
      </w:pPr>
      <w:r w:rsidRPr="00E429D5">
        <w:rPr>
          <w:rFonts w:ascii="Sylfaen" w:hAnsi="Sylfaen"/>
          <w:b w:val="0"/>
          <w:bCs w:val="0"/>
          <w:sz w:val="28"/>
          <w:szCs w:val="28"/>
        </w:rPr>
        <w:t xml:space="preserve">La formation brute du capital fixe devrait, </w:t>
      </w:r>
      <w:r w:rsidR="001F2980">
        <w:rPr>
          <w:rFonts w:ascii="Sylfaen" w:hAnsi="Sylfaen"/>
          <w:b w:val="0"/>
          <w:bCs w:val="0"/>
          <w:sz w:val="28"/>
          <w:szCs w:val="28"/>
        </w:rPr>
        <w:t>pour sa part</w:t>
      </w:r>
      <w:r w:rsidRPr="00E429D5">
        <w:rPr>
          <w:rFonts w:ascii="Sylfaen" w:hAnsi="Sylfaen"/>
          <w:b w:val="0"/>
          <w:bCs w:val="0"/>
          <w:sz w:val="28"/>
          <w:szCs w:val="28"/>
        </w:rPr>
        <w:t>, s’accroitre de 0,</w:t>
      </w:r>
      <w:r w:rsidR="00D042F0" w:rsidRPr="00E429D5">
        <w:rPr>
          <w:rFonts w:ascii="Sylfaen" w:hAnsi="Sylfaen"/>
          <w:b w:val="0"/>
          <w:bCs w:val="0"/>
          <w:sz w:val="28"/>
          <w:szCs w:val="28"/>
        </w:rPr>
        <w:t>5</w:t>
      </w:r>
      <w:r w:rsidRPr="00E429D5">
        <w:rPr>
          <w:rFonts w:ascii="Sylfaen" w:hAnsi="Sylfaen"/>
          <w:b w:val="0"/>
          <w:bCs w:val="0"/>
          <w:sz w:val="28"/>
          <w:szCs w:val="28"/>
        </w:rPr>
        <w:t>%</w:t>
      </w:r>
      <w:r w:rsidR="00116CF0">
        <w:rPr>
          <w:rFonts w:ascii="Sylfaen" w:hAnsi="Sylfaen"/>
          <w:b w:val="0"/>
          <w:bCs w:val="0"/>
          <w:sz w:val="28"/>
          <w:szCs w:val="28"/>
        </w:rPr>
        <w:t>,</w:t>
      </w:r>
      <w:r w:rsidRPr="00E429D5">
        <w:rPr>
          <w:rFonts w:ascii="Sylfaen" w:hAnsi="Sylfaen"/>
          <w:b w:val="0"/>
          <w:bCs w:val="0"/>
          <w:sz w:val="28"/>
          <w:szCs w:val="28"/>
        </w:rPr>
        <w:t xml:space="preserve"> </w:t>
      </w:r>
      <w:r w:rsidR="00116CF0" w:rsidRPr="00E429D5">
        <w:rPr>
          <w:rFonts w:ascii="Sylfaen" w:hAnsi="Sylfaen"/>
          <w:b w:val="0"/>
          <w:bCs w:val="0"/>
          <w:sz w:val="28"/>
          <w:szCs w:val="28"/>
        </w:rPr>
        <w:t>profitant particulièrement de la consolidation de l’investissement public</w:t>
      </w:r>
      <w:r w:rsidR="00116CF0">
        <w:rPr>
          <w:rFonts w:ascii="Sylfaen" w:hAnsi="Sylfaen"/>
          <w:b w:val="0"/>
          <w:bCs w:val="0"/>
          <w:sz w:val="28"/>
          <w:szCs w:val="28"/>
        </w:rPr>
        <w:t>. S</w:t>
      </w:r>
      <w:r w:rsidRPr="00E429D5">
        <w:rPr>
          <w:rFonts w:ascii="Sylfaen" w:hAnsi="Sylfaen"/>
          <w:b w:val="0"/>
          <w:bCs w:val="0"/>
          <w:sz w:val="28"/>
          <w:szCs w:val="28"/>
        </w:rPr>
        <w:t xml:space="preserve">a contribution à la croissance </w:t>
      </w:r>
      <w:r w:rsidR="001F2980">
        <w:rPr>
          <w:rFonts w:ascii="Sylfaen" w:hAnsi="Sylfaen"/>
          <w:b w:val="0"/>
          <w:bCs w:val="0"/>
          <w:sz w:val="28"/>
          <w:szCs w:val="28"/>
        </w:rPr>
        <w:t>se situer</w:t>
      </w:r>
      <w:r w:rsidR="00037FEF">
        <w:rPr>
          <w:rFonts w:ascii="Sylfaen" w:hAnsi="Sylfaen"/>
          <w:b w:val="0"/>
          <w:bCs w:val="0"/>
          <w:sz w:val="28"/>
          <w:szCs w:val="28"/>
        </w:rPr>
        <w:t>ait</w:t>
      </w:r>
      <w:r w:rsidR="001F2980">
        <w:rPr>
          <w:rFonts w:ascii="Sylfaen" w:hAnsi="Sylfaen"/>
          <w:b w:val="0"/>
          <w:bCs w:val="0"/>
          <w:sz w:val="28"/>
          <w:szCs w:val="28"/>
        </w:rPr>
        <w:t xml:space="preserve"> </w:t>
      </w:r>
      <w:r w:rsidRPr="00E429D5">
        <w:rPr>
          <w:rFonts w:ascii="Sylfaen" w:hAnsi="Sylfaen"/>
          <w:b w:val="0"/>
          <w:bCs w:val="0"/>
          <w:sz w:val="28"/>
          <w:szCs w:val="28"/>
        </w:rPr>
        <w:t>à 0,</w:t>
      </w:r>
      <w:r w:rsidR="00D042F0" w:rsidRPr="00E429D5">
        <w:rPr>
          <w:rFonts w:ascii="Sylfaen" w:hAnsi="Sylfaen"/>
          <w:b w:val="0"/>
          <w:bCs w:val="0"/>
          <w:sz w:val="28"/>
          <w:szCs w:val="28"/>
        </w:rPr>
        <w:t>1</w:t>
      </w:r>
      <w:r w:rsidRPr="00E429D5">
        <w:rPr>
          <w:rFonts w:ascii="Sylfaen" w:hAnsi="Sylfaen"/>
          <w:b w:val="0"/>
          <w:bCs w:val="0"/>
          <w:sz w:val="28"/>
          <w:szCs w:val="28"/>
        </w:rPr>
        <w:t xml:space="preserve"> point, au lieu de 0,4 point en 2015. Les variations des stocks</w:t>
      </w:r>
      <w:r w:rsidR="00037FEF" w:rsidRPr="00037FEF">
        <w:rPr>
          <w:rFonts w:ascii="Sylfaen" w:hAnsi="Sylfaen"/>
          <w:b w:val="0"/>
          <w:bCs w:val="0"/>
          <w:sz w:val="28"/>
          <w:szCs w:val="28"/>
        </w:rPr>
        <w:t xml:space="preserve"> </w:t>
      </w:r>
      <w:r w:rsidR="00037FEF" w:rsidRPr="00E429D5">
        <w:rPr>
          <w:rFonts w:ascii="Sylfaen" w:hAnsi="Sylfaen"/>
          <w:b w:val="0"/>
          <w:bCs w:val="0"/>
          <w:sz w:val="28"/>
          <w:szCs w:val="28"/>
        </w:rPr>
        <w:t>contribu</w:t>
      </w:r>
      <w:r w:rsidR="00037FEF">
        <w:rPr>
          <w:rFonts w:ascii="Sylfaen" w:hAnsi="Sylfaen"/>
          <w:b w:val="0"/>
          <w:bCs w:val="0"/>
          <w:sz w:val="28"/>
          <w:szCs w:val="28"/>
        </w:rPr>
        <w:t>eraient</w:t>
      </w:r>
      <w:r w:rsidRPr="00E429D5">
        <w:rPr>
          <w:rFonts w:ascii="Sylfaen" w:hAnsi="Sylfaen"/>
          <w:b w:val="0"/>
          <w:bCs w:val="0"/>
          <w:sz w:val="28"/>
          <w:szCs w:val="28"/>
        </w:rPr>
        <w:t xml:space="preserve">, quant à elles, </w:t>
      </w:r>
      <w:r w:rsidR="001F2980">
        <w:rPr>
          <w:rFonts w:ascii="Sylfaen" w:hAnsi="Sylfaen"/>
          <w:b w:val="0"/>
          <w:bCs w:val="0"/>
          <w:sz w:val="28"/>
          <w:szCs w:val="28"/>
        </w:rPr>
        <w:t xml:space="preserve">pour </w:t>
      </w:r>
      <w:r w:rsidRPr="00E429D5">
        <w:rPr>
          <w:rFonts w:ascii="Sylfaen" w:hAnsi="Sylfaen"/>
          <w:b w:val="0"/>
          <w:bCs w:val="0"/>
          <w:sz w:val="28"/>
          <w:szCs w:val="28"/>
        </w:rPr>
        <w:t xml:space="preserve"> </w:t>
      </w:r>
      <w:r w:rsidR="001F2980" w:rsidRPr="00E429D5">
        <w:rPr>
          <w:rFonts w:ascii="Sylfaen" w:hAnsi="Sylfaen"/>
          <w:b w:val="0"/>
          <w:bCs w:val="0"/>
          <w:sz w:val="28"/>
          <w:szCs w:val="28"/>
        </w:rPr>
        <w:t>0,</w:t>
      </w:r>
      <w:r w:rsidR="003A2EE3">
        <w:rPr>
          <w:rFonts w:ascii="Sylfaen" w:hAnsi="Sylfaen"/>
          <w:b w:val="0"/>
          <w:bCs w:val="0"/>
          <w:sz w:val="28"/>
          <w:szCs w:val="28"/>
        </w:rPr>
        <w:t>3</w:t>
      </w:r>
      <w:r w:rsidR="001F2980" w:rsidRPr="00E429D5">
        <w:rPr>
          <w:rFonts w:ascii="Sylfaen" w:hAnsi="Sylfaen"/>
          <w:b w:val="0"/>
          <w:bCs w:val="0"/>
          <w:sz w:val="28"/>
          <w:szCs w:val="28"/>
        </w:rPr>
        <w:t xml:space="preserve"> point </w:t>
      </w:r>
      <w:r w:rsidR="001F2980">
        <w:rPr>
          <w:rFonts w:ascii="Sylfaen" w:hAnsi="Sylfaen"/>
          <w:b w:val="0"/>
          <w:bCs w:val="0"/>
          <w:sz w:val="28"/>
          <w:szCs w:val="28"/>
        </w:rPr>
        <w:t xml:space="preserve">à la croissance du PIB, </w:t>
      </w:r>
      <w:r w:rsidRPr="00E429D5">
        <w:rPr>
          <w:rFonts w:ascii="Sylfaen" w:hAnsi="Sylfaen"/>
          <w:b w:val="0"/>
          <w:bCs w:val="0"/>
          <w:sz w:val="28"/>
          <w:szCs w:val="28"/>
        </w:rPr>
        <w:t>au lieu de</w:t>
      </w:r>
      <w:r w:rsidR="00D042F0" w:rsidRPr="00E429D5">
        <w:rPr>
          <w:rFonts w:ascii="Sylfaen" w:hAnsi="Sylfaen"/>
          <w:b w:val="0"/>
          <w:bCs w:val="0"/>
          <w:sz w:val="28"/>
          <w:szCs w:val="28"/>
        </w:rPr>
        <w:t xml:space="preserve"> 0,2 </w:t>
      </w:r>
      <w:r w:rsidR="001F2980">
        <w:rPr>
          <w:rFonts w:ascii="Sylfaen" w:hAnsi="Sylfaen"/>
          <w:b w:val="0"/>
          <w:bCs w:val="0"/>
          <w:sz w:val="28"/>
          <w:szCs w:val="28"/>
        </w:rPr>
        <w:t xml:space="preserve">point </w:t>
      </w:r>
      <w:r w:rsidRPr="00E429D5">
        <w:rPr>
          <w:rFonts w:ascii="Sylfaen" w:hAnsi="Sylfaen"/>
          <w:b w:val="0"/>
          <w:bCs w:val="0"/>
          <w:sz w:val="28"/>
          <w:szCs w:val="28"/>
        </w:rPr>
        <w:t xml:space="preserve">en 2015. De ce fait, </w:t>
      </w:r>
      <w:r w:rsidR="00037FEF">
        <w:rPr>
          <w:rFonts w:ascii="Sylfaen" w:hAnsi="Sylfaen"/>
          <w:b w:val="0"/>
          <w:bCs w:val="0"/>
          <w:sz w:val="28"/>
          <w:szCs w:val="28"/>
        </w:rPr>
        <w:t xml:space="preserve">la contribution de </w:t>
      </w:r>
      <w:r w:rsidRPr="00E429D5">
        <w:rPr>
          <w:rFonts w:ascii="Sylfaen" w:hAnsi="Sylfaen"/>
          <w:b w:val="0"/>
          <w:bCs w:val="0"/>
          <w:sz w:val="28"/>
          <w:szCs w:val="28"/>
        </w:rPr>
        <w:t>l’investissement brut</w:t>
      </w:r>
      <w:r w:rsidR="003A2EE3">
        <w:rPr>
          <w:rFonts w:ascii="Sylfaen" w:hAnsi="Sylfaen"/>
          <w:b w:val="0"/>
          <w:bCs w:val="0"/>
          <w:sz w:val="28"/>
          <w:szCs w:val="28"/>
        </w:rPr>
        <w:t>,</w:t>
      </w:r>
      <w:r w:rsidRPr="00E429D5">
        <w:rPr>
          <w:rFonts w:ascii="Sylfaen" w:hAnsi="Sylfaen"/>
          <w:b w:val="0"/>
          <w:bCs w:val="0"/>
          <w:sz w:val="28"/>
          <w:szCs w:val="28"/>
        </w:rPr>
        <w:t xml:space="preserve"> </w:t>
      </w:r>
      <w:r w:rsidR="00D042F0" w:rsidRPr="00E429D5">
        <w:rPr>
          <w:rFonts w:ascii="Sylfaen" w:hAnsi="Sylfaen"/>
          <w:b w:val="0"/>
          <w:bCs w:val="0"/>
          <w:sz w:val="28"/>
          <w:szCs w:val="28"/>
        </w:rPr>
        <w:t>devrait</w:t>
      </w:r>
      <w:r w:rsidR="003A2EE3">
        <w:rPr>
          <w:rFonts w:ascii="Sylfaen" w:hAnsi="Sylfaen"/>
          <w:b w:val="0"/>
          <w:bCs w:val="0"/>
          <w:sz w:val="28"/>
          <w:szCs w:val="28"/>
        </w:rPr>
        <w:t xml:space="preserve"> </w:t>
      </w:r>
      <w:r w:rsidR="00037FEF">
        <w:rPr>
          <w:rFonts w:ascii="Sylfaen" w:hAnsi="Sylfaen"/>
          <w:b w:val="0"/>
          <w:bCs w:val="0"/>
          <w:sz w:val="28"/>
          <w:szCs w:val="28"/>
        </w:rPr>
        <w:t>s’établir à</w:t>
      </w:r>
      <w:r w:rsidR="003A2EE3">
        <w:rPr>
          <w:rFonts w:ascii="Sylfaen" w:hAnsi="Sylfaen"/>
          <w:b w:val="0"/>
          <w:bCs w:val="0"/>
          <w:sz w:val="28"/>
          <w:szCs w:val="28"/>
        </w:rPr>
        <w:t xml:space="preserve"> 0,4 point</w:t>
      </w:r>
      <w:r w:rsidR="001F2980">
        <w:rPr>
          <w:rFonts w:ascii="Sylfaen" w:hAnsi="Sylfaen"/>
          <w:b w:val="0"/>
          <w:bCs w:val="0"/>
          <w:sz w:val="28"/>
          <w:szCs w:val="28"/>
        </w:rPr>
        <w:t xml:space="preserve"> à la croissance économique.</w:t>
      </w:r>
      <w:r w:rsidR="00D042F0" w:rsidRPr="00E429D5">
        <w:rPr>
          <w:rFonts w:ascii="Sylfaen" w:hAnsi="Sylfaen"/>
          <w:b w:val="0"/>
          <w:bCs w:val="0"/>
          <w:sz w:val="28"/>
          <w:szCs w:val="28"/>
        </w:rPr>
        <w:t xml:space="preserve"> </w:t>
      </w:r>
    </w:p>
    <w:p w:rsidR="00215D9A" w:rsidRPr="00E429D5" w:rsidRDefault="00215D9A" w:rsidP="00215D9A">
      <w:pPr>
        <w:widowControl w:val="0"/>
        <w:tabs>
          <w:tab w:val="left" w:pos="720"/>
        </w:tabs>
        <w:adjustRightInd w:val="0"/>
        <w:ind w:firstLine="720"/>
        <w:jc w:val="both"/>
        <w:rPr>
          <w:rFonts w:ascii="Sylfaen" w:hAnsi="Sylfaen"/>
          <w:b w:val="0"/>
          <w:bCs w:val="0"/>
          <w:sz w:val="28"/>
          <w:szCs w:val="28"/>
        </w:rPr>
      </w:pPr>
    </w:p>
    <w:p w:rsidR="008058EC" w:rsidRDefault="00E7185C" w:rsidP="00037FEF">
      <w:pPr>
        <w:widowControl w:val="0"/>
        <w:ind w:firstLine="720"/>
        <w:jc w:val="both"/>
        <w:rPr>
          <w:rFonts w:ascii="Sylfaen" w:hAnsi="Sylfaen"/>
          <w:b w:val="0"/>
          <w:bCs w:val="0"/>
          <w:sz w:val="28"/>
          <w:szCs w:val="28"/>
        </w:rPr>
      </w:pPr>
      <w:r>
        <w:rPr>
          <w:rFonts w:ascii="Sylfaen" w:hAnsi="Sylfaen"/>
          <w:b w:val="0"/>
          <w:bCs w:val="0"/>
          <w:sz w:val="28"/>
          <w:szCs w:val="28"/>
        </w:rPr>
        <w:t>Au plan des échanges extérieurs</w:t>
      </w:r>
      <w:r w:rsidR="008058EC" w:rsidRPr="00E429D5">
        <w:rPr>
          <w:rFonts w:ascii="Sylfaen" w:hAnsi="Sylfaen"/>
          <w:b w:val="0"/>
          <w:bCs w:val="0"/>
          <w:sz w:val="28"/>
          <w:szCs w:val="28"/>
        </w:rPr>
        <w:t>, les exportations de biens et services</w:t>
      </w:r>
      <w:r w:rsidR="00116CF0" w:rsidRPr="00116CF0">
        <w:rPr>
          <w:rFonts w:ascii="Sylfaen" w:hAnsi="Sylfaen"/>
          <w:b w:val="0"/>
          <w:bCs w:val="0"/>
          <w:sz w:val="28"/>
          <w:szCs w:val="28"/>
        </w:rPr>
        <w:t xml:space="preserve"> </w:t>
      </w:r>
      <w:r w:rsidR="00116CF0" w:rsidRPr="00E429D5">
        <w:rPr>
          <w:rFonts w:ascii="Sylfaen" w:hAnsi="Sylfaen"/>
          <w:b w:val="0"/>
          <w:bCs w:val="0"/>
          <w:sz w:val="28"/>
          <w:szCs w:val="28"/>
        </w:rPr>
        <w:t>en volume</w:t>
      </w:r>
      <w:r w:rsidR="008058EC" w:rsidRPr="00E429D5">
        <w:rPr>
          <w:rFonts w:ascii="Sylfaen" w:hAnsi="Sylfaen"/>
          <w:b w:val="0"/>
          <w:bCs w:val="0"/>
          <w:sz w:val="28"/>
          <w:szCs w:val="28"/>
        </w:rPr>
        <w:t>, enregistrer</w:t>
      </w:r>
      <w:r w:rsidR="00037FEF">
        <w:rPr>
          <w:rFonts w:ascii="Sylfaen" w:hAnsi="Sylfaen"/>
          <w:b w:val="0"/>
          <w:bCs w:val="0"/>
          <w:sz w:val="28"/>
          <w:szCs w:val="28"/>
        </w:rPr>
        <w:t>aient</w:t>
      </w:r>
      <w:r w:rsidR="008058EC" w:rsidRPr="00E429D5">
        <w:rPr>
          <w:rFonts w:ascii="Sylfaen" w:hAnsi="Sylfaen"/>
          <w:b w:val="0"/>
          <w:bCs w:val="0"/>
          <w:sz w:val="28"/>
          <w:szCs w:val="28"/>
        </w:rPr>
        <w:t xml:space="preserve"> un </w:t>
      </w:r>
      <w:r>
        <w:rPr>
          <w:rFonts w:ascii="Sylfaen" w:hAnsi="Sylfaen"/>
          <w:b w:val="0"/>
          <w:bCs w:val="0"/>
          <w:sz w:val="28"/>
          <w:szCs w:val="28"/>
        </w:rPr>
        <w:t xml:space="preserve">ralentissement de leur croissance, passant à </w:t>
      </w:r>
      <w:r w:rsidRPr="00E429D5">
        <w:rPr>
          <w:rFonts w:ascii="Sylfaen" w:hAnsi="Sylfaen"/>
          <w:b w:val="0"/>
          <w:bCs w:val="0"/>
          <w:sz w:val="28"/>
          <w:szCs w:val="28"/>
        </w:rPr>
        <w:t>2,7%</w:t>
      </w:r>
      <w:r>
        <w:rPr>
          <w:rFonts w:ascii="Sylfaen" w:hAnsi="Sylfaen"/>
          <w:b w:val="0"/>
          <w:bCs w:val="0"/>
          <w:sz w:val="28"/>
          <w:szCs w:val="28"/>
        </w:rPr>
        <w:t xml:space="preserve"> en 2016</w:t>
      </w:r>
      <w:r w:rsidR="00062D14">
        <w:rPr>
          <w:rFonts w:ascii="Sylfaen" w:hAnsi="Sylfaen"/>
          <w:b w:val="0"/>
          <w:bCs w:val="0"/>
          <w:sz w:val="28"/>
          <w:szCs w:val="28"/>
        </w:rPr>
        <w:t>,</w:t>
      </w:r>
      <w:r>
        <w:rPr>
          <w:rFonts w:ascii="Sylfaen" w:hAnsi="Sylfaen"/>
          <w:b w:val="0"/>
          <w:bCs w:val="0"/>
          <w:sz w:val="28"/>
          <w:szCs w:val="28"/>
        </w:rPr>
        <w:t xml:space="preserve"> au lieu de </w:t>
      </w:r>
      <w:r w:rsidR="00062D14">
        <w:rPr>
          <w:rFonts w:ascii="Sylfaen" w:hAnsi="Sylfaen"/>
          <w:b w:val="0"/>
          <w:bCs w:val="0"/>
          <w:sz w:val="28"/>
          <w:szCs w:val="28"/>
        </w:rPr>
        <w:t>6,3</w:t>
      </w:r>
      <w:r>
        <w:rPr>
          <w:rFonts w:ascii="Sylfaen" w:hAnsi="Sylfaen"/>
          <w:b w:val="0"/>
          <w:bCs w:val="0"/>
          <w:sz w:val="28"/>
          <w:szCs w:val="28"/>
        </w:rPr>
        <w:t xml:space="preserve">% </w:t>
      </w:r>
      <w:r w:rsidR="00062D14">
        <w:rPr>
          <w:rFonts w:ascii="Sylfaen" w:hAnsi="Sylfaen"/>
          <w:b w:val="0"/>
          <w:bCs w:val="0"/>
          <w:sz w:val="28"/>
          <w:szCs w:val="28"/>
        </w:rPr>
        <w:t>et 3,1% respectivement en 2014 et 2015. En revanche</w:t>
      </w:r>
      <w:r w:rsidR="008058EC" w:rsidRPr="00E429D5">
        <w:rPr>
          <w:rFonts w:ascii="Sylfaen" w:hAnsi="Sylfaen"/>
          <w:b w:val="0"/>
          <w:bCs w:val="0"/>
          <w:sz w:val="28"/>
          <w:szCs w:val="28"/>
        </w:rPr>
        <w:t>, les importations</w:t>
      </w:r>
      <w:r w:rsidR="00062D14">
        <w:rPr>
          <w:rFonts w:ascii="Sylfaen" w:hAnsi="Sylfaen"/>
          <w:b w:val="0"/>
          <w:bCs w:val="0"/>
          <w:sz w:val="28"/>
          <w:szCs w:val="28"/>
        </w:rPr>
        <w:t xml:space="preserve">, malgré le ralentissement de la demande intérieure, </w:t>
      </w:r>
      <w:r w:rsidR="008058EC" w:rsidRPr="00E429D5">
        <w:rPr>
          <w:rFonts w:ascii="Sylfaen" w:hAnsi="Sylfaen"/>
          <w:b w:val="0"/>
          <w:bCs w:val="0"/>
          <w:sz w:val="28"/>
          <w:szCs w:val="28"/>
        </w:rPr>
        <w:t>afficheraient une hausse de 4,</w:t>
      </w:r>
      <w:r w:rsidR="00BE3DDB" w:rsidRPr="00E429D5">
        <w:rPr>
          <w:rFonts w:ascii="Sylfaen" w:hAnsi="Sylfaen"/>
          <w:b w:val="0"/>
          <w:bCs w:val="0"/>
          <w:sz w:val="28"/>
          <w:szCs w:val="28"/>
        </w:rPr>
        <w:t>6</w:t>
      </w:r>
      <w:r w:rsidR="008058EC" w:rsidRPr="00E429D5">
        <w:rPr>
          <w:rFonts w:ascii="Sylfaen" w:hAnsi="Sylfaen"/>
          <w:b w:val="0"/>
          <w:bCs w:val="0"/>
          <w:sz w:val="28"/>
          <w:szCs w:val="28"/>
        </w:rPr>
        <w:t xml:space="preserve">% au lieu d’une baisse de 2% en 2015. </w:t>
      </w:r>
      <w:r w:rsidR="00062D14">
        <w:rPr>
          <w:rFonts w:ascii="Sylfaen" w:hAnsi="Sylfaen"/>
          <w:b w:val="0"/>
          <w:bCs w:val="0"/>
          <w:sz w:val="28"/>
          <w:szCs w:val="28"/>
        </w:rPr>
        <w:t>Dans ce contexte, l</w:t>
      </w:r>
      <w:r w:rsidR="008058EC" w:rsidRPr="00E429D5">
        <w:rPr>
          <w:rFonts w:ascii="Sylfaen" w:hAnsi="Sylfaen"/>
          <w:b w:val="0"/>
          <w:bCs w:val="0"/>
          <w:sz w:val="28"/>
          <w:szCs w:val="28"/>
        </w:rPr>
        <w:t>a de</w:t>
      </w:r>
      <w:r w:rsidR="00062D14">
        <w:rPr>
          <w:rFonts w:ascii="Sylfaen" w:hAnsi="Sylfaen"/>
          <w:b w:val="0"/>
          <w:bCs w:val="0"/>
          <w:sz w:val="28"/>
          <w:szCs w:val="28"/>
        </w:rPr>
        <w:t>mande extérieure nette devrait</w:t>
      </w:r>
      <w:r w:rsidR="008058EC" w:rsidRPr="00E429D5">
        <w:rPr>
          <w:rFonts w:ascii="Sylfaen" w:hAnsi="Sylfaen"/>
          <w:b w:val="0"/>
          <w:bCs w:val="0"/>
          <w:sz w:val="28"/>
          <w:szCs w:val="28"/>
        </w:rPr>
        <w:t xml:space="preserve"> connaitre une contribution négative à la croissance de l’ordre d</w:t>
      </w:r>
      <w:r w:rsidR="00C97726" w:rsidRPr="00E429D5">
        <w:rPr>
          <w:rFonts w:ascii="Sylfaen" w:hAnsi="Sylfaen"/>
          <w:b w:val="0"/>
          <w:bCs w:val="0"/>
          <w:sz w:val="28"/>
          <w:szCs w:val="28"/>
        </w:rPr>
        <w:t xml:space="preserve">’un point </w:t>
      </w:r>
      <w:r w:rsidR="008058EC" w:rsidRPr="00E429D5">
        <w:rPr>
          <w:rFonts w:ascii="Sylfaen" w:hAnsi="Sylfaen"/>
          <w:b w:val="0"/>
          <w:bCs w:val="0"/>
          <w:sz w:val="28"/>
          <w:szCs w:val="28"/>
        </w:rPr>
        <w:t xml:space="preserve">en 2016, après </w:t>
      </w:r>
      <w:r w:rsidR="00062D14">
        <w:rPr>
          <w:rFonts w:ascii="Sylfaen" w:hAnsi="Sylfaen"/>
          <w:b w:val="0"/>
          <w:bCs w:val="0"/>
          <w:sz w:val="28"/>
          <w:szCs w:val="28"/>
        </w:rPr>
        <w:t>l</w:t>
      </w:r>
      <w:r w:rsidR="008058EC" w:rsidRPr="00E429D5">
        <w:rPr>
          <w:rFonts w:ascii="Sylfaen" w:hAnsi="Sylfaen"/>
          <w:b w:val="0"/>
          <w:bCs w:val="0"/>
          <w:sz w:val="28"/>
          <w:szCs w:val="28"/>
        </w:rPr>
        <w:t xml:space="preserve">es contributions positives de 1,2 point et 2 points </w:t>
      </w:r>
      <w:r w:rsidR="00C97726" w:rsidRPr="00E429D5">
        <w:rPr>
          <w:rFonts w:ascii="Sylfaen" w:hAnsi="Sylfaen"/>
          <w:b w:val="0"/>
          <w:bCs w:val="0"/>
          <w:sz w:val="28"/>
          <w:szCs w:val="28"/>
        </w:rPr>
        <w:t xml:space="preserve">respectivement </w:t>
      </w:r>
      <w:r w:rsidR="008058EC" w:rsidRPr="00E429D5">
        <w:rPr>
          <w:rFonts w:ascii="Sylfaen" w:hAnsi="Sylfaen"/>
          <w:b w:val="0"/>
          <w:bCs w:val="0"/>
          <w:sz w:val="28"/>
          <w:szCs w:val="28"/>
        </w:rPr>
        <w:t>en 2014 et 2015.</w:t>
      </w:r>
    </w:p>
    <w:p w:rsidR="00B07A6E" w:rsidRDefault="00B07A6E" w:rsidP="00C97726">
      <w:pPr>
        <w:widowControl w:val="0"/>
        <w:ind w:firstLine="720"/>
        <w:jc w:val="both"/>
        <w:rPr>
          <w:rFonts w:ascii="Sylfaen" w:hAnsi="Sylfaen"/>
          <w:b w:val="0"/>
          <w:bCs w:val="0"/>
          <w:sz w:val="28"/>
          <w:szCs w:val="28"/>
        </w:rPr>
      </w:pPr>
    </w:p>
    <w:p w:rsidR="00B07A6E" w:rsidRDefault="00B07A6E" w:rsidP="00C97726">
      <w:pPr>
        <w:widowControl w:val="0"/>
        <w:ind w:firstLine="720"/>
        <w:jc w:val="both"/>
        <w:rPr>
          <w:rFonts w:ascii="Sylfaen" w:hAnsi="Sylfaen"/>
          <w:b w:val="0"/>
          <w:bCs w:val="0"/>
          <w:sz w:val="28"/>
          <w:szCs w:val="28"/>
        </w:rPr>
      </w:pPr>
    </w:p>
    <w:p w:rsidR="008058EC" w:rsidRPr="00B07A6E" w:rsidRDefault="008058EC" w:rsidP="00FA5063">
      <w:pPr>
        <w:pStyle w:val="Paragraphedeliste"/>
        <w:numPr>
          <w:ilvl w:val="1"/>
          <w:numId w:val="50"/>
        </w:numPr>
        <w:spacing w:before="100" w:beforeAutospacing="1" w:after="120"/>
        <w:jc w:val="both"/>
        <w:rPr>
          <w:rFonts w:ascii="Sylfaen" w:hAnsi="Sylfaen"/>
          <w:color w:val="0000FF"/>
          <w:sz w:val="30"/>
          <w:szCs w:val="30"/>
          <w:u w:val="single"/>
        </w:rPr>
      </w:pPr>
      <w:r w:rsidRPr="00B07A6E">
        <w:rPr>
          <w:rFonts w:ascii="Sylfaen" w:hAnsi="Sylfaen"/>
          <w:color w:val="0000FF"/>
          <w:sz w:val="30"/>
          <w:szCs w:val="30"/>
          <w:u w:val="single"/>
        </w:rPr>
        <w:t>Financement de l’économie</w:t>
      </w:r>
    </w:p>
    <w:p w:rsidR="00DD2C3A" w:rsidRPr="00E429D5" w:rsidRDefault="00DD2C3A" w:rsidP="00DD2C3A">
      <w:pPr>
        <w:pStyle w:val="Paragraphedeliste"/>
        <w:spacing w:before="100" w:beforeAutospacing="1" w:after="120"/>
        <w:ind w:left="1204"/>
        <w:jc w:val="both"/>
        <w:rPr>
          <w:rFonts w:ascii="Sylfaen" w:hAnsi="Sylfaen"/>
          <w:color w:val="0000FF"/>
          <w:sz w:val="28"/>
          <w:szCs w:val="28"/>
          <w:u w:val="single"/>
        </w:rPr>
      </w:pPr>
    </w:p>
    <w:p w:rsidR="008058EC" w:rsidRPr="00E429D5" w:rsidRDefault="00B00BA1" w:rsidP="00FA5063">
      <w:pPr>
        <w:widowControl w:val="0"/>
        <w:ind w:firstLine="720"/>
        <w:jc w:val="both"/>
        <w:rPr>
          <w:rFonts w:ascii="Sylfaen" w:hAnsi="Sylfaen"/>
          <w:b w:val="0"/>
          <w:bCs w:val="0"/>
          <w:sz w:val="28"/>
          <w:szCs w:val="28"/>
        </w:rPr>
      </w:pPr>
      <w:r>
        <w:rPr>
          <w:rFonts w:ascii="Sylfaen" w:hAnsi="Sylfaen"/>
          <w:b w:val="0"/>
          <w:bCs w:val="0"/>
          <w:sz w:val="28"/>
          <w:szCs w:val="28"/>
        </w:rPr>
        <w:t>L</w:t>
      </w:r>
      <w:r w:rsidRPr="00E429D5">
        <w:rPr>
          <w:rFonts w:ascii="Sylfaen" w:hAnsi="Sylfaen"/>
          <w:b w:val="0"/>
          <w:bCs w:val="0"/>
          <w:sz w:val="28"/>
          <w:szCs w:val="28"/>
        </w:rPr>
        <w:t>’épargne intérieure</w:t>
      </w:r>
      <w:r>
        <w:rPr>
          <w:rFonts w:ascii="Sylfaen" w:hAnsi="Sylfaen"/>
          <w:b w:val="0"/>
          <w:bCs w:val="0"/>
          <w:sz w:val="28"/>
          <w:szCs w:val="28"/>
        </w:rPr>
        <w:t xml:space="preserve"> devrait s’inscrire </w:t>
      </w:r>
      <w:r w:rsidRPr="00E429D5">
        <w:rPr>
          <w:rFonts w:ascii="Sylfaen" w:hAnsi="Sylfaen"/>
          <w:b w:val="0"/>
          <w:bCs w:val="0"/>
          <w:sz w:val="28"/>
          <w:szCs w:val="28"/>
        </w:rPr>
        <w:t>en baisse</w:t>
      </w:r>
      <w:r>
        <w:rPr>
          <w:rFonts w:ascii="Sylfaen" w:hAnsi="Sylfaen"/>
          <w:b w:val="0"/>
          <w:bCs w:val="0"/>
          <w:sz w:val="28"/>
          <w:szCs w:val="28"/>
        </w:rPr>
        <w:t xml:space="preserve">, passant de </w:t>
      </w:r>
      <w:r w:rsidR="00FA5063">
        <w:rPr>
          <w:rFonts w:ascii="Sylfaen" w:hAnsi="Sylfaen"/>
          <w:b w:val="0"/>
          <w:bCs w:val="0"/>
          <w:sz w:val="28"/>
          <w:szCs w:val="28"/>
        </w:rPr>
        <w:t>22</w:t>
      </w:r>
      <w:r w:rsidRPr="00E429D5">
        <w:rPr>
          <w:rFonts w:ascii="Sylfaen" w:hAnsi="Sylfaen"/>
          <w:b w:val="0"/>
          <w:bCs w:val="0"/>
          <w:sz w:val="28"/>
          <w:szCs w:val="28"/>
        </w:rPr>
        <w:t>% du PIB en 2015</w:t>
      </w:r>
      <w:r>
        <w:rPr>
          <w:rFonts w:ascii="Sylfaen" w:hAnsi="Sylfaen"/>
          <w:b w:val="0"/>
          <w:bCs w:val="0"/>
          <w:sz w:val="28"/>
          <w:szCs w:val="28"/>
        </w:rPr>
        <w:t xml:space="preserve"> à </w:t>
      </w:r>
      <w:r w:rsidRPr="00E429D5">
        <w:rPr>
          <w:rFonts w:ascii="Sylfaen" w:hAnsi="Sylfaen"/>
          <w:b w:val="0"/>
          <w:bCs w:val="0"/>
          <w:sz w:val="28"/>
          <w:szCs w:val="28"/>
        </w:rPr>
        <w:t>21,4%</w:t>
      </w:r>
      <w:r>
        <w:rPr>
          <w:rFonts w:ascii="Sylfaen" w:hAnsi="Sylfaen"/>
          <w:b w:val="0"/>
          <w:bCs w:val="0"/>
          <w:sz w:val="28"/>
          <w:szCs w:val="28"/>
        </w:rPr>
        <w:t xml:space="preserve"> en 2016</w:t>
      </w:r>
      <w:r w:rsidRPr="00E429D5">
        <w:rPr>
          <w:rFonts w:ascii="Sylfaen" w:hAnsi="Sylfaen"/>
          <w:b w:val="0"/>
          <w:bCs w:val="0"/>
          <w:sz w:val="28"/>
          <w:szCs w:val="28"/>
        </w:rPr>
        <w:t>.</w:t>
      </w:r>
      <w:r>
        <w:rPr>
          <w:rFonts w:ascii="Sylfaen" w:hAnsi="Sylfaen"/>
          <w:b w:val="0"/>
          <w:bCs w:val="0"/>
          <w:sz w:val="28"/>
          <w:szCs w:val="28"/>
        </w:rPr>
        <w:t xml:space="preserve"> </w:t>
      </w:r>
      <w:r w:rsidR="009E4026" w:rsidRPr="00E429D5">
        <w:rPr>
          <w:rFonts w:ascii="Sylfaen" w:hAnsi="Sylfaen"/>
          <w:b w:val="0"/>
          <w:bCs w:val="0"/>
          <w:sz w:val="28"/>
          <w:szCs w:val="28"/>
        </w:rPr>
        <w:t>L</w:t>
      </w:r>
      <w:r w:rsidR="008058EC" w:rsidRPr="00E429D5">
        <w:rPr>
          <w:rFonts w:ascii="Sylfaen" w:hAnsi="Sylfaen"/>
          <w:b w:val="0"/>
          <w:bCs w:val="0"/>
          <w:sz w:val="28"/>
          <w:szCs w:val="28"/>
        </w:rPr>
        <w:t xml:space="preserve">a consommation finale nationale connaitrait une augmentation de 4,1% </w:t>
      </w:r>
      <w:r w:rsidR="001F1EF7" w:rsidRPr="00E429D5">
        <w:rPr>
          <w:rFonts w:ascii="Sylfaen" w:hAnsi="Sylfaen"/>
          <w:b w:val="0"/>
          <w:bCs w:val="0"/>
          <w:sz w:val="28"/>
          <w:szCs w:val="28"/>
        </w:rPr>
        <w:t>en valeur en 2016</w:t>
      </w:r>
      <w:r>
        <w:rPr>
          <w:rFonts w:ascii="Sylfaen" w:hAnsi="Sylfaen"/>
          <w:b w:val="0"/>
          <w:bCs w:val="0"/>
          <w:sz w:val="28"/>
          <w:szCs w:val="28"/>
        </w:rPr>
        <w:t xml:space="preserve">, soit un rythme plus élevé que </w:t>
      </w:r>
      <w:r w:rsidRPr="00E429D5">
        <w:rPr>
          <w:rFonts w:ascii="Sylfaen" w:hAnsi="Sylfaen"/>
          <w:b w:val="0"/>
          <w:bCs w:val="0"/>
          <w:sz w:val="28"/>
          <w:szCs w:val="28"/>
        </w:rPr>
        <w:t>3,</w:t>
      </w:r>
      <w:r w:rsidR="00FA5063">
        <w:rPr>
          <w:rFonts w:ascii="Sylfaen" w:hAnsi="Sylfaen"/>
          <w:b w:val="0"/>
          <w:bCs w:val="0"/>
          <w:sz w:val="28"/>
          <w:szCs w:val="28"/>
        </w:rPr>
        <w:t>3</w:t>
      </w:r>
      <w:r w:rsidRPr="00E429D5">
        <w:rPr>
          <w:rFonts w:ascii="Sylfaen" w:hAnsi="Sylfaen"/>
          <w:b w:val="0"/>
          <w:bCs w:val="0"/>
          <w:sz w:val="28"/>
          <w:szCs w:val="28"/>
        </w:rPr>
        <w:t xml:space="preserve">% </w:t>
      </w:r>
      <w:r>
        <w:rPr>
          <w:rFonts w:ascii="Sylfaen" w:hAnsi="Sylfaen"/>
          <w:b w:val="0"/>
          <w:bCs w:val="0"/>
          <w:sz w:val="28"/>
          <w:szCs w:val="28"/>
        </w:rPr>
        <w:t xml:space="preserve">du PIB </w:t>
      </w:r>
      <w:r w:rsidR="008058EC" w:rsidRPr="00E429D5">
        <w:rPr>
          <w:rFonts w:ascii="Sylfaen" w:hAnsi="Sylfaen"/>
          <w:b w:val="0"/>
          <w:bCs w:val="0"/>
          <w:sz w:val="28"/>
          <w:szCs w:val="28"/>
        </w:rPr>
        <w:t>nominal</w:t>
      </w:r>
      <w:r>
        <w:rPr>
          <w:rFonts w:ascii="Sylfaen" w:hAnsi="Sylfaen"/>
          <w:b w:val="0"/>
          <w:bCs w:val="0"/>
          <w:sz w:val="28"/>
          <w:szCs w:val="28"/>
        </w:rPr>
        <w:t>.</w:t>
      </w:r>
    </w:p>
    <w:p w:rsidR="00215D9A" w:rsidRPr="00E429D5" w:rsidRDefault="00215D9A" w:rsidP="00215D9A">
      <w:pPr>
        <w:widowControl w:val="0"/>
        <w:ind w:firstLine="720"/>
        <w:jc w:val="both"/>
        <w:rPr>
          <w:rFonts w:ascii="Sylfaen" w:hAnsi="Sylfaen"/>
          <w:b w:val="0"/>
          <w:bCs w:val="0"/>
          <w:sz w:val="28"/>
          <w:szCs w:val="28"/>
        </w:rPr>
      </w:pPr>
    </w:p>
    <w:p w:rsidR="008058EC" w:rsidRPr="00E429D5" w:rsidRDefault="008058EC" w:rsidP="00227193">
      <w:pPr>
        <w:widowControl w:val="0"/>
        <w:ind w:firstLine="720"/>
        <w:jc w:val="both"/>
        <w:rPr>
          <w:rFonts w:ascii="Sylfaen" w:hAnsi="Sylfaen"/>
          <w:b w:val="0"/>
          <w:bCs w:val="0"/>
          <w:sz w:val="28"/>
          <w:szCs w:val="28"/>
        </w:rPr>
      </w:pPr>
      <w:r w:rsidRPr="0060013C">
        <w:rPr>
          <w:rFonts w:ascii="Sylfaen" w:hAnsi="Sylfaen"/>
          <w:b w:val="0"/>
          <w:bCs w:val="0"/>
          <w:sz w:val="28"/>
          <w:szCs w:val="28"/>
        </w:rPr>
        <w:t xml:space="preserve">L’épargne nationale, </w:t>
      </w:r>
      <w:r w:rsidR="00116CF0" w:rsidRPr="0060013C">
        <w:rPr>
          <w:rFonts w:ascii="Sylfaen" w:hAnsi="Sylfaen"/>
          <w:b w:val="0"/>
          <w:bCs w:val="0"/>
          <w:sz w:val="28"/>
          <w:szCs w:val="28"/>
        </w:rPr>
        <w:t>compte tenu du niveau d</w:t>
      </w:r>
      <w:r w:rsidRPr="0060013C">
        <w:rPr>
          <w:rFonts w:ascii="Sylfaen" w:hAnsi="Sylfaen"/>
          <w:b w:val="0"/>
          <w:bCs w:val="0"/>
          <w:sz w:val="28"/>
          <w:szCs w:val="28"/>
        </w:rPr>
        <w:t>es revenus nets en provenance du reste du monde</w:t>
      </w:r>
      <w:r w:rsidR="001F1EF7" w:rsidRPr="0060013C">
        <w:rPr>
          <w:rFonts w:ascii="Sylfaen" w:hAnsi="Sylfaen"/>
          <w:b w:val="0"/>
          <w:bCs w:val="0"/>
          <w:sz w:val="28"/>
          <w:szCs w:val="28"/>
        </w:rPr>
        <w:t>,</w:t>
      </w:r>
      <w:r w:rsidRPr="0060013C">
        <w:rPr>
          <w:rFonts w:ascii="Sylfaen" w:hAnsi="Sylfaen"/>
          <w:b w:val="0"/>
          <w:bCs w:val="0"/>
          <w:sz w:val="28"/>
          <w:szCs w:val="28"/>
        </w:rPr>
        <w:t xml:space="preserve"> </w:t>
      </w:r>
      <w:r w:rsidR="001F1EF7" w:rsidRPr="0060013C">
        <w:rPr>
          <w:rFonts w:ascii="Sylfaen" w:hAnsi="Sylfaen"/>
          <w:b w:val="0"/>
          <w:bCs w:val="0"/>
          <w:sz w:val="28"/>
          <w:szCs w:val="28"/>
        </w:rPr>
        <w:t>représentant 5,8</w:t>
      </w:r>
      <w:r w:rsidRPr="0060013C">
        <w:rPr>
          <w:rFonts w:ascii="Sylfaen" w:hAnsi="Sylfaen"/>
          <w:b w:val="0"/>
          <w:bCs w:val="0"/>
          <w:sz w:val="28"/>
          <w:szCs w:val="28"/>
        </w:rPr>
        <w:t>% du PIB, devrait atteindre 27</w:t>
      </w:r>
      <w:r w:rsidR="00B46900" w:rsidRPr="0060013C">
        <w:rPr>
          <w:rFonts w:ascii="Sylfaen" w:hAnsi="Sylfaen"/>
          <w:b w:val="0"/>
          <w:bCs w:val="0"/>
          <w:sz w:val="28"/>
          <w:szCs w:val="28"/>
        </w:rPr>
        <w:t>,2</w:t>
      </w:r>
      <w:r w:rsidRPr="0060013C">
        <w:rPr>
          <w:rFonts w:ascii="Sylfaen" w:hAnsi="Sylfaen"/>
          <w:b w:val="0"/>
          <w:bCs w:val="0"/>
          <w:sz w:val="28"/>
          <w:szCs w:val="28"/>
        </w:rPr>
        <w:t>% du PIB en 2016 au lieu de 27,</w:t>
      </w:r>
      <w:r w:rsidR="00227193">
        <w:rPr>
          <w:rFonts w:ascii="Sylfaen" w:hAnsi="Sylfaen"/>
          <w:b w:val="0"/>
          <w:bCs w:val="0"/>
          <w:sz w:val="28"/>
          <w:szCs w:val="28"/>
        </w:rPr>
        <w:t>5</w:t>
      </w:r>
      <w:r w:rsidRPr="0060013C">
        <w:rPr>
          <w:rFonts w:ascii="Sylfaen" w:hAnsi="Sylfaen"/>
          <w:b w:val="0"/>
          <w:bCs w:val="0"/>
          <w:sz w:val="28"/>
          <w:szCs w:val="28"/>
        </w:rPr>
        <w:t xml:space="preserve">% en 2015. </w:t>
      </w:r>
      <w:r w:rsidR="004A5F0E" w:rsidRPr="0060013C">
        <w:rPr>
          <w:rFonts w:ascii="Sylfaen" w:hAnsi="Sylfaen"/>
          <w:b w:val="0"/>
          <w:bCs w:val="0"/>
          <w:sz w:val="28"/>
          <w:szCs w:val="28"/>
        </w:rPr>
        <w:t xml:space="preserve">L’investissement brut </w:t>
      </w:r>
      <w:r w:rsidR="005C662F" w:rsidRPr="0060013C">
        <w:rPr>
          <w:rFonts w:ascii="Sylfaen" w:hAnsi="Sylfaen"/>
          <w:b w:val="0"/>
          <w:bCs w:val="0"/>
          <w:sz w:val="28"/>
          <w:szCs w:val="28"/>
        </w:rPr>
        <w:t>se situ</w:t>
      </w:r>
      <w:r w:rsidR="00037FEF">
        <w:rPr>
          <w:rFonts w:ascii="Sylfaen" w:hAnsi="Sylfaen"/>
          <w:b w:val="0"/>
          <w:bCs w:val="0"/>
          <w:sz w:val="28"/>
          <w:szCs w:val="28"/>
        </w:rPr>
        <w:t>erait</w:t>
      </w:r>
      <w:r w:rsidR="005C662F" w:rsidRPr="0060013C">
        <w:rPr>
          <w:rFonts w:ascii="Sylfaen" w:hAnsi="Sylfaen"/>
          <w:b w:val="0"/>
          <w:bCs w:val="0"/>
          <w:sz w:val="28"/>
          <w:szCs w:val="28"/>
        </w:rPr>
        <w:t xml:space="preserve"> à </w:t>
      </w:r>
      <w:r w:rsidR="004A5F0E" w:rsidRPr="0060013C">
        <w:rPr>
          <w:rFonts w:ascii="Sylfaen" w:hAnsi="Sylfaen"/>
          <w:b w:val="0"/>
          <w:bCs w:val="0"/>
          <w:sz w:val="28"/>
          <w:szCs w:val="28"/>
        </w:rPr>
        <w:t>29,6% du PIB</w:t>
      </w:r>
      <w:r w:rsidR="005C662F" w:rsidRPr="0060013C">
        <w:rPr>
          <w:rFonts w:ascii="Sylfaen" w:hAnsi="Sylfaen"/>
          <w:b w:val="0"/>
          <w:bCs w:val="0"/>
          <w:sz w:val="28"/>
          <w:szCs w:val="28"/>
        </w:rPr>
        <w:t>. En conséquence, l</w:t>
      </w:r>
      <w:r w:rsidR="004A5F0E" w:rsidRPr="0060013C">
        <w:rPr>
          <w:rFonts w:ascii="Sylfaen" w:hAnsi="Sylfaen"/>
          <w:b w:val="0"/>
          <w:bCs w:val="0"/>
          <w:sz w:val="28"/>
          <w:szCs w:val="28"/>
        </w:rPr>
        <w:t xml:space="preserve">e besoin de financement de l’économie devrait atteindre </w:t>
      </w:r>
      <w:r w:rsidRPr="0060013C">
        <w:rPr>
          <w:rFonts w:ascii="Sylfaen" w:hAnsi="Sylfaen"/>
          <w:b w:val="0"/>
          <w:bCs w:val="0"/>
          <w:sz w:val="28"/>
          <w:szCs w:val="28"/>
        </w:rPr>
        <w:t>2,5% du PIB en 2016, après</w:t>
      </w:r>
      <w:r w:rsidRPr="00E429D5">
        <w:rPr>
          <w:rFonts w:ascii="Sylfaen" w:hAnsi="Sylfaen"/>
          <w:b w:val="0"/>
          <w:bCs w:val="0"/>
          <w:sz w:val="28"/>
          <w:szCs w:val="28"/>
        </w:rPr>
        <w:t xml:space="preserve"> les déficits de 2,</w:t>
      </w:r>
      <w:r w:rsidR="005C662F">
        <w:rPr>
          <w:rFonts w:ascii="Sylfaen" w:hAnsi="Sylfaen"/>
          <w:b w:val="0"/>
          <w:bCs w:val="0"/>
          <w:sz w:val="28"/>
          <w:szCs w:val="28"/>
        </w:rPr>
        <w:t>3</w:t>
      </w:r>
      <w:r w:rsidRPr="00E429D5">
        <w:rPr>
          <w:rFonts w:ascii="Sylfaen" w:hAnsi="Sylfaen"/>
          <w:b w:val="0"/>
          <w:bCs w:val="0"/>
          <w:sz w:val="28"/>
          <w:szCs w:val="28"/>
        </w:rPr>
        <w:t xml:space="preserve">% en 2015 et 5,8% en 2014.  </w:t>
      </w:r>
    </w:p>
    <w:p w:rsidR="00215D9A" w:rsidRPr="00E429D5" w:rsidRDefault="00215D9A" w:rsidP="00215D9A">
      <w:pPr>
        <w:widowControl w:val="0"/>
        <w:ind w:firstLine="720"/>
        <w:jc w:val="both"/>
        <w:rPr>
          <w:rFonts w:ascii="Sylfaen" w:hAnsi="Sylfaen"/>
          <w:b w:val="0"/>
          <w:bCs w:val="0"/>
          <w:sz w:val="28"/>
          <w:szCs w:val="28"/>
        </w:rPr>
      </w:pPr>
    </w:p>
    <w:p w:rsidR="003F1DAF" w:rsidRPr="00E429D5" w:rsidRDefault="008058EC" w:rsidP="00037FEF">
      <w:pPr>
        <w:widowControl w:val="0"/>
        <w:adjustRightInd w:val="0"/>
        <w:ind w:firstLine="720"/>
        <w:jc w:val="both"/>
        <w:rPr>
          <w:rFonts w:ascii="Sylfaen" w:hAnsi="Sylfaen"/>
          <w:b w:val="0"/>
          <w:bCs w:val="0"/>
          <w:sz w:val="28"/>
          <w:szCs w:val="28"/>
        </w:rPr>
      </w:pPr>
      <w:r w:rsidRPr="00E429D5">
        <w:rPr>
          <w:rFonts w:ascii="Sylfaen" w:hAnsi="Sylfaen"/>
          <w:b w:val="0"/>
          <w:bCs w:val="0"/>
          <w:sz w:val="28"/>
          <w:szCs w:val="28"/>
        </w:rPr>
        <w:t>Les finances publiques</w:t>
      </w:r>
      <w:r w:rsidR="00CA5465" w:rsidRPr="00E429D5">
        <w:rPr>
          <w:rFonts w:ascii="Sylfaen" w:hAnsi="Sylfaen"/>
          <w:b w:val="0"/>
          <w:bCs w:val="0"/>
          <w:sz w:val="28"/>
          <w:szCs w:val="28"/>
        </w:rPr>
        <w:t xml:space="preserve"> </w:t>
      </w:r>
      <w:r w:rsidRPr="00E429D5">
        <w:rPr>
          <w:rFonts w:ascii="Sylfaen" w:hAnsi="Sylfaen"/>
          <w:b w:val="0"/>
          <w:bCs w:val="0"/>
          <w:sz w:val="28"/>
          <w:szCs w:val="28"/>
        </w:rPr>
        <w:t xml:space="preserve">devraient </w:t>
      </w:r>
      <w:r w:rsidR="004A5F0E">
        <w:rPr>
          <w:rFonts w:ascii="Sylfaen" w:hAnsi="Sylfaen"/>
          <w:b w:val="0"/>
          <w:bCs w:val="0"/>
          <w:sz w:val="28"/>
          <w:szCs w:val="28"/>
        </w:rPr>
        <w:t xml:space="preserve">connaitre une stabilisation du </w:t>
      </w:r>
      <w:r w:rsidR="004A5F0E" w:rsidRPr="00E429D5">
        <w:rPr>
          <w:rFonts w:ascii="Sylfaen" w:hAnsi="Sylfaen"/>
          <w:b w:val="0"/>
          <w:bCs w:val="0"/>
          <w:sz w:val="28"/>
          <w:szCs w:val="28"/>
        </w:rPr>
        <w:t>déficit budgétaire à 4,4% du PIB</w:t>
      </w:r>
      <w:r w:rsidR="004A5F0E">
        <w:rPr>
          <w:rFonts w:ascii="Sylfaen" w:hAnsi="Sylfaen"/>
          <w:b w:val="0"/>
          <w:bCs w:val="0"/>
          <w:sz w:val="28"/>
          <w:szCs w:val="28"/>
        </w:rPr>
        <w:t xml:space="preserve"> </w:t>
      </w:r>
      <w:r w:rsidR="004A5F0E" w:rsidRPr="00E429D5">
        <w:rPr>
          <w:rFonts w:ascii="Sylfaen" w:hAnsi="Sylfaen"/>
          <w:b w:val="0"/>
          <w:bCs w:val="0"/>
          <w:sz w:val="28"/>
          <w:szCs w:val="28"/>
        </w:rPr>
        <w:t>en 2016</w:t>
      </w:r>
      <w:r w:rsidR="004A5F0E">
        <w:rPr>
          <w:rFonts w:ascii="Sylfaen" w:hAnsi="Sylfaen"/>
          <w:b w:val="0"/>
          <w:bCs w:val="0"/>
          <w:sz w:val="28"/>
          <w:szCs w:val="28"/>
        </w:rPr>
        <w:t>. L</w:t>
      </w:r>
      <w:r w:rsidR="005B6F85" w:rsidRPr="00E429D5">
        <w:rPr>
          <w:rFonts w:ascii="Sylfaen" w:hAnsi="Sylfaen"/>
          <w:b w:val="0"/>
          <w:bCs w:val="0"/>
          <w:sz w:val="28"/>
          <w:szCs w:val="28"/>
        </w:rPr>
        <w:t>es dépenses courantes représenter</w:t>
      </w:r>
      <w:r w:rsidR="00037FEF">
        <w:rPr>
          <w:rFonts w:ascii="Sylfaen" w:hAnsi="Sylfaen"/>
          <w:b w:val="0"/>
          <w:bCs w:val="0"/>
          <w:sz w:val="28"/>
          <w:szCs w:val="28"/>
        </w:rPr>
        <w:t>aient</w:t>
      </w:r>
      <w:r w:rsidR="004A5F0E">
        <w:rPr>
          <w:rFonts w:ascii="Sylfaen" w:hAnsi="Sylfaen"/>
          <w:b w:val="0"/>
          <w:bCs w:val="0"/>
          <w:sz w:val="28"/>
          <w:szCs w:val="28"/>
        </w:rPr>
        <w:t xml:space="preserve"> </w:t>
      </w:r>
      <w:r w:rsidR="005B6F85" w:rsidRPr="00E429D5">
        <w:rPr>
          <w:rFonts w:ascii="Sylfaen" w:hAnsi="Sylfaen"/>
          <w:b w:val="0"/>
          <w:bCs w:val="0"/>
          <w:sz w:val="28"/>
          <w:szCs w:val="28"/>
        </w:rPr>
        <w:t>près</w:t>
      </w:r>
      <w:r w:rsidR="00640EAF" w:rsidRPr="00E429D5">
        <w:rPr>
          <w:rFonts w:ascii="Sylfaen" w:hAnsi="Sylfaen"/>
          <w:b w:val="0"/>
          <w:bCs w:val="0"/>
          <w:sz w:val="28"/>
          <w:szCs w:val="28"/>
        </w:rPr>
        <w:t xml:space="preserve"> de</w:t>
      </w:r>
      <w:r w:rsidR="005B6F85" w:rsidRPr="00E429D5">
        <w:rPr>
          <w:rFonts w:ascii="Sylfaen" w:hAnsi="Sylfaen"/>
          <w:b w:val="0"/>
          <w:bCs w:val="0"/>
          <w:sz w:val="28"/>
          <w:szCs w:val="28"/>
        </w:rPr>
        <w:t xml:space="preserve"> 20,4% du PIB au lieu de 20,2% en 201</w:t>
      </w:r>
      <w:r w:rsidR="006533AF">
        <w:rPr>
          <w:rFonts w:ascii="Sylfaen" w:hAnsi="Sylfaen"/>
          <w:b w:val="0"/>
          <w:bCs w:val="0"/>
          <w:sz w:val="28"/>
          <w:szCs w:val="28"/>
        </w:rPr>
        <w:t>5</w:t>
      </w:r>
      <w:r w:rsidR="005B6F85" w:rsidRPr="00E429D5">
        <w:rPr>
          <w:rFonts w:ascii="Sylfaen" w:hAnsi="Sylfaen"/>
          <w:b w:val="0"/>
          <w:bCs w:val="0"/>
          <w:sz w:val="28"/>
          <w:szCs w:val="28"/>
        </w:rPr>
        <w:t xml:space="preserve">, malgré la poursuite de la réduction des dépenses de compensation. </w:t>
      </w:r>
      <w:r w:rsidR="00DC6E85">
        <w:rPr>
          <w:rFonts w:ascii="Sylfaen" w:hAnsi="Sylfaen"/>
          <w:b w:val="0"/>
          <w:bCs w:val="0"/>
          <w:sz w:val="28"/>
          <w:szCs w:val="28"/>
        </w:rPr>
        <w:t xml:space="preserve">Les dépenses d’équipement devraient </w:t>
      </w:r>
      <w:r w:rsidR="00037FEF">
        <w:rPr>
          <w:rFonts w:ascii="Sylfaen" w:hAnsi="Sylfaen"/>
          <w:b w:val="0"/>
          <w:bCs w:val="0"/>
          <w:sz w:val="28"/>
          <w:szCs w:val="28"/>
        </w:rPr>
        <w:t>atteindre</w:t>
      </w:r>
      <w:r w:rsidR="00DC6E85">
        <w:rPr>
          <w:rFonts w:ascii="Sylfaen" w:hAnsi="Sylfaen"/>
          <w:b w:val="0"/>
          <w:bCs w:val="0"/>
          <w:sz w:val="28"/>
          <w:szCs w:val="28"/>
        </w:rPr>
        <w:t xml:space="preserve"> 5,2% du PIB au lieu de 5,5% en 2015. Les </w:t>
      </w:r>
      <w:r w:rsidR="005B6F85" w:rsidRPr="00E429D5">
        <w:rPr>
          <w:rFonts w:ascii="Sylfaen" w:hAnsi="Sylfaen"/>
          <w:b w:val="0"/>
          <w:bCs w:val="0"/>
          <w:sz w:val="28"/>
          <w:szCs w:val="28"/>
        </w:rPr>
        <w:t>recettes courantes</w:t>
      </w:r>
      <w:r w:rsidR="00DC6E85">
        <w:rPr>
          <w:rFonts w:ascii="Sylfaen" w:hAnsi="Sylfaen"/>
          <w:b w:val="0"/>
          <w:bCs w:val="0"/>
          <w:sz w:val="28"/>
          <w:szCs w:val="28"/>
        </w:rPr>
        <w:t>, de leur côté,</w:t>
      </w:r>
      <w:r w:rsidR="005B6F85" w:rsidRPr="00E429D5">
        <w:rPr>
          <w:rFonts w:ascii="Sylfaen" w:hAnsi="Sylfaen"/>
          <w:b w:val="0"/>
          <w:bCs w:val="0"/>
          <w:sz w:val="28"/>
          <w:szCs w:val="28"/>
        </w:rPr>
        <w:t xml:space="preserve"> devraient </w:t>
      </w:r>
      <w:r w:rsidR="006533AF">
        <w:rPr>
          <w:rFonts w:ascii="Sylfaen" w:hAnsi="Sylfaen"/>
          <w:b w:val="0"/>
          <w:bCs w:val="0"/>
          <w:sz w:val="28"/>
          <w:szCs w:val="28"/>
        </w:rPr>
        <w:t xml:space="preserve">se </w:t>
      </w:r>
      <w:r w:rsidR="00037FEF">
        <w:rPr>
          <w:rFonts w:ascii="Sylfaen" w:hAnsi="Sylfaen"/>
          <w:b w:val="0"/>
          <w:bCs w:val="0"/>
          <w:sz w:val="28"/>
          <w:szCs w:val="28"/>
        </w:rPr>
        <w:t>maintiendrait</w:t>
      </w:r>
      <w:r w:rsidR="006533AF">
        <w:rPr>
          <w:rFonts w:ascii="Sylfaen" w:hAnsi="Sylfaen"/>
          <w:b w:val="0"/>
          <w:bCs w:val="0"/>
          <w:sz w:val="28"/>
          <w:szCs w:val="28"/>
        </w:rPr>
        <w:t xml:space="preserve"> à </w:t>
      </w:r>
      <w:r w:rsidR="005B6F85" w:rsidRPr="00E429D5">
        <w:rPr>
          <w:rFonts w:ascii="Sylfaen" w:hAnsi="Sylfaen"/>
          <w:b w:val="0"/>
          <w:bCs w:val="0"/>
          <w:sz w:val="28"/>
          <w:szCs w:val="28"/>
        </w:rPr>
        <w:t>21</w:t>
      </w:r>
      <w:r w:rsidR="006533AF">
        <w:rPr>
          <w:rFonts w:ascii="Sylfaen" w:hAnsi="Sylfaen"/>
          <w:b w:val="0"/>
          <w:bCs w:val="0"/>
          <w:sz w:val="28"/>
          <w:szCs w:val="28"/>
        </w:rPr>
        <w:t>,3</w:t>
      </w:r>
      <w:r w:rsidR="005B6F85" w:rsidRPr="00E429D5">
        <w:rPr>
          <w:rFonts w:ascii="Sylfaen" w:hAnsi="Sylfaen"/>
          <w:b w:val="0"/>
          <w:bCs w:val="0"/>
          <w:sz w:val="28"/>
          <w:szCs w:val="28"/>
        </w:rPr>
        <w:t>% du PIB.</w:t>
      </w:r>
    </w:p>
    <w:p w:rsidR="003F1DAF" w:rsidRPr="00E429D5" w:rsidRDefault="003F1DAF" w:rsidP="003F1DAF">
      <w:pPr>
        <w:widowControl w:val="0"/>
        <w:adjustRightInd w:val="0"/>
        <w:ind w:firstLine="720"/>
        <w:jc w:val="both"/>
        <w:rPr>
          <w:rFonts w:ascii="Sylfaen" w:hAnsi="Sylfaen"/>
          <w:b w:val="0"/>
          <w:bCs w:val="0"/>
          <w:sz w:val="28"/>
          <w:szCs w:val="28"/>
        </w:rPr>
      </w:pPr>
    </w:p>
    <w:p w:rsidR="008058EC" w:rsidRPr="00E429D5" w:rsidRDefault="00F5762A" w:rsidP="00037FEF">
      <w:pPr>
        <w:widowControl w:val="0"/>
        <w:adjustRightInd w:val="0"/>
        <w:ind w:firstLine="720"/>
        <w:jc w:val="both"/>
        <w:rPr>
          <w:rFonts w:ascii="Sylfaen" w:hAnsi="Sylfaen"/>
          <w:b w:val="0"/>
          <w:bCs w:val="0"/>
          <w:sz w:val="28"/>
          <w:szCs w:val="28"/>
        </w:rPr>
      </w:pPr>
      <w:r w:rsidRPr="00E429D5">
        <w:rPr>
          <w:rFonts w:ascii="Sylfaen" w:hAnsi="Sylfaen"/>
          <w:b w:val="0"/>
          <w:bCs w:val="0"/>
          <w:sz w:val="28"/>
          <w:szCs w:val="28"/>
        </w:rPr>
        <w:t>Po</w:t>
      </w:r>
      <w:r w:rsidR="008058EC" w:rsidRPr="00E429D5">
        <w:rPr>
          <w:rFonts w:ascii="Sylfaen" w:hAnsi="Sylfaen"/>
          <w:b w:val="0"/>
          <w:bCs w:val="0"/>
          <w:sz w:val="28"/>
          <w:szCs w:val="28"/>
        </w:rPr>
        <w:t>ur combler ce déficit, l’Etat ferait recours à des emprunts interne et externe, portant ainsi le taux d’endettement du Trésor à pr</w:t>
      </w:r>
      <w:r w:rsidR="00037FEF">
        <w:rPr>
          <w:rFonts w:ascii="Sylfaen" w:hAnsi="Sylfaen"/>
          <w:b w:val="0"/>
          <w:bCs w:val="0"/>
          <w:sz w:val="28"/>
          <w:szCs w:val="28"/>
        </w:rPr>
        <w:t>è</w:t>
      </w:r>
      <w:r w:rsidR="008058EC" w:rsidRPr="00E429D5">
        <w:rPr>
          <w:rFonts w:ascii="Sylfaen" w:hAnsi="Sylfaen"/>
          <w:b w:val="0"/>
          <w:bCs w:val="0"/>
          <w:sz w:val="28"/>
          <w:szCs w:val="28"/>
        </w:rPr>
        <w:t>s de 65% du PIB. La dette publique globale se stabiliserait à un taux de 82</w:t>
      </w:r>
      <w:r w:rsidRPr="00E429D5">
        <w:rPr>
          <w:rFonts w:ascii="Sylfaen" w:hAnsi="Sylfaen"/>
          <w:b w:val="0"/>
          <w:bCs w:val="0"/>
          <w:sz w:val="28"/>
          <w:szCs w:val="28"/>
        </w:rPr>
        <w:t>,5</w:t>
      </w:r>
      <w:r w:rsidR="008058EC" w:rsidRPr="00E429D5">
        <w:rPr>
          <w:rFonts w:ascii="Sylfaen" w:hAnsi="Sylfaen"/>
          <w:b w:val="0"/>
          <w:bCs w:val="0"/>
          <w:sz w:val="28"/>
          <w:szCs w:val="28"/>
        </w:rPr>
        <w:t>% du PIB au lieu de 80,4% en 2015 et une moyenne annuelle de 64,5% entre 2005-2014.</w:t>
      </w:r>
      <w:r w:rsidR="005B6F85" w:rsidRPr="00E429D5">
        <w:rPr>
          <w:rFonts w:ascii="Sylfaen" w:hAnsi="Sylfaen"/>
          <w:b w:val="0"/>
          <w:bCs w:val="0"/>
          <w:sz w:val="28"/>
          <w:szCs w:val="28"/>
        </w:rPr>
        <w:t xml:space="preserve"> </w:t>
      </w:r>
    </w:p>
    <w:p w:rsidR="00215D9A" w:rsidRPr="00E429D5" w:rsidRDefault="00215D9A" w:rsidP="00215D9A">
      <w:pPr>
        <w:widowControl w:val="0"/>
        <w:adjustRightInd w:val="0"/>
        <w:ind w:firstLine="720"/>
        <w:jc w:val="both"/>
        <w:rPr>
          <w:rFonts w:ascii="Sylfaen" w:hAnsi="Sylfaen"/>
          <w:b w:val="0"/>
          <w:bCs w:val="0"/>
          <w:sz w:val="28"/>
          <w:szCs w:val="28"/>
        </w:rPr>
      </w:pPr>
    </w:p>
    <w:p w:rsidR="00C11857" w:rsidRPr="0097106C" w:rsidRDefault="00C11857" w:rsidP="00C11857">
      <w:pPr>
        <w:widowControl w:val="0"/>
        <w:adjustRightInd w:val="0"/>
        <w:ind w:firstLine="720"/>
        <w:jc w:val="both"/>
        <w:rPr>
          <w:rFonts w:ascii="Sylfaen" w:hAnsi="Sylfaen"/>
          <w:b w:val="0"/>
          <w:bCs w:val="0"/>
          <w:sz w:val="28"/>
          <w:szCs w:val="28"/>
        </w:rPr>
      </w:pPr>
      <w:r w:rsidRPr="00E429D5">
        <w:rPr>
          <w:rFonts w:ascii="Sylfaen" w:hAnsi="Sylfaen"/>
          <w:b w:val="0"/>
          <w:bCs w:val="0"/>
          <w:sz w:val="28"/>
          <w:szCs w:val="28"/>
        </w:rPr>
        <w:t>En prenant en considération les perspectives de croissance économique en 2016 et la hausse modérée des prix, la masse monétaire devrait s’accro</w:t>
      </w:r>
      <w:r>
        <w:rPr>
          <w:rFonts w:ascii="Sylfaen" w:hAnsi="Sylfaen"/>
          <w:b w:val="0"/>
          <w:bCs w:val="0"/>
          <w:sz w:val="28"/>
          <w:szCs w:val="28"/>
        </w:rPr>
        <w:t>î</w:t>
      </w:r>
      <w:r w:rsidRPr="00E429D5">
        <w:rPr>
          <w:rFonts w:ascii="Sylfaen" w:hAnsi="Sylfaen"/>
          <w:b w:val="0"/>
          <w:bCs w:val="0"/>
          <w:sz w:val="28"/>
          <w:szCs w:val="28"/>
        </w:rPr>
        <w:t>tre de près de 3</w:t>
      </w:r>
      <w:r>
        <w:rPr>
          <w:rFonts w:ascii="Sylfaen" w:hAnsi="Sylfaen"/>
          <w:b w:val="0"/>
          <w:bCs w:val="0"/>
          <w:sz w:val="28"/>
          <w:szCs w:val="28"/>
        </w:rPr>
        <w:t>,2</w:t>
      </w:r>
      <w:r w:rsidRPr="00E429D5">
        <w:rPr>
          <w:rFonts w:ascii="Sylfaen" w:hAnsi="Sylfaen"/>
          <w:b w:val="0"/>
          <w:bCs w:val="0"/>
          <w:sz w:val="28"/>
          <w:szCs w:val="28"/>
        </w:rPr>
        <w:t xml:space="preserve">%. </w:t>
      </w:r>
      <w:r>
        <w:rPr>
          <w:rFonts w:ascii="Sylfaen" w:hAnsi="Sylfaen"/>
          <w:b w:val="0"/>
          <w:bCs w:val="0"/>
          <w:sz w:val="28"/>
          <w:szCs w:val="28"/>
        </w:rPr>
        <w:t xml:space="preserve">Sous l’hypothèse de la consolidation du stock des </w:t>
      </w:r>
      <w:r w:rsidRPr="00E429D5">
        <w:rPr>
          <w:rFonts w:ascii="Sylfaen" w:hAnsi="Sylfaen"/>
          <w:b w:val="0"/>
          <w:bCs w:val="0"/>
          <w:sz w:val="28"/>
          <w:szCs w:val="28"/>
        </w:rPr>
        <w:t xml:space="preserve">réserves internationales </w:t>
      </w:r>
      <w:r>
        <w:rPr>
          <w:rFonts w:ascii="Sylfaen" w:hAnsi="Sylfaen"/>
          <w:b w:val="0"/>
          <w:bCs w:val="0"/>
          <w:sz w:val="28"/>
          <w:szCs w:val="28"/>
        </w:rPr>
        <w:t xml:space="preserve">à leur niveau de 2015, </w:t>
      </w:r>
      <w:r w:rsidRPr="00E429D5">
        <w:rPr>
          <w:rFonts w:ascii="Sylfaen" w:hAnsi="Sylfaen"/>
          <w:b w:val="0"/>
          <w:bCs w:val="0"/>
          <w:sz w:val="28"/>
          <w:szCs w:val="28"/>
        </w:rPr>
        <w:t xml:space="preserve">le crédit </w:t>
      </w:r>
      <w:r>
        <w:rPr>
          <w:rFonts w:ascii="Sylfaen" w:hAnsi="Sylfaen"/>
          <w:b w:val="0"/>
          <w:bCs w:val="0"/>
          <w:sz w:val="28"/>
          <w:szCs w:val="28"/>
        </w:rPr>
        <w:t xml:space="preserve">intérieur </w:t>
      </w:r>
      <w:r w:rsidRPr="00E429D5">
        <w:rPr>
          <w:rFonts w:ascii="Sylfaen" w:hAnsi="Sylfaen"/>
          <w:b w:val="0"/>
          <w:bCs w:val="0"/>
          <w:sz w:val="28"/>
          <w:szCs w:val="28"/>
        </w:rPr>
        <w:t>resterait peu dynamique</w:t>
      </w:r>
      <w:r>
        <w:rPr>
          <w:rFonts w:ascii="Sylfaen" w:hAnsi="Sylfaen"/>
          <w:b w:val="0"/>
          <w:bCs w:val="0"/>
          <w:sz w:val="28"/>
          <w:szCs w:val="28"/>
        </w:rPr>
        <w:t>,</w:t>
      </w:r>
      <w:r w:rsidRPr="00E429D5">
        <w:rPr>
          <w:rFonts w:ascii="Sylfaen" w:hAnsi="Sylfaen"/>
          <w:b w:val="0"/>
          <w:bCs w:val="0"/>
          <w:sz w:val="28"/>
          <w:szCs w:val="28"/>
        </w:rPr>
        <w:t xml:space="preserve"> avec une augmentation de prés de </w:t>
      </w:r>
      <w:r>
        <w:rPr>
          <w:rFonts w:ascii="Sylfaen" w:hAnsi="Sylfaen"/>
          <w:b w:val="0"/>
          <w:bCs w:val="0"/>
          <w:sz w:val="28"/>
          <w:szCs w:val="28"/>
        </w:rPr>
        <w:t>3</w:t>
      </w:r>
      <w:r w:rsidRPr="00E429D5">
        <w:rPr>
          <w:rFonts w:ascii="Sylfaen" w:hAnsi="Sylfaen"/>
          <w:b w:val="0"/>
          <w:bCs w:val="0"/>
          <w:sz w:val="28"/>
          <w:szCs w:val="28"/>
        </w:rPr>
        <w:t>,5% au lieu de 2</w:t>
      </w:r>
      <w:r>
        <w:rPr>
          <w:rFonts w:ascii="Sylfaen" w:hAnsi="Sylfaen"/>
          <w:b w:val="0"/>
          <w:bCs w:val="0"/>
          <w:sz w:val="28"/>
          <w:szCs w:val="28"/>
        </w:rPr>
        <w:t>,7</w:t>
      </w:r>
      <w:r w:rsidRPr="00E429D5">
        <w:rPr>
          <w:rFonts w:ascii="Sylfaen" w:hAnsi="Sylfaen"/>
          <w:b w:val="0"/>
          <w:bCs w:val="0"/>
          <w:sz w:val="28"/>
          <w:szCs w:val="28"/>
        </w:rPr>
        <w:t>% en 2015, suite à la décélération de l’activité économique prévue en 2016.</w:t>
      </w:r>
    </w:p>
    <w:p w:rsidR="00C11857" w:rsidRDefault="00C11857" w:rsidP="00C11857">
      <w:pPr>
        <w:keepNext/>
        <w:widowControl w:val="0"/>
        <w:autoSpaceDE w:val="0"/>
        <w:autoSpaceDN w:val="0"/>
        <w:adjustRightInd w:val="0"/>
        <w:ind w:right="-23"/>
        <w:jc w:val="both"/>
        <w:rPr>
          <w:rFonts w:ascii="Sylfaen" w:hAnsi="Sylfaen"/>
          <w:color w:val="000000" w:themeColor="text1"/>
          <w:sz w:val="28"/>
          <w:szCs w:val="28"/>
        </w:rPr>
      </w:pPr>
    </w:p>
    <w:p w:rsidR="00DC6E85" w:rsidRDefault="00DC6E85">
      <w:pPr>
        <w:spacing w:after="200" w:line="276" w:lineRule="auto"/>
        <w:rPr>
          <w:rFonts w:ascii="Sylfaen" w:hAnsi="Sylfaen"/>
          <w:color w:val="0000FF"/>
          <w:sz w:val="26"/>
          <w:szCs w:val="26"/>
        </w:rPr>
      </w:pPr>
    </w:p>
    <w:p w:rsidR="0097106C" w:rsidRDefault="0097106C">
      <w:pPr>
        <w:spacing w:after="200" w:line="276" w:lineRule="auto"/>
        <w:rPr>
          <w:rFonts w:ascii="Sylfaen" w:hAnsi="Sylfaen"/>
          <w:color w:val="0000FF"/>
          <w:sz w:val="26"/>
          <w:szCs w:val="26"/>
        </w:rPr>
      </w:pPr>
      <w:r>
        <w:rPr>
          <w:rFonts w:ascii="Sylfaen" w:hAnsi="Sylfaen"/>
          <w:color w:val="0000FF"/>
          <w:sz w:val="26"/>
          <w:szCs w:val="26"/>
        </w:rPr>
        <w:br w:type="page"/>
      </w:r>
    </w:p>
    <w:p w:rsidR="00DC4E72" w:rsidRPr="00E3370B" w:rsidRDefault="00DC4E72" w:rsidP="00DC4E72">
      <w:pPr>
        <w:widowControl w:val="0"/>
        <w:autoSpaceDE w:val="0"/>
        <w:autoSpaceDN w:val="0"/>
        <w:adjustRightInd w:val="0"/>
        <w:ind w:right="-23"/>
        <w:jc w:val="both"/>
        <w:rPr>
          <w:rFonts w:ascii="Sylfaen" w:hAnsi="Sylfaen"/>
          <w:color w:val="0000FF"/>
          <w:sz w:val="32"/>
          <w:szCs w:val="32"/>
          <w:u w:val="single"/>
        </w:rPr>
      </w:pPr>
      <w:r w:rsidRPr="00E3370B">
        <w:rPr>
          <w:rFonts w:ascii="Sylfaen" w:hAnsi="Sylfaen"/>
          <w:color w:val="0000FF"/>
          <w:sz w:val="32"/>
          <w:szCs w:val="32"/>
          <w:u w:val="single"/>
        </w:rPr>
        <w:lastRenderedPageBreak/>
        <w:t>Conclusion </w:t>
      </w:r>
    </w:p>
    <w:p w:rsidR="00DC4E72" w:rsidRDefault="00DC4E72" w:rsidP="00DC4E72">
      <w:pPr>
        <w:widowControl w:val="0"/>
        <w:autoSpaceDE w:val="0"/>
        <w:autoSpaceDN w:val="0"/>
        <w:adjustRightInd w:val="0"/>
        <w:ind w:right="-23"/>
        <w:jc w:val="both"/>
        <w:rPr>
          <w:rFonts w:ascii="Sylfaen" w:hAnsi="Sylfaen"/>
          <w:color w:val="000000" w:themeColor="text1"/>
          <w:sz w:val="28"/>
          <w:szCs w:val="28"/>
        </w:rPr>
      </w:pPr>
    </w:p>
    <w:p w:rsidR="00DC4E72" w:rsidRPr="00E3370B" w:rsidRDefault="00DC4E72" w:rsidP="00DC4E72">
      <w:pPr>
        <w:widowControl w:val="0"/>
        <w:autoSpaceDE w:val="0"/>
        <w:autoSpaceDN w:val="0"/>
        <w:adjustRightInd w:val="0"/>
        <w:ind w:right="-23" w:firstLine="708"/>
        <w:jc w:val="both"/>
        <w:rPr>
          <w:rFonts w:ascii="Sylfaen" w:hAnsi="Sylfaen"/>
          <w:b w:val="0"/>
          <w:bCs w:val="0"/>
          <w:color w:val="000000" w:themeColor="text1"/>
          <w:sz w:val="28"/>
          <w:szCs w:val="28"/>
        </w:rPr>
      </w:pPr>
      <w:r w:rsidRPr="00E3370B">
        <w:rPr>
          <w:rFonts w:ascii="Sylfaen" w:hAnsi="Sylfaen"/>
          <w:b w:val="0"/>
          <w:bCs w:val="0"/>
          <w:color w:val="000000" w:themeColor="text1"/>
          <w:sz w:val="28"/>
          <w:szCs w:val="28"/>
        </w:rPr>
        <w:t xml:space="preserve">L’analyse de la situation </w:t>
      </w:r>
      <w:r>
        <w:rPr>
          <w:rFonts w:ascii="Sylfaen" w:hAnsi="Sylfaen"/>
          <w:b w:val="0"/>
          <w:bCs w:val="0"/>
          <w:color w:val="000000" w:themeColor="text1"/>
          <w:sz w:val="28"/>
          <w:szCs w:val="28"/>
        </w:rPr>
        <w:t>économique</w:t>
      </w:r>
      <w:r w:rsidRPr="00E3370B">
        <w:rPr>
          <w:rFonts w:ascii="Sylfaen" w:hAnsi="Sylfaen"/>
          <w:b w:val="0"/>
          <w:bCs w:val="0"/>
          <w:color w:val="000000" w:themeColor="text1"/>
          <w:sz w:val="28"/>
          <w:szCs w:val="28"/>
        </w:rPr>
        <w:t xml:space="preserve"> nationale en 2015 et ses perspectives en 2016 met en exergue un net ralentissement de</w:t>
      </w:r>
      <w:r>
        <w:rPr>
          <w:rFonts w:ascii="Sylfaen" w:hAnsi="Sylfaen"/>
          <w:b w:val="0"/>
          <w:bCs w:val="0"/>
          <w:color w:val="000000" w:themeColor="text1"/>
          <w:sz w:val="28"/>
          <w:szCs w:val="28"/>
        </w:rPr>
        <w:t>s</w:t>
      </w:r>
      <w:r w:rsidRPr="00E3370B">
        <w:rPr>
          <w:rFonts w:ascii="Sylfaen" w:hAnsi="Sylfaen"/>
          <w:b w:val="0"/>
          <w:bCs w:val="0"/>
          <w:color w:val="000000" w:themeColor="text1"/>
          <w:sz w:val="28"/>
          <w:szCs w:val="28"/>
        </w:rPr>
        <w:t xml:space="preserve"> a</w:t>
      </w:r>
      <w:r>
        <w:rPr>
          <w:rFonts w:ascii="Sylfaen" w:hAnsi="Sylfaen"/>
          <w:b w:val="0"/>
          <w:bCs w:val="0"/>
          <w:color w:val="000000" w:themeColor="text1"/>
          <w:sz w:val="28"/>
          <w:szCs w:val="28"/>
        </w:rPr>
        <w:t xml:space="preserve">ctivités non agricoles </w:t>
      </w:r>
      <w:r w:rsidRPr="00BC3F91">
        <w:rPr>
          <w:rFonts w:ascii="Sylfaen" w:hAnsi="Sylfaen"/>
          <w:bCs w:val="0"/>
          <w:color w:val="000000" w:themeColor="text1"/>
          <w:sz w:val="28"/>
          <w:szCs w:val="28"/>
        </w:rPr>
        <w:t xml:space="preserve">dans </w:t>
      </w:r>
      <w:r>
        <w:rPr>
          <w:rFonts w:ascii="Sylfaen" w:hAnsi="Sylfaen"/>
          <w:bCs w:val="0"/>
          <w:color w:val="000000" w:themeColor="text1"/>
          <w:sz w:val="28"/>
          <w:szCs w:val="28"/>
        </w:rPr>
        <w:t>un</w:t>
      </w:r>
      <w:r w:rsidRPr="00BC3F91">
        <w:rPr>
          <w:rFonts w:ascii="Sylfaen" w:hAnsi="Sylfaen"/>
          <w:bCs w:val="0"/>
          <w:color w:val="000000" w:themeColor="text1"/>
          <w:sz w:val="28"/>
          <w:szCs w:val="28"/>
        </w:rPr>
        <w:t xml:space="preserve"> contexte </w:t>
      </w:r>
      <w:r>
        <w:rPr>
          <w:rFonts w:ascii="Sylfaen" w:hAnsi="Sylfaen"/>
          <w:bCs w:val="0"/>
          <w:color w:val="000000" w:themeColor="text1"/>
          <w:sz w:val="28"/>
          <w:szCs w:val="28"/>
        </w:rPr>
        <w:t xml:space="preserve"> caractérisé par </w:t>
      </w:r>
      <w:r w:rsidRPr="00BC3F91">
        <w:rPr>
          <w:rFonts w:ascii="Sylfaen" w:hAnsi="Sylfaen"/>
          <w:bCs w:val="0"/>
          <w:color w:val="000000" w:themeColor="text1"/>
          <w:sz w:val="28"/>
          <w:szCs w:val="28"/>
        </w:rPr>
        <w:t>une inflation faible</w:t>
      </w:r>
      <w:r>
        <w:rPr>
          <w:rFonts w:ascii="Sylfaen" w:hAnsi="Sylfaen"/>
          <w:bCs w:val="0"/>
          <w:color w:val="000000" w:themeColor="text1"/>
          <w:sz w:val="28"/>
          <w:szCs w:val="28"/>
        </w:rPr>
        <w:t>. Cette analyse</w:t>
      </w:r>
      <w:r>
        <w:rPr>
          <w:rFonts w:ascii="Sylfaen" w:hAnsi="Sylfaen"/>
          <w:b w:val="0"/>
          <w:bCs w:val="0"/>
          <w:color w:val="000000" w:themeColor="text1"/>
          <w:sz w:val="28"/>
          <w:szCs w:val="28"/>
        </w:rPr>
        <w:t xml:space="preserve"> fait également ressortir </w:t>
      </w:r>
      <w:r w:rsidRPr="00E3370B">
        <w:rPr>
          <w:rFonts w:ascii="Sylfaen" w:hAnsi="Sylfaen"/>
          <w:b w:val="0"/>
          <w:bCs w:val="0"/>
          <w:color w:val="000000" w:themeColor="text1"/>
          <w:sz w:val="28"/>
          <w:szCs w:val="28"/>
        </w:rPr>
        <w:t>un rétablissement progressif des équilibres macroéconomiques, particulièrement, celui des finances extérieures</w:t>
      </w:r>
      <w:r w:rsidRPr="00BC3F91">
        <w:rPr>
          <w:rFonts w:ascii="Sylfaen" w:hAnsi="Sylfaen"/>
          <w:bCs w:val="0"/>
          <w:color w:val="000000" w:themeColor="text1"/>
          <w:sz w:val="28"/>
          <w:szCs w:val="28"/>
        </w:rPr>
        <w:t xml:space="preserve"> </w:t>
      </w:r>
      <w:r>
        <w:rPr>
          <w:rFonts w:ascii="Sylfaen" w:hAnsi="Sylfaen"/>
          <w:b w:val="0"/>
          <w:bCs w:val="0"/>
          <w:color w:val="000000" w:themeColor="text1"/>
          <w:sz w:val="28"/>
          <w:szCs w:val="28"/>
        </w:rPr>
        <w:t>accompagné</w:t>
      </w:r>
      <w:r w:rsidRPr="00BC3F91">
        <w:rPr>
          <w:rFonts w:ascii="Sylfaen" w:hAnsi="Sylfaen"/>
          <w:bCs w:val="0"/>
          <w:color w:val="000000" w:themeColor="text1"/>
          <w:sz w:val="28"/>
          <w:szCs w:val="28"/>
        </w:rPr>
        <w:t xml:space="preserve"> </w:t>
      </w:r>
      <w:r>
        <w:rPr>
          <w:rFonts w:ascii="Sylfaen" w:hAnsi="Sylfaen"/>
          <w:bCs w:val="0"/>
          <w:color w:val="000000" w:themeColor="text1"/>
          <w:sz w:val="28"/>
          <w:szCs w:val="28"/>
        </w:rPr>
        <w:t>d’</w:t>
      </w:r>
      <w:r w:rsidRPr="00BC3F91">
        <w:rPr>
          <w:rFonts w:ascii="Sylfaen" w:hAnsi="Sylfaen"/>
          <w:bCs w:val="0"/>
          <w:color w:val="000000" w:themeColor="text1"/>
          <w:sz w:val="28"/>
          <w:szCs w:val="28"/>
        </w:rPr>
        <w:t>une tendance à l</w:t>
      </w:r>
      <w:r>
        <w:rPr>
          <w:rFonts w:ascii="Sylfaen" w:hAnsi="Sylfaen"/>
          <w:bCs w:val="0"/>
          <w:color w:val="000000" w:themeColor="text1"/>
          <w:sz w:val="28"/>
          <w:szCs w:val="28"/>
        </w:rPr>
        <w:t xml:space="preserve">a hausse </w:t>
      </w:r>
      <w:r w:rsidRPr="00E3370B">
        <w:rPr>
          <w:rFonts w:ascii="Sylfaen" w:hAnsi="Sylfaen"/>
          <w:b w:val="0"/>
          <w:bCs w:val="0"/>
          <w:color w:val="000000" w:themeColor="text1"/>
          <w:sz w:val="28"/>
          <w:szCs w:val="28"/>
        </w:rPr>
        <w:t>du taux d’endettement.</w:t>
      </w:r>
    </w:p>
    <w:p w:rsidR="00DC4E72" w:rsidRPr="00E3370B" w:rsidRDefault="00DC4E72" w:rsidP="00DC4E72">
      <w:pPr>
        <w:widowControl w:val="0"/>
        <w:autoSpaceDE w:val="0"/>
        <w:autoSpaceDN w:val="0"/>
        <w:adjustRightInd w:val="0"/>
        <w:ind w:right="-23"/>
        <w:jc w:val="both"/>
        <w:rPr>
          <w:rFonts w:ascii="Sylfaen" w:hAnsi="Sylfaen"/>
          <w:b w:val="0"/>
          <w:bCs w:val="0"/>
          <w:color w:val="000000" w:themeColor="text1"/>
          <w:sz w:val="28"/>
          <w:szCs w:val="28"/>
        </w:rPr>
      </w:pPr>
    </w:p>
    <w:p w:rsidR="00DC4E72" w:rsidRDefault="00DC4E72" w:rsidP="00DC4E72">
      <w:pPr>
        <w:widowControl w:val="0"/>
        <w:autoSpaceDE w:val="0"/>
        <w:autoSpaceDN w:val="0"/>
        <w:adjustRightInd w:val="0"/>
        <w:ind w:right="-23"/>
        <w:jc w:val="both"/>
        <w:rPr>
          <w:rFonts w:ascii="Sylfaen" w:hAnsi="Sylfaen"/>
          <w:color w:val="000000" w:themeColor="text1"/>
          <w:sz w:val="28"/>
          <w:szCs w:val="28"/>
        </w:rPr>
      </w:pPr>
      <w:r w:rsidRPr="009E49AF">
        <w:rPr>
          <w:rFonts w:ascii="Sylfaen" w:hAnsi="Sylfaen"/>
          <w:color w:val="000000" w:themeColor="text1"/>
          <w:sz w:val="28"/>
          <w:szCs w:val="28"/>
        </w:rPr>
        <w:t>Graphique </w:t>
      </w:r>
      <w:r>
        <w:rPr>
          <w:rFonts w:ascii="Sylfaen" w:hAnsi="Sylfaen"/>
          <w:color w:val="000000" w:themeColor="text1"/>
          <w:sz w:val="28"/>
          <w:szCs w:val="28"/>
        </w:rPr>
        <w:t xml:space="preserve">1 </w:t>
      </w:r>
      <w:r w:rsidRPr="009E49AF">
        <w:rPr>
          <w:rFonts w:ascii="Sylfaen" w:hAnsi="Sylfaen"/>
          <w:color w:val="000000" w:themeColor="text1"/>
          <w:sz w:val="28"/>
          <w:szCs w:val="28"/>
        </w:rPr>
        <w:t xml:space="preserve">: </w:t>
      </w:r>
      <w:r w:rsidRPr="00E3370B">
        <w:rPr>
          <w:rFonts w:ascii="Sylfaen" w:hAnsi="Sylfaen"/>
          <w:b w:val="0"/>
          <w:bCs w:val="0"/>
          <w:color w:val="000000" w:themeColor="text1"/>
          <w:sz w:val="28"/>
          <w:szCs w:val="28"/>
        </w:rPr>
        <w:t>Evolution de la croissance du PIB (total) et du PIB non agricole</w:t>
      </w:r>
    </w:p>
    <w:p w:rsidR="00DC4E72" w:rsidRDefault="00DC4E72" w:rsidP="00DC4E72">
      <w:pPr>
        <w:widowControl w:val="0"/>
        <w:autoSpaceDE w:val="0"/>
        <w:autoSpaceDN w:val="0"/>
        <w:adjustRightInd w:val="0"/>
        <w:ind w:right="-23"/>
        <w:jc w:val="both"/>
        <w:rPr>
          <w:rFonts w:ascii="Sylfaen" w:hAnsi="Sylfaen"/>
          <w:color w:val="000000" w:themeColor="text1"/>
          <w:sz w:val="28"/>
          <w:szCs w:val="28"/>
        </w:rPr>
      </w:pPr>
    </w:p>
    <w:p w:rsidR="00DC4E72" w:rsidRDefault="0089583E" w:rsidP="00DC4E72">
      <w:pPr>
        <w:widowControl w:val="0"/>
        <w:autoSpaceDE w:val="0"/>
        <w:autoSpaceDN w:val="0"/>
        <w:adjustRightInd w:val="0"/>
        <w:ind w:right="-23"/>
        <w:jc w:val="both"/>
        <w:rPr>
          <w:rFonts w:ascii="Sylfaen" w:hAnsi="Sylfaen"/>
          <w:color w:val="000000" w:themeColor="text1"/>
          <w:sz w:val="28"/>
          <w:szCs w:val="28"/>
        </w:rPr>
      </w:pPr>
      <w:r>
        <w:rPr>
          <w:rFonts w:ascii="Sylfaen" w:hAnsi="Sylfaen"/>
          <w:noProof/>
          <w:color w:val="000000" w:themeColor="text1"/>
          <w:sz w:val="28"/>
          <w:szCs w:val="28"/>
        </w:rPr>
        <w:drawing>
          <wp:inline distT="0" distB="0" distL="0" distR="0">
            <wp:extent cx="5233263" cy="2443277"/>
            <wp:effectExtent l="19050" t="0" r="5487"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srcRect/>
                    <a:stretch>
                      <a:fillRect/>
                    </a:stretch>
                  </pic:blipFill>
                  <pic:spPr bwMode="auto">
                    <a:xfrm>
                      <a:off x="0" y="0"/>
                      <a:ext cx="5234762" cy="2443977"/>
                    </a:xfrm>
                    <a:prstGeom prst="rect">
                      <a:avLst/>
                    </a:prstGeom>
                    <a:noFill/>
                  </pic:spPr>
                </pic:pic>
              </a:graphicData>
            </a:graphic>
          </wp:inline>
        </w:drawing>
      </w:r>
    </w:p>
    <w:p w:rsidR="00DC4E72" w:rsidRPr="00125E11" w:rsidRDefault="00DC4E72" w:rsidP="00DC4E72">
      <w:pPr>
        <w:jc w:val="both"/>
        <w:rPr>
          <w:rFonts w:ascii="Sylfaen" w:hAnsi="Sylfaen"/>
          <w:b w:val="0"/>
          <w:bCs w:val="0"/>
          <w:sz w:val="20"/>
          <w:szCs w:val="20"/>
        </w:rPr>
      </w:pPr>
      <w:r w:rsidRPr="00125E11">
        <w:rPr>
          <w:rFonts w:ascii="Sylfaen" w:hAnsi="Sylfaen"/>
          <w:b w:val="0"/>
          <w:bCs w:val="0"/>
          <w:color w:val="000000" w:themeColor="text1"/>
          <w:sz w:val="20"/>
          <w:szCs w:val="20"/>
        </w:rPr>
        <w:t>Source : HCP</w:t>
      </w:r>
    </w:p>
    <w:p w:rsidR="00DC4E72" w:rsidRPr="00E3370B" w:rsidRDefault="00DC4E72" w:rsidP="00DC4E72">
      <w:pPr>
        <w:widowControl w:val="0"/>
        <w:autoSpaceDE w:val="0"/>
        <w:autoSpaceDN w:val="0"/>
        <w:adjustRightInd w:val="0"/>
        <w:ind w:right="-23"/>
        <w:jc w:val="both"/>
        <w:rPr>
          <w:rFonts w:ascii="Sylfaen" w:hAnsi="Sylfaen"/>
          <w:b w:val="0"/>
          <w:bCs w:val="0"/>
          <w:color w:val="000000" w:themeColor="text1"/>
          <w:sz w:val="28"/>
          <w:szCs w:val="28"/>
        </w:rPr>
      </w:pPr>
    </w:p>
    <w:p w:rsidR="00DC4E72" w:rsidRDefault="00DC4E72" w:rsidP="00DC4E72">
      <w:pPr>
        <w:widowControl w:val="0"/>
        <w:autoSpaceDE w:val="0"/>
        <w:autoSpaceDN w:val="0"/>
        <w:adjustRightInd w:val="0"/>
        <w:ind w:right="-23" w:firstLine="708"/>
        <w:jc w:val="both"/>
        <w:rPr>
          <w:rFonts w:ascii="Sylfaen" w:hAnsi="Sylfaen"/>
          <w:b w:val="0"/>
          <w:bCs w:val="0"/>
          <w:color w:val="000000" w:themeColor="text1"/>
          <w:sz w:val="28"/>
          <w:szCs w:val="28"/>
        </w:rPr>
      </w:pPr>
      <w:r w:rsidRPr="00E3370B">
        <w:rPr>
          <w:rFonts w:ascii="Sylfaen" w:hAnsi="Sylfaen"/>
          <w:b w:val="0"/>
          <w:bCs w:val="0"/>
          <w:color w:val="000000" w:themeColor="text1"/>
          <w:sz w:val="28"/>
          <w:szCs w:val="28"/>
        </w:rPr>
        <w:t>L’activité non agricole dégage une croissance en ralentissement, passant de 4,7% par an entre 2000 et 2012 à 1,9% entre 2013 et 2016. Ainsi, depuis  le début des années 2000</w:t>
      </w:r>
      <w:r>
        <w:rPr>
          <w:rFonts w:ascii="Sylfaen" w:hAnsi="Sylfaen"/>
          <w:b w:val="0"/>
          <w:bCs w:val="0"/>
          <w:color w:val="000000" w:themeColor="text1"/>
          <w:sz w:val="28"/>
          <w:szCs w:val="28"/>
        </w:rPr>
        <w:t xml:space="preserve">, </w:t>
      </w:r>
      <w:r w:rsidRPr="00E3370B">
        <w:rPr>
          <w:rFonts w:ascii="Sylfaen" w:hAnsi="Sylfaen"/>
          <w:b w:val="0"/>
          <w:bCs w:val="0"/>
          <w:color w:val="000000" w:themeColor="text1"/>
          <w:sz w:val="28"/>
          <w:szCs w:val="28"/>
        </w:rPr>
        <w:t>la croissance économique ne s’</w:t>
      </w:r>
      <w:r>
        <w:rPr>
          <w:rFonts w:ascii="Sylfaen" w:hAnsi="Sylfaen"/>
          <w:b w:val="0"/>
          <w:bCs w:val="0"/>
          <w:color w:val="000000" w:themeColor="text1"/>
          <w:sz w:val="28"/>
          <w:szCs w:val="28"/>
        </w:rPr>
        <w:t xml:space="preserve">est </w:t>
      </w:r>
      <w:r w:rsidRPr="00E3370B">
        <w:rPr>
          <w:rFonts w:ascii="Sylfaen" w:hAnsi="Sylfaen"/>
          <w:b w:val="0"/>
          <w:bCs w:val="0"/>
          <w:color w:val="000000" w:themeColor="text1"/>
          <w:sz w:val="28"/>
          <w:szCs w:val="28"/>
        </w:rPr>
        <w:t>jamais située en deçà de 2%</w:t>
      </w:r>
      <w:r>
        <w:rPr>
          <w:rFonts w:ascii="Sylfaen" w:hAnsi="Sylfaen"/>
          <w:b w:val="0"/>
          <w:bCs w:val="0"/>
          <w:color w:val="000000" w:themeColor="text1"/>
          <w:sz w:val="28"/>
          <w:szCs w:val="28"/>
        </w:rPr>
        <w:t>, pendant les années agricoles significativement mauvaises</w:t>
      </w:r>
      <w:r w:rsidRPr="00E3370B">
        <w:rPr>
          <w:rFonts w:ascii="Sylfaen" w:hAnsi="Sylfaen"/>
          <w:b w:val="0"/>
          <w:bCs w:val="0"/>
          <w:color w:val="000000" w:themeColor="text1"/>
          <w:sz w:val="28"/>
          <w:szCs w:val="28"/>
        </w:rPr>
        <w:t xml:space="preserve">. Durant </w:t>
      </w:r>
      <w:r>
        <w:rPr>
          <w:rFonts w:ascii="Sylfaen" w:hAnsi="Sylfaen"/>
          <w:b w:val="0"/>
          <w:bCs w:val="0"/>
          <w:color w:val="000000" w:themeColor="text1"/>
          <w:sz w:val="28"/>
          <w:szCs w:val="28"/>
        </w:rPr>
        <w:t>toute cette période</w:t>
      </w:r>
      <w:r w:rsidRPr="00E3370B">
        <w:rPr>
          <w:rFonts w:ascii="Sylfaen" w:hAnsi="Sylfaen"/>
          <w:b w:val="0"/>
          <w:bCs w:val="0"/>
          <w:color w:val="000000" w:themeColor="text1"/>
          <w:sz w:val="28"/>
          <w:szCs w:val="28"/>
        </w:rPr>
        <w:t xml:space="preserve">, </w:t>
      </w:r>
      <w:r>
        <w:rPr>
          <w:rFonts w:ascii="Sylfaen" w:hAnsi="Sylfaen"/>
          <w:b w:val="0"/>
          <w:bCs w:val="0"/>
          <w:color w:val="000000" w:themeColor="text1"/>
          <w:sz w:val="28"/>
          <w:szCs w:val="28"/>
        </w:rPr>
        <w:t>la croissance des activités</w:t>
      </w:r>
      <w:r w:rsidRPr="00E3370B">
        <w:rPr>
          <w:rFonts w:ascii="Sylfaen" w:hAnsi="Sylfaen"/>
          <w:b w:val="0"/>
          <w:bCs w:val="0"/>
          <w:color w:val="000000" w:themeColor="text1"/>
          <w:sz w:val="28"/>
          <w:szCs w:val="28"/>
        </w:rPr>
        <w:t xml:space="preserve"> non agricoles permettaient de compenser l</w:t>
      </w:r>
      <w:r>
        <w:rPr>
          <w:rFonts w:ascii="Sylfaen" w:hAnsi="Sylfaen"/>
          <w:b w:val="0"/>
          <w:bCs w:val="0"/>
          <w:color w:val="000000" w:themeColor="text1"/>
          <w:sz w:val="28"/>
          <w:szCs w:val="28"/>
        </w:rPr>
        <w:t xml:space="preserve">a </w:t>
      </w:r>
      <w:r w:rsidRPr="00E3370B">
        <w:rPr>
          <w:rFonts w:ascii="Sylfaen" w:hAnsi="Sylfaen"/>
          <w:b w:val="0"/>
          <w:bCs w:val="0"/>
          <w:color w:val="000000" w:themeColor="text1"/>
          <w:sz w:val="28"/>
          <w:szCs w:val="28"/>
        </w:rPr>
        <w:t xml:space="preserve">baisse des </w:t>
      </w:r>
      <w:r>
        <w:rPr>
          <w:rFonts w:ascii="Sylfaen" w:hAnsi="Sylfaen"/>
          <w:b w:val="0"/>
          <w:bCs w:val="0"/>
          <w:color w:val="000000" w:themeColor="text1"/>
          <w:sz w:val="28"/>
          <w:szCs w:val="28"/>
        </w:rPr>
        <w:t xml:space="preserve">valeurs ajoutées primaires. </w:t>
      </w:r>
      <w:r w:rsidRPr="00E3370B">
        <w:rPr>
          <w:rFonts w:ascii="Sylfaen" w:hAnsi="Sylfaen"/>
          <w:b w:val="0"/>
          <w:bCs w:val="0"/>
          <w:color w:val="000000" w:themeColor="text1"/>
          <w:sz w:val="28"/>
          <w:szCs w:val="28"/>
        </w:rPr>
        <w:t>Ce n’est plus le cas avec le ralentissement manifeste des activités non agricoles, notamment en 2016 où la croissance économique serait de 1,</w:t>
      </w:r>
      <w:r>
        <w:rPr>
          <w:rFonts w:ascii="Sylfaen" w:hAnsi="Sylfaen"/>
          <w:b w:val="0"/>
          <w:bCs w:val="0"/>
          <w:color w:val="000000" w:themeColor="text1"/>
          <w:sz w:val="28"/>
          <w:szCs w:val="28"/>
        </w:rPr>
        <w:t>3%.</w:t>
      </w:r>
    </w:p>
    <w:p w:rsidR="00DC4E72" w:rsidRDefault="00DC4E72" w:rsidP="00DC4E72">
      <w:pPr>
        <w:widowControl w:val="0"/>
        <w:autoSpaceDE w:val="0"/>
        <w:autoSpaceDN w:val="0"/>
        <w:adjustRightInd w:val="0"/>
        <w:ind w:right="-23"/>
        <w:jc w:val="both"/>
        <w:rPr>
          <w:rFonts w:ascii="Sylfaen" w:hAnsi="Sylfaen"/>
          <w:b w:val="0"/>
          <w:bCs w:val="0"/>
          <w:color w:val="000000" w:themeColor="text1"/>
          <w:sz w:val="28"/>
          <w:szCs w:val="28"/>
        </w:rPr>
      </w:pPr>
    </w:p>
    <w:p w:rsidR="00DC4E72" w:rsidRDefault="00DC4E72" w:rsidP="00DC4E72">
      <w:pPr>
        <w:widowControl w:val="0"/>
        <w:autoSpaceDE w:val="0"/>
        <w:autoSpaceDN w:val="0"/>
        <w:adjustRightInd w:val="0"/>
        <w:ind w:right="-23" w:firstLine="708"/>
        <w:jc w:val="both"/>
        <w:rPr>
          <w:rFonts w:ascii="Sylfaen" w:hAnsi="Sylfaen"/>
          <w:b w:val="0"/>
          <w:bCs w:val="0"/>
          <w:color w:val="000000" w:themeColor="text1"/>
          <w:sz w:val="28"/>
          <w:szCs w:val="28"/>
        </w:rPr>
      </w:pPr>
      <w:r>
        <w:rPr>
          <w:rFonts w:ascii="Sylfaen" w:hAnsi="Sylfaen"/>
          <w:b w:val="0"/>
          <w:bCs w:val="0"/>
          <w:color w:val="000000" w:themeColor="text1"/>
          <w:sz w:val="28"/>
          <w:szCs w:val="28"/>
        </w:rPr>
        <w:t>L</w:t>
      </w:r>
      <w:r w:rsidRPr="00E3370B">
        <w:rPr>
          <w:rFonts w:ascii="Sylfaen" w:hAnsi="Sylfaen"/>
          <w:b w:val="0"/>
          <w:bCs w:val="0"/>
          <w:color w:val="000000" w:themeColor="text1"/>
          <w:sz w:val="28"/>
          <w:szCs w:val="28"/>
        </w:rPr>
        <w:t xml:space="preserve">a principale source de relance des activités non agricoles, en l’occurrence la demande intérieure peine aujourd’hui à se maintenir sur son sentier de croissance ascendant. Elle est en net </w:t>
      </w:r>
      <w:r w:rsidRPr="00A84FF3">
        <w:rPr>
          <w:rFonts w:ascii="Sylfaen" w:hAnsi="Sylfaen"/>
          <w:b w:val="0"/>
          <w:bCs w:val="0"/>
          <w:color w:val="000000" w:themeColor="text1"/>
          <w:sz w:val="28"/>
          <w:szCs w:val="28"/>
        </w:rPr>
        <w:t>ralentissement, malgré  la poursuite de la maitrise des prix intérieurs à des niveaux bas, l’abondance de liquidité induite par la bonne amélioration des rentrés en devises et la baisse du coût de refinancement des banques commerciales auprès de la banque centrale.</w:t>
      </w:r>
    </w:p>
    <w:p w:rsidR="00DC4E72" w:rsidRDefault="00DC4E72" w:rsidP="00DC4E72">
      <w:pPr>
        <w:widowControl w:val="0"/>
        <w:autoSpaceDE w:val="0"/>
        <w:autoSpaceDN w:val="0"/>
        <w:adjustRightInd w:val="0"/>
        <w:ind w:right="-23"/>
        <w:jc w:val="both"/>
        <w:rPr>
          <w:rFonts w:ascii="Sylfaen" w:hAnsi="Sylfaen"/>
          <w:b w:val="0"/>
          <w:bCs w:val="0"/>
          <w:color w:val="000000" w:themeColor="text1"/>
          <w:sz w:val="28"/>
          <w:szCs w:val="28"/>
        </w:rPr>
      </w:pPr>
    </w:p>
    <w:p w:rsidR="00DC4E72" w:rsidRDefault="00DC4E72" w:rsidP="00DC4E72">
      <w:pPr>
        <w:widowControl w:val="0"/>
        <w:autoSpaceDE w:val="0"/>
        <w:autoSpaceDN w:val="0"/>
        <w:adjustRightInd w:val="0"/>
        <w:ind w:right="-23"/>
        <w:jc w:val="both"/>
        <w:rPr>
          <w:rFonts w:ascii="Sylfaen" w:hAnsi="Sylfaen"/>
          <w:color w:val="000000" w:themeColor="text1"/>
          <w:sz w:val="28"/>
          <w:szCs w:val="28"/>
        </w:rPr>
      </w:pPr>
    </w:p>
    <w:p w:rsidR="00DC4E72" w:rsidRDefault="00DC4E72" w:rsidP="00DC4E72">
      <w:pPr>
        <w:keepNext/>
        <w:widowControl w:val="0"/>
        <w:autoSpaceDE w:val="0"/>
        <w:autoSpaceDN w:val="0"/>
        <w:adjustRightInd w:val="0"/>
        <w:ind w:right="-23"/>
        <w:jc w:val="both"/>
        <w:rPr>
          <w:rFonts w:ascii="Sylfaen" w:hAnsi="Sylfaen"/>
          <w:b w:val="0"/>
          <w:bCs w:val="0"/>
          <w:color w:val="000000" w:themeColor="text1"/>
          <w:sz w:val="28"/>
          <w:szCs w:val="28"/>
        </w:rPr>
      </w:pPr>
      <w:r w:rsidRPr="00125E11">
        <w:rPr>
          <w:rFonts w:ascii="Sylfaen" w:hAnsi="Sylfaen"/>
          <w:color w:val="000000" w:themeColor="text1"/>
          <w:sz w:val="28"/>
          <w:szCs w:val="28"/>
        </w:rPr>
        <w:t>Graphique 2 :</w:t>
      </w:r>
      <w:r>
        <w:rPr>
          <w:rFonts w:ascii="Sylfaen" w:hAnsi="Sylfaen"/>
          <w:b w:val="0"/>
          <w:bCs w:val="0"/>
          <w:color w:val="000000" w:themeColor="text1"/>
          <w:sz w:val="28"/>
          <w:szCs w:val="28"/>
        </w:rPr>
        <w:t xml:space="preserve"> Croissance, inflation et taux d’intérêt</w:t>
      </w:r>
    </w:p>
    <w:p w:rsidR="00087F40" w:rsidRDefault="00087F40" w:rsidP="00DC4E72">
      <w:pPr>
        <w:keepNext/>
        <w:widowControl w:val="0"/>
        <w:autoSpaceDE w:val="0"/>
        <w:autoSpaceDN w:val="0"/>
        <w:adjustRightInd w:val="0"/>
        <w:ind w:right="-23"/>
        <w:jc w:val="both"/>
        <w:rPr>
          <w:rFonts w:ascii="Sylfaen" w:hAnsi="Sylfaen"/>
          <w:b w:val="0"/>
          <w:bCs w:val="0"/>
          <w:color w:val="000000" w:themeColor="text1"/>
          <w:sz w:val="28"/>
          <w:szCs w:val="28"/>
        </w:rPr>
      </w:pPr>
    </w:p>
    <w:p w:rsidR="00DC4E72" w:rsidRDefault="00087F40" w:rsidP="00DC4E72">
      <w:pPr>
        <w:keepNext/>
        <w:widowControl w:val="0"/>
        <w:autoSpaceDE w:val="0"/>
        <w:autoSpaceDN w:val="0"/>
        <w:adjustRightInd w:val="0"/>
        <w:ind w:right="-23"/>
        <w:jc w:val="both"/>
        <w:rPr>
          <w:rFonts w:ascii="Sylfaen" w:hAnsi="Sylfaen"/>
          <w:b w:val="0"/>
          <w:bCs w:val="0"/>
          <w:color w:val="000000" w:themeColor="text1"/>
          <w:sz w:val="28"/>
          <w:szCs w:val="28"/>
        </w:rPr>
      </w:pPr>
      <w:r>
        <w:rPr>
          <w:rFonts w:ascii="Sylfaen" w:hAnsi="Sylfaen"/>
          <w:b w:val="0"/>
          <w:bCs w:val="0"/>
          <w:noProof/>
          <w:color w:val="000000" w:themeColor="text1"/>
          <w:sz w:val="28"/>
          <w:szCs w:val="28"/>
        </w:rPr>
        <w:drawing>
          <wp:inline distT="0" distB="0" distL="0" distR="0">
            <wp:extent cx="5182057" cy="2384756"/>
            <wp:effectExtent l="1905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srcRect/>
                    <a:stretch>
                      <a:fillRect/>
                    </a:stretch>
                  </pic:blipFill>
                  <pic:spPr bwMode="auto">
                    <a:xfrm>
                      <a:off x="0" y="0"/>
                      <a:ext cx="5189436" cy="2388152"/>
                    </a:xfrm>
                    <a:prstGeom prst="rect">
                      <a:avLst/>
                    </a:prstGeom>
                    <a:noFill/>
                  </pic:spPr>
                </pic:pic>
              </a:graphicData>
            </a:graphic>
          </wp:inline>
        </w:drawing>
      </w:r>
    </w:p>
    <w:p w:rsidR="00DC4E72" w:rsidRPr="00125E11" w:rsidRDefault="00DC4E72" w:rsidP="00605A57">
      <w:pPr>
        <w:keepNext/>
        <w:widowControl w:val="0"/>
        <w:autoSpaceDE w:val="0"/>
        <w:autoSpaceDN w:val="0"/>
        <w:adjustRightInd w:val="0"/>
        <w:ind w:right="-23"/>
        <w:jc w:val="both"/>
        <w:rPr>
          <w:rFonts w:ascii="Sylfaen" w:hAnsi="Sylfaen"/>
          <w:b w:val="0"/>
          <w:bCs w:val="0"/>
          <w:color w:val="000000" w:themeColor="text1"/>
          <w:sz w:val="20"/>
          <w:szCs w:val="20"/>
        </w:rPr>
      </w:pPr>
      <w:r w:rsidRPr="00E3370B">
        <w:rPr>
          <w:rFonts w:ascii="Sylfaen" w:hAnsi="Sylfaen"/>
          <w:b w:val="0"/>
          <w:bCs w:val="0"/>
          <w:color w:val="000000" w:themeColor="text1"/>
          <w:sz w:val="28"/>
          <w:szCs w:val="28"/>
        </w:rPr>
        <w:t xml:space="preserve"> </w:t>
      </w:r>
      <w:r w:rsidRPr="00125E11">
        <w:rPr>
          <w:rFonts w:ascii="Sylfaen" w:hAnsi="Sylfaen"/>
          <w:b w:val="0"/>
          <w:bCs w:val="0"/>
          <w:color w:val="000000" w:themeColor="text1"/>
          <w:sz w:val="20"/>
          <w:szCs w:val="20"/>
        </w:rPr>
        <w:t>Source : HCP</w:t>
      </w:r>
      <w:r>
        <w:rPr>
          <w:rFonts w:ascii="Sylfaen" w:hAnsi="Sylfaen"/>
          <w:b w:val="0"/>
          <w:bCs w:val="0"/>
          <w:color w:val="000000" w:themeColor="text1"/>
          <w:sz w:val="20"/>
          <w:szCs w:val="20"/>
        </w:rPr>
        <w:t xml:space="preserve"> et Bank Al-Maghrib</w:t>
      </w:r>
    </w:p>
    <w:p w:rsidR="00DC4E72" w:rsidRDefault="00DC4E72" w:rsidP="00DC4E72">
      <w:pPr>
        <w:widowControl w:val="0"/>
        <w:autoSpaceDE w:val="0"/>
        <w:autoSpaceDN w:val="0"/>
        <w:adjustRightInd w:val="0"/>
        <w:ind w:right="-23"/>
        <w:jc w:val="both"/>
        <w:rPr>
          <w:rFonts w:ascii="Sylfaen" w:hAnsi="Sylfaen"/>
          <w:b w:val="0"/>
          <w:bCs w:val="0"/>
          <w:color w:val="000000" w:themeColor="text1"/>
          <w:sz w:val="28"/>
          <w:szCs w:val="28"/>
        </w:rPr>
      </w:pPr>
    </w:p>
    <w:p w:rsidR="00DC4E72" w:rsidRPr="00E3370B" w:rsidRDefault="00DC4E72" w:rsidP="00DC4E72">
      <w:pPr>
        <w:widowControl w:val="0"/>
        <w:autoSpaceDE w:val="0"/>
        <w:autoSpaceDN w:val="0"/>
        <w:adjustRightInd w:val="0"/>
        <w:ind w:right="-23" w:firstLine="708"/>
        <w:jc w:val="both"/>
        <w:rPr>
          <w:rFonts w:ascii="Sylfaen" w:hAnsi="Sylfaen"/>
          <w:b w:val="0"/>
          <w:bCs w:val="0"/>
          <w:color w:val="000000" w:themeColor="text1"/>
          <w:sz w:val="28"/>
          <w:szCs w:val="28"/>
        </w:rPr>
      </w:pPr>
      <w:r w:rsidRPr="00E3370B">
        <w:rPr>
          <w:rFonts w:ascii="Sylfaen" w:hAnsi="Sylfaen"/>
          <w:b w:val="0"/>
          <w:bCs w:val="0"/>
          <w:color w:val="000000" w:themeColor="text1"/>
          <w:sz w:val="28"/>
          <w:szCs w:val="28"/>
        </w:rPr>
        <w:t>L’investissement, en particulier, source d’accroissement aussi bien de la demande que des capacités d’offre</w:t>
      </w:r>
      <w:r>
        <w:rPr>
          <w:rFonts w:ascii="Sylfaen" w:hAnsi="Sylfaen"/>
          <w:b w:val="0"/>
          <w:bCs w:val="0"/>
          <w:color w:val="000000" w:themeColor="text1"/>
          <w:sz w:val="28"/>
          <w:szCs w:val="28"/>
        </w:rPr>
        <w:t>,</w:t>
      </w:r>
      <w:r w:rsidRPr="00E3370B">
        <w:rPr>
          <w:rFonts w:ascii="Sylfaen" w:hAnsi="Sylfaen"/>
          <w:b w:val="0"/>
          <w:bCs w:val="0"/>
          <w:color w:val="000000" w:themeColor="text1"/>
          <w:sz w:val="28"/>
          <w:szCs w:val="28"/>
        </w:rPr>
        <w:t xml:space="preserve"> a </w:t>
      </w:r>
      <w:r>
        <w:rPr>
          <w:rFonts w:ascii="Sylfaen" w:hAnsi="Sylfaen"/>
          <w:b w:val="0"/>
          <w:bCs w:val="0"/>
          <w:color w:val="000000" w:themeColor="text1"/>
          <w:sz w:val="28"/>
          <w:szCs w:val="28"/>
        </w:rPr>
        <w:t>baissé</w:t>
      </w:r>
      <w:r w:rsidRPr="00E3370B">
        <w:rPr>
          <w:rFonts w:ascii="Sylfaen" w:hAnsi="Sylfaen"/>
          <w:b w:val="0"/>
          <w:bCs w:val="0"/>
          <w:color w:val="000000" w:themeColor="text1"/>
          <w:sz w:val="28"/>
          <w:szCs w:val="28"/>
        </w:rPr>
        <w:t xml:space="preserve"> pour la première fois depuis 2006 sous le seuil de 30% du PIB. Ce revirement  de tendance est observé alors que le Maroc a besoin encore de l’accumulation du capital physique pour améliorer la productivité de son économie. L’étude du HCP sur le rendement du capital physique au Maroc met en exergue clairement le besoin du pays à plus d’effort en matière d’investissement et particulièrement dans les secteurs productifs de l</w:t>
      </w:r>
      <w:r>
        <w:rPr>
          <w:rFonts w:ascii="Sylfaen" w:hAnsi="Sylfaen"/>
          <w:b w:val="0"/>
          <w:bCs w:val="0"/>
          <w:color w:val="000000" w:themeColor="text1"/>
          <w:sz w:val="28"/>
          <w:szCs w:val="28"/>
        </w:rPr>
        <w:t>’agriculture et de l’industrie.</w:t>
      </w:r>
    </w:p>
    <w:p w:rsidR="00DC4E72" w:rsidRPr="00E3370B" w:rsidRDefault="00DC4E72" w:rsidP="00DC4E72">
      <w:pPr>
        <w:widowControl w:val="0"/>
        <w:autoSpaceDE w:val="0"/>
        <w:autoSpaceDN w:val="0"/>
        <w:adjustRightInd w:val="0"/>
        <w:ind w:right="-23"/>
        <w:jc w:val="both"/>
        <w:rPr>
          <w:rFonts w:ascii="Sylfaen" w:hAnsi="Sylfaen"/>
          <w:b w:val="0"/>
          <w:bCs w:val="0"/>
          <w:color w:val="000000" w:themeColor="text1"/>
          <w:sz w:val="28"/>
          <w:szCs w:val="28"/>
        </w:rPr>
      </w:pPr>
    </w:p>
    <w:p w:rsidR="00DC4E72" w:rsidRDefault="00DC4E72" w:rsidP="00DC4E72">
      <w:pPr>
        <w:widowControl w:val="0"/>
        <w:autoSpaceDE w:val="0"/>
        <w:autoSpaceDN w:val="0"/>
        <w:adjustRightInd w:val="0"/>
        <w:ind w:right="-23" w:firstLine="708"/>
        <w:jc w:val="both"/>
        <w:rPr>
          <w:rFonts w:ascii="Sylfaen" w:hAnsi="Sylfaen"/>
          <w:b w:val="0"/>
          <w:bCs w:val="0"/>
          <w:color w:val="000000" w:themeColor="text1"/>
          <w:sz w:val="28"/>
          <w:szCs w:val="28"/>
        </w:rPr>
      </w:pPr>
      <w:r>
        <w:rPr>
          <w:rFonts w:ascii="Sylfaen" w:hAnsi="Sylfaen"/>
          <w:b w:val="0"/>
          <w:bCs w:val="0"/>
          <w:color w:val="000000" w:themeColor="text1"/>
          <w:sz w:val="28"/>
          <w:szCs w:val="28"/>
        </w:rPr>
        <w:t>Aussi est-il impératif que le secteur privé prenne une part plus substantielle dans l’investissement national, comme il est impératif, outre le maintien du niveau des investissements publics, que de nouvelles allocations sectorielles et une gestion plus rigoureuse de leurs programmes visent à créer de grandes externalités</w:t>
      </w:r>
      <w:r w:rsidRPr="003A10AE">
        <w:rPr>
          <w:rFonts w:ascii="Sylfaen" w:hAnsi="Sylfaen"/>
          <w:b w:val="0"/>
          <w:bCs w:val="0"/>
          <w:color w:val="000000" w:themeColor="text1"/>
          <w:sz w:val="28"/>
          <w:szCs w:val="28"/>
        </w:rPr>
        <w:t xml:space="preserve"> </w:t>
      </w:r>
      <w:r w:rsidRPr="00E3370B">
        <w:rPr>
          <w:rFonts w:ascii="Sylfaen" w:hAnsi="Sylfaen"/>
          <w:b w:val="0"/>
          <w:bCs w:val="0"/>
          <w:color w:val="000000" w:themeColor="text1"/>
          <w:sz w:val="28"/>
          <w:szCs w:val="28"/>
        </w:rPr>
        <w:t>de la politique budgétaire</w:t>
      </w:r>
      <w:r>
        <w:rPr>
          <w:rFonts w:ascii="Sylfaen" w:hAnsi="Sylfaen"/>
          <w:b w:val="0"/>
          <w:bCs w:val="0"/>
          <w:color w:val="000000" w:themeColor="text1"/>
          <w:sz w:val="28"/>
          <w:szCs w:val="28"/>
        </w:rPr>
        <w:t xml:space="preserve">. </w:t>
      </w:r>
      <w:r w:rsidRPr="00E3370B">
        <w:rPr>
          <w:rFonts w:ascii="Sylfaen" w:hAnsi="Sylfaen"/>
          <w:b w:val="0"/>
          <w:bCs w:val="0"/>
          <w:color w:val="000000" w:themeColor="text1"/>
          <w:sz w:val="28"/>
          <w:szCs w:val="28"/>
        </w:rPr>
        <w:t xml:space="preserve">Il apparait aujourd’hui que si l’intensification des investissements publics est encore nécessaire pour absorber le passif en infrastructure économique et sociale, elle ne serait plus </w:t>
      </w:r>
      <w:r>
        <w:rPr>
          <w:rFonts w:ascii="Sylfaen" w:hAnsi="Sylfaen"/>
          <w:b w:val="0"/>
          <w:bCs w:val="0"/>
          <w:color w:val="000000" w:themeColor="text1"/>
          <w:sz w:val="28"/>
          <w:szCs w:val="28"/>
        </w:rPr>
        <w:t xml:space="preserve">à elle seule </w:t>
      </w:r>
      <w:r w:rsidRPr="00E3370B">
        <w:rPr>
          <w:rFonts w:ascii="Sylfaen" w:hAnsi="Sylfaen"/>
          <w:b w:val="0"/>
          <w:bCs w:val="0"/>
          <w:color w:val="000000" w:themeColor="text1"/>
          <w:sz w:val="28"/>
          <w:szCs w:val="28"/>
        </w:rPr>
        <w:t>déterminante pour redynamiser l’initiative privée.</w:t>
      </w:r>
    </w:p>
    <w:p w:rsidR="00DC4E72" w:rsidRDefault="00DC4E72" w:rsidP="00DC4E72">
      <w:pPr>
        <w:widowControl w:val="0"/>
        <w:autoSpaceDE w:val="0"/>
        <w:autoSpaceDN w:val="0"/>
        <w:adjustRightInd w:val="0"/>
        <w:ind w:right="-23"/>
        <w:jc w:val="both"/>
        <w:rPr>
          <w:rFonts w:ascii="Sylfaen" w:hAnsi="Sylfaen"/>
          <w:b w:val="0"/>
          <w:bCs w:val="0"/>
          <w:color w:val="000000" w:themeColor="text1"/>
          <w:sz w:val="28"/>
          <w:szCs w:val="28"/>
        </w:rPr>
      </w:pPr>
    </w:p>
    <w:p w:rsidR="00DC4E72" w:rsidRPr="005861B3" w:rsidRDefault="00DC4E72" w:rsidP="00DC4E72">
      <w:pPr>
        <w:widowControl w:val="0"/>
        <w:autoSpaceDE w:val="0"/>
        <w:autoSpaceDN w:val="0"/>
        <w:adjustRightInd w:val="0"/>
        <w:ind w:right="-23" w:firstLine="708"/>
        <w:jc w:val="both"/>
        <w:rPr>
          <w:rFonts w:ascii="Sylfaen" w:hAnsi="Sylfaen"/>
          <w:b w:val="0"/>
          <w:bCs w:val="0"/>
          <w:color w:val="000000" w:themeColor="text1"/>
          <w:sz w:val="28"/>
          <w:szCs w:val="28"/>
        </w:rPr>
      </w:pPr>
      <w:r w:rsidRPr="005861B3">
        <w:rPr>
          <w:rFonts w:ascii="Sylfaen" w:hAnsi="Sylfaen"/>
          <w:b w:val="0"/>
          <w:bCs w:val="0"/>
          <w:color w:val="000000" w:themeColor="text1"/>
          <w:sz w:val="28"/>
          <w:szCs w:val="28"/>
        </w:rPr>
        <w:t>La demande extérieure nette</w:t>
      </w:r>
      <w:r>
        <w:rPr>
          <w:rFonts w:ascii="Sylfaen" w:hAnsi="Sylfaen"/>
          <w:b w:val="0"/>
          <w:bCs w:val="0"/>
          <w:color w:val="000000" w:themeColor="text1"/>
          <w:sz w:val="28"/>
          <w:szCs w:val="28"/>
        </w:rPr>
        <w:t>, de son côté,</w:t>
      </w:r>
      <w:r w:rsidRPr="005861B3">
        <w:rPr>
          <w:rFonts w:ascii="Sylfaen" w:hAnsi="Sylfaen"/>
          <w:b w:val="0"/>
          <w:bCs w:val="0"/>
          <w:color w:val="000000" w:themeColor="text1"/>
          <w:sz w:val="28"/>
          <w:szCs w:val="28"/>
        </w:rPr>
        <w:t xml:space="preserve"> qui a donné des signes de contributions positives à la croissance</w:t>
      </w:r>
      <w:r>
        <w:rPr>
          <w:rFonts w:ascii="Sylfaen" w:hAnsi="Sylfaen"/>
          <w:b w:val="0"/>
          <w:bCs w:val="0"/>
          <w:color w:val="000000" w:themeColor="text1"/>
          <w:sz w:val="28"/>
          <w:szCs w:val="28"/>
        </w:rPr>
        <w:t xml:space="preserve"> en 2014 et 2015</w:t>
      </w:r>
      <w:r w:rsidRPr="005861B3">
        <w:rPr>
          <w:rFonts w:ascii="Sylfaen" w:hAnsi="Sylfaen"/>
          <w:b w:val="0"/>
          <w:bCs w:val="0"/>
          <w:color w:val="000000" w:themeColor="text1"/>
          <w:sz w:val="28"/>
          <w:szCs w:val="28"/>
        </w:rPr>
        <w:t xml:space="preserve">, </w:t>
      </w:r>
      <w:r>
        <w:rPr>
          <w:rFonts w:ascii="Sylfaen" w:hAnsi="Sylfaen"/>
          <w:b w:val="0"/>
          <w:bCs w:val="0"/>
          <w:color w:val="000000" w:themeColor="text1"/>
          <w:sz w:val="28"/>
          <w:szCs w:val="28"/>
        </w:rPr>
        <w:t>compensant</w:t>
      </w:r>
      <w:r w:rsidRPr="005861B3">
        <w:rPr>
          <w:rFonts w:ascii="Sylfaen" w:hAnsi="Sylfaen"/>
          <w:b w:val="0"/>
          <w:bCs w:val="0"/>
          <w:color w:val="000000" w:themeColor="text1"/>
          <w:sz w:val="28"/>
          <w:szCs w:val="28"/>
        </w:rPr>
        <w:t xml:space="preserve"> en partie le ralentissement de la demande intérieure, connaitr</w:t>
      </w:r>
      <w:r>
        <w:rPr>
          <w:rFonts w:ascii="Sylfaen" w:hAnsi="Sylfaen"/>
          <w:b w:val="0"/>
          <w:bCs w:val="0"/>
          <w:color w:val="000000" w:themeColor="text1"/>
          <w:sz w:val="28"/>
          <w:szCs w:val="28"/>
        </w:rPr>
        <w:t>ait</w:t>
      </w:r>
      <w:r w:rsidRPr="005861B3">
        <w:rPr>
          <w:rFonts w:ascii="Sylfaen" w:hAnsi="Sylfaen"/>
          <w:b w:val="0"/>
          <w:bCs w:val="0"/>
          <w:color w:val="000000" w:themeColor="text1"/>
          <w:sz w:val="28"/>
          <w:szCs w:val="28"/>
        </w:rPr>
        <w:t xml:space="preserve"> un revirement de tendance</w:t>
      </w:r>
      <w:r>
        <w:rPr>
          <w:rFonts w:ascii="Sylfaen" w:hAnsi="Sylfaen"/>
          <w:b w:val="0"/>
          <w:bCs w:val="0"/>
          <w:color w:val="000000" w:themeColor="text1"/>
          <w:sz w:val="28"/>
          <w:szCs w:val="28"/>
        </w:rPr>
        <w:t xml:space="preserve"> en 2016</w:t>
      </w:r>
      <w:r w:rsidRPr="005861B3">
        <w:rPr>
          <w:rFonts w:ascii="Sylfaen" w:hAnsi="Sylfaen"/>
          <w:b w:val="0"/>
          <w:bCs w:val="0"/>
          <w:color w:val="000000" w:themeColor="text1"/>
          <w:sz w:val="28"/>
          <w:szCs w:val="28"/>
        </w:rPr>
        <w:t xml:space="preserve">. </w:t>
      </w:r>
      <w:r>
        <w:rPr>
          <w:rFonts w:ascii="Sylfaen" w:hAnsi="Sylfaen"/>
          <w:b w:val="0"/>
          <w:bCs w:val="0"/>
          <w:color w:val="000000" w:themeColor="text1"/>
          <w:sz w:val="28"/>
          <w:szCs w:val="28"/>
        </w:rPr>
        <w:t>L</w:t>
      </w:r>
      <w:r w:rsidRPr="005861B3">
        <w:rPr>
          <w:rFonts w:ascii="Sylfaen" w:hAnsi="Sylfaen"/>
          <w:b w:val="0"/>
          <w:bCs w:val="0"/>
          <w:color w:val="000000" w:themeColor="text1"/>
          <w:sz w:val="28"/>
          <w:szCs w:val="28"/>
        </w:rPr>
        <w:t>’amélioration des exportations des produits issus des nouveaux métiers industriels n</w:t>
      </w:r>
      <w:r>
        <w:rPr>
          <w:rFonts w:ascii="Sylfaen" w:hAnsi="Sylfaen"/>
          <w:b w:val="0"/>
          <w:bCs w:val="0"/>
          <w:color w:val="000000" w:themeColor="text1"/>
          <w:sz w:val="28"/>
          <w:szCs w:val="28"/>
        </w:rPr>
        <w:t xml:space="preserve">e semble </w:t>
      </w:r>
      <w:r w:rsidRPr="005861B3">
        <w:rPr>
          <w:rFonts w:ascii="Sylfaen" w:hAnsi="Sylfaen"/>
          <w:b w:val="0"/>
          <w:bCs w:val="0"/>
          <w:color w:val="000000" w:themeColor="text1"/>
          <w:sz w:val="28"/>
          <w:szCs w:val="28"/>
        </w:rPr>
        <w:t xml:space="preserve">pas encore </w:t>
      </w:r>
      <w:r>
        <w:rPr>
          <w:rFonts w:ascii="Sylfaen" w:hAnsi="Sylfaen"/>
          <w:b w:val="0"/>
          <w:bCs w:val="0"/>
          <w:color w:val="000000" w:themeColor="text1"/>
          <w:sz w:val="28"/>
          <w:szCs w:val="28"/>
        </w:rPr>
        <w:t>avoir</w:t>
      </w:r>
      <w:r w:rsidRPr="005861B3">
        <w:rPr>
          <w:rFonts w:ascii="Sylfaen" w:hAnsi="Sylfaen"/>
          <w:b w:val="0"/>
          <w:bCs w:val="0"/>
          <w:color w:val="000000" w:themeColor="text1"/>
          <w:sz w:val="28"/>
          <w:szCs w:val="28"/>
        </w:rPr>
        <w:t xml:space="preserve"> </w:t>
      </w:r>
      <w:r>
        <w:rPr>
          <w:rFonts w:ascii="Sylfaen" w:hAnsi="Sylfaen"/>
          <w:b w:val="0"/>
          <w:bCs w:val="0"/>
          <w:color w:val="000000" w:themeColor="text1"/>
          <w:sz w:val="28"/>
          <w:szCs w:val="28"/>
        </w:rPr>
        <w:t>l’</w:t>
      </w:r>
      <w:r w:rsidRPr="005861B3">
        <w:rPr>
          <w:rFonts w:ascii="Sylfaen" w:hAnsi="Sylfaen"/>
          <w:b w:val="0"/>
          <w:bCs w:val="0"/>
          <w:color w:val="000000" w:themeColor="text1"/>
          <w:sz w:val="28"/>
          <w:szCs w:val="28"/>
        </w:rPr>
        <w:t xml:space="preserve">effet d’entrainement </w:t>
      </w:r>
      <w:r>
        <w:rPr>
          <w:rFonts w:ascii="Sylfaen" w:hAnsi="Sylfaen"/>
          <w:b w:val="0"/>
          <w:bCs w:val="0"/>
          <w:color w:val="000000" w:themeColor="text1"/>
          <w:sz w:val="28"/>
          <w:szCs w:val="28"/>
        </w:rPr>
        <w:t xml:space="preserve">escompté </w:t>
      </w:r>
      <w:r w:rsidRPr="005861B3">
        <w:rPr>
          <w:rFonts w:ascii="Sylfaen" w:hAnsi="Sylfaen"/>
          <w:b w:val="0"/>
          <w:bCs w:val="0"/>
          <w:color w:val="000000" w:themeColor="text1"/>
          <w:sz w:val="28"/>
          <w:szCs w:val="28"/>
        </w:rPr>
        <w:t>sur l’ensemble de</w:t>
      </w:r>
      <w:r>
        <w:rPr>
          <w:rFonts w:ascii="Sylfaen" w:hAnsi="Sylfaen"/>
          <w:b w:val="0"/>
          <w:bCs w:val="0"/>
          <w:color w:val="000000" w:themeColor="text1"/>
          <w:sz w:val="28"/>
          <w:szCs w:val="28"/>
        </w:rPr>
        <w:t xml:space="preserve"> l’</w:t>
      </w:r>
      <w:r w:rsidRPr="005861B3">
        <w:rPr>
          <w:rFonts w:ascii="Sylfaen" w:hAnsi="Sylfaen"/>
          <w:b w:val="0"/>
          <w:bCs w:val="0"/>
          <w:color w:val="000000" w:themeColor="text1"/>
          <w:sz w:val="28"/>
          <w:szCs w:val="28"/>
        </w:rPr>
        <w:t xml:space="preserve">activité industrielle, et partant, </w:t>
      </w:r>
      <w:r w:rsidRPr="005861B3">
        <w:rPr>
          <w:rFonts w:ascii="Sylfaen" w:hAnsi="Sylfaen"/>
          <w:b w:val="0"/>
          <w:bCs w:val="0"/>
          <w:color w:val="000000" w:themeColor="text1"/>
          <w:sz w:val="28"/>
          <w:szCs w:val="28"/>
        </w:rPr>
        <w:lastRenderedPageBreak/>
        <w:t>sur les exportations classiques du pays. Avec des importations qui affiche</w:t>
      </w:r>
      <w:r>
        <w:rPr>
          <w:rFonts w:ascii="Sylfaen" w:hAnsi="Sylfaen"/>
          <w:b w:val="0"/>
          <w:bCs w:val="0"/>
          <w:color w:val="000000" w:themeColor="text1"/>
          <w:sz w:val="28"/>
          <w:szCs w:val="28"/>
        </w:rPr>
        <w:t>raie</w:t>
      </w:r>
      <w:r w:rsidRPr="005861B3">
        <w:rPr>
          <w:rFonts w:ascii="Sylfaen" w:hAnsi="Sylfaen"/>
          <w:b w:val="0"/>
          <w:bCs w:val="0"/>
          <w:color w:val="000000" w:themeColor="text1"/>
          <w:sz w:val="28"/>
          <w:szCs w:val="28"/>
        </w:rPr>
        <w:t>nt</w:t>
      </w:r>
      <w:r>
        <w:rPr>
          <w:rFonts w:ascii="Sylfaen" w:hAnsi="Sylfaen"/>
          <w:b w:val="0"/>
          <w:bCs w:val="0"/>
          <w:color w:val="000000" w:themeColor="text1"/>
          <w:sz w:val="28"/>
          <w:szCs w:val="28"/>
        </w:rPr>
        <w:t>,</w:t>
      </w:r>
      <w:r w:rsidRPr="005861B3">
        <w:rPr>
          <w:rFonts w:ascii="Sylfaen" w:hAnsi="Sylfaen"/>
          <w:b w:val="0"/>
          <w:bCs w:val="0"/>
          <w:color w:val="000000" w:themeColor="text1"/>
          <w:sz w:val="28"/>
          <w:szCs w:val="28"/>
        </w:rPr>
        <w:t xml:space="preserve"> à nouveau</w:t>
      </w:r>
      <w:r>
        <w:rPr>
          <w:rFonts w:ascii="Sylfaen" w:hAnsi="Sylfaen"/>
          <w:b w:val="0"/>
          <w:bCs w:val="0"/>
          <w:color w:val="000000" w:themeColor="text1"/>
          <w:sz w:val="28"/>
          <w:szCs w:val="28"/>
        </w:rPr>
        <w:t>,</w:t>
      </w:r>
      <w:r w:rsidRPr="005861B3">
        <w:rPr>
          <w:rFonts w:ascii="Sylfaen" w:hAnsi="Sylfaen"/>
          <w:b w:val="0"/>
          <w:bCs w:val="0"/>
          <w:color w:val="000000" w:themeColor="text1"/>
          <w:sz w:val="28"/>
          <w:szCs w:val="28"/>
        </w:rPr>
        <w:t xml:space="preserve"> un rythme de croissance à la hausse en 2016, le syndrome d’une balance commerciale structurellement déficitaire se consolide davantage.</w:t>
      </w:r>
    </w:p>
    <w:p w:rsidR="00DC4E72" w:rsidRPr="00E3370B" w:rsidRDefault="00DC4E72" w:rsidP="00DC4E72">
      <w:pPr>
        <w:widowControl w:val="0"/>
        <w:autoSpaceDE w:val="0"/>
        <w:autoSpaceDN w:val="0"/>
        <w:adjustRightInd w:val="0"/>
        <w:ind w:right="-23"/>
        <w:jc w:val="both"/>
        <w:rPr>
          <w:rFonts w:ascii="Sylfaen" w:hAnsi="Sylfaen"/>
          <w:b w:val="0"/>
          <w:bCs w:val="0"/>
          <w:color w:val="000000" w:themeColor="text1"/>
          <w:sz w:val="28"/>
          <w:szCs w:val="28"/>
        </w:rPr>
      </w:pPr>
    </w:p>
    <w:p w:rsidR="00DC4E72" w:rsidRDefault="00DC4E72" w:rsidP="00DC4E72">
      <w:pPr>
        <w:widowControl w:val="0"/>
        <w:autoSpaceDE w:val="0"/>
        <w:autoSpaceDN w:val="0"/>
        <w:adjustRightInd w:val="0"/>
        <w:ind w:right="-23" w:firstLine="708"/>
        <w:jc w:val="both"/>
        <w:rPr>
          <w:rFonts w:ascii="Sylfaen" w:hAnsi="Sylfaen"/>
          <w:b w:val="0"/>
          <w:bCs w:val="0"/>
          <w:color w:val="000000" w:themeColor="text1"/>
          <w:sz w:val="28"/>
          <w:szCs w:val="28"/>
        </w:rPr>
      </w:pPr>
      <w:r>
        <w:rPr>
          <w:rFonts w:ascii="Sylfaen" w:hAnsi="Sylfaen"/>
          <w:b w:val="0"/>
          <w:bCs w:val="0"/>
          <w:color w:val="000000" w:themeColor="text1"/>
          <w:sz w:val="28"/>
          <w:szCs w:val="28"/>
        </w:rPr>
        <w:t xml:space="preserve">Le rétablissement des équilibres macroéconomiques et la maitrise de l’inflation, associés à une entrée importante en devises qui semblent s’inscrire dans une perspective plus durable, ne sont-ils pas aujourd’hui à l’origine d’un nouveau contexte où les politiques budgétaire et monétaire devraient s’inscrire dans une politique concertée de la croissance et de la productivité des entreprises. </w:t>
      </w:r>
    </w:p>
    <w:p w:rsidR="00DC4E72" w:rsidRDefault="00DC4E72" w:rsidP="00DC4E72">
      <w:pPr>
        <w:widowControl w:val="0"/>
        <w:autoSpaceDE w:val="0"/>
        <w:autoSpaceDN w:val="0"/>
        <w:adjustRightInd w:val="0"/>
        <w:ind w:right="-23"/>
        <w:jc w:val="both"/>
        <w:rPr>
          <w:rFonts w:ascii="Sylfaen" w:hAnsi="Sylfaen"/>
          <w:b w:val="0"/>
          <w:bCs w:val="0"/>
          <w:color w:val="000000" w:themeColor="text1"/>
          <w:sz w:val="28"/>
          <w:szCs w:val="28"/>
        </w:rPr>
      </w:pPr>
    </w:p>
    <w:p w:rsidR="00DC4E72" w:rsidRDefault="00DC4E72" w:rsidP="00DC4E72">
      <w:pPr>
        <w:widowControl w:val="0"/>
        <w:autoSpaceDE w:val="0"/>
        <w:autoSpaceDN w:val="0"/>
        <w:adjustRightInd w:val="0"/>
        <w:ind w:right="-23"/>
        <w:jc w:val="both"/>
        <w:rPr>
          <w:rFonts w:ascii="Sylfaen" w:hAnsi="Sylfaen"/>
          <w:b w:val="0"/>
          <w:bCs w:val="0"/>
          <w:color w:val="000000" w:themeColor="text1"/>
          <w:sz w:val="28"/>
          <w:szCs w:val="28"/>
        </w:rPr>
      </w:pPr>
    </w:p>
    <w:p w:rsidR="00DC4E72" w:rsidRDefault="00DC4E72" w:rsidP="00DC4E72">
      <w:pPr>
        <w:widowControl w:val="0"/>
        <w:autoSpaceDE w:val="0"/>
        <w:autoSpaceDN w:val="0"/>
        <w:adjustRightInd w:val="0"/>
        <w:ind w:right="-23"/>
        <w:jc w:val="both"/>
        <w:rPr>
          <w:rFonts w:ascii="Sylfaen" w:hAnsi="Sylfaen"/>
          <w:b w:val="0"/>
          <w:bCs w:val="0"/>
          <w:color w:val="000000" w:themeColor="text1"/>
          <w:sz w:val="28"/>
          <w:szCs w:val="28"/>
        </w:rPr>
      </w:pPr>
    </w:p>
    <w:p w:rsidR="00DC4E72" w:rsidRDefault="00DC4E72" w:rsidP="00DC4E72">
      <w:pPr>
        <w:widowControl w:val="0"/>
        <w:autoSpaceDE w:val="0"/>
        <w:autoSpaceDN w:val="0"/>
        <w:adjustRightInd w:val="0"/>
        <w:ind w:right="-23"/>
        <w:jc w:val="both"/>
        <w:rPr>
          <w:rFonts w:ascii="Sylfaen" w:hAnsi="Sylfaen"/>
          <w:b w:val="0"/>
          <w:bCs w:val="0"/>
          <w:color w:val="000000" w:themeColor="text1"/>
          <w:sz w:val="28"/>
          <w:szCs w:val="28"/>
        </w:rPr>
      </w:pPr>
    </w:p>
    <w:p w:rsidR="00DC4E72" w:rsidRDefault="00DC4E72" w:rsidP="00DC4E72">
      <w:pPr>
        <w:widowControl w:val="0"/>
        <w:autoSpaceDE w:val="0"/>
        <w:autoSpaceDN w:val="0"/>
        <w:adjustRightInd w:val="0"/>
        <w:ind w:right="-23"/>
        <w:jc w:val="both"/>
        <w:rPr>
          <w:rFonts w:ascii="Sylfaen" w:hAnsi="Sylfaen"/>
          <w:b w:val="0"/>
          <w:bCs w:val="0"/>
          <w:color w:val="000000" w:themeColor="text1"/>
          <w:sz w:val="28"/>
          <w:szCs w:val="28"/>
        </w:rPr>
      </w:pPr>
    </w:p>
    <w:p w:rsidR="00DC4E72" w:rsidRDefault="00DC4E72" w:rsidP="00DC4E72">
      <w:pPr>
        <w:widowControl w:val="0"/>
        <w:autoSpaceDE w:val="0"/>
        <w:autoSpaceDN w:val="0"/>
        <w:adjustRightInd w:val="0"/>
        <w:ind w:right="-23"/>
        <w:jc w:val="both"/>
        <w:rPr>
          <w:rFonts w:ascii="Sylfaen" w:hAnsi="Sylfaen"/>
          <w:b w:val="0"/>
          <w:bCs w:val="0"/>
          <w:color w:val="000000" w:themeColor="text1"/>
          <w:sz w:val="28"/>
          <w:szCs w:val="28"/>
        </w:rPr>
      </w:pPr>
    </w:p>
    <w:p w:rsidR="00DC4E72" w:rsidRDefault="00DC4E72" w:rsidP="00DC4E72">
      <w:pPr>
        <w:widowControl w:val="0"/>
        <w:autoSpaceDE w:val="0"/>
        <w:autoSpaceDN w:val="0"/>
        <w:adjustRightInd w:val="0"/>
        <w:ind w:right="-23"/>
        <w:jc w:val="both"/>
        <w:rPr>
          <w:rFonts w:ascii="Sylfaen" w:hAnsi="Sylfaen"/>
          <w:b w:val="0"/>
          <w:bCs w:val="0"/>
          <w:color w:val="000000" w:themeColor="text1"/>
          <w:sz w:val="28"/>
          <w:szCs w:val="28"/>
        </w:rPr>
      </w:pPr>
    </w:p>
    <w:p w:rsidR="00DC4E72" w:rsidRDefault="00DC4E72" w:rsidP="00DC4E72">
      <w:pPr>
        <w:widowControl w:val="0"/>
        <w:autoSpaceDE w:val="0"/>
        <w:autoSpaceDN w:val="0"/>
        <w:adjustRightInd w:val="0"/>
        <w:ind w:right="-23"/>
        <w:jc w:val="both"/>
        <w:rPr>
          <w:rFonts w:ascii="Sylfaen" w:hAnsi="Sylfaen"/>
          <w:b w:val="0"/>
          <w:bCs w:val="0"/>
          <w:color w:val="000000" w:themeColor="text1"/>
          <w:sz w:val="28"/>
          <w:szCs w:val="28"/>
        </w:rPr>
      </w:pPr>
    </w:p>
    <w:p w:rsidR="00DC4E72" w:rsidRDefault="00DC4E72" w:rsidP="00DC4E72">
      <w:pPr>
        <w:widowControl w:val="0"/>
        <w:autoSpaceDE w:val="0"/>
        <w:autoSpaceDN w:val="0"/>
        <w:adjustRightInd w:val="0"/>
        <w:ind w:right="-23"/>
        <w:jc w:val="both"/>
        <w:rPr>
          <w:rFonts w:ascii="Sylfaen" w:hAnsi="Sylfaen"/>
          <w:b w:val="0"/>
          <w:bCs w:val="0"/>
          <w:color w:val="000000" w:themeColor="text1"/>
          <w:sz w:val="28"/>
          <w:szCs w:val="28"/>
        </w:rPr>
      </w:pPr>
    </w:p>
    <w:p w:rsidR="00DC4E72" w:rsidRDefault="00DC4E72" w:rsidP="00DC4E72">
      <w:pPr>
        <w:widowControl w:val="0"/>
        <w:autoSpaceDE w:val="0"/>
        <w:autoSpaceDN w:val="0"/>
        <w:adjustRightInd w:val="0"/>
        <w:ind w:right="-23"/>
        <w:jc w:val="both"/>
        <w:rPr>
          <w:rFonts w:ascii="Sylfaen" w:hAnsi="Sylfaen"/>
          <w:b w:val="0"/>
          <w:bCs w:val="0"/>
          <w:color w:val="000000" w:themeColor="text1"/>
          <w:sz w:val="28"/>
          <w:szCs w:val="28"/>
        </w:rPr>
      </w:pPr>
    </w:p>
    <w:p w:rsidR="00DC4E72" w:rsidRDefault="00DC4E72" w:rsidP="00DC4E72">
      <w:pPr>
        <w:widowControl w:val="0"/>
        <w:autoSpaceDE w:val="0"/>
        <w:autoSpaceDN w:val="0"/>
        <w:adjustRightInd w:val="0"/>
        <w:ind w:right="-23"/>
        <w:jc w:val="both"/>
        <w:rPr>
          <w:rFonts w:ascii="Sylfaen" w:hAnsi="Sylfaen"/>
          <w:b w:val="0"/>
          <w:bCs w:val="0"/>
          <w:color w:val="000000" w:themeColor="text1"/>
          <w:sz w:val="28"/>
          <w:szCs w:val="28"/>
        </w:rPr>
      </w:pPr>
    </w:p>
    <w:p w:rsidR="00DC4E72" w:rsidRDefault="00DC4E72" w:rsidP="00DC4E72">
      <w:pPr>
        <w:widowControl w:val="0"/>
        <w:autoSpaceDE w:val="0"/>
        <w:autoSpaceDN w:val="0"/>
        <w:adjustRightInd w:val="0"/>
        <w:ind w:right="-23"/>
        <w:jc w:val="both"/>
        <w:rPr>
          <w:rFonts w:ascii="Sylfaen" w:hAnsi="Sylfaen"/>
          <w:b w:val="0"/>
          <w:bCs w:val="0"/>
          <w:color w:val="000000" w:themeColor="text1"/>
          <w:sz w:val="28"/>
          <w:szCs w:val="28"/>
        </w:rPr>
      </w:pPr>
    </w:p>
    <w:p w:rsidR="00DC4E72" w:rsidRDefault="00DC4E72" w:rsidP="00DC4E72">
      <w:pPr>
        <w:widowControl w:val="0"/>
        <w:autoSpaceDE w:val="0"/>
        <w:autoSpaceDN w:val="0"/>
        <w:adjustRightInd w:val="0"/>
        <w:ind w:right="-23"/>
        <w:jc w:val="both"/>
        <w:rPr>
          <w:rFonts w:ascii="Sylfaen" w:hAnsi="Sylfaen"/>
          <w:b w:val="0"/>
          <w:bCs w:val="0"/>
          <w:color w:val="000000" w:themeColor="text1"/>
          <w:sz w:val="28"/>
          <w:szCs w:val="28"/>
        </w:rPr>
      </w:pPr>
    </w:p>
    <w:p w:rsidR="00DC4E72" w:rsidRDefault="00DC4E72" w:rsidP="00DC4E72">
      <w:pPr>
        <w:widowControl w:val="0"/>
        <w:autoSpaceDE w:val="0"/>
        <w:autoSpaceDN w:val="0"/>
        <w:adjustRightInd w:val="0"/>
        <w:ind w:right="-23"/>
        <w:jc w:val="both"/>
        <w:rPr>
          <w:rFonts w:ascii="Sylfaen" w:hAnsi="Sylfaen"/>
          <w:b w:val="0"/>
          <w:bCs w:val="0"/>
          <w:color w:val="000000" w:themeColor="text1"/>
          <w:sz w:val="28"/>
          <w:szCs w:val="28"/>
        </w:rPr>
      </w:pPr>
    </w:p>
    <w:p w:rsidR="00DC4E72" w:rsidRDefault="00DC4E72" w:rsidP="00DC4E72">
      <w:pPr>
        <w:widowControl w:val="0"/>
        <w:autoSpaceDE w:val="0"/>
        <w:autoSpaceDN w:val="0"/>
        <w:adjustRightInd w:val="0"/>
        <w:ind w:right="-23"/>
        <w:jc w:val="both"/>
        <w:rPr>
          <w:rFonts w:ascii="Sylfaen" w:hAnsi="Sylfaen"/>
          <w:b w:val="0"/>
          <w:bCs w:val="0"/>
          <w:color w:val="000000" w:themeColor="text1"/>
          <w:sz w:val="28"/>
          <w:szCs w:val="28"/>
        </w:rPr>
      </w:pPr>
    </w:p>
    <w:p w:rsidR="00DC4E72" w:rsidRDefault="00DC4E72" w:rsidP="00DC4E72">
      <w:pPr>
        <w:widowControl w:val="0"/>
        <w:autoSpaceDE w:val="0"/>
        <w:autoSpaceDN w:val="0"/>
        <w:adjustRightInd w:val="0"/>
        <w:ind w:right="-23"/>
        <w:jc w:val="both"/>
        <w:rPr>
          <w:rFonts w:ascii="Sylfaen" w:hAnsi="Sylfaen"/>
          <w:b w:val="0"/>
          <w:bCs w:val="0"/>
          <w:color w:val="000000" w:themeColor="text1"/>
          <w:sz w:val="28"/>
          <w:szCs w:val="28"/>
        </w:rPr>
      </w:pPr>
    </w:p>
    <w:p w:rsidR="00DC4E72" w:rsidRDefault="00DC4E72" w:rsidP="00DC4E72">
      <w:pPr>
        <w:widowControl w:val="0"/>
        <w:autoSpaceDE w:val="0"/>
        <w:autoSpaceDN w:val="0"/>
        <w:adjustRightInd w:val="0"/>
        <w:ind w:right="-23"/>
        <w:jc w:val="both"/>
        <w:rPr>
          <w:rFonts w:ascii="Sylfaen" w:hAnsi="Sylfaen"/>
          <w:b w:val="0"/>
          <w:bCs w:val="0"/>
          <w:color w:val="000000" w:themeColor="text1"/>
          <w:sz w:val="28"/>
          <w:szCs w:val="28"/>
        </w:rPr>
      </w:pPr>
    </w:p>
    <w:p w:rsidR="00DC4E72" w:rsidRDefault="00DC4E72" w:rsidP="00DC4E72">
      <w:pPr>
        <w:widowControl w:val="0"/>
        <w:autoSpaceDE w:val="0"/>
        <w:autoSpaceDN w:val="0"/>
        <w:adjustRightInd w:val="0"/>
        <w:ind w:right="-23"/>
        <w:jc w:val="both"/>
        <w:rPr>
          <w:rFonts w:ascii="Sylfaen" w:hAnsi="Sylfaen"/>
          <w:b w:val="0"/>
          <w:bCs w:val="0"/>
          <w:color w:val="000000" w:themeColor="text1"/>
          <w:sz w:val="28"/>
          <w:szCs w:val="28"/>
        </w:rPr>
      </w:pPr>
    </w:p>
    <w:p w:rsidR="00DC4E72" w:rsidRDefault="00DC4E72" w:rsidP="00DC4E72">
      <w:pPr>
        <w:widowControl w:val="0"/>
        <w:autoSpaceDE w:val="0"/>
        <w:autoSpaceDN w:val="0"/>
        <w:adjustRightInd w:val="0"/>
        <w:ind w:right="-23"/>
        <w:jc w:val="both"/>
        <w:rPr>
          <w:rFonts w:ascii="Sylfaen" w:hAnsi="Sylfaen"/>
          <w:b w:val="0"/>
          <w:bCs w:val="0"/>
          <w:color w:val="000000" w:themeColor="text1"/>
          <w:sz w:val="28"/>
          <w:szCs w:val="28"/>
        </w:rPr>
      </w:pPr>
    </w:p>
    <w:p w:rsidR="00DC4E72" w:rsidRDefault="00DC4E72" w:rsidP="00DC4E72">
      <w:pPr>
        <w:widowControl w:val="0"/>
        <w:autoSpaceDE w:val="0"/>
        <w:autoSpaceDN w:val="0"/>
        <w:adjustRightInd w:val="0"/>
        <w:ind w:right="-23"/>
        <w:jc w:val="both"/>
        <w:rPr>
          <w:rFonts w:ascii="Sylfaen" w:hAnsi="Sylfaen"/>
          <w:b w:val="0"/>
          <w:bCs w:val="0"/>
          <w:color w:val="000000" w:themeColor="text1"/>
          <w:sz w:val="28"/>
          <w:szCs w:val="28"/>
        </w:rPr>
      </w:pPr>
    </w:p>
    <w:p w:rsidR="00DC4E72" w:rsidRDefault="00DC4E72" w:rsidP="00DC4E72">
      <w:pPr>
        <w:widowControl w:val="0"/>
        <w:autoSpaceDE w:val="0"/>
        <w:autoSpaceDN w:val="0"/>
        <w:adjustRightInd w:val="0"/>
        <w:ind w:right="-23"/>
        <w:jc w:val="both"/>
        <w:rPr>
          <w:rFonts w:ascii="Sylfaen" w:hAnsi="Sylfaen"/>
          <w:b w:val="0"/>
          <w:bCs w:val="0"/>
          <w:color w:val="000000" w:themeColor="text1"/>
          <w:sz w:val="28"/>
          <w:szCs w:val="28"/>
        </w:rPr>
      </w:pPr>
    </w:p>
    <w:p w:rsidR="00DC4E72" w:rsidRDefault="00DC4E72" w:rsidP="00DC4E72">
      <w:pPr>
        <w:widowControl w:val="0"/>
        <w:autoSpaceDE w:val="0"/>
        <w:autoSpaceDN w:val="0"/>
        <w:adjustRightInd w:val="0"/>
        <w:ind w:right="-23"/>
        <w:jc w:val="both"/>
        <w:rPr>
          <w:rFonts w:ascii="Sylfaen" w:hAnsi="Sylfaen"/>
          <w:b w:val="0"/>
          <w:bCs w:val="0"/>
          <w:color w:val="000000" w:themeColor="text1"/>
          <w:sz w:val="28"/>
          <w:szCs w:val="28"/>
        </w:rPr>
      </w:pPr>
    </w:p>
    <w:p w:rsidR="00DC4E72" w:rsidRDefault="00DC4E72" w:rsidP="00DC4E72">
      <w:pPr>
        <w:widowControl w:val="0"/>
        <w:autoSpaceDE w:val="0"/>
        <w:autoSpaceDN w:val="0"/>
        <w:adjustRightInd w:val="0"/>
        <w:ind w:right="-23"/>
        <w:jc w:val="both"/>
        <w:rPr>
          <w:rFonts w:ascii="Sylfaen" w:hAnsi="Sylfaen"/>
          <w:b w:val="0"/>
          <w:bCs w:val="0"/>
          <w:color w:val="000000" w:themeColor="text1"/>
          <w:sz w:val="28"/>
          <w:szCs w:val="28"/>
        </w:rPr>
      </w:pPr>
    </w:p>
    <w:p w:rsidR="00DC4E72" w:rsidRDefault="00DC4E72" w:rsidP="00DC4E72">
      <w:pPr>
        <w:widowControl w:val="0"/>
        <w:autoSpaceDE w:val="0"/>
        <w:autoSpaceDN w:val="0"/>
        <w:adjustRightInd w:val="0"/>
        <w:ind w:right="-23"/>
        <w:jc w:val="both"/>
        <w:rPr>
          <w:rFonts w:ascii="Sylfaen" w:hAnsi="Sylfaen"/>
          <w:b w:val="0"/>
          <w:bCs w:val="0"/>
          <w:color w:val="000000" w:themeColor="text1"/>
          <w:sz w:val="28"/>
          <w:szCs w:val="28"/>
        </w:rPr>
      </w:pPr>
    </w:p>
    <w:p w:rsidR="00DC4E72" w:rsidRDefault="00DC4E72" w:rsidP="00DC4E72">
      <w:pPr>
        <w:widowControl w:val="0"/>
        <w:autoSpaceDE w:val="0"/>
        <w:autoSpaceDN w:val="0"/>
        <w:adjustRightInd w:val="0"/>
        <w:ind w:right="-23"/>
        <w:jc w:val="both"/>
        <w:rPr>
          <w:rFonts w:ascii="Sylfaen" w:hAnsi="Sylfaen"/>
          <w:b w:val="0"/>
          <w:bCs w:val="0"/>
          <w:color w:val="000000" w:themeColor="text1"/>
          <w:sz w:val="28"/>
          <w:szCs w:val="28"/>
        </w:rPr>
      </w:pPr>
    </w:p>
    <w:p w:rsidR="00DC4E72" w:rsidRDefault="00DC4E72">
      <w:pPr>
        <w:spacing w:after="200" w:line="276" w:lineRule="auto"/>
        <w:rPr>
          <w:rFonts w:ascii="Sylfaen" w:hAnsi="Sylfaen"/>
          <w:b w:val="0"/>
          <w:bCs w:val="0"/>
          <w:color w:val="000000" w:themeColor="text1"/>
          <w:sz w:val="28"/>
          <w:szCs w:val="28"/>
        </w:rPr>
      </w:pPr>
      <w:r>
        <w:rPr>
          <w:rFonts w:ascii="Sylfaen" w:hAnsi="Sylfaen"/>
          <w:b w:val="0"/>
          <w:bCs w:val="0"/>
          <w:color w:val="000000" w:themeColor="text1"/>
          <w:sz w:val="28"/>
          <w:szCs w:val="28"/>
        </w:rPr>
        <w:br w:type="page"/>
      </w:r>
    </w:p>
    <w:p w:rsidR="004D0699" w:rsidRDefault="008058EC" w:rsidP="004D0699">
      <w:pPr>
        <w:widowControl w:val="0"/>
        <w:tabs>
          <w:tab w:val="left" w:pos="2700"/>
          <w:tab w:val="center" w:pos="4889"/>
        </w:tabs>
        <w:adjustRightInd w:val="0"/>
        <w:spacing w:before="100" w:beforeAutospacing="1" w:after="100" w:afterAutospacing="1"/>
        <w:ind w:firstLine="708"/>
        <w:jc w:val="center"/>
        <w:rPr>
          <w:rFonts w:ascii="Sylfaen" w:hAnsi="Sylfaen"/>
          <w:color w:val="0000FF"/>
          <w:sz w:val="26"/>
          <w:szCs w:val="26"/>
        </w:rPr>
      </w:pPr>
      <w:r w:rsidRPr="004D0699">
        <w:rPr>
          <w:rFonts w:ascii="Sylfaen" w:hAnsi="Sylfaen"/>
          <w:color w:val="0000FF"/>
          <w:sz w:val="26"/>
          <w:szCs w:val="26"/>
        </w:rPr>
        <w:lastRenderedPageBreak/>
        <w:t>Evolution du Produit Intérieur Brut</w:t>
      </w:r>
    </w:p>
    <w:p w:rsidR="008058EC" w:rsidRPr="004D0699" w:rsidRDefault="008058EC" w:rsidP="004D0699">
      <w:pPr>
        <w:widowControl w:val="0"/>
        <w:tabs>
          <w:tab w:val="left" w:pos="2700"/>
          <w:tab w:val="center" w:pos="4889"/>
        </w:tabs>
        <w:adjustRightInd w:val="0"/>
        <w:spacing w:before="100" w:beforeAutospacing="1" w:after="100" w:afterAutospacing="1"/>
        <w:ind w:firstLine="708"/>
        <w:jc w:val="center"/>
        <w:rPr>
          <w:rFonts w:ascii="Sylfaen" w:hAnsi="Sylfaen"/>
          <w:color w:val="0000FF"/>
          <w:sz w:val="26"/>
          <w:szCs w:val="26"/>
        </w:rPr>
      </w:pPr>
      <w:r w:rsidRPr="004D0699">
        <w:rPr>
          <w:rFonts w:ascii="Sylfaen" w:hAnsi="Sylfaen"/>
          <w:color w:val="0000FF"/>
          <w:sz w:val="26"/>
          <w:szCs w:val="26"/>
        </w:rPr>
        <w:t>En volume selon les prix de l’année précédente (En %)</w:t>
      </w:r>
    </w:p>
    <w:p w:rsidR="008058EC" w:rsidRPr="00E429D5" w:rsidRDefault="008058EC" w:rsidP="008058EC">
      <w:pPr>
        <w:autoSpaceDE w:val="0"/>
        <w:autoSpaceDN w:val="0"/>
        <w:adjustRightInd w:val="0"/>
        <w:ind w:left="-900" w:right="-288"/>
        <w:jc w:val="center"/>
        <w:rPr>
          <w:rFonts w:ascii="Sylfaen" w:hAnsi="Sylfaen"/>
          <w:color w:val="00B050"/>
          <w:sz w:val="28"/>
          <w:szCs w:val="28"/>
        </w:rPr>
      </w:pPr>
    </w:p>
    <w:tbl>
      <w:tblPr>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142"/>
        <w:gridCol w:w="1032"/>
        <w:gridCol w:w="1032"/>
        <w:gridCol w:w="1032"/>
        <w:gridCol w:w="1089"/>
      </w:tblGrid>
      <w:tr w:rsidR="008058EC" w:rsidRPr="00E429D5" w:rsidTr="0009387B">
        <w:trPr>
          <w:trHeight w:val="343"/>
          <w:jc w:val="center"/>
        </w:trPr>
        <w:tc>
          <w:tcPr>
            <w:tcW w:w="5142" w:type="dxa"/>
          </w:tcPr>
          <w:p w:rsidR="008058EC" w:rsidRPr="00E429D5" w:rsidRDefault="008058EC" w:rsidP="0009387B">
            <w:pPr>
              <w:bidi/>
              <w:spacing w:line="320" w:lineRule="exact"/>
              <w:jc w:val="right"/>
              <w:rPr>
                <w:rFonts w:ascii="Sylfaen" w:hAnsi="Sylfaen"/>
                <w:sz w:val="28"/>
                <w:szCs w:val="28"/>
                <w:lang w:bidi="ar-MA"/>
              </w:rPr>
            </w:pPr>
            <w:r w:rsidRPr="00E429D5">
              <w:rPr>
                <w:rFonts w:ascii="Sylfaen" w:hAnsi="Sylfaen"/>
                <w:sz w:val="28"/>
                <w:szCs w:val="28"/>
                <w:lang w:bidi="ar-MA"/>
              </w:rPr>
              <w:t>Rubriques</w:t>
            </w:r>
          </w:p>
        </w:tc>
        <w:tc>
          <w:tcPr>
            <w:tcW w:w="1032" w:type="dxa"/>
            <w:shd w:val="clear" w:color="auto" w:fill="auto"/>
            <w:vAlign w:val="center"/>
          </w:tcPr>
          <w:p w:rsidR="008058EC" w:rsidRPr="00E429D5" w:rsidRDefault="008058EC" w:rsidP="0009387B">
            <w:pPr>
              <w:bidi/>
              <w:spacing w:line="320" w:lineRule="exact"/>
              <w:jc w:val="right"/>
              <w:rPr>
                <w:rFonts w:ascii="Sylfaen" w:hAnsi="Sylfaen"/>
                <w:sz w:val="28"/>
                <w:szCs w:val="28"/>
                <w:lang w:bidi="ar-MA"/>
              </w:rPr>
            </w:pPr>
            <w:r w:rsidRPr="00E429D5">
              <w:rPr>
                <w:rFonts w:ascii="Sylfaen" w:hAnsi="Sylfaen"/>
                <w:sz w:val="28"/>
                <w:szCs w:val="28"/>
                <w:lang w:bidi="ar-MA"/>
              </w:rPr>
              <w:t>2013</w:t>
            </w:r>
          </w:p>
        </w:tc>
        <w:tc>
          <w:tcPr>
            <w:tcW w:w="1032" w:type="dxa"/>
            <w:shd w:val="clear" w:color="auto" w:fill="auto"/>
            <w:vAlign w:val="center"/>
          </w:tcPr>
          <w:p w:rsidR="008058EC" w:rsidRPr="00E429D5" w:rsidRDefault="008058EC" w:rsidP="0009387B">
            <w:pPr>
              <w:bidi/>
              <w:spacing w:line="320" w:lineRule="exact"/>
              <w:jc w:val="right"/>
              <w:rPr>
                <w:rFonts w:ascii="Sylfaen" w:hAnsi="Sylfaen"/>
                <w:sz w:val="28"/>
                <w:szCs w:val="28"/>
                <w:lang w:bidi="ar-MA"/>
              </w:rPr>
            </w:pPr>
            <w:r w:rsidRPr="00E429D5">
              <w:rPr>
                <w:rFonts w:ascii="Sylfaen" w:hAnsi="Sylfaen"/>
                <w:sz w:val="28"/>
                <w:szCs w:val="28"/>
                <w:lang w:bidi="ar-MA"/>
              </w:rPr>
              <w:t>2014</w:t>
            </w:r>
          </w:p>
        </w:tc>
        <w:tc>
          <w:tcPr>
            <w:tcW w:w="1032" w:type="dxa"/>
            <w:shd w:val="clear" w:color="auto" w:fill="C6D9F1"/>
            <w:vAlign w:val="center"/>
          </w:tcPr>
          <w:p w:rsidR="008058EC" w:rsidRPr="00E429D5" w:rsidRDefault="008058EC" w:rsidP="0009387B">
            <w:pPr>
              <w:bidi/>
              <w:spacing w:line="320" w:lineRule="exact"/>
              <w:jc w:val="right"/>
              <w:rPr>
                <w:rFonts w:ascii="Sylfaen" w:hAnsi="Sylfaen"/>
                <w:sz w:val="28"/>
                <w:szCs w:val="28"/>
                <w:lang w:bidi="ar-MA"/>
              </w:rPr>
            </w:pPr>
            <w:r w:rsidRPr="00E429D5">
              <w:rPr>
                <w:rFonts w:ascii="Sylfaen" w:hAnsi="Sylfaen"/>
                <w:sz w:val="28"/>
                <w:szCs w:val="28"/>
                <w:lang w:bidi="ar-MA"/>
              </w:rPr>
              <w:t>2015*</w:t>
            </w:r>
          </w:p>
        </w:tc>
        <w:tc>
          <w:tcPr>
            <w:tcW w:w="1089" w:type="dxa"/>
            <w:shd w:val="clear" w:color="auto" w:fill="C6D9F1"/>
            <w:vAlign w:val="center"/>
          </w:tcPr>
          <w:p w:rsidR="008058EC" w:rsidRPr="00E429D5" w:rsidRDefault="008058EC" w:rsidP="0009387B">
            <w:pPr>
              <w:bidi/>
              <w:spacing w:line="320" w:lineRule="exact"/>
              <w:jc w:val="right"/>
              <w:rPr>
                <w:rFonts w:ascii="Sylfaen" w:hAnsi="Sylfaen"/>
                <w:sz w:val="28"/>
                <w:szCs w:val="28"/>
                <w:lang w:bidi="ar-MA"/>
              </w:rPr>
            </w:pPr>
            <w:r w:rsidRPr="00E429D5">
              <w:rPr>
                <w:rFonts w:ascii="Sylfaen" w:hAnsi="Sylfaen"/>
                <w:sz w:val="28"/>
                <w:szCs w:val="28"/>
                <w:lang w:bidi="ar-MA"/>
              </w:rPr>
              <w:t>2016**</w:t>
            </w:r>
          </w:p>
        </w:tc>
      </w:tr>
      <w:tr w:rsidR="008058EC" w:rsidRPr="00E429D5" w:rsidTr="0009387B">
        <w:trPr>
          <w:trHeight w:val="3195"/>
          <w:jc w:val="center"/>
        </w:trPr>
        <w:tc>
          <w:tcPr>
            <w:tcW w:w="5142" w:type="dxa"/>
          </w:tcPr>
          <w:p w:rsidR="008058EC" w:rsidRPr="00E429D5" w:rsidRDefault="008058EC" w:rsidP="0009387B">
            <w:pPr>
              <w:spacing w:line="320" w:lineRule="exact"/>
              <w:rPr>
                <w:rFonts w:ascii="Sylfaen" w:hAnsi="Sylfaen"/>
                <w:sz w:val="28"/>
                <w:szCs w:val="28"/>
                <w:lang w:bidi="ar-MA"/>
              </w:rPr>
            </w:pPr>
          </w:p>
          <w:p w:rsidR="008058EC" w:rsidRPr="00E429D5" w:rsidRDefault="008058EC" w:rsidP="008058EC">
            <w:pPr>
              <w:numPr>
                <w:ilvl w:val="0"/>
                <w:numId w:val="2"/>
              </w:numPr>
              <w:spacing w:line="320" w:lineRule="exact"/>
              <w:rPr>
                <w:rFonts w:ascii="Sylfaen" w:hAnsi="Sylfaen"/>
                <w:sz w:val="28"/>
                <w:szCs w:val="28"/>
                <w:lang w:bidi="ar-MA"/>
              </w:rPr>
            </w:pPr>
            <w:r w:rsidRPr="00E429D5">
              <w:rPr>
                <w:rFonts w:ascii="Sylfaen" w:hAnsi="Sylfaen"/>
                <w:sz w:val="28"/>
                <w:szCs w:val="28"/>
                <w:lang w:bidi="ar-MA"/>
              </w:rPr>
              <w:t>Valeur ajoutée du secteur Primaire…</w:t>
            </w:r>
          </w:p>
          <w:p w:rsidR="008058EC" w:rsidRPr="00E429D5" w:rsidRDefault="008058EC" w:rsidP="0009387B">
            <w:pPr>
              <w:spacing w:line="320" w:lineRule="exact"/>
              <w:rPr>
                <w:rFonts w:ascii="Sylfaen" w:hAnsi="Sylfaen"/>
                <w:sz w:val="28"/>
                <w:szCs w:val="28"/>
                <w:lang w:bidi="ar-MA"/>
              </w:rPr>
            </w:pPr>
          </w:p>
          <w:p w:rsidR="008058EC" w:rsidRPr="00E429D5" w:rsidRDefault="008058EC" w:rsidP="008058EC">
            <w:pPr>
              <w:numPr>
                <w:ilvl w:val="0"/>
                <w:numId w:val="2"/>
              </w:numPr>
              <w:spacing w:line="320" w:lineRule="exact"/>
              <w:rPr>
                <w:rFonts w:ascii="Sylfaen" w:hAnsi="Sylfaen"/>
                <w:sz w:val="28"/>
                <w:szCs w:val="28"/>
                <w:lang w:bidi="ar-MA"/>
              </w:rPr>
            </w:pPr>
            <w:r w:rsidRPr="00E429D5">
              <w:rPr>
                <w:rFonts w:ascii="Sylfaen" w:hAnsi="Sylfaen"/>
                <w:sz w:val="28"/>
                <w:szCs w:val="28"/>
                <w:lang w:bidi="ar-MA"/>
              </w:rPr>
              <w:t>Valeurs ajoutées non agricoles</w:t>
            </w:r>
            <w:r w:rsidRPr="00E429D5">
              <w:rPr>
                <w:rFonts w:ascii="Sylfaen" w:hAnsi="Sylfaen"/>
                <w:sz w:val="28"/>
                <w:szCs w:val="28"/>
                <w:lang w:val="it-IT" w:bidi="ar-MA"/>
              </w:rPr>
              <w:t>............</w:t>
            </w:r>
          </w:p>
          <w:p w:rsidR="008058EC" w:rsidRPr="00E429D5" w:rsidRDefault="008058EC" w:rsidP="0009387B">
            <w:pPr>
              <w:spacing w:line="320" w:lineRule="exact"/>
              <w:rPr>
                <w:rFonts w:ascii="Sylfaen" w:hAnsi="Sylfaen"/>
                <w:sz w:val="28"/>
                <w:szCs w:val="28"/>
                <w:lang w:bidi="ar-MA"/>
              </w:rPr>
            </w:pPr>
          </w:p>
          <w:p w:rsidR="008058EC" w:rsidRPr="00E429D5" w:rsidRDefault="008058EC" w:rsidP="008058EC">
            <w:pPr>
              <w:numPr>
                <w:ilvl w:val="0"/>
                <w:numId w:val="3"/>
              </w:numPr>
              <w:tabs>
                <w:tab w:val="left" w:pos="-108"/>
              </w:tabs>
              <w:spacing w:line="320" w:lineRule="exact"/>
              <w:rPr>
                <w:rFonts w:ascii="Sylfaen" w:hAnsi="Sylfaen"/>
                <w:b w:val="0"/>
                <w:sz w:val="28"/>
                <w:szCs w:val="28"/>
                <w:lang w:bidi="ar-MA"/>
              </w:rPr>
            </w:pPr>
            <w:r w:rsidRPr="00E429D5">
              <w:rPr>
                <w:rFonts w:ascii="Sylfaen" w:hAnsi="Sylfaen"/>
                <w:b w:val="0"/>
                <w:sz w:val="28"/>
                <w:szCs w:val="28"/>
                <w:lang w:bidi="ar-MA"/>
              </w:rPr>
              <w:t>Secteur Secondaire………………</w:t>
            </w:r>
          </w:p>
          <w:p w:rsidR="008058EC" w:rsidRPr="00E429D5" w:rsidRDefault="008058EC" w:rsidP="0009387B">
            <w:pPr>
              <w:spacing w:line="320" w:lineRule="exact"/>
              <w:ind w:left="360"/>
              <w:rPr>
                <w:rFonts w:ascii="Sylfaen" w:hAnsi="Sylfaen"/>
                <w:b w:val="0"/>
                <w:sz w:val="28"/>
                <w:szCs w:val="28"/>
                <w:lang w:bidi="ar-MA"/>
              </w:rPr>
            </w:pPr>
          </w:p>
          <w:p w:rsidR="008058EC" w:rsidRPr="00E429D5" w:rsidRDefault="008058EC" w:rsidP="008058EC">
            <w:pPr>
              <w:numPr>
                <w:ilvl w:val="0"/>
                <w:numId w:val="3"/>
              </w:numPr>
              <w:spacing w:line="320" w:lineRule="exact"/>
              <w:rPr>
                <w:rFonts w:ascii="Sylfaen" w:hAnsi="Sylfaen"/>
                <w:b w:val="0"/>
                <w:sz w:val="28"/>
                <w:szCs w:val="28"/>
                <w:lang w:bidi="ar-MA"/>
              </w:rPr>
            </w:pPr>
            <w:r w:rsidRPr="00E429D5">
              <w:rPr>
                <w:rFonts w:ascii="Sylfaen" w:hAnsi="Sylfaen"/>
                <w:b w:val="0"/>
                <w:sz w:val="28"/>
                <w:szCs w:val="28"/>
                <w:lang w:bidi="ar-MA"/>
              </w:rPr>
              <w:t>Secteur tertiaire…..……………...</w:t>
            </w:r>
          </w:p>
          <w:p w:rsidR="008058EC" w:rsidRPr="00E429D5" w:rsidRDefault="008058EC" w:rsidP="0009387B">
            <w:pPr>
              <w:spacing w:line="320" w:lineRule="exact"/>
              <w:rPr>
                <w:rFonts w:ascii="Sylfaen" w:hAnsi="Sylfaen"/>
                <w:sz w:val="28"/>
                <w:szCs w:val="28"/>
                <w:lang w:bidi="ar-MA"/>
              </w:rPr>
            </w:pPr>
          </w:p>
        </w:tc>
        <w:tc>
          <w:tcPr>
            <w:tcW w:w="1032" w:type="dxa"/>
          </w:tcPr>
          <w:p w:rsidR="008058EC" w:rsidRPr="00E429D5" w:rsidRDefault="008058EC" w:rsidP="0009387B">
            <w:pPr>
              <w:spacing w:line="320" w:lineRule="exact"/>
              <w:jc w:val="center"/>
              <w:rPr>
                <w:rFonts w:ascii="Sylfaen" w:hAnsi="Sylfaen"/>
                <w:sz w:val="28"/>
                <w:szCs w:val="28"/>
                <w:lang w:bidi="ar-MA"/>
              </w:rPr>
            </w:pPr>
          </w:p>
          <w:p w:rsidR="008058EC" w:rsidRPr="00E429D5" w:rsidRDefault="008058EC" w:rsidP="0009387B">
            <w:pPr>
              <w:spacing w:line="320" w:lineRule="exact"/>
              <w:jc w:val="center"/>
              <w:rPr>
                <w:rFonts w:ascii="Sylfaen" w:hAnsi="Sylfaen"/>
                <w:sz w:val="28"/>
                <w:szCs w:val="28"/>
                <w:lang w:bidi="ar-MA"/>
              </w:rPr>
            </w:pPr>
            <w:r w:rsidRPr="00E429D5">
              <w:rPr>
                <w:rFonts w:ascii="Sylfaen" w:hAnsi="Sylfaen"/>
                <w:sz w:val="28"/>
                <w:szCs w:val="28"/>
                <w:lang w:bidi="ar-MA"/>
              </w:rPr>
              <w:t>18,5</w:t>
            </w:r>
          </w:p>
          <w:p w:rsidR="008058EC" w:rsidRPr="00E429D5" w:rsidRDefault="008058EC" w:rsidP="0009387B">
            <w:pPr>
              <w:spacing w:line="320" w:lineRule="exact"/>
              <w:jc w:val="center"/>
              <w:rPr>
                <w:rFonts w:ascii="Sylfaen" w:hAnsi="Sylfaen"/>
                <w:sz w:val="28"/>
                <w:szCs w:val="28"/>
                <w:lang w:bidi="ar-MA"/>
              </w:rPr>
            </w:pPr>
          </w:p>
          <w:p w:rsidR="008058EC" w:rsidRPr="00E429D5" w:rsidRDefault="008058EC" w:rsidP="0009387B">
            <w:pPr>
              <w:spacing w:line="320" w:lineRule="exact"/>
              <w:jc w:val="center"/>
              <w:rPr>
                <w:rFonts w:ascii="Sylfaen" w:hAnsi="Sylfaen"/>
                <w:sz w:val="28"/>
                <w:szCs w:val="28"/>
                <w:lang w:bidi="ar-MA"/>
              </w:rPr>
            </w:pPr>
            <w:r w:rsidRPr="00E429D5">
              <w:rPr>
                <w:rFonts w:ascii="Sylfaen" w:hAnsi="Sylfaen"/>
                <w:sz w:val="28"/>
                <w:szCs w:val="28"/>
                <w:lang w:bidi="ar-MA"/>
              </w:rPr>
              <w:t>1,6</w:t>
            </w:r>
          </w:p>
          <w:p w:rsidR="008058EC" w:rsidRPr="00E429D5" w:rsidRDefault="008058EC" w:rsidP="0009387B">
            <w:pPr>
              <w:spacing w:line="320" w:lineRule="exact"/>
              <w:jc w:val="center"/>
              <w:rPr>
                <w:rFonts w:ascii="Sylfaen" w:hAnsi="Sylfaen"/>
                <w:sz w:val="28"/>
                <w:szCs w:val="28"/>
                <w:lang w:bidi="ar-MA"/>
              </w:rPr>
            </w:pPr>
          </w:p>
          <w:p w:rsidR="008058EC" w:rsidRPr="00E429D5" w:rsidRDefault="008058EC" w:rsidP="0009387B">
            <w:pPr>
              <w:spacing w:line="320" w:lineRule="exact"/>
              <w:jc w:val="center"/>
              <w:rPr>
                <w:rFonts w:ascii="Sylfaen" w:hAnsi="Sylfaen"/>
                <w:b w:val="0"/>
                <w:sz w:val="28"/>
                <w:szCs w:val="28"/>
                <w:lang w:bidi="ar-MA"/>
              </w:rPr>
            </w:pPr>
            <w:r w:rsidRPr="00E429D5">
              <w:rPr>
                <w:rFonts w:ascii="Sylfaen" w:hAnsi="Sylfaen"/>
                <w:b w:val="0"/>
                <w:sz w:val="28"/>
                <w:szCs w:val="28"/>
                <w:lang w:bidi="ar-MA"/>
              </w:rPr>
              <w:t>0,6</w:t>
            </w:r>
          </w:p>
          <w:p w:rsidR="008058EC" w:rsidRPr="00E429D5" w:rsidRDefault="008058EC" w:rsidP="0009387B">
            <w:pPr>
              <w:spacing w:line="320" w:lineRule="exact"/>
              <w:jc w:val="center"/>
              <w:rPr>
                <w:rFonts w:ascii="Sylfaen" w:hAnsi="Sylfaen"/>
                <w:b w:val="0"/>
                <w:sz w:val="28"/>
                <w:szCs w:val="28"/>
                <w:lang w:bidi="ar-MA"/>
              </w:rPr>
            </w:pPr>
          </w:p>
          <w:p w:rsidR="008058EC" w:rsidRPr="00E429D5" w:rsidRDefault="008058EC" w:rsidP="0009387B">
            <w:pPr>
              <w:spacing w:line="320" w:lineRule="exact"/>
              <w:jc w:val="center"/>
              <w:rPr>
                <w:rFonts w:ascii="Sylfaen" w:hAnsi="Sylfaen"/>
                <w:b w:val="0"/>
                <w:sz w:val="28"/>
                <w:szCs w:val="28"/>
                <w:lang w:bidi="ar-MA"/>
              </w:rPr>
            </w:pPr>
            <w:r w:rsidRPr="00E429D5">
              <w:rPr>
                <w:rFonts w:ascii="Sylfaen" w:hAnsi="Sylfaen"/>
                <w:b w:val="0"/>
                <w:sz w:val="28"/>
                <w:szCs w:val="28"/>
                <w:lang w:bidi="ar-MA"/>
              </w:rPr>
              <w:t>2,1</w:t>
            </w:r>
          </w:p>
          <w:p w:rsidR="008058EC" w:rsidRPr="00E429D5" w:rsidRDefault="008058EC" w:rsidP="0009387B">
            <w:pPr>
              <w:spacing w:line="320" w:lineRule="exact"/>
              <w:jc w:val="center"/>
              <w:rPr>
                <w:rFonts w:ascii="Sylfaen" w:hAnsi="Sylfaen"/>
                <w:sz w:val="28"/>
                <w:szCs w:val="28"/>
                <w:lang w:bidi="ar-MA"/>
              </w:rPr>
            </w:pPr>
          </w:p>
          <w:p w:rsidR="008058EC" w:rsidRPr="00E429D5" w:rsidRDefault="008058EC" w:rsidP="0009387B">
            <w:pPr>
              <w:spacing w:line="320" w:lineRule="exact"/>
              <w:jc w:val="center"/>
              <w:rPr>
                <w:rFonts w:ascii="Sylfaen" w:hAnsi="Sylfaen"/>
                <w:sz w:val="28"/>
                <w:szCs w:val="28"/>
                <w:lang w:bidi="ar-MA"/>
              </w:rPr>
            </w:pPr>
          </w:p>
        </w:tc>
        <w:tc>
          <w:tcPr>
            <w:tcW w:w="1032" w:type="dxa"/>
          </w:tcPr>
          <w:p w:rsidR="008058EC" w:rsidRPr="00E429D5" w:rsidRDefault="008058EC" w:rsidP="0009387B">
            <w:pPr>
              <w:spacing w:line="320" w:lineRule="exact"/>
              <w:jc w:val="center"/>
              <w:rPr>
                <w:rFonts w:ascii="Sylfaen" w:hAnsi="Sylfaen"/>
                <w:sz w:val="28"/>
                <w:szCs w:val="28"/>
                <w:lang w:bidi="ar-MA"/>
              </w:rPr>
            </w:pPr>
          </w:p>
          <w:p w:rsidR="008058EC" w:rsidRPr="00E429D5" w:rsidRDefault="008058EC" w:rsidP="0009387B">
            <w:pPr>
              <w:spacing w:line="320" w:lineRule="exact"/>
              <w:jc w:val="center"/>
              <w:rPr>
                <w:rFonts w:ascii="Sylfaen" w:hAnsi="Sylfaen"/>
                <w:sz w:val="28"/>
                <w:szCs w:val="28"/>
                <w:lang w:bidi="ar-MA"/>
              </w:rPr>
            </w:pPr>
            <w:r w:rsidRPr="00E429D5">
              <w:rPr>
                <w:rFonts w:ascii="Sylfaen" w:hAnsi="Sylfaen"/>
                <w:sz w:val="28"/>
                <w:szCs w:val="28"/>
                <w:lang w:bidi="ar-MA"/>
              </w:rPr>
              <w:t>-2,6</w:t>
            </w:r>
          </w:p>
          <w:p w:rsidR="008058EC" w:rsidRPr="00E429D5" w:rsidRDefault="008058EC" w:rsidP="0009387B">
            <w:pPr>
              <w:spacing w:line="320" w:lineRule="exact"/>
              <w:jc w:val="center"/>
              <w:rPr>
                <w:rFonts w:ascii="Sylfaen" w:hAnsi="Sylfaen"/>
                <w:sz w:val="28"/>
                <w:szCs w:val="28"/>
                <w:lang w:bidi="ar-MA"/>
              </w:rPr>
            </w:pPr>
          </w:p>
          <w:p w:rsidR="008058EC" w:rsidRPr="00E429D5" w:rsidRDefault="008058EC" w:rsidP="0009387B">
            <w:pPr>
              <w:spacing w:line="320" w:lineRule="exact"/>
              <w:jc w:val="center"/>
              <w:rPr>
                <w:rFonts w:ascii="Sylfaen" w:hAnsi="Sylfaen"/>
                <w:sz w:val="28"/>
                <w:szCs w:val="28"/>
                <w:lang w:bidi="ar-MA"/>
              </w:rPr>
            </w:pPr>
            <w:r w:rsidRPr="00E429D5">
              <w:rPr>
                <w:rFonts w:ascii="Sylfaen" w:hAnsi="Sylfaen"/>
                <w:sz w:val="28"/>
                <w:szCs w:val="28"/>
                <w:lang w:bidi="ar-MA"/>
              </w:rPr>
              <w:t>2,0</w:t>
            </w:r>
          </w:p>
          <w:p w:rsidR="008058EC" w:rsidRPr="00E429D5" w:rsidRDefault="008058EC" w:rsidP="0009387B">
            <w:pPr>
              <w:spacing w:line="320" w:lineRule="exact"/>
              <w:jc w:val="center"/>
              <w:rPr>
                <w:rFonts w:ascii="Sylfaen" w:hAnsi="Sylfaen"/>
                <w:sz w:val="28"/>
                <w:szCs w:val="28"/>
                <w:lang w:bidi="ar-MA"/>
              </w:rPr>
            </w:pPr>
          </w:p>
          <w:p w:rsidR="008058EC" w:rsidRPr="00E429D5" w:rsidRDefault="008058EC" w:rsidP="0009387B">
            <w:pPr>
              <w:spacing w:line="320" w:lineRule="exact"/>
              <w:jc w:val="center"/>
              <w:rPr>
                <w:rFonts w:ascii="Sylfaen" w:hAnsi="Sylfaen"/>
                <w:b w:val="0"/>
                <w:bCs w:val="0"/>
                <w:sz w:val="28"/>
                <w:szCs w:val="28"/>
                <w:lang w:bidi="ar-MA"/>
              </w:rPr>
            </w:pPr>
            <w:r w:rsidRPr="00E429D5">
              <w:rPr>
                <w:rFonts w:ascii="Sylfaen" w:hAnsi="Sylfaen"/>
                <w:b w:val="0"/>
                <w:bCs w:val="0"/>
                <w:sz w:val="28"/>
                <w:szCs w:val="28"/>
                <w:lang w:bidi="ar-MA"/>
              </w:rPr>
              <w:t>1,7</w:t>
            </w:r>
          </w:p>
          <w:p w:rsidR="008058EC" w:rsidRPr="00E429D5" w:rsidRDefault="008058EC" w:rsidP="0009387B">
            <w:pPr>
              <w:spacing w:line="320" w:lineRule="exact"/>
              <w:jc w:val="center"/>
              <w:rPr>
                <w:rFonts w:ascii="Sylfaen" w:hAnsi="Sylfaen"/>
                <w:sz w:val="28"/>
                <w:szCs w:val="28"/>
                <w:lang w:bidi="ar-MA"/>
              </w:rPr>
            </w:pPr>
          </w:p>
          <w:p w:rsidR="008058EC" w:rsidRPr="00E429D5" w:rsidRDefault="008058EC" w:rsidP="0009387B">
            <w:pPr>
              <w:spacing w:line="320" w:lineRule="exact"/>
              <w:jc w:val="center"/>
              <w:rPr>
                <w:rFonts w:ascii="Sylfaen" w:hAnsi="Sylfaen"/>
                <w:b w:val="0"/>
                <w:bCs w:val="0"/>
                <w:sz w:val="28"/>
                <w:szCs w:val="28"/>
                <w:lang w:bidi="ar-MA"/>
              </w:rPr>
            </w:pPr>
            <w:r w:rsidRPr="00E429D5">
              <w:rPr>
                <w:rFonts w:ascii="Sylfaen" w:hAnsi="Sylfaen"/>
                <w:b w:val="0"/>
                <w:bCs w:val="0"/>
                <w:sz w:val="28"/>
                <w:szCs w:val="28"/>
                <w:lang w:bidi="ar-MA"/>
              </w:rPr>
              <w:t>2,2</w:t>
            </w:r>
          </w:p>
          <w:p w:rsidR="008058EC" w:rsidRPr="00E429D5" w:rsidRDefault="008058EC" w:rsidP="0009387B">
            <w:pPr>
              <w:spacing w:line="320" w:lineRule="exact"/>
              <w:jc w:val="center"/>
              <w:rPr>
                <w:rFonts w:ascii="Sylfaen" w:hAnsi="Sylfaen"/>
                <w:sz w:val="28"/>
                <w:szCs w:val="28"/>
                <w:lang w:bidi="ar-MA"/>
              </w:rPr>
            </w:pPr>
          </w:p>
        </w:tc>
        <w:tc>
          <w:tcPr>
            <w:tcW w:w="1032" w:type="dxa"/>
            <w:shd w:val="clear" w:color="auto" w:fill="C6D9F1"/>
          </w:tcPr>
          <w:p w:rsidR="008058EC" w:rsidRPr="00E429D5" w:rsidRDefault="008058EC" w:rsidP="0009387B">
            <w:pPr>
              <w:spacing w:line="320" w:lineRule="exact"/>
              <w:jc w:val="center"/>
              <w:rPr>
                <w:rFonts w:ascii="Sylfaen" w:hAnsi="Sylfaen"/>
                <w:sz w:val="28"/>
                <w:szCs w:val="28"/>
                <w:lang w:bidi="ar-MA"/>
              </w:rPr>
            </w:pPr>
          </w:p>
          <w:p w:rsidR="008058EC" w:rsidRPr="00E429D5" w:rsidRDefault="008058EC" w:rsidP="0009387B">
            <w:pPr>
              <w:spacing w:line="320" w:lineRule="exact"/>
              <w:jc w:val="center"/>
              <w:rPr>
                <w:rFonts w:ascii="Sylfaen" w:hAnsi="Sylfaen"/>
                <w:sz w:val="28"/>
                <w:szCs w:val="28"/>
                <w:lang w:bidi="ar-MA"/>
              </w:rPr>
            </w:pPr>
            <w:r w:rsidRPr="00E429D5">
              <w:rPr>
                <w:rFonts w:ascii="Sylfaen" w:hAnsi="Sylfaen"/>
                <w:sz w:val="28"/>
                <w:szCs w:val="28"/>
                <w:lang w:bidi="ar-MA"/>
              </w:rPr>
              <w:t>14,1</w:t>
            </w:r>
          </w:p>
          <w:p w:rsidR="008058EC" w:rsidRPr="00E429D5" w:rsidRDefault="008058EC" w:rsidP="0009387B">
            <w:pPr>
              <w:spacing w:line="320" w:lineRule="exact"/>
              <w:jc w:val="center"/>
              <w:rPr>
                <w:rFonts w:ascii="Sylfaen" w:hAnsi="Sylfaen"/>
                <w:sz w:val="28"/>
                <w:szCs w:val="28"/>
                <w:lang w:bidi="ar-MA"/>
              </w:rPr>
            </w:pPr>
          </w:p>
          <w:p w:rsidR="008058EC" w:rsidRPr="00E429D5" w:rsidRDefault="008058EC" w:rsidP="00E15F68">
            <w:pPr>
              <w:spacing w:line="320" w:lineRule="exact"/>
              <w:jc w:val="center"/>
              <w:rPr>
                <w:rFonts w:ascii="Sylfaen" w:hAnsi="Sylfaen"/>
                <w:sz w:val="28"/>
                <w:szCs w:val="28"/>
                <w:lang w:bidi="ar-MA"/>
              </w:rPr>
            </w:pPr>
            <w:r w:rsidRPr="00E429D5">
              <w:rPr>
                <w:rFonts w:ascii="Sylfaen" w:hAnsi="Sylfaen"/>
                <w:sz w:val="28"/>
                <w:szCs w:val="28"/>
                <w:lang w:bidi="ar-MA"/>
              </w:rPr>
              <w:t>1,</w:t>
            </w:r>
            <w:r w:rsidR="00E15F68" w:rsidRPr="00E429D5">
              <w:rPr>
                <w:rFonts w:ascii="Sylfaen" w:hAnsi="Sylfaen"/>
                <w:sz w:val="28"/>
                <w:szCs w:val="28"/>
                <w:lang w:bidi="ar-MA"/>
              </w:rPr>
              <w:t>7</w:t>
            </w:r>
          </w:p>
          <w:p w:rsidR="008058EC" w:rsidRPr="00E429D5" w:rsidRDefault="008058EC" w:rsidP="0009387B">
            <w:pPr>
              <w:spacing w:line="320" w:lineRule="exact"/>
              <w:jc w:val="center"/>
              <w:rPr>
                <w:rFonts w:ascii="Sylfaen" w:hAnsi="Sylfaen"/>
                <w:sz w:val="28"/>
                <w:szCs w:val="28"/>
                <w:lang w:bidi="ar-MA"/>
              </w:rPr>
            </w:pPr>
          </w:p>
          <w:p w:rsidR="008058EC" w:rsidRPr="00E429D5" w:rsidRDefault="008058EC" w:rsidP="0009387B">
            <w:pPr>
              <w:spacing w:line="320" w:lineRule="exact"/>
              <w:jc w:val="center"/>
              <w:rPr>
                <w:rFonts w:ascii="Sylfaen" w:hAnsi="Sylfaen"/>
                <w:b w:val="0"/>
                <w:bCs w:val="0"/>
                <w:sz w:val="28"/>
                <w:szCs w:val="28"/>
                <w:lang w:bidi="ar-MA"/>
              </w:rPr>
            </w:pPr>
            <w:r w:rsidRPr="00E429D5">
              <w:rPr>
                <w:rFonts w:ascii="Sylfaen" w:hAnsi="Sylfaen"/>
                <w:b w:val="0"/>
                <w:bCs w:val="0"/>
                <w:sz w:val="28"/>
                <w:szCs w:val="28"/>
                <w:lang w:bidi="ar-MA"/>
              </w:rPr>
              <w:t>1,4</w:t>
            </w:r>
          </w:p>
          <w:p w:rsidR="008058EC" w:rsidRPr="00E429D5" w:rsidRDefault="008058EC" w:rsidP="0009387B">
            <w:pPr>
              <w:spacing w:line="320" w:lineRule="exact"/>
              <w:jc w:val="center"/>
              <w:rPr>
                <w:rFonts w:ascii="Sylfaen" w:hAnsi="Sylfaen"/>
                <w:sz w:val="28"/>
                <w:szCs w:val="28"/>
                <w:lang w:bidi="ar-MA"/>
              </w:rPr>
            </w:pPr>
          </w:p>
          <w:p w:rsidR="008058EC" w:rsidRPr="00E429D5" w:rsidRDefault="008058EC" w:rsidP="00C06F86">
            <w:pPr>
              <w:spacing w:line="320" w:lineRule="exact"/>
              <w:jc w:val="center"/>
              <w:rPr>
                <w:rFonts w:ascii="Sylfaen" w:hAnsi="Sylfaen"/>
                <w:b w:val="0"/>
                <w:bCs w:val="0"/>
                <w:sz w:val="28"/>
                <w:szCs w:val="28"/>
                <w:lang w:bidi="ar-MA"/>
              </w:rPr>
            </w:pPr>
            <w:r w:rsidRPr="00E429D5">
              <w:rPr>
                <w:rFonts w:ascii="Sylfaen" w:hAnsi="Sylfaen"/>
                <w:b w:val="0"/>
                <w:bCs w:val="0"/>
                <w:sz w:val="28"/>
                <w:szCs w:val="28"/>
                <w:lang w:bidi="ar-MA"/>
              </w:rPr>
              <w:t>1,</w:t>
            </w:r>
            <w:r w:rsidR="00C06F86" w:rsidRPr="00E429D5">
              <w:rPr>
                <w:rFonts w:ascii="Sylfaen" w:hAnsi="Sylfaen"/>
                <w:b w:val="0"/>
                <w:bCs w:val="0"/>
                <w:sz w:val="28"/>
                <w:szCs w:val="28"/>
                <w:lang w:bidi="ar-MA"/>
              </w:rPr>
              <w:t>9</w:t>
            </w:r>
          </w:p>
          <w:p w:rsidR="008058EC" w:rsidRPr="00E429D5" w:rsidRDefault="008058EC" w:rsidP="0009387B">
            <w:pPr>
              <w:spacing w:line="320" w:lineRule="exact"/>
              <w:jc w:val="center"/>
              <w:rPr>
                <w:rFonts w:ascii="Sylfaen" w:hAnsi="Sylfaen"/>
                <w:sz w:val="28"/>
                <w:szCs w:val="28"/>
                <w:lang w:bidi="ar-MA"/>
              </w:rPr>
            </w:pPr>
          </w:p>
        </w:tc>
        <w:tc>
          <w:tcPr>
            <w:tcW w:w="1089" w:type="dxa"/>
            <w:shd w:val="clear" w:color="auto" w:fill="C6D9F1"/>
          </w:tcPr>
          <w:p w:rsidR="008058EC" w:rsidRPr="00E429D5" w:rsidRDefault="008058EC" w:rsidP="0009387B">
            <w:pPr>
              <w:spacing w:line="320" w:lineRule="exact"/>
              <w:jc w:val="center"/>
              <w:rPr>
                <w:rFonts w:ascii="Sylfaen" w:hAnsi="Sylfaen"/>
                <w:sz w:val="28"/>
                <w:szCs w:val="28"/>
                <w:lang w:bidi="ar-MA"/>
              </w:rPr>
            </w:pPr>
          </w:p>
          <w:p w:rsidR="008058EC" w:rsidRPr="00E429D5" w:rsidRDefault="003A2EE3" w:rsidP="0009387B">
            <w:pPr>
              <w:spacing w:line="320" w:lineRule="exact"/>
              <w:jc w:val="center"/>
              <w:rPr>
                <w:rFonts w:ascii="Sylfaen" w:hAnsi="Sylfaen"/>
                <w:sz w:val="28"/>
                <w:szCs w:val="28"/>
                <w:lang w:bidi="ar-MA"/>
              </w:rPr>
            </w:pPr>
            <w:r>
              <w:rPr>
                <w:rFonts w:ascii="Sylfaen" w:hAnsi="Sylfaen"/>
                <w:sz w:val="28"/>
                <w:szCs w:val="28"/>
                <w:lang w:bidi="ar-MA"/>
              </w:rPr>
              <w:t>-10,2</w:t>
            </w:r>
          </w:p>
          <w:p w:rsidR="008058EC" w:rsidRPr="00E429D5" w:rsidRDefault="008058EC" w:rsidP="0009387B">
            <w:pPr>
              <w:spacing w:line="320" w:lineRule="exact"/>
              <w:jc w:val="center"/>
              <w:rPr>
                <w:rFonts w:ascii="Sylfaen" w:hAnsi="Sylfaen"/>
                <w:sz w:val="28"/>
                <w:szCs w:val="28"/>
                <w:lang w:bidi="ar-MA"/>
              </w:rPr>
            </w:pPr>
          </w:p>
          <w:p w:rsidR="008058EC" w:rsidRPr="00E429D5" w:rsidRDefault="00E15F68" w:rsidP="003A2EE3">
            <w:pPr>
              <w:spacing w:line="320" w:lineRule="exact"/>
              <w:jc w:val="center"/>
              <w:rPr>
                <w:rFonts w:ascii="Sylfaen" w:hAnsi="Sylfaen"/>
                <w:sz w:val="28"/>
                <w:szCs w:val="28"/>
                <w:lang w:bidi="ar-MA"/>
              </w:rPr>
            </w:pPr>
            <w:r w:rsidRPr="00E429D5">
              <w:rPr>
                <w:rFonts w:ascii="Sylfaen" w:hAnsi="Sylfaen"/>
                <w:sz w:val="28"/>
                <w:szCs w:val="28"/>
                <w:lang w:bidi="ar-MA"/>
              </w:rPr>
              <w:t>2,</w:t>
            </w:r>
            <w:r w:rsidR="003A2EE3">
              <w:rPr>
                <w:rFonts w:ascii="Sylfaen" w:hAnsi="Sylfaen"/>
                <w:sz w:val="28"/>
                <w:szCs w:val="28"/>
                <w:lang w:bidi="ar-MA"/>
              </w:rPr>
              <w:t>2</w:t>
            </w:r>
          </w:p>
          <w:p w:rsidR="008058EC" w:rsidRPr="00E429D5" w:rsidRDefault="008058EC" w:rsidP="0009387B">
            <w:pPr>
              <w:spacing w:line="320" w:lineRule="exact"/>
              <w:jc w:val="center"/>
              <w:rPr>
                <w:rFonts w:ascii="Sylfaen" w:hAnsi="Sylfaen"/>
                <w:sz w:val="28"/>
                <w:szCs w:val="28"/>
                <w:lang w:bidi="ar-MA"/>
              </w:rPr>
            </w:pPr>
          </w:p>
          <w:p w:rsidR="008058EC" w:rsidRPr="00E429D5" w:rsidRDefault="008058EC" w:rsidP="00BE3897">
            <w:pPr>
              <w:spacing w:line="320" w:lineRule="exact"/>
              <w:jc w:val="center"/>
              <w:rPr>
                <w:rFonts w:ascii="Sylfaen" w:hAnsi="Sylfaen"/>
                <w:b w:val="0"/>
                <w:bCs w:val="0"/>
                <w:sz w:val="28"/>
                <w:szCs w:val="28"/>
                <w:lang w:bidi="ar-MA"/>
              </w:rPr>
            </w:pPr>
            <w:r w:rsidRPr="00E429D5">
              <w:rPr>
                <w:rFonts w:ascii="Sylfaen" w:hAnsi="Sylfaen"/>
                <w:b w:val="0"/>
                <w:bCs w:val="0"/>
                <w:sz w:val="28"/>
                <w:szCs w:val="28"/>
                <w:lang w:bidi="ar-MA"/>
              </w:rPr>
              <w:t>2,</w:t>
            </w:r>
            <w:r w:rsidR="00BE3897">
              <w:rPr>
                <w:rFonts w:ascii="Sylfaen" w:hAnsi="Sylfaen"/>
                <w:b w:val="0"/>
                <w:bCs w:val="0"/>
                <w:sz w:val="28"/>
                <w:szCs w:val="28"/>
                <w:lang w:bidi="ar-MA"/>
              </w:rPr>
              <w:t>1</w:t>
            </w:r>
          </w:p>
          <w:p w:rsidR="008058EC" w:rsidRPr="00E429D5" w:rsidRDefault="008058EC" w:rsidP="0009387B">
            <w:pPr>
              <w:spacing w:line="320" w:lineRule="exact"/>
              <w:jc w:val="center"/>
              <w:rPr>
                <w:rFonts w:ascii="Sylfaen" w:hAnsi="Sylfaen"/>
                <w:sz w:val="28"/>
                <w:szCs w:val="28"/>
                <w:lang w:bidi="ar-MA"/>
              </w:rPr>
            </w:pPr>
          </w:p>
          <w:p w:rsidR="008058EC" w:rsidRPr="00E429D5" w:rsidRDefault="008058EC" w:rsidP="00BE3897">
            <w:pPr>
              <w:spacing w:line="320" w:lineRule="exact"/>
              <w:jc w:val="center"/>
              <w:rPr>
                <w:rFonts w:ascii="Sylfaen" w:hAnsi="Sylfaen"/>
                <w:b w:val="0"/>
                <w:bCs w:val="0"/>
                <w:sz w:val="28"/>
                <w:szCs w:val="28"/>
                <w:lang w:bidi="ar-MA"/>
              </w:rPr>
            </w:pPr>
            <w:r w:rsidRPr="00E429D5">
              <w:rPr>
                <w:rFonts w:ascii="Sylfaen" w:hAnsi="Sylfaen"/>
                <w:b w:val="0"/>
                <w:bCs w:val="0"/>
                <w:sz w:val="28"/>
                <w:szCs w:val="28"/>
                <w:lang w:bidi="ar-MA"/>
              </w:rPr>
              <w:t>2,</w:t>
            </w:r>
            <w:r w:rsidR="00BE3897">
              <w:rPr>
                <w:rFonts w:ascii="Sylfaen" w:hAnsi="Sylfaen"/>
                <w:b w:val="0"/>
                <w:bCs w:val="0"/>
                <w:sz w:val="28"/>
                <w:szCs w:val="28"/>
                <w:lang w:bidi="ar-MA"/>
              </w:rPr>
              <w:t>2</w:t>
            </w:r>
          </w:p>
          <w:p w:rsidR="008058EC" w:rsidRPr="00E429D5" w:rsidRDefault="008058EC" w:rsidP="0009387B">
            <w:pPr>
              <w:spacing w:line="320" w:lineRule="exact"/>
              <w:jc w:val="center"/>
              <w:rPr>
                <w:rFonts w:ascii="Sylfaen" w:hAnsi="Sylfaen"/>
                <w:sz w:val="28"/>
                <w:szCs w:val="28"/>
                <w:lang w:bidi="ar-MA"/>
              </w:rPr>
            </w:pPr>
          </w:p>
        </w:tc>
      </w:tr>
      <w:tr w:rsidR="008058EC" w:rsidRPr="00E429D5" w:rsidTr="0009387B">
        <w:trPr>
          <w:trHeight w:val="626"/>
          <w:jc w:val="center"/>
        </w:trPr>
        <w:tc>
          <w:tcPr>
            <w:tcW w:w="5142" w:type="dxa"/>
          </w:tcPr>
          <w:p w:rsidR="008058EC" w:rsidRPr="00E429D5" w:rsidRDefault="008058EC" w:rsidP="0009387B">
            <w:pPr>
              <w:spacing w:line="320" w:lineRule="exact"/>
              <w:rPr>
                <w:rFonts w:ascii="Sylfaen" w:hAnsi="Sylfaen"/>
                <w:sz w:val="28"/>
                <w:szCs w:val="28"/>
                <w:lang w:bidi="ar-MA"/>
              </w:rPr>
            </w:pPr>
            <w:r w:rsidRPr="00E429D5">
              <w:rPr>
                <w:rFonts w:ascii="Sylfaen" w:hAnsi="Sylfaen"/>
                <w:sz w:val="28"/>
                <w:szCs w:val="28"/>
                <w:lang w:bidi="ar-MA"/>
              </w:rPr>
              <w:t>Valeur ajoutée totale………………</w:t>
            </w:r>
          </w:p>
        </w:tc>
        <w:tc>
          <w:tcPr>
            <w:tcW w:w="1032" w:type="dxa"/>
          </w:tcPr>
          <w:p w:rsidR="008058EC" w:rsidRPr="00E429D5" w:rsidRDefault="008058EC" w:rsidP="0009387B">
            <w:pPr>
              <w:spacing w:line="320" w:lineRule="exact"/>
              <w:jc w:val="center"/>
              <w:rPr>
                <w:rFonts w:ascii="Sylfaen" w:hAnsi="Sylfaen"/>
                <w:sz w:val="28"/>
                <w:szCs w:val="28"/>
                <w:lang w:bidi="ar-MA"/>
              </w:rPr>
            </w:pPr>
            <w:r w:rsidRPr="00E429D5">
              <w:rPr>
                <w:rFonts w:ascii="Sylfaen" w:hAnsi="Sylfaen"/>
                <w:sz w:val="28"/>
                <w:szCs w:val="28"/>
                <w:lang w:bidi="ar-MA"/>
              </w:rPr>
              <w:t>3,9</w:t>
            </w:r>
          </w:p>
        </w:tc>
        <w:tc>
          <w:tcPr>
            <w:tcW w:w="1032" w:type="dxa"/>
          </w:tcPr>
          <w:p w:rsidR="008058EC" w:rsidRPr="00E429D5" w:rsidRDefault="008058EC" w:rsidP="0009387B">
            <w:pPr>
              <w:spacing w:line="320" w:lineRule="exact"/>
              <w:jc w:val="center"/>
              <w:rPr>
                <w:rFonts w:ascii="Sylfaen" w:hAnsi="Sylfaen"/>
                <w:sz w:val="28"/>
                <w:szCs w:val="28"/>
                <w:lang w:bidi="ar-MA"/>
              </w:rPr>
            </w:pPr>
            <w:r w:rsidRPr="00E429D5">
              <w:rPr>
                <w:rFonts w:ascii="Sylfaen" w:hAnsi="Sylfaen"/>
                <w:sz w:val="28"/>
                <w:szCs w:val="28"/>
                <w:lang w:bidi="ar-MA"/>
              </w:rPr>
              <w:t>1,4</w:t>
            </w:r>
          </w:p>
        </w:tc>
        <w:tc>
          <w:tcPr>
            <w:tcW w:w="1032" w:type="dxa"/>
            <w:shd w:val="clear" w:color="auto" w:fill="C6D9F1"/>
          </w:tcPr>
          <w:p w:rsidR="008058EC" w:rsidRPr="00E429D5" w:rsidRDefault="008058EC" w:rsidP="00C06F86">
            <w:pPr>
              <w:spacing w:line="320" w:lineRule="exact"/>
              <w:jc w:val="center"/>
              <w:rPr>
                <w:rFonts w:ascii="Sylfaen" w:hAnsi="Sylfaen"/>
                <w:sz w:val="28"/>
                <w:szCs w:val="28"/>
                <w:lang w:bidi="ar-MA"/>
              </w:rPr>
            </w:pPr>
            <w:r w:rsidRPr="00E429D5">
              <w:rPr>
                <w:rFonts w:ascii="Sylfaen" w:hAnsi="Sylfaen"/>
                <w:sz w:val="28"/>
                <w:szCs w:val="28"/>
                <w:lang w:bidi="ar-MA"/>
              </w:rPr>
              <w:t>3,</w:t>
            </w:r>
            <w:r w:rsidR="00C06F86" w:rsidRPr="00E429D5">
              <w:rPr>
                <w:rFonts w:ascii="Sylfaen" w:hAnsi="Sylfaen"/>
                <w:sz w:val="28"/>
                <w:szCs w:val="28"/>
                <w:lang w:bidi="ar-MA"/>
              </w:rPr>
              <w:t>3</w:t>
            </w:r>
          </w:p>
        </w:tc>
        <w:tc>
          <w:tcPr>
            <w:tcW w:w="1089" w:type="dxa"/>
            <w:shd w:val="clear" w:color="auto" w:fill="C6D9F1"/>
          </w:tcPr>
          <w:p w:rsidR="008058EC" w:rsidRPr="00E429D5" w:rsidRDefault="003A2EE3" w:rsidP="00BE3897">
            <w:pPr>
              <w:spacing w:line="320" w:lineRule="exact"/>
              <w:jc w:val="center"/>
              <w:rPr>
                <w:rFonts w:ascii="Sylfaen" w:hAnsi="Sylfaen"/>
                <w:sz w:val="28"/>
                <w:szCs w:val="28"/>
                <w:lang w:bidi="ar-MA"/>
              </w:rPr>
            </w:pPr>
            <w:r>
              <w:rPr>
                <w:rFonts w:ascii="Sylfaen" w:hAnsi="Sylfaen"/>
                <w:sz w:val="28"/>
                <w:szCs w:val="28"/>
                <w:lang w:bidi="ar-MA"/>
              </w:rPr>
              <w:t>0,4</w:t>
            </w:r>
          </w:p>
        </w:tc>
      </w:tr>
      <w:tr w:rsidR="008058EC" w:rsidRPr="00E429D5" w:rsidTr="0009387B">
        <w:trPr>
          <w:trHeight w:val="812"/>
          <w:jc w:val="center"/>
        </w:trPr>
        <w:tc>
          <w:tcPr>
            <w:tcW w:w="5142" w:type="dxa"/>
          </w:tcPr>
          <w:p w:rsidR="008058EC" w:rsidRPr="00E429D5" w:rsidRDefault="008058EC" w:rsidP="0009387B">
            <w:pPr>
              <w:spacing w:line="320" w:lineRule="exact"/>
              <w:rPr>
                <w:rFonts w:ascii="Sylfaen" w:hAnsi="Sylfaen"/>
                <w:b w:val="0"/>
                <w:sz w:val="28"/>
                <w:szCs w:val="28"/>
                <w:lang w:bidi="ar-MA"/>
              </w:rPr>
            </w:pPr>
            <w:r w:rsidRPr="00E429D5">
              <w:rPr>
                <w:rFonts w:ascii="Sylfaen" w:hAnsi="Sylfaen"/>
                <w:b w:val="0"/>
                <w:sz w:val="28"/>
                <w:szCs w:val="28"/>
                <w:lang w:bidi="ar-MA"/>
              </w:rPr>
              <w:t>Impôts et taxes sur produits nets de subventions (ITS)……………………….</w:t>
            </w:r>
          </w:p>
          <w:p w:rsidR="008058EC" w:rsidRPr="00E429D5" w:rsidRDefault="008058EC" w:rsidP="0009387B">
            <w:pPr>
              <w:spacing w:line="320" w:lineRule="exact"/>
              <w:rPr>
                <w:rFonts w:ascii="Sylfaen" w:hAnsi="Sylfaen"/>
                <w:b w:val="0"/>
                <w:sz w:val="28"/>
                <w:szCs w:val="28"/>
                <w:lang w:bidi="ar-MA"/>
              </w:rPr>
            </w:pPr>
          </w:p>
        </w:tc>
        <w:tc>
          <w:tcPr>
            <w:tcW w:w="1032" w:type="dxa"/>
          </w:tcPr>
          <w:p w:rsidR="008058EC" w:rsidRPr="00E429D5" w:rsidRDefault="008058EC" w:rsidP="0009387B">
            <w:pPr>
              <w:spacing w:line="320" w:lineRule="exact"/>
              <w:jc w:val="center"/>
              <w:rPr>
                <w:rFonts w:ascii="Sylfaen" w:hAnsi="Sylfaen"/>
                <w:b w:val="0"/>
                <w:sz w:val="28"/>
                <w:szCs w:val="28"/>
                <w:lang w:bidi="ar-MA"/>
              </w:rPr>
            </w:pPr>
          </w:p>
          <w:p w:rsidR="008058EC" w:rsidRPr="00E429D5" w:rsidRDefault="008058EC" w:rsidP="0009387B">
            <w:pPr>
              <w:spacing w:line="320" w:lineRule="exact"/>
              <w:jc w:val="center"/>
              <w:rPr>
                <w:rFonts w:ascii="Sylfaen" w:hAnsi="Sylfaen"/>
                <w:b w:val="0"/>
                <w:sz w:val="28"/>
                <w:szCs w:val="28"/>
                <w:lang w:bidi="ar-MA"/>
              </w:rPr>
            </w:pPr>
            <w:r w:rsidRPr="00E429D5">
              <w:rPr>
                <w:rFonts w:ascii="Sylfaen" w:hAnsi="Sylfaen"/>
                <w:b w:val="0"/>
                <w:sz w:val="28"/>
                <w:szCs w:val="28"/>
                <w:lang w:bidi="ar-MA"/>
              </w:rPr>
              <w:t>14,7</w:t>
            </w:r>
          </w:p>
        </w:tc>
        <w:tc>
          <w:tcPr>
            <w:tcW w:w="1032" w:type="dxa"/>
          </w:tcPr>
          <w:p w:rsidR="008058EC" w:rsidRPr="00E429D5" w:rsidRDefault="008058EC" w:rsidP="0009387B">
            <w:pPr>
              <w:spacing w:line="320" w:lineRule="exact"/>
              <w:jc w:val="center"/>
              <w:rPr>
                <w:rFonts w:ascii="Sylfaen" w:hAnsi="Sylfaen"/>
                <w:b w:val="0"/>
                <w:sz w:val="28"/>
                <w:szCs w:val="28"/>
                <w:lang w:bidi="ar-MA"/>
              </w:rPr>
            </w:pPr>
          </w:p>
          <w:p w:rsidR="008058EC" w:rsidRPr="00E429D5" w:rsidRDefault="008058EC" w:rsidP="0009387B">
            <w:pPr>
              <w:spacing w:line="320" w:lineRule="exact"/>
              <w:jc w:val="center"/>
              <w:rPr>
                <w:rFonts w:ascii="Sylfaen" w:hAnsi="Sylfaen"/>
                <w:b w:val="0"/>
                <w:sz w:val="28"/>
                <w:szCs w:val="28"/>
                <w:lang w:bidi="ar-MA"/>
              </w:rPr>
            </w:pPr>
            <w:r w:rsidRPr="00E429D5">
              <w:rPr>
                <w:rFonts w:ascii="Sylfaen" w:hAnsi="Sylfaen"/>
                <w:b w:val="0"/>
                <w:sz w:val="28"/>
                <w:szCs w:val="28"/>
                <w:lang w:bidi="ar-MA"/>
              </w:rPr>
              <w:t>13,4</w:t>
            </w:r>
          </w:p>
        </w:tc>
        <w:tc>
          <w:tcPr>
            <w:tcW w:w="1032" w:type="dxa"/>
            <w:shd w:val="clear" w:color="auto" w:fill="C6D9F1"/>
          </w:tcPr>
          <w:p w:rsidR="008058EC" w:rsidRPr="00E429D5" w:rsidRDefault="008058EC" w:rsidP="0009387B">
            <w:pPr>
              <w:spacing w:line="320" w:lineRule="exact"/>
              <w:jc w:val="center"/>
              <w:rPr>
                <w:rFonts w:ascii="Sylfaen" w:hAnsi="Sylfaen"/>
                <w:b w:val="0"/>
                <w:sz w:val="28"/>
                <w:szCs w:val="28"/>
                <w:lang w:bidi="ar-MA"/>
              </w:rPr>
            </w:pPr>
          </w:p>
          <w:p w:rsidR="008058EC" w:rsidRPr="00E429D5" w:rsidRDefault="008058EC" w:rsidP="00C06F86">
            <w:pPr>
              <w:spacing w:line="320" w:lineRule="exact"/>
              <w:jc w:val="center"/>
              <w:rPr>
                <w:rFonts w:ascii="Sylfaen" w:hAnsi="Sylfaen"/>
                <w:b w:val="0"/>
                <w:sz w:val="28"/>
                <w:szCs w:val="28"/>
                <w:lang w:bidi="ar-MA"/>
              </w:rPr>
            </w:pPr>
            <w:r w:rsidRPr="00E429D5">
              <w:rPr>
                <w:rFonts w:ascii="Sylfaen" w:hAnsi="Sylfaen"/>
                <w:b w:val="0"/>
                <w:sz w:val="28"/>
                <w:szCs w:val="28"/>
                <w:lang w:bidi="ar-MA"/>
              </w:rPr>
              <w:t>14,</w:t>
            </w:r>
            <w:r w:rsidR="00C06F86" w:rsidRPr="00E429D5">
              <w:rPr>
                <w:rFonts w:ascii="Sylfaen" w:hAnsi="Sylfaen"/>
                <w:b w:val="0"/>
                <w:sz w:val="28"/>
                <w:szCs w:val="28"/>
                <w:lang w:bidi="ar-MA"/>
              </w:rPr>
              <w:t>5</w:t>
            </w:r>
          </w:p>
        </w:tc>
        <w:tc>
          <w:tcPr>
            <w:tcW w:w="1089" w:type="dxa"/>
            <w:shd w:val="clear" w:color="auto" w:fill="C6D9F1"/>
          </w:tcPr>
          <w:p w:rsidR="008058EC" w:rsidRPr="00E429D5" w:rsidRDefault="008058EC" w:rsidP="0009387B">
            <w:pPr>
              <w:spacing w:line="320" w:lineRule="exact"/>
              <w:jc w:val="center"/>
              <w:rPr>
                <w:rFonts w:ascii="Sylfaen" w:hAnsi="Sylfaen"/>
                <w:b w:val="0"/>
                <w:sz w:val="28"/>
                <w:szCs w:val="28"/>
                <w:lang w:bidi="ar-MA"/>
              </w:rPr>
            </w:pPr>
          </w:p>
          <w:p w:rsidR="008058EC" w:rsidRPr="00E429D5" w:rsidRDefault="003A2EE3" w:rsidP="00BE3897">
            <w:pPr>
              <w:spacing w:line="320" w:lineRule="exact"/>
              <w:jc w:val="center"/>
              <w:rPr>
                <w:rFonts w:ascii="Sylfaen" w:hAnsi="Sylfaen"/>
                <w:b w:val="0"/>
                <w:sz w:val="28"/>
                <w:szCs w:val="28"/>
                <w:lang w:bidi="ar-MA"/>
              </w:rPr>
            </w:pPr>
            <w:r>
              <w:rPr>
                <w:rFonts w:ascii="Sylfaen" w:hAnsi="Sylfaen"/>
                <w:b w:val="0"/>
                <w:sz w:val="28"/>
                <w:szCs w:val="28"/>
                <w:lang w:bidi="ar-MA"/>
              </w:rPr>
              <w:t>9,0</w:t>
            </w:r>
          </w:p>
        </w:tc>
      </w:tr>
      <w:tr w:rsidR="008058EC" w:rsidRPr="00E429D5" w:rsidTr="0009387B">
        <w:trPr>
          <w:trHeight w:val="812"/>
          <w:jc w:val="center"/>
        </w:trPr>
        <w:tc>
          <w:tcPr>
            <w:tcW w:w="5142" w:type="dxa"/>
          </w:tcPr>
          <w:p w:rsidR="008058EC" w:rsidRPr="00E429D5" w:rsidRDefault="008058EC" w:rsidP="0009387B">
            <w:pPr>
              <w:spacing w:line="320" w:lineRule="exact"/>
              <w:rPr>
                <w:rFonts w:ascii="Sylfaen" w:hAnsi="Sylfaen"/>
                <w:b w:val="0"/>
                <w:sz w:val="28"/>
                <w:szCs w:val="28"/>
                <w:lang w:val="it-IT" w:bidi="ar-MA"/>
              </w:rPr>
            </w:pPr>
          </w:p>
          <w:p w:rsidR="008058EC" w:rsidRPr="00E429D5" w:rsidRDefault="008058EC" w:rsidP="0009387B">
            <w:pPr>
              <w:spacing w:line="320" w:lineRule="exact"/>
              <w:rPr>
                <w:rFonts w:ascii="Sylfaen" w:hAnsi="Sylfaen"/>
                <w:b w:val="0"/>
                <w:sz w:val="28"/>
                <w:szCs w:val="28"/>
                <w:lang w:val="it-IT" w:bidi="ar-MA"/>
              </w:rPr>
            </w:pPr>
            <w:r w:rsidRPr="00E429D5">
              <w:rPr>
                <w:rFonts w:ascii="Sylfaen" w:hAnsi="Sylfaen"/>
                <w:b w:val="0"/>
                <w:sz w:val="28"/>
                <w:szCs w:val="28"/>
                <w:lang w:val="it-IT" w:bidi="ar-MA"/>
              </w:rPr>
              <w:t>PIB non agricole (VA +ITS).......................</w:t>
            </w:r>
          </w:p>
        </w:tc>
        <w:tc>
          <w:tcPr>
            <w:tcW w:w="1032" w:type="dxa"/>
          </w:tcPr>
          <w:p w:rsidR="008058EC" w:rsidRPr="00E429D5" w:rsidRDefault="008058EC" w:rsidP="0009387B">
            <w:pPr>
              <w:spacing w:line="320" w:lineRule="exact"/>
              <w:jc w:val="center"/>
              <w:rPr>
                <w:rFonts w:ascii="Sylfaen" w:hAnsi="Sylfaen"/>
                <w:b w:val="0"/>
                <w:sz w:val="28"/>
                <w:szCs w:val="28"/>
                <w:lang w:val="it-IT" w:bidi="ar-MA"/>
              </w:rPr>
            </w:pPr>
          </w:p>
          <w:p w:rsidR="008058EC" w:rsidRPr="00E429D5" w:rsidRDefault="008058EC" w:rsidP="0009387B">
            <w:pPr>
              <w:spacing w:line="320" w:lineRule="exact"/>
              <w:jc w:val="center"/>
              <w:rPr>
                <w:rFonts w:ascii="Sylfaen" w:hAnsi="Sylfaen"/>
                <w:b w:val="0"/>
                <w:sz w:val="28"/>
                <w:szCs w:val="28"/>
                <w:lang w:bidi="ar-MA"/>
              </w:rPr>
            </w:pPr>
            <w:r w:rsidRPr="00E429D5">
              <w:rPr>
                <w:rFonts w:ascii="Sylfaen" w:hAnsi="Sylfaen"/>
                <w:b w:val="0"/>
                <w:sz w:val="28"/>
                <w:szCs w:val="28"/>
                <w:lang w:bidi="ar-MA"/>
              </w:rPr>
              <w:t>2,8</w:t>
            </w:r>
          </w:p>
        </w:tc>
        <w:tc>
          <w:tcPr>
            <w:tcW w:w="1032" w:type="dxa"/>
          </w:tcPr>
          <w:p w:rsidR="008058EC" w:rsidRPr="00E429D5" w:rsidRDefault="008058EC" w:rsidP="0009387B">
            <w:pPr>
              <w:spacing w:line="320" w:lineRule="exact"/>
              <w:jc w:val="center"/>
              <w:rPr>
                <w:rFonts w:ascii="Sylfaen" w:hAnsi="Sylfaen"/>
                <w:b w:val="0"/>
                <w:sz w:val="28"/>
                <w:szCs w:val="28"/>
                <w:lang w:bidi="ar-MA"/>
              </w:rPr>
            </w:pPr>
          </w:p>
          <w:p w:rsidR="008058EC" w:rsidRPr="00E429D5" w:rsidRDefault="008058EC" w:rsidP="0009387B">
            <w:pPr>
              <w:spacing w:line="320" w:lineRule="exact"/>
              <w:jc w:val="center"/>
              <w:rPr>
                <w:rFonts w:ascii="Sylfaen" w:hAnsi="Sylfaen"/>
                <w:b w:val="0"/>
                <w:sz w:val="28"/>
                <w:szCs w:val="28"/>
                <w:lang w:bidi="ar-MA"/>
              </w:rPr>
            </w:pPr>
            <w:r w:rsidRPr="00E429D5">
              <w:rPr>
                <w:rFonts w:ascii="Sylfaen" w:hAnsi="Sylfaen"/>
                <w:b w:val="0"/>
                <w:sz w:val="28"/>
                <w:szCs w:val="28"/>
                <w:lang w:bidi="ar-MA"/>
              </w:rPr>
              <w:t>3,2</w:t>
            </w:r>
          </w:p>
        </w:tc>
        <w:tc>
          <w:tcPr>
            <w:tcW w:w="1032" w:type="dxa"/>
            <w:shd w:val="clear" w:color="auto" w:fill="C6D9F1"/>
          </w:tcPr>
          <w:p w:rsidR="008058EC" w:rsidRPr="00E429D5" w:rsidRDefault="008058EC" w:rsidP="0009387B">
            <w:pPr>
              <w:spacing w:line="320" w:lineRule="exact"/>
              <w:jc w:val="center"/>
              <w:rPr>
                <w:rFonts w:ascii="Sylfaen" w:hAnsi="Sylfaen"/>
                <w:b w:val="0"/>
                <w:sz w:val="28"/>
                <w:szCs w:val="28"/>
                <w:lang w:bidi="ar-MA"/>
              </w:rPr>
            </w:pPr>
          </w:p>
          <w:p w:rsidR="008058EC" w:rsidRPr="00E429D5" w:rsidRDefault="008058EC" w:rsidP="00E15F68">
            <w:pPr>
              <w:spacing w:line="320" w:lineRule="exact"/>
              <w:jc w:val="center"/>
              <w:rPr>
                <w:rFonts w:ascii="Sylfaen" w:hAnsi="Sylfaen"/>
                <w:b w:val="0"/>
                <w:sz w:val="28"/>
                <w:szCs w:val="28"/>
                <w:lang w:bidi="ar-MA"/>
              </w:rPr>
            </w:pPr>
            <w:r w:rsidRPr="00E429D5">
              <w:rPr>
                <w:rFonts w:ascii="Sylfaen" w:hAnsi="Sylfaen"/>
                <w:b w:val="0"/>
                <w:sz w:val="28"/>
                <w:szCs w:val="28"/>
                <w:lang w:bidi="ar-MA"/>
              </w:rPr>
              <w:t>3,</w:t>
            </w:r>
            <w:r w:rsidR="00E15F68" w:rsidRPr="00E429D5">
              <w:rPr>
                <w:rFonts w:ascii="Sylfaen" w:hAnsi="Sylfaen"/>
                <w:b w:val="0"/>
                <w:sz w:val="28"/>
                <w:szCs w:val="28"/>
                <w:lang w:bidi="ar-MA"/>
              </w:rPr>
              <w:t>2</w:t>
            </w:r>
          </w:p>
        </w:tc>
        <w:tc>
          <w:tcPr>
            <w:tcW w:w="1089" w:type="dxa"/>
            <w:shd w:val="clear" w:color="auto" w:fill="C6D9F1"/>
          </w:tcPr>
          <w:p w:rsidR="008058EC" w:rsidRPr="00E429D5" w:rsidRDefault="008058EC" w:rsidP="0009387B">
            <w:pPr>
              <w:spacing w:line="320" w:lineRule="exact"/>
              <w:jc w:val="center"/>
              <w:rPr>
                <w:rFonts w:ascii="Sylfaen" w:hAnsi="Sylfaen"/>
                <w:b w:val="0"/>
                <w:sz w:val="28"/>
                <w:szCs w:val="28"/>
                <w:lang w:bidi="ar-MA"/>
              </w:rPr>
            </w:pPr>
          </w:p>
          <w:p w:rsidR="008058EC" w:rsidRPr="00E429D5" w:rsidRDefault="003A2EE3" w:rsidP="0009387B">
            <w:pPr>
              <w:spacing w:line="320" w:lineRule="exact"/>
              <w:jc w:val="center"/>
              <w:rPr>
                <w:rFonts w:ascii="Sylfaen" w:hAnsi="Sylfaen"/>
                <w:b w:val="0"/>
                <w:sz w:val="28"/>
                <w:szCs w:val="28"/>
                <w:lang w:bidi="ar-MA"/>
              </w:rPr>
            </w:pPr>
            <w:r>
              <w:rPr>
                <w:rFonts w:ascii="Sylfaen" w:hAnsi="Sylfaen"/>
                <w:b w:val="0"/>
                <w:sz w:val="28"/>
                <w:szCs w:val="28"/>
                <w:lang w:bidi="ar-MA"/>
              </w:rPr>
              <w:t>3,0</w:t>
            </w:r>
          </w:p>
        </w:tc>
      </w:tr>
      <w:tr w:rsidR="008058EC" w:rsidRPr="00E429D5" w:rsidTr="0009387B">
        <w:trPr>
          <w:trHeight w:val="812"/>
          <w:jc w:val="center"/>
        </w:trPr>
        <w:tc>
          <w:tcPr>
            <w:tcW w:w="5142" w:type="dxa"/>
          </w:tcPr>
          <w:p w:rsidR="008058EC" w:rsidRPr="00E429D5" w:rsidRDefault="008058EC" w:rsidP="0009387B">
            <w:pPr>
              <w:spacing w:line="320" w:lineRule="exact"/>
              <w:jc w:val="center"/>
              <w:rPr>
                <w:rFonts w:ascii="Sylfaen" w:hAnsi="Sylfaen"/>
                <w:sz w:val="28"/>
                <w:szCs w:val="28"/>
                <w:lang w:bidi="ar-MA"/>
              </w:rPr>
            </w:pPr>
          </w:p>
          <w:p w:rsidR="008058EC" w:rsidRPr="00E429D5" w:rsidRDefault="008058EC" w:rsidP="0009387B">
            <w:pPr>
              <w:spacing w:line="320" w:lineRule="exact"/>
              <w:jc w:val="center"/>
              <w:rPr>
                <w:rFonts w:ascii="Sylfaen" w:hAnsi="Sylfaen"/>
                <w:sz w:val="28"/>
                <w:szCs w:val="28"/>
                <w:lang w:bidi="ar-MA"/>
              </w:rPr>
            </w:pPr>
            <w:r w:rsidRPr="00E429D5">
              <w:rPr>
                <w:rFonts w:ascii="Sylfaen" w:hAnsi="Sylfaen"/>
                <w:sz w:val="28"/>
                <w:szCs w:val="28"/>
                <w:lang w:bidi="ar-MA"/>
              </w:rPr>
              <w:t>PIB en volume…………………..………..</w:t>
            </w:r>
          </w:p>
          <w:p w:rsidR="008058EC" w:rsidRPr="00E429D5" w:rsidRDefault="008058EC" w:rsidP="0009387B">
            <w:pPr>
              <w:spacing w:line="320" w:lineRule="exact"/>
              <w:rPr>
                <w:rFonts w:ascii="Sylfaen" w:hAnsi="Sylfaen"/>
                <w:sz w:val="28"/>
                <w:szCs w:val="28"/>
                <w:lang w:bidi="ar-MA"/>
              </w:rPr>
            </w:pPr>
          </w:p>
        </w:tc>
        <w:tc>
          <w:tcPr>
            <w:tcW w:w="1032" w:type="dxa"/>
          </w:tcPr>
          <w:p w:rsidR="008058EC" w:rsidRPr="00E429D5" w:rsidRDefault="008058EC" w:rsidP="0009387B">
            <w:pPr>
              <w:spacing w:line="320" w:lineRule="exact"/>
              <w:jc w:val="center"/>
              <w:rPr>
                <w:rFonts w:ascii="Sylfaen" w:hAnsi="Sylfaen"/>
                <w:sz w:val="28"/>
                <w:szCs w:val="28"/>
                <w:lang w:bidi="ar-MA"/>
              </w:rPr>
            </w:pPr>
          </w:p>
          <w:p w:rsidR="008058EC" w:rsidRPr="00E429D5" w:rsidRDefault="008058EC" w:rsidP="0009387B">
            <w:pPr>
              <w:spacing w:line="320" w:lineRule="exact"/>
              <w:jc w:val="center"/>
              <w:rPr>
                <w:rFonts w:ascii="Sylfaen" w:hAnsi="Sylfaen"/>
                <w:sz w:val="28"/>
                <w:szCs w:val="28"/>
                <w:lang w:bidi="ar-MA"/>
              </w:rPr>
            </w:pPr>
            <w:r w:rsidRPr="00E429D5">
              <w:rPr>
                <w:rFonts w:ascii="Sylfaen" w:hAnsi="Sylfaen"/>
                <w:sz w:val="28"/>
                <w:szCs w:val="28"/>
                <w:lang w:bidi="ar-MA"/>
              </w:rPr>
              <w:t>4,7</w:t>
            </w:r>
          </w:p>
        </w:tc>
        <w:tc>
          <w:tcPr>
            <w:tcW w:w="1032" w:type="dxa"/>
          </w:tcPr>
          <w:p w:rsidR="008058EC" w:rsidRPr="00E429D5" w:rsidRDefault="008058EC" w:rsidP="0009387B">
            <w:pPr>
              <w:spacing w:line="320" w:lineRule="exact"/>
              <w:jc w:val="center"/>
              <w:rPr>
                <w:rFonts w:ascii="Sylfaen" w:hAnsi="Sylfaen"/>
                <w:sz w:val="28"/>
                <w:szCs w:val="28"/>
                <w:lang w:bidi="ar-MA"/>
              </w:rPr>
            </w:pPr>
          </w:p>
          <w:p w:rsidR="008058EC" w:rsidRPr="00E429D5" w:rsidRDefault="008058EC" w:rsidP="0009387B">
            <w:pPr>
              <w:spacing w:line="320" w:lineRule="exact"/>
              <w:jc w:val="center"/>
              <w:rPr>
                <w:rFonts w:ascii="Sylfaen" w:hAnsi="Sylfaen"/>
                <w:sz w:val="28"/>
                <w:szCs w:val="28"/>
                <w:lang w:bidi="ar-MA"/>
              </w:rPr>
            </w:pPr>
            <w:r w:rsidRPr="00E429D5">
              <w:rPr>
                <w:rFonts w:ascii="Sylfaen" w:hAnsi="Sylfaen"/>
                <w:sz w:val="28"/>
                <w:szCs w:val="28"/>
                <w:lang w:bidi="ar-MA"/>
              </w:rPr>
              <w:t>2,4</w:t>
            </w:r>
          </w:p>
        </w:tc>
        <w:tc>
          <w:tcPr>
            <w:tcW w:w="1032" w:type="dxa"/>
            <w:shd w:val="clear" w:color="auto" w:fill="C6D9F1"/>
          </w:tcPr>
          <w:p w:rsidR="008058EC" w:rsidRPr="00E429D5" w:rsidRDefault="008058EC" w:rsidP="0009387B">
            <w:pPr>
              <w:spacing w:line="320" w:lineRule="exact"/>
              <w:jc w:val="center"/>
              <w:rPr>
                <w:rFonts w:ascii="Sylfaen" w:hAnsi="Sylfaen"/>
                <w:sz w:val="28"/>
                <w:szCs w:val="28"/>
                <w:lang w:bidi="ar-MA"/>
              </w:rPr>
            </w:pPr>
          </w:p>
          <w:p w:rsidR="008058EC" w:rsidRPr="00E429D5" w:rsidRDefault="008058EC" w:rsidP="0009387B">
            <w:pPr>
              <w:spacing w:line="320" w:lineRule="exact"/>
              <w:jc w:val="center"/>
              <w:rPr>
                <w:rFonts w:ascii="Sylfaen" w:hAnsi="Sylfaen"/>
                <w:sz w:val="28"/>
                <w:szCs w:val="28"/>
                <w:lang w:bidi="ar-MA"/>
              </w:rPr>
            </w:pPr>
            <w:r w:rsidRPr="00E429D5">
              <w:rPr>
                <w:rFonts w:ascii="Sylfaen" w:hAnsi="Sylfaen"/>
                <w:sz w:val="28"/>
                <w:szCs w:val="28"/>
                <w:lang w:bidi="ar-MA"/>
              </w:rPr>
              <w:t>4,4</w:t>
            </w:r>
          </w:p>
        </w:tc>
        <w:tc>
          <w:tcPr>
            <w:tcW w:w="1089" w:type="dxa"/>
            <w:shd w:val="clear" w:color="auto" w:fill="C6D9F1"/>
          </w:tcPr>
          <w:p w:rsidR="008058EC" w:rsidRPr="00E429D5" w:rsidRDefault="008058EC" w:rsidP="0009387B">
            <w:pPr>
              <w:spacing w:line="320" w:lineRule="exact"/>
              <w:jc w:val="center"/>
              <w:rPr>
                <w:rFonts w:ascii="Sylfaen" w:hAnsi="Sylfaen"/>
                <w:sz w:val="28"/>
                <w:szCs w:val="28"/>
                <w:lang w:bidi="ar-MA"/>
              </w:rPr>
            </w:pPr>
          </w:p>
          <w:p w:rsidR="008058EC" w:rsidRPr="00E429D5" w:rsidRDefault="008058EC" w:rsidP="003A2EE3">
            <w:pPr>
              <w:spacing w:line="320" w:lineRule="exact"/>
              <w:jc w:val="center"/>
              <w:rPr>
                <w:rFonts w:ascii="Sylfaen" w:hAnsi="Sylfaen"/>
                <w:sz w:val="28"/>
                <w:szCs w:val="28"/>
                <w:lang w:bidi="ar-MA"/>
              </w:rPr>
            </w:pPr>
            <w:r w:rsidRPr="00E429D5">
              <w:rPr>
                <w:rFonts w:ascii="Sylfaen" w:hAnsi="Sylfaen"/>
                <w:sz w:val="28"/>
                <w:szCs w:val="28"/>
                <w:lang w:bidi="ar-MA"/>
              </w:rPr>
              <w:t>1,</w:t>
            </w:r>
            <w:r w:rsidR="003A2EE3">
              <w:rPr>
                <w:rFonts w:ascii="Sylfaen" w:hAnsi="Sylfaen"/>
                <w:sz w:val="28"/>
                <w:szCs w:val="28"/>
                <w:lang w:bidi="ar-MA"/>
              </w:rPr>
              <w:t>3</w:t>
            </w:r>
          </w:p>
        </w:tc>
      </w:tr>
      <w:tr w:rsidR="008058EC" w:rsidRPr="00E429D5" w:rsidTr="0009387B">
        <w:trPr>
          <w:trHeight w:val="812"/>
          <w:jc w:val="center"/>
        </w:trPr>
        <w:tc>
          <w:tcPr>
            <w:tcW w:w="5142" w:type="dxa"/>
          </w:tcPr>
          <w:p w:rsidR="008058EC" w:rsidRPr="00E429D5" w:rsidRDefault="008058EC" w:rsidP="0009387B">
            <w:pPr>
              <w:spacing w:line="320" w:lineRule="exact"/>
              <w:rPr>
                <w:rFonts w:ascii="Sylfaen" w:hAnsi="Sylfaen"/>
                <w:sz w:val="28"/>
                <w:szCs w:val="28"/>
                <w:lang w:bidi="ar-MA"/>
              </w:rPr>
            </w:pPr>
          </w:p>
          <w:p w:rsidR="008058EC" w:rsidRPr="00E429D5" w:rsidRDefault="008058EC" w:rsidP="0009387B">
            <w:pPr>
              <w:spacing w:line="320" w:lineRule="exact"/>
              <w:rPr>
                <w:rFonts w:ascii="Sylfaen" w:hAnsi="Sylfaen"/>
                <w:sz w:val="28"/>
                <w:szCs w:val="28"/>
                <w:lang w:bidi="ar-MA"/>
              </w:rPr>
            </w:pPr>
            <w:r w:rsidRPr="00E429D5">
              <w:rPr>
                <w:rFonts w:ascii="Sylfaen" w:hAnsi="Sylfaen"/>
                <w:sz w:val="28"/>
                <w:szCs w:val="28"/>
                <w:lang w:bidi="ar-MA"/>
              </w:rPr>
              <w:t>Variation du prix implicite du PIB……..</w:t>
            </w:r>
          </w:p>
        </w:tc>
        <w:tc>
          <w:tcPr>
            <w:tcW w:w="1032" w:type="dxa"/>
          </w:tcPr>
          <w:p w:rsidR="008058EC" w:rsidRPr="00E429D5" w:rsidRDefault="008058EC" w:rsidP="0009387B">
            <w:pPr>
              <w:spacing w:line="320" w:lineRule="exact"/>
              <w:jc w:val="center"/>
              <w:rPr>
                <w:rFonts w:ascii="Sylfaen" w:hAnsi="Sylfaen"/>
                <w:sz w:val="28"/>
                <w:szCs w:val="28"/>
                <w:lang w:bidi="ar-MA"/>
              </w:rPr>
            </w:pPr>
          </w:p>
          <w:p w:rsidR="008058EC" w:rsidRPr="00E429D5" w:rsidRDefault="008058EC" w:rsidP="0009387B">
            <w:pPr>
              <w:spacing w:line="320" w:lineRule="exact"/>
              <w:jc w:val="center"/>
              <w:rPr>
                <w:rFonts w:ascii="Sylfaen" w:hAnsi="Sylfaen"/>
                <w:sz w:val="28"/>
                <w:szCs w:val="28"/>
                <w:lang w:bidi="ar-MA"/>
              </w:rPr>
            </w:pPr>
            <w:r w:rsidRPr="00E429D5">
              <w:rPr>
                <w:rFonts w:ascii="Sylfaen" w:hAnsi="Sylfaen"/>
                <w:sz w:val="28"/>
                <w:szCs w:val="28"/>
                <w:lang w:bidi="ar-MA"/>
              </w:rPr>
              <w:t>1,5</w:t>
            </w:r>
          </w:p>
          <w:p w:rsidR="008058EC" w:rsidRPr="00E429D5" w:rsidRDefault="008058EC" w:rsidP="0009387B">
            <w:pPr>
              <w:spacing w:line="320" w:lineRule="exact"/>
              <w:jc w:val="center"/>
              <w:rPr>
                <w:rFonts w:ascii="Sylfaen" w:hAnsi="Sylfaen"/>
                <w:sz w:val="28"/>
                <w:szCs w:val="28"/>
                <w:lang w:bidi="ar-MA"/>
              </w:rPr>
            </w:pPr>
          </w:p>
        </w:tc>
        <w:tc>
          <w:tcPr>
            <w:tcW w:w="1032" w:type="dxa"/>
          </w:tcPr>
          <w:p w:rsidR="008058EC" w:rsidRPr="00E429D5" w:rsidRDefault="008058EC" w:rsidP="0009387B">
            <w:pPr>
              <w:spacing w:line="320" w:lineRule="exact"/>
              <w:jc w:val="center"/>
              <w:rPr>
                <w:rFonts w:ascii="Sylfaen" w:hAnsi="Sylfaen"/>
                <w:sz w:val="28"/>
                <w:szCs w:val="28"/>
                <w:lang w:bidi="ar-MA"/>
              </w:rPr>
            </w:pPr>
          </w:p>
          <w:p w:rsidR="008058EC" w:rsidRPr="00E429D5" w:rsidRDefault="008058EC" w:rsidP="0009387B">
            <w:pPr>
              <w:spacing w:line="320" w:lineRule="exact"/>
              <w:jc w:val="center"/>
              <w:rPr>
                <w:rFonts w:ascii="Sylfaen" w:hAnsi="Sylfaen"/>
                <w:sz w:val="28"/>
                <w:szCs w:val="28"/>
                <w:lang w:bidi="ar-MA"/>
              </w:rPr>
            </w:pPr>
            <w:r w:rsidRPr="00E429D5">
              <w:rPr>
                <w:rFonts w:ascii="Sylfaen" w:hAnsi="Sylfaen"/>
                <w:sz w:val="28"/>
                <w:szCs w:val="28"/>
                <w:lang w:bidi="ar-MA"/>
              </w:rPr>
              <w:t>0,2</w:t>
            </w:r>
          </w:p>
        </w:tc>
        <w:tc>
          <w:tcPr>
            <w:tcW w:w="1032" w:type="dxa"/>
            <w:shd w:val="clear" w:color="auto" w:fill="C6D9F1"/>
          </w:tcPr>
          <w:p w:rsidR="008058EC" w:rsidRPr="00E429D5" w:rsidRDefault="008058EC" w:rsidP="0009387B">
            <w:pPr>
              <w:spacing w:line="320" w:lineRule="exact"/>
              <w:jc w:val="center"/>
              <w:rPr>
                <w:rFonts w:ascii="Sylfaen" w:hAnsi="Sylfaen"/>
                <w:sz w:val="28"/>
                <w:szCs w:val="28"/>
                <w:lang w:bidi="ar-MA"/>
              </w:rPr>
            </w:pPr>
          </w:p>
          <w:p w:rsidR="008058EC" w:rsidRPr="00E429D5" w:rsidRDefault="008058EC" w:rsidP="006B2B05">
            <w:pPr>
              <w:spacing w:line="320" w:lineRule="exact"/>
              <w:jc w:val="center"/>
              <w:rPr>
                <w:rFonts w:ascii="Sylfaen" w:hAnsi="Sylfaen"/>
                <w:sz w:val="28"/>
                <w:szCs w:val="28"/>
                <w:lang w:bidi="ar-MA"/>
              </w:rPr>
            </w:pPr>
            <w:r w:rsidRPr="00E429D5">
              <w:rPr>
                <w:rFonts w:ascii="Sylfaen" w:hAnsi="Sylfaen"/>
                <w:sz w:val="28"/>
                <w:szCs w:val="28"/>
                <w:lang w:bidi="ar-MA"/>
              </w:rPr>
              <w:t>1,</w:t>
            </w:r>
            <w:r w:rsidR="006B2B05" w:rsidRPr="00E429D5">
              <w:rPr>
                <w:rFonts w:ascii="Sylfaen" w:hAnsi="Sylfaen"/>
                <w:sz w:val="28"/>
                <w:szCs w:val="28"/>
                <w:lang w:bidi="ar-MA"/>
              </w:rPr>
              <w:t>5</w:t>
            </w:r>
          </w:p>
        </w:tc>
        <w:tc>
          <w:tcPr>
            <w:tcW w:w="1089" w:type="dxa"/>
            <w:shd w:val="clear" w:color="auto" w:fill="C6D9F1"/>
          </w:tcPr>
          <w:p w:rsidR="008058EC" w:rsidRPr="00E429D5" w:rsidRDefault="008058EC" w:rsidP="0009387B">
            <w:pPr>
              <w:spacing w:line="320" w:lineRule="exact"/>
              <w:jc w:val="center"/>
              <w:rPr>
                <w:rFonts w:ascii="Sylfaen" w:hAnsi="Sylfaen"/>
                <w:sz w:val="28"/>
                <w:szCs w:val="28"/>
                <w:lang w:bidi="ar-MA"/>
              </w:rPr>
            </w:pPr>
          </w:p>
          <w:p w:rsidR="008058EC" w:rsidRPr="00E429D5" w:rsidRDefault="008058EC" w:rsidP="00BE3897">
            <w:pPr>
              <w:spacing w:line="320" w:lineRule="exact"/>
              <w:jc w:val="center"/>
              <w:rPr>
                <w:rFonts w:ascii="Sylfaen" w:hAnsi="Sylfaen"/>
                <w:sz w:val="28"/>
                <w:szCs w:val="28"/>
                <w:lang w:bidi="ar-MA"/>
              </w:rPr>
            </w:pPr>
            <w:r w:rsidRPr="00E429D5">
              <w:rPr>
                <w:rFonts w:ascii="Sylfaen" w:hAnsi="Sylfaen"/>
                <w:sz w:val="28"/>
                <w:szCs w:val="28"/>
                <w:lang w:bidi="ar-MA"/>
              </w:rPr>
              <w:t>1,</w:t>
            </w:r>
            <w:r w:rsidR="00BE3897">
              <w:rPr>
                <w:rFonts w:ascii="Sylfaen" w:hAnsi="Sylfaen"/>
                <w:sz w:val="28"/>
                <w:szCs w:val="28"/>
                <w:lang w:bidi="ar-MA"/>
              </w:rPr>
              <w:t>9</w:t>
            </w:r>
          </w:p>
        </w:tc>
      </w:tr>
    </w:tbl>
    <w:p w:rsidR="008058EC" w:rsidRPr="004D0699" w:rsidRDefault="008058EC" w:rsidP="008058EC">
      <w:pPr>
        <w:keepNext/>
        <w:spacing w:line="320" w:lineRule="exact"/>
        <w:rPr>
          <w:rFonts w:ascii="Sylfaen" w:hAnsi="Sylfaen"/>
          <w:b w:val="0"/>
          <w:bCs w:val="0"/>
          <w:sz w:val="22"/>
          <w:szCs w:val="22"/>
        </w:rPr>
      </w:pPr>
      <w:r w:rsidRPr="004D0699">
        <w:rPr>
          <w:rFonts w:ascii="Sylfaen" w:hAnsi="Sylfaen"/>
          <w:b w:val="0"/>
          <w:bCs w:val="0"/>
          <w:sz w:val="22"/>
          <w:szCs w:val="22"/>
        </w:rPr>
        <w:t>(*) : Estimation pour 2015    (**) : Prévisions</w:t>
      </w:r>
      <w:r w:rsidRPr="004D0699">
        <w:rPr>
          <w:rFonts w:ascii="Sylfaen" w:hAnsi="Sylfaen"/>
          <w:b w:val="0"/>
          <w:bCs w:val="0"/>
          <w:sz w:val="22"/>
          <w:szCs w:val="22"/>
          <w:lang w:bidi="ar-MA"/>
        </w:rPr>
        <w:t xml:space="preserve"> établies par le Haut Commissariat au Plan pour 2016. </w:t>
      </w:r>
    </w:p>
    <w:p w:rsidR="008058EC" w:rsidRPr="00E429D5" w:rsidRDefault="008058EC" w:rsidP="008058EC">
      <w:pPr>
        <w:spacing w:line="320" w:lineRule="exact"/>
        <w:jc w:val="center"/>
        <w:rPr>
          <w:rFonts w:ascii="Sylfaen" w:hAnsi="Sylfaen"/>
          <w:sz w:val="28"/>
          <w:szCs w:val="28"/>
        </w:rPr>
      </w:pPr>
      <w:r w:rsidRPr="00E429D5">
        <w:rPr>
          <w:rFonts w:ascii="Sylfaen" w:hAnsi="Sylfaen"/>
          <w:sz w:val="28"/>
          <w:szCs w:val="28"/>
        </w:rPr>
        <w:tab/>
      </w:r>
    </w:p>
    <w:p w:rsidR="008058EC" w:rsidRPr="004D0699" w:rsidRDefault="008058EC" w:rsidP="004D0699">
      <w:pPr>
        <w:widowControl w:val="0"/>
        <w:tabs>
          <w:tab w:val="left" w:pos="2700"/>
          <w:tab w:val="center" w:pos="4889"/>
        </w:tabs>
        <w:adjustRightInd w:val="0"/>
        <w:spacing w:before="100" w:beforeAutospacing="1" w:after="100" w:afterAutospacing="1"/>
        <w:ind w:firstLine="708"/>
        <w:jc w:val="center"/>
        <w:rPr>
          <w:rFonts w:ascii="Sylfaen" w:hAnsi="Sylfaen"/>
          <w:color w:val="0000FF"/>
          <w:sz w:val="26"/>
          <w:szCs w:val="26"/>
        </w:rPr>
      </w:pPr>
      <w:r w:rsidRPr="00E429D5">
        <w:rPr>
          <w:rFonts w:ascii="Sylfaen" w:hAnsi="Sylfaen"/>
          <w:sz w:val="28"/>
          <w:szCs w:val="28"/>
        </w:rPr>
        <w:br w:type="page"/>
      </w:r>
      <w:r w:rsidRPr="004D0699">
        <w:rPr>
          <w:rFonts w:ascii="Sylfaen" w:hAnsi="Sylfaen"/>
          <w:color w:val="0000FF"/>
          <w:sz w:val="26"/>
          <w:szCs w:val="26"/>
        </w:rPr>
        <w:lastRenderedPageBreak/>
        <w:t>Equilibre Ressources-Emplois en volume</w:t>
      </w:r>
    </w:p>
    <w:p w:rsidR="008058EC" w:rsidRPr="004D0699" w:rsidRDefault="008058EC" w:rsidP="004D0699">
      <w:pPr>
        <w:widowControl w:val="0"/>
        <w:tabs>
          <w:tab w:val="left" w:pos="2700"/>
          <w:tab w:val="center" w:pos="4889"/>
        </w:tabs>
        <w:adjustRightInd w:val="0"/>
        <w:spacing w:before="100" w:beforeAutospacing="1" w:after="100" w:afterAutospacing="1"/>
        <w:ind w:firstLine="708"/>
        <w:jc w:val="center"/>
        <w:rPr>
          <w:rFonts w:ascii="Sylfaen" w:hAnsi="Sylfaen"/>
          <w:color w:val="0000FF"/>
          <w:sz w:val="26"/>
          <w:szCs w:val="26"/>
        </w:rPr>
      </w:pPr>
      <w:r w:rsidRPr="004D0699">
        <w:rPr>
          <w:rFonts w:ascii="Sylfaen" w:hAnsi="Sylfaen"/>
          <w:color w:val="0000FF"/>
          <w:sz w:val="26"/>
          <w:szCs w:val="26"/>
        </w:rPr>
        <w:t>Variation en %</w:t>
      </w:r>
    </w:p>
    <w:tbl>
      <w:tblPr>
        <w:tblW w:w="10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512"/>
        <w:gridCol w:w="1322"/>
        <w:gridCol w:w="1398"/>
        <w:gridCol w:w="1359"/>
        <w:gridCol w:w="1427"/>
      </w:tblGrid>
      <w:tr w:rsidR="008058EC" w:rsidRPr="00E429D5" w:rsidTr="004D0699">
        <w:trPr>
          <w:trHeight w:val="276"/>
          <w:jc w:val="center"/>
        </w:trPr>
        <w:tc>
          <w:tcPr>
            <w:tcW w:w="4512" w:type="dxa"/>
          </w:tcPr>
          <w:p w:rsidR="008058EC" w:rsidRPr="00E429D5" w:rsidRDefault="008058EC" w:rsidP="004D0699">
            <w:pPr>
              <w:bidi/>
              <w:spacing w:line="320" w:lineRule="exact"/>
              <w:jc w:val="right"/>
              <w:rPr>
                <w:rFonts w:ascii="Sylfaen" w:hAnsi="Sylfaen"/>
                <w:sz w:val="28"/>
                <w:szCs w:val="28"/>
                <w:lang w:bidi="ar-MA"/>
              </w:rPr>
            </w:pPr>
            <w:r w:rsidRPr="00E429D5">
              <w:rPr>
                <w:rFonts w:ascii="Sylfaen" w:hAnsi="Sylfaen"/>
                <w:sz w:val="28"/>
                <w:szCs w:val="28"/>
                <w:lang w:bidi="ar-MA"/>
              </w:rPr>
              <w:t>R</w:t>
            </w:r>
            <w:r w:rsidR="004D0699">
              <w:rPr>
                <w:rFonts w:ascii="Sylfaen" w:hAnsi="Sylfaen"/>
                <w:sz w:val="28"/>
                <w:szCs w:val="28"/>
                <w:lang w:bidi="ar-MA"/>
              </w:rPr>
              <w:t>ubriques</w:t>
            </w:r>
          </w:p>
          <w:p w:rsidR="008058EC" w:rsidRPr="00E429D5" w:rsidRDefault="008058EC" w:rsidP="0009387B">
            <w:pPr>
              <w:bidi/>
              <w:spacing w:line="320" w:lineRule="exact"/>
              <w:jc w:val="center"/>
              <w:rPr>
                <w:rFonts w:ascii="Sylfaen" w:hAnsi="Sylfaen"/>
                <w:sz w:val="28"/>
                <w:szCs w:val="28"/>
                <w:lang w:bidi="ar-MA"/>
              </w:rPr>
            </w:pPr>
          </w:p>
        </w:tc>
        <w:tc>
          <w:tcPr>
            <w:tcW w:w="1322" w:type="dxa"/>
            <w:vAlign w:val="center"/>
          </w:tcPr>
          <w:p w:rsidR="008058EC" w:rsidRPr="00E429D5" w:rsidRDefault="008058EC" w:rsidP="0009387B">
            <w:pPr>
              <w:bidi/>
              <w:spacing w:line="320" w:lineRule="exact"/>
              <w:jc w:val="right"/>
              <w:rPr>
                <w:rFonts w:ascii="Sylfaen" w:hAnsi="Sylfaen"/>
                <w:sz w:val="28"/>
                <w:szCs w:val="28"/>
                <w:lang w:bidi="ar-MA"/>
              </w:rPr>
            </w:pPr>
            <w:r w:rsidRPr="00E429D5">
              <w:rPr>
                <w:rFonts w:ascii="Sylfaen" w:hAnsi="Sylfaen"/>
                <w:sz w:val="28"/>
                <w:szCs w:val="28"/>
                <w:lang w:bidi="ar-MA"/>
              </w:rPr>
              <w:t>2013</w:t>
            </w:r>
          </w:p>
        </w:tc>
        <w:tc>
          <w:tcPr>
            <w:tcW w:w="1398" w:type="dxa"/>
            <w:vAlign w:val="center"/>
          </w:tcPr>
          <w:p w:rsidR="008058EC" w:rsidRPr="00E429D5" w:rsidRDefault="008058EC" w:rsidP="0009387B">
            <w:pPr>
              <w:bidi/>
              <w:spacing w:line="320" w:lineRule="exact"/>
              <w:jc w:val="right"/>
              <w:rPr>
                <w:rFonts w:ascii="Sylfaen" w:hAnsi="Sylfaen"/>
                <w:sz w:val="28"/>
                <w:szCs w:val="28"/>
                <w:lang w:bidi="ar-MA"/>
              </w:rPr>
            </w:pPr>
            <w:r w:rsidRPr="00E429D5">
              <w:rPr>
                <w:rFonts w:ascii="Sylfaen" w:hAnsi="Sylfaen"/>
                <w:sz w:val="28"/>
                <w:szCs w:val="28"/>
                <w:lang w:bidi="ar-MA"/>
              </w:rPr>
              <w:t>2014</w:t>
            </w:r>
          </w:p>
        </w:tc>
        <w:tc>
          <w:tcPr>
            <w:tcW w:w="1359" w:type="dxa"/>
            <w:shd w:val="clear" w:color="auto" w:fill="C6D9F1"/>
            <w:vAlign w:val="center"/>
          </w:tcPr>
          <w:p w:rsidR="008058EC" w:rsidRPr="00E429D5" w:rsidRDefault="008058EC" w:rsidP="0009387B">
            <w:pPr>
              <w:bidi/>
              <w:spacing w:line="320" w:lineRule="exact"/>
              <w:jc w:val="right"/>
              <w:rPr>
                <w:rFonts w:ascii="Sylfaen" w:hAnsi="Sylfaen"/>
                <w:sz w:val="28"/>
                <w:szCs w:val="28"/>
                <w:lang w:bidi="ar-MA"/>
              </w:rPr>
            </w:pPr>
            <w:r w:rsidRPr="00E429D5">
              <w:rPr>
                <w:rFonts w:ascii="Sylfaen" w:hAnsi="Sylfaen"/>
                <w:sz w:val="28"/>
                <w:szCs w:val="28"/>
                <w:lang w:bidi="ar-MA"/>
              </w:rPr>
              <w:t>2015*</w:t>
            </w:r>
          </w:p>
        </w:tc>
        <w:tc>
          <w:tcPr>
            <w:tcW w:w="1427" w:type="dxa"/>
            <w:shd w:val="clear" w:color="auto" w:fill="C6D9F1"/>
            <w:vAlign w:val="center"/>
          </w:tcPr>
          <w:p w:rsidR="008058EC" w:rsidRPr="00E429D5" w:rsidRDefault="008058EC" w:rsidP="0009387B">
            <w:pPr>
              <w:bidi/>
              <w:spacing w:line="320" w:lineRule="exact"/>
              <w:jc w:val="right"/>
              <w:rPr>
                <w:rFonts w:ascii="Sylfaen" w:hAnsi="Sylfaen"/>
                <w:sz w:val="28"/>
                <w:szCs w:val="28"/>
                <w:lang w:bidi="ar-MA"/>
              </w:rPr>
            </w:pPr>
            <w:r w:rsidRPr="00E429D5">
              <w:rPr>
                <w:rFonts w:ascii="Sylfaen" w:hAnsi="Sylfaen"/>
                <w:sz w:val="28"/>
                <w:szCs w:val="28"/>
                <w:lang w:bidi="ar-MA"/>
              </w:rPr>
              <w:t>2016**</w:t>
            </w:r>
          </w:p>
        </w:tc>
      </w:tr>
      <w:tr w:rsidR="008058EC" w:rsidRPr="00E429D5" w:rsidTr="004D0699">
        <w:trPr>
          <w:trHeight w:val="560"/>
          <w:jc w:val="center"/>
        </w:trPr>
        <w:tc>
          <w:tcPr>
            <w:tcW w:w="4512" w:type="dxa"/>
            <w:tcBorders>
              <w:bottom w:val="nil"/>
            </w:tcBorders>
            <w:vAlign w:val="center"/>
          </w:tcPr>
          <w:p w:rsidR="008058EC" w:rsidRPr="00E429D5" w:rsidRDefault="008058EC" w:rsidP="004D0699">
            <w:pPr>
              <w:keepNext/>
              <w:bidi/>
              <w:spacing w:line="320" w:lineRule="exact"/>
              <w:jc w:val="right"/>
              <w:rPr>
                <w:rFonts w:ascii="Sylfaen" w:hAnsi="Sylfaen"/>
                <w:b w:val="0"/>
                <w:bCs w:val="0"/>
                <w:sz w:val="28"/>
                <w:szCs w:val="28"/>
                <w:lang w:bidi="ar-MA"/>
              </w:rPr>
            </w:pPr>
            <w:r w:rsidRPr="00E429D5">
              <w:rPr>
                <w:rFonts w:ascii="Sylfaen" w:hAnsi="Sylfaen"/>
                <w:b w:val="0"/>
                <w:bCs w:val="0"/>
                <w:sz w:val="28"/>
                <w:szCs w:val="28"/>
                <w:lang w:bidi="ar-MA"/>
              </w:rPr>
              <w:t>PIB……………………………….…</w:t>
            </w:r>
          </w:p>
        </w:tc>
        <w:tc>
          <w:tcPr>
            <w:tcW w:w="1322" w:type="dxa"/>
            <w:tcBorders>
              <w:bottom w:val="nil"/>
            </w:tcBorders>
            <w:vAlign w:val="center"/>
          </w:tcPr>
          <w:p w:rsidR="008058EC" w:rsidRPr="00E429D5" w:rsidRDefault="008058EC" w:rsidP="0009387B">
            <w:pPr>
              <w:bidi/>
              <w:spacing w:line="320" w:lineRule="exact"/>
              <w:jc w:val="center"/>
              <w:rPr>
                <w:rFonts w:ascii="Sylfaen" w:hAnsi="Sylfaen"/>
                <w:b w:val="0"/>
                <w:bCs w:val="0"/>
                <w:sz w:val="28"/>
                <w:szCs w:val="28"/>
                <w:lang w:bidi="ar-MA"/>
              </w:rPr>
            </w:pPr>
            <w:r w:rsidRPr="00E429D5">
              <w:rPr>
                <w:rFonts w:ascii="Sylfaen" w:hAnsi="Sylfaen"/>
                <w:b w:val="0"/>
                <w:bCs w:val="0"/>
                <w:sz w:val="28"/>
                <w:szCs w:val="28"/>
                <w:lang w:bidi="ar-MA"/>
              </w:rPr>
              <w:t>4,7</w:t>
            </w:r>
          </w:p>
        </w:tc>
        <w:tc>
          <w:tcPr>
            <w:tcW w:w="1398" w:type="dxa"/>
            <w:tcBorders>
              <w:bottom w:val="nil"/>
            </w:tcBorders>
            <w:vAlign w:val="center"/>
          </w:tcPr>
          <w:p w:rsidR="008058EC" w:rsidRPr="00E429D5" w:rsidRDefault="008058EC" w:rsidP="0009387B">
            <w:pPr>
              <w:bidi/>
              <w:spacing w:line="320" w:lineRule="exact"/>
              <w:jc w:val="center"/>
              <w:rPr>
                <w:rFonts w:ascii="Sylfaen" w:hAnsi="Sylfaen"/>
                <w:b w:val="0"/>
                <w:bCs w:val="0"/>
                <w:sz w:val="28"/>
                <w:szCs w:val="28"/>
                <w:lang w:bidi="ar-MA"/>
              </w:rPr>
            </w:pPr>
            <w:r w:rsidRPr="00E429D5">
              <w:rPr>
                <w:rFonts w:ascii="Sylfaen" w:hAnsi="Sylfaen"/>
                <w:b w:val="0"/>
                <w:bCs w:val="0"/>
                <w:sz w:val="28"/>
                <w:szCs w:val="28"/>
                <w:lang w:bidi="ar-MA"/>
              </w:rPr>
              <w:t>2,4</w:t>
            </w:r>
          </w:p>
        </w:tc>
        <w:tc>
          <w:tcPr>
            <w:tcW w:w="1359" w:type="dxa"/>
            <w:tcBorders>
              <w:bottom w:val="nil"/>
            </w:tcBorders>
            <w:shd w:val="clear" w:color="auto" w:fill="C6D9F1"/>
            <w:vAlign w:val="center"/>
          </w:tcPr>
          <w:p w:rsidR="008058EC" w:rsidRPr="00E429D5" w:rsidRDefault="008058EC" w:rsidP="0009387B">
            <w:pPr>
              <w:bidi/>
              <w:spacing w:line="320" w:lineRule="exact"/>
              <w:jc w:val="center"/>
              <w:rPr>
                <w:rFonts w:ascii="Sylfaen" w:hAnsi="Sylfaen"/>
                <w:b w:val="0"/>
                <w:bCs w:val="0"/>
                <w:sz w:val="28"/>
                <w:szCs w:val="28"/>
                <w:lang w:bidi="ar-MA"/>
              </w:rPr>
            </w:pPr>
            <w:r w:rsidRPr="00E429D5">
              <w:rPr>
                <w:rFonts w:ascii="Sylfaen" w:hAnsi="Sylfaen"/>
                <w:b w:val="0"/>
                <w:bCs w:val="0"/>
                <w:sz w:val="28"/>
                <w:szCs w:val="28"/>
                <w:lang w:bidi="ar-MA"/>
              </w:rPr>
              <w:t>4,4</w:t>
            </w:r>
          </w:p>
        </w:tc>
        <w:tc>
          <w:tcPr>
            <w:tcW w:w="1427" w:type="dxa"/>
            <w:tcBorders>
              <w:bottom w:val="nil"/>
            </w:tcBorders>
            <w:shd w:val="clear" w:color="auto" w:fill="C6D9F1"/>
            <w:vAlign w:val="center"/>
          </w:tcPr>
          <w:p w:rsidR="008058EC" w:rsidRPr="00E429D5" w:rsidRDefault="008058EC" w:rsidP="003A2EE3">
            <w:pPr>
              <w:bidi/>
              <w:spacing w:line="320" w:lineRule="exact"/>
              <w:jc w:val="center"/>
              <w:rPr>
                <w:rFonts w:ascii="Sylfaen" w:hAnsi="Sylfaen"/>
                <w:b w:val="0"/>
                <w:bCs w:val="0"/>
                <w:sz w:val="28"/>
                <w:szCs w:val="28"/>
                <w:lang w:bidi="ar-MA"/>
              </w:rPr>
            </w:pPr>
            <w:r w:rsidRPr="00E429D5">
              <w:rPr>
                <w:rFonts w:ascii="Sylfaen" w:hAnsi="Sylfaen"/>
                <w:b w:val="0"/>
                <w:bCs w:val="0"/>
                <w:sz w:val="28"/>
                <w:szCs w:val="28"/>
                <w:lang w:bidi="ar-MA"/>
              </w:rPr>
              <w:t>1,</w:t>
            </w:r>
            <w:r w:rsidR="003A2EE3">
              <w:rPr>
                <w:rFonts w:ascii="Sylfaen" w:hAnsi="Sylfaen"/>
                <w:b w:val="0"/>
                <w:bCs w:val="0"/>
                <w:sz w:val="28"/>
                <w:szCs w:val="28"/>
                <w:lang w:bidi="ar-MA"/>
              </w:rPr>
              <w:t>3</w:t>
            </w:r>
          </w:p>
        </w:tc>
      </w:tr>
      <w:tr w:rsidR="008058EC" w:rsidRPr="00E429D5" w:rsidTr="004D0699">
        <w:trPr>
          <w:trHeight w:val="560"/>
          <w:jc w:val="center"/>
        </w:trPr>
        <w:tc>
          <w:tcPr>
            <w:tcW w:w="4512" w:type="dxa"/>
            <w:tcBorders>
              <w:top w:val="nil"/>
              <w:bottom w:val="nil"/>
            </w:tcBorders>
            <w:vAlign w:val="center"/>
          </w:tcPr>
          <w:p w:rsidR="008058EC" w:rsidRPr="00E429D5" w:rsidRDefault="008058EC" w:rsidP="004D0699">
            <w:pPr>
              <w:keepNext/>
              <w:bidi/>
              <w:spacing w:line="320" w:lineRule="exact"/>
              <w:jc w:val="right"/>
              <w:rPr>
                <w:rFonts w:ascii="Sylfaen" w:hAnsi="Sylfaen"/>
                <w:b w:val="0"/>
                <w:bCs w:val="0"/>
                <w:sz w:val="28"/>
                <w:szCs w:val="28"/>
                <w:lang w:bidi="ar-MA"/>
              </w:rPr>
            </w:pPr>
            <w:r w:rsidRPr="00E429D5">
              <w:rPr>
                <w:rFonts w:ascii="Sylfaen" w:hAnsi="Sylfaen"/>
                <w:b w:val="0"/>
                <w:bCs w:val="0"/>
                <w:sz w:val="28"/>
                <w:szCs w:val="28"/>
                <w:lang w:bidi="ar-MA"/>
              </w:rPr>
              <w:t>Consommation finale, dont:………</w:t>
            </w:r>
          </w:p>
        </w:tc>
        <w:tc>
          <w:tcPr>
            <w:tcW w:w="1322" w:type="dxa"/>
            <w:tcBorders>
              <w:top w:val="nil"/>
              <w:bottom w:val="nil"/>
            </w:tcBorders>
            <w:vAlign w:val="center"/>
          </w:tcPr>
          <w:p w:rsidR="008058EC" w:rsidRPr="00E429D5" w:rsidRDefault="008058EC" w:rsidP="0009387B">
            <w:pPr>
              <w:bidi/>
              <w:spacing w:line="320" w:lineRule="exact"/>
              <w:jc w:val="center"/>
              <w:rPr>
                <w:rFonts w:ascii="Sylfaen" w:hAnsi="Sylfaen"/>
                <w:b w:val="0"/>
                <w:bCs w:val="0"/>
                <w:sz w:val="28"/>
                <w:szCs w:val="28"/>
                <w:lang w:bidi="ar-MA"/>
              </w:rPr>
            </w:pPr>
            <w:r w:rsidRPr="00E429D5">
              <w:rPr>
                <w:rFonts w:ascii="Sylfaen" w:hAnsi="Sylfaen"/>
                <w:b w:val="0"/>
                <w:bCs w:val="0"/>
                <w:sz w:val="28"/>
                <w:szCs w:val="28"/>
                <w:lang w:bidi="ar-MA"/>
              </w:rPr>
              <w:t>3,8</w:t>
            </w:r>
          </w:p>
        </w:tc>
        <w:tc>
          <w:tcPr>
            <w:tcW w:w="1398" w:type="dxa"/>
            <w:tcBorders>
              <w:top w:val="nil"/>
              <w:bottom w:val="nil"/>
            </w:tcBorders>
            <w:vAlign w:val="center"/>
          </w:tcPr>
          <w:p w:rsidR="008058EC" w:rsidRPr="00E429D5" w:rsidRDefault="008058EC" w:rsidP="0009387B">
            <w:pPr>
              <w:bidi/>
              <w:spacing w:line="320" w:lineRule="exact"/>
              <w:jc w:val="center"/>
              <w:rPr>
                <w:rFonts w:ascii="Sylfaen" w:hAnsi="Sylfaen"/>
                <w:b w:val="0"/>
                <w:bCs w:val="0"/>
                <w:sz w:val="28"/>
                <w:szCs w:val="28"/>
                <w:lang w:bidi="ar-MA"/>
              </w:rPr>
            </w:pPr>
            <w:r w:rsidRPr="00E429D5">
              <w:rPr>
                <w:rFonts w:ascii="Sylfaen" w:hAnsi="Sylfaen"/>
                <w:b w:val="0"/>
                <w:bCs w:val="0"/>
                <w:sz w:val="28"/>
                <w:szCs w:val="28"/>
                <w:lang w:bidi="ar-MA"/>
              </w:rPr>
              <w:t>2,9</w:t>
            </w:r>
          </w:p>
        </w:tc>
        <w:tc>
          <w:tcPr>
            <w:tcW w:w="1359" w:type="dxa"/>
            <w:tcBorders>
              <w:top w:val="nil"/>
              <w:bottom w:val="nil"/>
            </w:tcBorders>
            <w:shd w:val="clear" w:color="auto" w:fill="C6D9F1"/>
            <w:vAlign w:val="center"/>
          </w:tcPr>
          <w:p w:rsidR="008058EC" w:rsidRPr="00E429D5" w:rsidRDefault="008058EC" w:rsidP="0009387B">
            <w:pPr>
              <w:bidi/>
              <w:spacing w:line="320" w:lineRule="exact"/>
              <w:jc w:val="center"/>
              <w:rPr>
                <w:rFonts w:ascii="Sylfaen" w:hAnsi="Sylfaen"/>
                <w:b w:val="0"/>
                <w:bCs w:val="0"/>
                <w:sz w:val="28"/>
                <w:szCs w:val="28"/>
                <w:lang w:bidi="ar-MA"/>
              </w:rPr>
            </w:pPr>
            <w:r w:rsidRPr="00E429D5">
              <w:rPr>
                <w:rFonts w:ascii="Sylfaen" w:hAnsi="Sylfaen"/>
                <w:b w:val="0"/>
                <w:bCs w:val="0"/>
                <w:sz w:val="28"/>
                <w:szCs w:val="28"/>
                <w:lang w:bidi="ar-MA"/>
              </w:rPr>
              <w:t>2,4</w:t>
            </w:r>
          </w:p>
        </w:tc>
        <w:tc>
          <w:tcPr>
            <w:tcW w:w="1427" w:type="dxa"/>
            <w:tcBorders>
              <w:top w:val="nil"/>
              <w:bottom w:val="nil"/>
            </w:tcBorders>
            <w:shd w:val="clear" w:color="auto" w:fill="C6D9F1"/>
            <w:vAlign w:val="center"/>
          </w:tcPr>
          <w:p w:rsidR="008058EC" w:rsidRPr="00E429D5" w:rsidRDefault="008058EC" w:rsidP="0009387B">
            <w:pPr>
              <w:bidi/>
              <w:spacing w:line="320" w:lineRule="exact"/>
              <w:jc w:val="center"/>
              <w:rPr>
                <w:rFonts w:ascii="Sylfaen" w:hAnsi="Sylfaen"/>
                <w:b w:val="0"/>
                <w:bCs w:val="0"/>
                <w:sz w:val="28"/>
                <w:szCs w:val="28"/>
                <w:lang w:bidi="ar-MA"/>
              </w:rPr>
            </w:pPr>
            <w:r w:rsidRPr="00E429D5">
              <w:rPr>
                <w:rFonts w:ascii="Sylfaen" w:hAnsi="Sylfaen"/>
                <w:b w:val="0"/>
                <w:bCs w:val="0"/>
                <w:sz w:val="28"/>
                <w:szCs w:val="28"/>
                <w:lang w:bidi="ar-MA"/>
              </w:rPr>
              <w:t>2,5</w:t>
            </w:r>
          </w:p>
        </w:tc>
      </w:tr>
      <w:tr w:rsidR="008058EC" w:rsidRPr="00E429D5" w:rsidTr="004D0699">
        <w:trPr>
          <w:trHeight w:val="670"/>
          <w:jc w:val="center"/>
        </w:trPr>
        <w:tc>
          <w:tcPr>
            <w:tcW w:w="4512" w:type="dxa"/>
            <w:tcBorders>
              <w:top w:val="nil"/>
              <w:bottom w:val="nil"/>
            </w:tcBorders>
            <w:vAlign w:val="center"/>
          </w:tcPr>
          <w:p w:rsidR="008058EC" w:rsidRPr="00E429D5" w:rsidRDefault="008058EC" w:rsidP="004D0699">
            <w:pPr>
              <w:bidi/>
              <w:spacing w:line="320" w:lineRule="exact"/>
              <w:jc w:val="right"/>
              <w:rPr>
                <w:rFonts w:ascii="Sylfaen" w:hAnsi="Sylfaen"/>
                <w:b w:val="0"/>
                <w:bCs w:val="0"/>
                <w:sz w:val="28"/>
                <w:szCs w:val="28"/>
                <w:lang w:bidi="ar-MA"/>
              </w:rPr>
            </w:pPr>
            <w:r w:rsidRPr="00E429D5">
              <w:rPr>
                <w:rFonts w:ascii="Sylfaen" w:hAnsi="Sylfaen"/>
                <w:b w:val="0"/>
                <w:bCs w:val="0"/>
                <w:sz w:val="28"/>
                <w:szCs w:val="28"/>
                <w:lang w:bidi="ar-MA"/>
              </w:rPr>
              <w:t>-Ménages résidents…………………</w:t>
            </w:r>
          </w:p>
        </w:tc>
        <w:tc>
          <w:tcPr>
            <w:tcW w:w="1322" w:type="dxa"/>
            <w:tcBorders>
              <w:top w:val="nil"/>
              <w:bottom w:val="nil"/>
            </w:tcBorders>
            <w:vAlign w:val="center"/>
          </w:tcPr>
          <w:p w:rsidR="008058EC" w:rsidRPr="00E429D5" w:rsidRDefault="008058EC" w:rsidP="0009387B">
            <w:pPr>
              <w:bidi/>
              <w:spacing w:line="320" w:lineRule="exact"/>
              <w:jc w:val="center"/>
              <w:rPr>
                <w:rFonts w:ascii="Sylfaen" w:hAnsi="Sylfaen"/>
                <w:b w:val="0"/>
                <w:bCs w:val="0"/>
                <w:sz w:val="28"/>
                <w:szCs w:val="28"/>
                <w:lang w:bidi="ar-MA"/>
              </w:rPr>
            </w:pPr>
            <w:r w:rsidRPr="00E429D5">
              <w:rPr>
                <w:rFonts w:ascii="Sylfaen" w:hAnsi="Sylfaen"/>
                <w:b w:val="0"/>
                <w:bCs w:val="0"/>
                <w:sz w:val="28"/>
                <w:szCs w:val="28"/>
                <w:lang w:bidi="ar-MA"/>
              </w:rPr>
              <w:t>3,7</w:t>
            </w:r>
          </w:p>
        </w:tc>
        <w:tc>
          <w:tcPr>
            <w:tcW w:w="1398" w:type="dxa"/>
            <w:tcBorders>
              <w:top w:val="nil"/>
              <w:bottom w:val="nil"/>
            </w:tcBorders>
            <w:vAlign w:val="center"/>
          </w:tcPr>
          <w:p w:rsidR="008058EC" w:rsidRPr="00E429D5" w:rsidRDefault="008058EC" w:rsidP="0009387B">
            <w:pPr>
              <w:bidi/>
              <w:spacing w:line="320" w:lineRule="exact"/>
              <w:jc w:val="center"/>
              <w:rPr>
                <w:rFonts w:ascii="Sylfaen" w:hAnsi="Sylfaen"/>
                <w:b w:val="0"/>
                <w:bCs w:val="0"/>
                <w:sz w:val="28"/>
                <w:szCs w:val="28"/>
                <w:lang w:bidi="ar-MA"/>
              </w:rPr>
            </w:pPr>
            <w:r w:rsidRPr="00E429D5">
              <w:rPr>
                <w:rFonts w:ascii="Sylfaen" w:hAnsi="Sylfaen"/>
                <w:b w:val="0"/>
                <w:bCs w:val="0"/>
                <w:sz w:val="28"/>
                <w:szCs w:val="28"/>
                <w:lang w:bidi="ar-MA"/>
              </w:rPr>
              <w:t>3,2</w:t>
            </w:r>
          </w:p>
        </w:tc>
        <w:tc>
          <w:tcPr>
            <w:tcW w:w="1359" w:type="dxa"/>
            <w:tcBorders>
              <w:top w:val="nil"/>
              <w:bottom w:val="nil"/>
            </w:tcBorders>
            <w:shd w:val="clear" w:color="auto" w:fill="C6D9F1"/>
            <w:vAlign w:val="center"/>
          </w:tcPr>
          <w:p w:rsidR="008058EC" w:rsidRPr="00E429D5" w:rsidRDefault="008058EC" w:rsidP="0009387B">
            <w:pPr>
              <w:bidi/>
              <w:spacing w:line="320" w:lineRule="exact"/>
              <w:jc w:val="center"/>
              <w:rPr>
                <w:rFonts w:ascii="Sylfaen" w:hAnsi="Sylfaen"/>
                <w:b w:val="0"/>
                <w:bCs w:val="0"/>
                <w:sz w:val="28"/>
                <w:szCs w:val="28"/>
                <w:lang w:bidi="ar-MA"/>
              </w:rPr>
            </w:pPr>
            <w:r w:rsidRPr="00E429D5">
              <w:rPr>
                <w:rFonts w:ascii="Sylfaen" w:hAnsi="Sylfaen"/>
                <w:b w:val="0"/>
                <w:bCs w:val="0"/>
                <w:sz w:val="28"/>
                <w:szCs w:val="28"/>
                <w:lang w:bidi="ar-MA"/>
              </w:rPr>
              <w:t>3,3</w:t>
            </w:r>
          </w:p>
        </w:tc>
        <w:tc>
          <w:tcPr>
            <w:tcW w:w="1427" w:type="dxa"/>
            <w:tcBorders>
              <w:top w:val="nil"/>
              <w:bottom w:val="nil"/>
            </w:tcBorders>
            <w:shd w:val="clear" w:color="auto" w:fill="C6D9F1"/>
            <w:vAlign w:val="center"/>
          </w:tcPr>
          <w:p w:rsidR="008058EC" w:rsidRPr="00E429D5" w:rsidRDefault="008058EC" w:rsidP="0009387B">
            <w:pPr>
              <w:bidi/>
              <w:spacing w:line="320" w:lineRule="exact"/>
              <w:jc w:val="center"/>
              <w:rPr>
                <w:rFonts w:ascii="Sylfaen" w:hAnsi="Sylfaen"/>
                <w:b w:val="0"/>
                <w:bCs w:val="0"/>
                <w:sz w:val="28"/>
                <w:szCs w:val="28"/>
                <w:lang w:bidi="ar-MA"/>
              </w:rPr>
            </w:pPr>
            <w:r w:rsidRPr="00E429D5">
              <w:rPr>
                <w:rFonts w:ascii="Sylfaen" w:hAnsi="Sylfaen"/>
                <w:b w:val="0"/>
                <w:bCs w:val="0"/>
                <w:sz w:val="28"/>
                <w:szCs w:val="28"/>
                <w:lang w:bidi="ar-MA"/>
              </w:rPr>
              <w:t>2,9</w:t>
            </w:r>
          </w:p>
        </w:tc>
      </w:tr>
      <w:tr w:rsidR="008058EC" w:rsidRPr="00E429D5" w:rsidTr="004D0699">
        <w:trPr>
          <w:trHeight w:val="560"/>
          <w:jc w:val="center"/>
        </w:trPr>
        <w:tc>
          <w:tcPr>
            <w:tcW w:w="4512" w:type="dxa"/>
            <w:tcBorders>
              <w:top w:val="nil"/>
              <w:bottom w:val="nil"/>
            </w:tcBorders>
            <w:vAlign w:val="center"/>
          </w:tcPr>
          <w:p w:rsidR="008058EC" w:rsidRPr="00E429D5" w:rsidRDefault="008058EC" w:rsidP="004D0699">
            <w:pPr>
              <w:bidi/>
              <w:spacing w:line="320" w:lineRule="exact"/>
              <w:jc w:val="right"/>
              <w:rPr>
                <w:rFonts w:ascii="Sylfaen" w:hAnsi="Sylfaen"/>
                <w:b w:val="0"/>
                <w:bCs w:val="0"/>
                <w:sz w:val="28"/>
                <w:szCs w:val="28"/>
                <w:lang w:bidi="ar-MA"/>
              </w:rPr>
            </w:pPr>
            <w:r w:rsidRPr="00E429D5">
              <w:rPr>
                <w:rFonts w:ascii="Sylfaen" w:hAnsi="Sylfaen"/>
                <w:b w:val="0"/>
                <w:bCs w:val="0"/>
                <w:sz w:val="28"/>
                <w:szCs w:val="28"/>
                <w:lang w:bidi="ar-MA"/>
              </w:rPr>
              <w:t>-Administrations publiques...............</w:t>
            </w:r>
          </w:p>
        </w:tc>
        <w:tc>
          <w:tcPr>
            <w:tcW w:w="1322" w:type="dxa"/>
            <w:tcBorders>
              <w:top w:val="nil"/>
              <w:bottom w:val="nil"/>
            </w:tcBorders>
            <w:vAlign w:val="center"/>
          </w:tcPr>
          <w:p w:rsidR="008058EC" w:rsidRPr="00E429D5" w:rsidRDefault="008058EC" w:rsidP="0009387B">
            <w:pPr>
              <w:bidi/>
              <w:spacing w:line="320" w:lineRule="exact"/>
              <w:jc w:val="center"/>
              <w:rPr>
                <w:rFonts w:ascii="Sylfaen" w:hAnsi="Sylfaen"/>
                <w:b w:val="0"/>
                <w:bCs w:val="0"/>
                <w:sz w:val="28"/>
                <w:szCs w:val="28"/>
                <w:lang w:bidi="ar-MA"/>
              </w:rPr>
            </w:pPr>
            <w:r w:rsidRPr="00E429D5">
              <w:rPr>
                <w:rFonts w:ascii="Sylfaen" w:hAnsi="Sylfaen"/>
                <w:b w:val="0"/>
                <w:bCs w:val="0"/>
                <w:sz w:val="28"/>
                <w:szCs w:val="28"/>
                <w:lang w:bidi="ar-MA"/>
              </w:rPr>
              <w:t>4,2</w:t>
            </w:r>
          </w:p>
        </w:tc>
        <w:tc>
          <w:tcPr>
            <w:tcW w:w="1398" w:type="dxa"/>
            <w:tcBorders>
              <w:top w:val="nil"/>
              <w:bottom w:val="nil"/>
            </w:tcBorders>
            <w:vAlign w:val="center"/>
          </w:tcPr>
          <w:p w:rsidR="008058EC" w:rsidRPr="00E429D5" w:rsidRDefault="008058EC" w:rsidP="0009387B">
            <w:pPr>
              <w:bidi/>
              <w:spacing w:line="320" w:lineRule="exact"/>
              <w:jc w:val="center"/>
              <w:rPr>
                <w:rFonts w:ascii="Sylfaen" w:hAnsi="Sylfaen"/>
                <w:b w:val="0"/>
                <w:bCs w:val="0"/>
                <w:sz w:val="28"/>
                <w:szCs w:val="28"/>
                <w:lang w:bidi="ar-MA"/>
              </w:rPr>
            </w:pPr>
            <w:r w:rsidRPr="00E429D5">
              <w:rPr>
                <w:rFonts w:ascii="Sylfaen" w:hAnsi="Sylfaen"/>
                <w:b w:val="0"/>
                <w:bCs w:val="0"/>
                <w:sz w:val="28"/>
                <w:szCs w:val="28"/>
                <w:lang w:bidi="ar-MA"/>
              </w:rPr>
              <w:t>1,8</w:t>
            </w:r>
          </w:p>
        </w:tc>
        <w:tc>
          <w:tcPr>
            <w:tcW w:w="1359" w:type="dxa"/>
            <w:tcBorders>
              <w:top w:val="nil"/>
              <w:bottom w:val="nil"/>
            </w:tcBorders>
            <w:shd w:val="clear" w:color="auto" w:fill="C6D9F1"/>
            <w:vAlign w:val="center"/>
          </w:tcPr>
          <w:p w:rsidR="008058EC" w:rsidRPr="00E429D5" w:rsidRDefault="008058EC" w:rsidP="0009387B">
            <w:pPr>
              <w:bidi/>
              <w:spacing w:line="320" w:lineRule="exact"/>
              <w:jc w:val="center"/>
              <w:rPr>
                <w:rFonts w:ascii="Sylfaen" w:hAnsi="Sylfaen"/>
                <w:b w:val="0"/>
                <w:bCs w:val="0"/>
                <w:sz w:val="28"/>
                <w:szCs w:val="28"/>
                <w:lang w:bidi="ar-MA"/>
              </w:rPr>
            </w:pPr>
          </w:p>
          <w:p w:rsidR="008058EC" w:rsidRPr="00E429D5" w:rsidRDefault="008058EC" w:rsidP="0009387B">
            <w:pPr>
              <w:bidi/>
              <w:spacing w:line="320" w:lineRule="exact"/>
              <w:jc w:val="center"/>
              <w:rPr>
                <w:rFonts w:ascii="Sylfaen" w:hAnsi="Sylfaen"/>
                <w:b w:val="0"/>
                <w:bCs w:val="0"/>
                <w:sz w:val="28"/>
                <w:szCs w:val="28"/>
                <w:lang w:bidi="ar-MA"/>
              </w:rPr>
            </w:pPr>
            <w:r w:rsidRPr="00E429D5">
              <w:rPr>
                <w:rFonts w:ascii="Sylfaen" w:hAnsi="Sylfaen"/>
                <w:b w:val="0"/>
                <w:bCs w:val="0"/>
                <w:sz w:val="28"/>
                <w:szCs w:val="28"/>
                <w:lang w:bidi="ar-MA"/>
              </w:rPr>
              <w:t>-0,5</w:t>
            </w:r>
          </w:p>
          <w:p w:rsidR="008058EC" w:rsidRPr="00E429D5" w:rsidRDefault="008058EC" w:rsidP="0009387B">
            <w:pPr>
              <w:bidi/>
              <w:spacing w:line="320" w:lineRule="exact"/>
              <w:jc w:val="center"/>
              <w:rPr>
                <w:rFonts w:ascii="Sylfaen" w:hAnsi="Sylfaen"/>
                <w:b w:val="0"/>
                <w:bCs w:val="0"/>
                <w:sz w:val="28"/>
                <w:szCs w:val="28"/>
                <w:lang w:bidi="ar-MA"/>
              </w:rPr>
            </w:pPr>
          </w:p>
        </w:tc>
        <w:tc>
          <w:tcPr>
            <w:tcW w:w="1427" w:type="dxa"/>
            <w:tcBorders>
              <w:top w:val="nil"/>
              <w:bottom w:val="nil"/>
            </w:tcBorders>
            <w:shd w:val="clear" w:color="auto" w:fill="C6D9F1"/>
            <w:vAlign w:val="center"/>
          </w:tcPr>
          <w:p w:rsidR="008058EC" w:rsidRPr="00E429D5" w:rsidRDefault="008058EC" w:rsidP="0009387B">
            <w:pPr>
              <w:bidi/>
              <w:spacing w:line="320" w:lineRule="exact"/>
              <w:jc w:val="center"/>
              <w:rPr>
                <w:rFonts w:ascii="Sylfaen" w:hAnsi="Sylfaen"/>
                <w:b w:val="0"/>
                <w:bCs w:val="0"/>
                <w:sz w:val="28"/>
                <w:szCs w:val="28"/>
                <w:lang w:bidi="ar-MA"/>
              </w:rPr>
            </w:pPr>
          </w:p>
          <w:p w:rsidR="008058EC" w:rsidRPr="00E429D5" w:rsidRDefault="008058EC" w:rsidP="0009387B">
            <w:pPr>
              <w:bidi/>
              <w:spacing w:line="320" w:lineRule="exact"/>
              <w:jc w:val="center"/>
              <w:rPr>
                <w:rFonts w:ascii="Sylfaen" w:hAnsi="Sylfaen"/>
                <w:b w:val="0"/>
                <w:bCs w:val="0"/>
                <w:sz w:val="28"/>
                <w:szCs w:val="28"/>
                <w:lang w:bidi="ar-MA"/>
              </w:rPr>
            </w:pPr>
            <w:r w:rsidRPr="00E429D5">
              <w:rPr>
                <w:rFonts w:ascii="Sylfaen" w:hAnsi="Sylfaen"/>
                <w:b w:val="0"/>
                <w:bCs w:val="0"/>
                <w:sz w:val="28"/>
                <w:szCs w:val="28"/>
                <w:lang w:bidi="ar-MA"/>
              </w:rPr>
              <w:t>1,0</w:t>
            </w:r>
          </w:p>
          <w:p w:rsidR="008058EC" w:rsidRPr="00E429D5" w:rsidRDefault="008058EC" w:rsidP="0009387B">
            <w:pPr>
              <w:bidi/>
              <w:spacing w:line="320" w:lineRule="exact"/>
              <w:jc w:val="center"/>
              <w:rPr>
                <w:rFonts w:ascii="Sylfaen" w:hAnsi="Sylfaen"/>
                <w:b w:val="0"/>
                <w:bCs w:val="0"/>
                <w:sz w:val="28"/>
                <w:szCs w:val="28"/>
                <w:lang w:bidi="ar-MA"/>
              </w:rPr>
            </w:pPr>
          </w:p>
        </w:tc>
      </w:tr>
      <w:tr w:rsidR="008058EC" w:rsidRPr="00E429D5" w:rsidTr="004D0699">
        <w:trPr>
          <w:trHeight w:val="560"/>
          <w:jc w:val="center"/>
        </w:trPr>
        <w:tc>
          <w:tcPr>
            <w:tcW w:w="4512" w:type="dxa"/>
            <w:tcBorders>
              <w:top w:val="nil"/>
              <w:bottom w:val="nil"/>
            </w:tcBorders>
            <w:vAlign w:val="center"/>
          </w:tcPr>
          <w:p w:rsidR="008058EC" w:rsidRPr="00E429D5" w:rsidRDefault="008058EC" w:rsidP="004D0699">
            <w:pPr>
              <w:keepNext/>
              <w:bidi/>
              <w:spacing w:line="320" w:lineRule="exact"/>
              <w:jc w:val="right"/>
              <w:rPr>
                <w:rFonts w:ascii="Sylfaen" w:hAnsi="Sylfaen"/>
                <w:b w:val="0"/>
                <w:bCs w:val="0"/>
                <w:sz w:val="28"/>
                <w:szCs w:val="28"/>
                <w:lang w:bidi="ar-MA"/>
              </w:rPr>
            </w:pPr>
            <w:r w:rsidRPr="00E429D5">
              <w:rPr>
                <w:rFonts w:ascii="Sylfaen" w:hAnsi="Sylfaen"/>
                <w:b w:val="0"/>
                <w:bCs w:val="0"/>
                <w:sz w:val="28"/>
                <w:szCs w:val="28"/>
                <w:lang w:bidi="ar-MA"/>
              </w:rPr>
              <w:t>FBCF…………………………..…</w:t>
            </w:r>
          </w:p>
        </w:tc>
        <w:tc>
          <w:tcPr>
            <w:tcW w:w="1322" w:type="dxa"/>
            <w:tcBorders>
              <w:top w:val="nil"/>
              <w:bottom w:val="nil"/>
            </w:tcBorders>
            <w:vAlign w:val="center"/>
          </w:tcPr>
          <w:p w:rsidR="008058EC" w:rsidRPr="00E429D5" w:rsidRDefault="008058EC" w:rsidP="0009387B">
            <w:pPr>
              <w:bidi/>
              <w:spacing w:line="320" w:lineRule="exact"/>
              <w:jc w:val="center"/>
              <w:rPr>
                <w:rFonts w:ascii="Sylfaen" w:hAnsi="Sylfaen"/>
                <w:b w:val="0"/>
                <w:bCs w:val="0"/>
                <w:sz w:val="28"/>
                <w:szCs w:val="28"/>
                <w:lang w:bidi="ar-MA"/>
              </w:rPr>
            </w:pPr>
            <w:r w:rsidRPr="00E429D5">
              <w:rPr>
                <w:rFonts w:ascii="Sylfaen" w:hAnsi="Sylfaen"/>
                <w:b w:val="0"/>
                <w:bCs w:val="0"/>
                <w:sz w:val="28"/>
                <w:szCs w:val="28"/>
                <w:lang w:bidi="ar-MA"/>
              </w:rPr>
              <w:t>-1,5</w:t>
            </w:r>
          </w:p>
        </w:tc>
        <w:tc>
          <w:tcPr>
            <w:tcW w:w="1398" w:type="dxa"/>
            <w:tcBorders>
              <w:top w:val="nil"/>
              <w:bottom w:val="nil"/>
            </w:tcBorders>
            <w:vAlign w:val="center"/>
          </w:tcPr>
          <w:p w:rsidR="008058EC" w:rsidRPr="00E429D5" w:rsidRDefault="008058EC" w:rsidP="0009387B">
            <w:pPr>
              <w:bidi/>
              <w:spacing w:line="320" w:lineRule="exact"/>
              <w:jc w:val="center"/>
              <w:rPr>
                <w:rFonts w:ascii="Sylfaen" w:hAnsi="Sylfaen"/>
                <w:b w:val="0"/>
                <w:bCs w:val="0"/>
                <w:sz w:val="28"/>
                <w:szCs w:val="28"/>
                <w:lang w:bidi="ar-MA"/>
              </w:rPr>
            </w:pPr>
            <w:r w:rsidRPr="00E429D5">
              <w:rPr>
                <w:rFonts w:ascii="Sylfaen" w:hAnsi="Sylfaen"/>
                <w:b w:val="0"/>
                <w:bCs w:val="0"/>
                <w:sz w:val="28"/>
                <w:szCs w:val="28"/>
                <w:lang w:bidi="ar-MA"/>
              </w:rPr>
              <w:t>-0,4</w:t>
            </w:r>
          </w:p>
        </w:tc>
        <w:tc>
          <w:tcPr>
            <w:tcW w:w="1359" w:type="dxa"/>
            <w:tcBorders>
              <w:top w:val="nil"/>
              <w:bottom w:val="nil"/>
            </w:tcBorders>
            <w:shd w:val="clear" w:color="auto" w:fill="C6D9F1"/>
            <w:vAlign w:val="center"/>
          </w:tcPr>
          <w:p w:rsidR="008058EC" w:rsidRPr="00E429D5" w:rsidRDefault="008058EC" w:rsidP="0009387B">
            <w:pPr>
              <w:bidi/>
              <w:spacing w:line="320" w:lineRule="exact"/>
              <w:jc w:val="center"/>
              <w:rPr>
                <w:rFonts w:ascii="Sylfaen" w:hAnsi="Sylfaen"/>
                <w:b w:val="0"/>
                <w:bCs w:val="0"/>
                <w:sz w:val="28"/>
                <w:szCs w:val="28"/>
                <w:lang w:bidi="ar-MA"/>
              </w:rPr>
            </w:pPr>
            <w:r w:rsidRPr="00E429D5">
              <w:rPr>
                <w:rFonts w:ascii="Sylfaen" w:hAnsi="Sylfaen"/>
                <w:b w:val="0"/>
                <w:bCs w:val="0"/>
                <w:sz w:val="28"/>
                <w:szCs w:val="28"/>
                <w:lang w:bidi="ar-MA"/>
              </w:rPr>
              <w:t>1,4</w:t>
            </w:r>
          </w:p>
        </w:tc>
        <w:tc>
          <w:tcPr>
            <w:tcW w:w="1427" w:type="dxa"/>
            <w:tcBorders>
              <w:top w:val="nil"/>
              <w:bottom w:val="nil"/>
            </w:tcBorders>
            <w:shd w:val="clear" w:color="auto" w:fill="C6D9F1"/>
            <w:vAlign w:val="center"/>
          </w:tcPr>
          <w:p w:rsidR="008058EC" w:rsidRPr="00E429D5" w:rsidRDefault="008058EC" w:rsidP="0009387B">
            <w:pPr>
              <w:bidi/>
              <w:spacing w:line="320" w:lineRule="exact"/>
              <w:jc w:val="center"/>
              <w:rPr>
                <w:rFonts w:ascii="Sylfaen" w:hAnsi="Sylfaen"/>
                <w:b w:val="0"/>
                <w:bCs w:val="0"/>
                <w:sz w:val="28"/>
                <w:szCs w:val="28"/>
                <w:lang w:bidi="ar-MA"/>
              </w:rPr>
            </w:pPr>
            <w:r w:rsidRPr="00E429D5">
              <w:rPr>
                <w:rFonts w:ascii="Sylfaen" w:hAnsi="Sylfaen"/>
                <w:b w:val="0"/>
                <w:bCs w:val="0"/>
                <w:sz w:val="28"/>
                <w:szCs w:val="28"/>
                <w:lang w:bidi="ar-MA"/>
              </w:rPr>
              <w:t>0,5</w:t>
            </w:r>
          </w:p>
        </w:tc>
      </w:tr>
      <w:tr w:rsidR="008058EC" w:rsidRPr="00E429D5" w:rsidTr="004D0699">
        <w:trPr>
          <w:trHeight w:val="655"/>
          <w:jc w:val="center"/>
        </w:trPr>
        <w:tc>
          <w:tcPr>
            <w:tcW w:w="4512" w:type="dxa"/>
            <w:tcBorders>
              <w:top w:val="nil"/>
              <w:bottom w:val="nil"/>
            </w:tcBorders>
            <w:vAlign w:val="center"/>
          </w:tcPr>
          <w:p w:rsidR="008058EC" w:rsidRPr="00E429D5" w:rsidRDefault="008058EC" w:rsidP="004D0699">
            <w:pPr>
              <w:keepNext/>
              <w:bidi/>
              <w:spacing w:line="320" w:lineRule="exact"/>
              <w:jc w:val="right"/>
              <w:rPr>
                <w:rFonts w:ascii="Sylfaen" w:hAnsi="Sylfaen"/>
                <w:b w:val="0"/>
                <w:bCs w:val="0"/>
                <w:sz w:val="28"/>
                <w:szCs w:val="28"/>
                <w:lang w:bidi="ar-MA"/>
              </w:rPr>
            </w:pPr>
            <w:r w:rsidRPr="00E429D5">
              <w:rPr>
                <w:rFonts w:ascii="Sylfaen" w:hAnsi="Sylfaen"/>
                <w:b w:val="0"/>
                <w:bCs w:val="0"/>
                <w:sz w:val="28"/>
                <w:szCs w:val="28"/>
                <w:lang w:bidi="ar-MA"/>
              </w:rPr>
              <w:t>Exportations de biens et services…..</w:t>
            </w:r>
          </w:p>
        </w:tc>
        <w:tc>
          <w:tcPr>
            <w:tcW w:w="1322" w:type="dxa"/>
            <w:tcBorders>
              <w:top w:val="nil"/>
              <w:bottom w:val="nil"/>
            </w:tcBorders>
            <w:vAlign w:val="center"/>
          </w:tcPr>
          <w:p w:rsidR="008058EC" w:rsidRPr="00E429D5" w:rsidRDefault="008058EC" w:rsidP="0009387B">
            <w:pPr>
              <w:bidi/>
              <w:spacing w:line="320" w:lineRule="exact"/>
              <w:jc w:val="center"/>
              <w:rPr>
                <w:rFonts w:ascii="Sylfaen" w:hAnsi="Sylfaen"/>
                <w:b w:val="0"/>
                <w:bCs w:val="0"/>
                <w:sz w:val="28"/>
                <w:szCs w:val="28"/>
                <w:lang w:bidi="ar-MA"/>
              </w:rPr>
            </w:pPr>
          </w:p>
          <w:p w:rsidR="008058EC" w:rsidRPr="00E429D5" w:rsidRDefault="008058EC" w:rsidP="0009387B">
            <w:pPr>
              <w:bidi/>
              <w:spacing w:line="320" w:lineRule="exact"/>
              <w:jc w:val="center"/>
              <w:rPr>
                <w:rFonts w:ascii="Sylfaen" w:hAnsi="Sylfaen"/>
                <w:b w:val="0"/>
                <w:bCs w:val="0"/>
                <w:sz w:val="28"/>
                <w:szCs w:val="28"/>
                <w:lang w:bidi="ar-MA"/>
              </w:rPr>
            </w:pPr>
            <w:r w:rsidRPr="00E429D5">
              <w:rPr>
                <w:rFonts w:ascii="Sylfaen" w:hAnsi="Sylfaen"/>
                <w:b w:val="0"/>
                <w:bCs w:val="0"/>
                <w:sz w:val="28"/>
                <w:szCs w:val="28"/>
                <w:lang w:bidi="ar-MA"/>
              </w:rPr>
              <w:t>0,9</w:t>
            </w:r>
          </w:p>
          <w:p w:rsidR="008058EC" w:rsidRPr="00E429D5" w:rsidRDefault="008058EC" w:rsidP="0009387B">
            <w:pPr>
              <w:bidi/>
              <w:spacing w:line="320" w:lineRule="exact"/>
              <w:jc w:val="center"/>
              <w:rPr>
                <w:rFonts w:ascii="Sylfaen" w:hAnsi="Sylfaen"/>
                <w:b w:val="0"/>
                <w:bCs w:val="0"/>
                <w:sz w:val="28"/>
                <w:szCs w:val="28"/>
                <w:lang w:bidi="ar-MA"/>
              </w:rPr>
            </w:pPr>
          </w:p>
        </w:tc>
        <w:tc>
          <w:tcPr>
            <w:tcW w:w="1398" w:type="dxa"/>
            <w:tcBorders>
              <w:top w:val="nil"/>
              <w:bottom w:val="nil"/>
            </w:tcBorders>
            <w:vAlign w:val="center"/>
          </w:tcPr>
          <w:p w:rsidR="008058EC" w:rsidRPr="00E429D5" w:rsidRDefault="008058EC" w:rsidP="0009387B">
            <w:pPr>
              <w:bidi/>
              <w:spacing w:line="320" w:lineRule="exact"/>
              <w:jc w:val="center"/>
              <w:rPr>
                <w:rFonts w:ascii="Sylfaen" w:hAnsi="Sylfaen"/>
                <w:b w:val="0"/>
                <w:bCs w:val="0"/>
                <w:sz w:val="28"/>
                <w:szCs w:val="28"/>
                <w:lang w:bidi="ar-MA"/>
              </w:rPr>
            </w:pPr>
            <w:r w:rsidRPr="00E429D5">
              <w:rPr>
                <w:rFonts w:ascii="Sylfaen" w:hAnsi="Sylfaen"/>
                <w:b w:val="0"/>
                <w:bCs w:val="0"/>
                <w:sz w:val="28"/>
                <w:szCs w:val="28"/>
                <w:lang w:bidi="ar-MA"/>
              </w:rPr>
              <w:t>6,3</w:t>
            </w:r>
          </w:p>
        </w:tc>
        <w:tc>
          <w:tcPr>
            <w:tcW w:w="1359" w:type="dxa"/>
            <w:tcBorders>
              <w:top w:val="nil"/>
              <w:bottom w:val="nil"/>
            </w:tcBorders>
            <w:shd w:val="clear" w:color="auto" w:fill="C6D9F1"/>
            <w:vAlign w:val="center"/>
          </w:tcPr>
          <w:p w:rsidR="008058EC" w:rsidRPr="00E429D5" w:rsidRDefault="008058EC" w:rsidP="00743A1D">
            <w:pPr>
              <w:bidi/>
              <w:spacing w:line="320" w:lineRule="exact"/>
              <w:jc w:val="center"/>
              <w:rPr>
                <w:rFonts w:ascii="Sylfaen" w:hAnsi="Sylfaen"/>
                <w:b w:val="0"/>
                <w:bCs w:val="0"/>
                <w:sz w:val="28"/>
                <w:szCs w:val="28"/>
                <w:lang w:bidi="ar-MA"/>
              </w:rPr>
            </w:pPr>
            <w:r w:rsidRPr="00E429D5">
              <w:rPr>
                <w:rFonts w:ascii="Sylfaen" w:hAnsi="Sylfaen"/>
                <w:b w:val="0"/>
                <w:bCs w:val="0"/>
                <w:sz w:val="28"/>
                <w:szCs w:val="28"/>
                <w:lang w:bidi="ar-MA"/>
              </w:rPr>
              <w:t>3,</w:t>
            </w:r>
            <w:r w:rsidR="00743A1D" w:rsidRPr="00E429D5">
              <w:rPr>
                <w:rFonts w:ascii="Sylfaen" w:hAnsi="Sylfaen"/>
                <w:b w:val="0"/>
                <w:bCs w:val="0"/>
                <w:sz w:val="28"/>
                <w:szCs w:val="28"/>
                <w:lang w:bidi="ar-MA"/>
              </w:rPr>
              <w:t>1</w:t>
            </w:r>
          </w:p>
        </w:tc>
        <w:tc>
          <w:tcPr>
            <w:tcW w:w="1427" w:type="dxa"/>
            <w:tcBorders>
              <w:top w:val="nil"/>
              <w:bottom w:val="nil"/>
            </w:tcBorders>
            <w:shd w:val="clear" w:color="auto" w:fill="C6D9F1"/>
            <w:vAlign w:val="center"/>
          </w:tcPr>
          <w:p w:rsidR="008058EC" w:rsidRPr="00E429D5" w:rsidRDefault="008058EC" w:rsidP="0009387B">
            <w:pPr>
              <w:bidi/>
              <w:spacing w:line="320" w:lineRule="exact"/>
              <w:jc w:val="center"/>
              <w:rPr>
                <w:rFonts w:ascii="Sylfaen" w:hAnsi="Sylfaen"/>
                <w:b w:val="0"/>
                <w:bCs w:val="0"/>
                <w:sz w:val="28"/>
                <w:szCs w:val="28"/>
                <w:lang w:bidi="ar-MA"/>
              </w:rPr>
            </w:pPr>
            <w:r w:rsidRPr="00E429D5">
              <w:rPr>
                <w:rFonts w:ascii="Sylfaen" w:hAnsi="Sylfaen"/>
                <w:b w:val="0"/>
                <w:bCs w:val="0"/>
                <w:sz w:val="28"/>
                <w:szCs w:val="28"/>
                <w:lang w:bidi="ar-MA"/>
              </w:rPr>
              <w:t>2,7</w:t>
            </w:r>
          </w:p>
        </w:tc>
      </w:tr>
      <w:tr w:rsidR="008058EC" w:rsidRPr="00E429D5" w:rsidTr="004D0699">
        <w:trPr>
          <w:trHeight w:val="444"/>
          <w:jc w:val="center"/>
        </w:trPr>
        <w:tc>
          <w:tcPr>
            <w:tcW w:w="4512" w:type="dxa"/>
            <w:tcBorders>
              <w:top w:val="nil"/>
              <w:bottom w:val="nil"/>
            </w:tcBorders>
            <w:vAlign w:val="center"/>
          </w:tcPr>
          <w:p w:rsidR="008058EC" w:rsidRPr="00E429D5" w:rsidRDefault="008058EC" w:rsidP="004D0699">
            <w:pPr>
              <w:keepNext/>
              <w:bidi/>
              <w:spacing w:line="320" w:lineRule="exact"/>
              <w:jc w:val="right"/>
              <w:rPr>
                <w:rFonts w:ascii="Sylfaen" w:hAnsi="Sylfaen"/>
                <w:b w:val="0"/>
                <w:bCs w:val="0"/>
                <w:sz w:val="28"/>
                <w:szCs w:val="28"/>
                <w:lang w:bidi="ar-MA"/>
              </w:rPr>
            </w:pPr>
            <w:r w:rsidRPr="00E429D5">
              <w:rPr>
                <w:rFonts w:ascii="Sylfaen" w:hAnsi="Sylfaen"/>
                <w:b w:val="0"/>
                <w:bCs w:val="0"/>
                <w:sz w:val="28"/>
                <w:szCs w:val="28"/>
                <w:lang w:bidi="ar-MA"/>
              </w:rPr>
              <w:t>Importations de biens et services…</w:t>
            </w:r>
          </w:p>
        </w:tc>
        <w:tc>
          <w:tcPr>
            <w:tcW w:w="1322" w:type="dxa"/>
            <w:tcBorders>
              <w:top w:val="nil"/>
              <w:bottom w:val="nil"/>
            </w:tcBorders>
            <w:vAlign w:val="center"/>
          </w:tcPr>
          <w:p w:rsidR="008058EC" w:rsidRPr="00E429D5" w:rsidRDefault="008058EC" w:rsidP="0009387B">
            <w:pPr>
              <w:bidi/>
              <w:spacing w:line="320" w:lineRule="exact"/>
              <w:jc w:val="center"/>
              <w:rPr>
                <w:rFonts w:ascii="Sylfaen" w:hAnsi="Sylfaen"/>
                <w:b w:val="0"/>
                <w:bCs w:val="0"/>
                <w:sz w:val="28"/>
                <w:szCs w:val="28"/>
                <w:lang w:bidi="ar-MA"/>
              </w:rPr>
            </w:pPr>
            <w:r w:rsidRPr="00E429D5">
              <w:rPr>
                <w:rFonts w:ascii="Sylfaen" w:hAnsi="Sylfaen"/>
                <w:b w:val="0"/>
                <w:bCs w:val="0"/>
                <w:sz w:val="28"/>
                <w:szCs w:val="28"/>
                <w:lang w:bidi="ar-MA"/>
              </w:rPr>
              <w:t>0,9</w:t>
            </w:r>
          </w:p>
        </w:tc>
        <w:tc>
          <w:tcPr>
            <w:tcW w:w="1398" w:type="dxa"/>
            <w:tcBorders>
              <w:top w:val="nil"/>
              <w:bottom w:val="nil"/>
            </w:tcBorders>
            <w:vAlign w:val="center"/>
          </w:tcPr>
          <w:p w:rsidR="008058EC" w:rsidRPr="00E429D5" w:rsidRDefault="008058EC" w:rsidP="0009387B">
            <w:pPr>
              <w:bidi/>
              <w:spacing w:line="320" w:lineRule="exact"/>
              <w:jc w:val="center"/>
              <w:rPr>
                <w:rFonts w:ascii="Sylfaen" w:hAnsi="Sylfaen"/>
                <w:b w:val="0"/>
                <w:bCs w:val="0"/>
                <w:sz w:val="28"/>
                <w:szCs w:val="28"/>
                <w:lang w:bidi="ar-MA"/>
              </w:rPr>
            </w:pPr>
            <w:r w:rsidRPr="00E429D5">
              <w:rPr>
                <w:rFonts w:ascii="Sylfaen" w:hAnsi="Sylfaen"/>
                <w:b w:val="0"/>
                <w:bCs w:val="0"/>
                <w:sz w:val="28"/>
                <w:szCs w:val="28"/>
                <w:lang w:bidi="ar-MA"/>
              </w:rPr>
              <w:t>1,8</w:t>
            </w:r>
          </w:p>
        </w:tc>
        <w:tc>
          <w:tcPr>
            <w:tcW w:w="1359" w:type="dxa"/>
            <w:tcBorders>
              <w:top w:val="nil"/>
              <w:bottom w:val="nil"/>
            </w:tcBorders>
            <w:shd w:val="clear" w:color="auto" w:fill="C6D9F1"/>
            <w:vAlign w:val="center"/>
          </w:tcPr>
          <w:p w:rsidR="008058EC" w:rsidRPr="00E429D5" w:rsidRDefault="008058EC" w:rsidP="00743A1D">
            <w:pPr>
              <w:bidi/>
              <w:spacing w:line="320" w:lineRule="exact"/>
              <w:jc w:val="center"/>
              <w:rPr>
                <w:rFonts w:ascii="Sylfaen" w:hAnsi="Sylfaen"/>
                <w:b w:val="0"/>
                <w:bCs w:val="0"/>
                <w:sz w:val="28"/>
                <w:szCs w:val="28"/>
                <w:lang w:bidi="ar-MA"/>
              </w:rPr>
            </w:pPr>
            <w:r w:rsidRPr="00E429D5">
              <w:rPr>
                <w:rFonts w:ascii="Sylfaen" w:hAnsi="Sylfaen"/>
                <w:b w:val="0"/>
                <w:bCs w:val="0"/>
                <w:sz w:val="28"/>
                <w:szCs w:val="28"/>
                <w:lang w:bidi="ar-MA"/>
              </w:rPr>
              <w:t>-</w:t>
            </w:r>
            <w:r w:rsidR="00743A1D" w:rsidRPr="00E429D5">
              <w:rPr>
                <w:rFonts w:ascii="Sylfaen" w:hAnsi="Sylfaen"/>
                <w:b w:val="0"/>
                <w:bCs w:val="0"/>
                <w:sz w:val="28"/>
                <w:szCs w:val="28"/>
                <w:lang w:bidi="ar-MA"/>
              </w:rPr>
              <w:t>2</w:t>
            </w:r>
            <w:r w:rsidRPr="00E429D5">
              <w:rPr>
                <w:rFonts w:ascii="Sylfaen" w:hAnsi="Sylfaen"/>
                <w:b w:val="0"/>
                <w:bCs w:val="0"/>
                <w:sz w:val="28"/>
                <w:szCs w:val="28"/>
                <w:lang w:bidi="ar-MA"/>
              </w:rPr>
              <w:t>,</w:t>
            </w:r>
            <w:r w:rsidR="00743A1D" w:rsidRPr="00E429D5">
              <w:rPr>
                <w:rFonts w:ascii="Sylfaen" w:hAnsi="Sylfaen"/>
                <w:b w:val="0"/>
                <w:bCs w:val="0"/>
                <w:sz w:val="28"/>
                <w:szCs w:val="28"/>
                <w:lang w:bidi="ar-MA"/>
              </w:rPr>
              <w:t>0</w:t>
            </w:r>
          </w:p>
        </w:tc>
        <w:tc>
          <w:tcPr>
            <w:tcW w:w="1427" w:type="dxa"/>
            <w:tcBorders>
              <w:top w:val="nil"/>
              <w:bottom w:val="nil"/>
            </w:tcBorders>
            <w:shd w:val="clear" w:color="auto" w:fill="C6D9F1"/>
            <w:vAlign w:val="center"/>
          </w:tcPr>
          <w:p w:rsidR="008058EC" w:rsidRPr="00E429D5" w:rsidRDefault="008058EC" w:rsidP="00743A1D">
            <w:pPr>
              <w:bidi/>
              <w:spacing w:line="320" w:lineRule="exact"/>
              <w:jc w:val="center"/>
              <w:rPr>
                <w:rFonts w:ascii="Sylfaen" w:hAnsi="Sylfaen"/>
                <w:b w:val="0"/>
                <w:bCs w:val="0"/>
                <w:sz w:val="28"/>
                <w:szCs w:val="28"/>
                <w:lang w:bidi="ar-MA"/>
              </w:rPr>
            </w:pPr>
            <w:r w:rsidRPr="00E429D5">
              <w:rPr>
                <w:rFonts w:ascii="Sylfaen" w:hAnsi="Sylfaen"/>
                <w:b w:val="0"/>
                <w:bCs w:val="0"/>
                <w:sz w:val="28"/>
                <w:szCs w:val="28"/>
                <w:lang w:bidi="ar-MA"/>
              </w:rPr>
              <w:t>4,</w:t>
            </w:r>
            <w:r w:rsidR="00743A1D" w:rsidRPr="00E429D5">
              <w:rPr>
                <w:rFonts w:ascii="Sylfaen" w:hAnsi="Sylfaen"/>
                <w:b w:val="0"/>
                <w:bCs w:val="0"/>
                <w:sz w:val="28"/>
                <w:szCs w:val="28"/>
                <w:lang w:bidi="ar-MA"/>
              </w:rPr>
              <w:t>6</w:t>
            </w:r>
          </w:p>
        </w:tc>
      </w:tr>
      <w:tr w:rsidR="008058EC" w:rsidRPr="00E429D5" w:rsidTr="004D0699">
        <w:trPr>
          <w:trHeight w:val="240"/>
          <w:jc w:val="center"/>
        </w:trPr>
        <w:tc>
          <w:tcPr>
            <w:tcW w:w="4512" w:type="dxa"/>
            <w:tcBorders>
              <w:top w:val="nil"/>
              <w:bottom w:val="nil"/>
            </w:tcBorders>
          </w:tcPr>
          <w:p w:rsidR="008058EC" w:rsidRPr="00E429D5" w:rsidRDefault="008058EC" w:rsidP="0009387B">
            <w:pPr>
              <w:bidi/>
              <w:spacing w:line="320" w:lineRule="exact"/>
              <w:rPr>
                <w:rFonts w:ascii="Sylfaen" w:hAnsi="Sylfaen"/>
                <w:b w:val="0"/>
                <w:bCs w:val="0"/>
                <w:sz w:val="28"/>
                <w:szCs w:val="28"/>
                <w:lang w:bidi="ar-MA"/>
              </w:rPr>
            </w:pPr>
          </w:p>
        </w:tc>
        <w:tc>
          <w:tcPr>
            <w:tcW w:w="1322" w:type="dxa"/>
            <w:tcBorders>
              <w:top w:val="nil"/>
              <w:bottom w:val="nil"/>
            </w:tcBorders>
            <w:vAlign w:val="center"/>
          </w:tcPr>
          <w:p w:rsidR="008058EC" w:rsidRPr="00E429D5" w:rsidRDefault="008058EC" w:rsidP="0009387B">
            <w:pPr>
              <w:bidi/>
              <w:spacing w:line="320" w:lineRule="exact"/>
              <w:jc w:val="center"/>
              <w:rPr>
                <w:rFonts w:ascii="Sylfaen" w:hAnsi="Sylfaen"/>
                <w:b w:val="0"/>
                <w:bCs w:val="0"/>
                <w:sz w:val="28"/>
                <w:szCs w:val="28"/>
                <w:lang w:bidi="ar-MA"/>
              </w:rPr>
            </w:pPr>
          </w:p>
        </w:tc>
        <w:tc>
          <w:tcPr>
            <w:tcW w:w="1398" w:type="dxa"/>
            <w:tcBorders>
              <w:top w:val="nil"/>
              <w:bottom w:val="nil"/>
            </w:tcBorders>
            <w:vAlign w:val="center"/>
          </w:tcPr>
          <w:p w:rsidR="008058EC" w:rsidRPr="00E429D5" w:rsidRDefault="008058EC" w:rsidP="0009387B">
            <w:pPr>
              <w:bidi/>
              <w:spacing w:line="320" w:lineRule="exact"/>
              <w:jc w:val="center"/>
              <w:rPr>
                <w:rFonts w:ascii="Sylfaen" w:hAnsi="Sylfaen"/>
                <w:b w:val="0"/>
                <w:bCs w:val="0"/>
                <w:sz w:val="28"/>
                <w:szCs w:val="28"/>
                <w:lang w:bidi="ar-MA"/>
              </w:rPr>
            </w:pPr>
          </w:p>
        </w:tc>
        <w:tc>
          <w:tcPr>
            <w:tcW w:w="1359" w:type="dxa"/>
            <w:tcBorders>
              <w:top w:val="nil"/>
              <w:bottom w:val="nil"/>
            </w:tcBorders>
            <w:shd w:val="clear" w:color="auto" w:fill="C6D9F1"/>
            <w:vAlign w:val="center"/>
          </w:tcPr>
          <w:p w:rsidR="008058EC" w:rsidRPr="00E429D5" w:rsidRDefault="008058EC" w:rsidP="0009387B">
            <w:pPr>
              <w:bidi/>
              <w:spacing w:line="320" w:lineRule="exact"/>
              <w:jc w:val="center"/>
              <w:rPr>
                <w:rFonts w:ascii="Sylfaen" w:hAnsi="Sylfaen"/>
                <w:b w:val="0"/>
                <w:bCs w:val="0"/>
                <w:sz w:val="28"/>
                <w:szCs w:val="28"/>
                <w:lang w:bidi="ar-MA"/>
              </w:rPr>
            </w:pPr>
          </w:p>
        </w:tc>
        <w:tc>
          <w:tcPr>
            <w:tcW w:w="1427" w:type="dxa"/>
            <w:tcBorders>
              <w:top w:val="nil"/>
              <w:bottom w:val="nil"/>
            </w:tcBorders>
            <w:shd w:val="clear" w:color="auto" w:fill="C6D9F1"/>
            <w:vAlign w:val="center"/>
          </w:tcPr>
          <w:p w:rsidR="008058EC" w:rsidRPr="00E429D5" w:rsidRDefault="008058EC" w:rsidP="0009387B">
            <w:pPr>
              <w:bidi/>
              <w:spacing w:line="320" w:lineRule="exact"/>
              <w:jc w:val="center"/>
              <w:rPr>
                <w:rFonts w:ascii="Sylfaen" w:hAnsi="Sylfaen"/>
                <w:b w:val="0"/>
                <w:bCs w:val="0"/>
                <w:sz w:val="28"/>
                <w:szCs w:val="28"/>
                <w:lang w:bidi="ar-MA"/>
              </w:rPr>
            </w:pPr>
          </w:p>
        </w:tc>
      </w:tr>
      <w:tr w:rsidR="008058EC" w:rsidRPr="00E429D5" w:rsidTr="004D0699">
        <w:trPr>
          <w:trHeight w:val="70"/>
          <w:jc w:val="center"/>
        </w:trPr>
        <w:tc>
          <w:tcPr>
            <w:tcW w:w="4512" w:type="dxa"/>
            <w:tcBorders>
              <w:top w:val="nil"/>
              <w:bottom w:val="nil"/>
            </w:tcBorders>
          </w:tcPr>
          <w:p w:rsidR="008058EC" w:rsidRPr="00E429D5" w:rsidRDefault="008058EC" w:rsidP="0009387B">
            <w:pPr>
              <w:bidi/>
              <w:spacing w:line="320" w:lineRule="exact"/>
              <w:jc w:val="right"/>
              <w:rPr>
                <w:rFonts w:ascii="Sylfaen" w:hAnsi="Sylfaen"/>
                <w:b w:val="0"/>
                <w:bCs w:val="0"/>
                <w:sz w:val="28"/>
                <w:szCs w:val="28"/>
                <w:lang w:bidi="ar-MA"/>
              </w:rPr>
            </w:pPr>
          </w:p>
        </w:tc>
        <w:tc>
          <w:tcPr>
            <w:tcW w:w="1322" w:type="dxa"/>
            <w:tcBorders>
              <w:top w:val="nil"/>
              <w:bottom w:val="nil"/>
            </w:tcBorders>
            <w:vAlign w:val="center"/>
          </w:tcPr>
          <w:p w:rsidR="008058EC" w:rsidRPr="00E429D5" w:rsidRDefault="008058EC" w:rsidP="0009387B">
            <w:pPr>
              <w:bidi/>
              <w:jc w:val="center"/>
              <w:rPr>
                <w:rFonts w:ascii="Sylfaen" w:hAnsi="Sylfaen"/>
                <w:b w:val="0"/>
                <w:bCs w:val="0"/>
                <w:sz w:val="28"/>
                <w:szCs w:val="28"/>
                <w:lang w:bidi="ar-MA"/>
              </w:rPr>
            </w:pPr>
          </w:p>
        </w:tc>
        <w:tc>
          <w:tcPr>
            <w:tcW w:w="1398" w:type="dxa"/>
            <w:tcBorders>
              <w:top w:val="nil"/>
              <w:bottom w:val="nil"/>
            </w:tcBorders>
            <w:vAlign w:val="center"/>
          </w:tcPr>
          <w:p w:rsidR="008058EC" w:rsidRPr="00E429D5" w:rsidRDefault="008058EC" w:rsidP="0009387B">
            <w:pPr>
              <w:bidi/>
              <w:spacing w:line="320" w:lineRule="exact"/>
              <w:jc w:val="center"/>
              <w:rPr>
                <w:rFonts w:ascii="Sylfaen" w:hAnsi="Sylfaen"/>
                <w:b w:val="0"/>
                <w:bCs w:val="0"/>
                <w:sz w:val="28"/>
                <w:szCs w:val="28"/>
                <w:lang w:bidi="ar-MA"/>
              </w:rPr>
            </w:pPr>
          </w:p>
        </w:tc>
        <w:tc>
          <w:tcPr>
            <w:tcW w:w="1359" w:type="dxa"/>
            <w:tcBorders>
              <w:top w:val="nil"/>
              <w:bottom w:val="nil"/>
            </w:tcBorders>
            <w:shd w:val="clear" w:color="auto" w:fill="C6D9F1"/>
            <w:vAlign w:val="center"/>
          </w:tcPr>
          <w:p w:rsidR="008058EC" w:rsidRPr="00E429D5" w:rsidRDefault="008058EC" w:rsidP="0009387B">
            <w:pPr>
              <w:bidi/>
              <w:spacing w:line="320" w:lineRule="exact"/>
              <w:jc w:val="center"/>
              <w:rPr>
                <w:rFonts w:ascii="Sylfaen" w:hAnsi="Sylfaen"/>
                <w:b w:val="0"/>
                <w:bCs w:val="0"/>
                <w:sz w:val="28"/>
                <w:szCs w:val="28"/>
                <w:lang w:bidi="ar-MA"/>
              </w:rPr>
            </w:pPr>
          </w:p>
        </w:tc>
        <w:tc>
          <w:tcPr>
            <w:tcW w:w="1427" w:type="dxa"/>
            <w:tcBorders>
              <w:top w:val="nil"/>
              <w:bottom w:val="nil"/>
            </w:tcBorders>
            <w:shd w:val="clear" w:color="auto" w:fill="C6D9F1"/>
            <w:vAlign w:val="center"/>
          </w:tcPr>
          <w:p w:rsidR="008058EC" w:rsidRPr="00E429D5" w:rsidRDefault="008058EC" w:rsidP="0009387B">
            <w:pPr>
              <w:bidi/>
              <w:spacing w:line="320" w:lineRule="exact"/>
              <w:jc w:val="center"/>
              <w:rPr>
                <w:rFonts w:ascii="Sylfaen" w:hAnsi="Sylfaen"/>
                <w:b w:val="0"/>
                <w:bCs w:val="0"/>
                <w:sz w:val="28"/>
                <w:szCs w:val="28"/>
                <w:lang w:bidi="ar-MA"/>
              </w:rPr>
            </w:pPr>
          </w:p>
        </w:tc>
      </w:tr>
      <w:tr w:rsidR="008058EC" w:rsidRPr="00E429D5" w:rsidTr="004D0699">
        <w:trPr>
          <w:trHeight w:val="405"/>
          <w:jc w:val="center"/>
        </w:trPr>
        <w:tc>
          <w:tcPr>
            <w:tcW w:w="4512" w:type="dxa"/>
            <w:tcBorders>
              <w:top w:val="nil"/>
            </w:tcBorders>
          </w:tcPr>
          <w:p w:rsidR="008058EC" w:rsidRPr="00E429D5" w:rsidRDefault="008058EC" w:rsidP="0009387B">
            <w:pPr>
              <w:bidi/>
              <w:jc w:val="right"/>
              <w:rPr>
                <w:rFonts w:ascii="Sylfaen" w:hAnsi="Sylfaen"/>
                <w:b w:val="0"/>
                <w:bCs w:val="0"/>
                <w:sz w:val="28"/>
                <w:szCs w:val="28"/>
                <w:lang w:bidi="ar-MA"/>
              </w:rPr>
            </w:pPr>
          </w:p>
        </w:tc>
        <w:tc>
          <w:tcPr>
            <w:tcW w:w="1322" w:type="dxa"/>
            <w:tcBorders>
              <w:top w:val="nil"/>
            </w:tcBorders>
          </w:tcPr>
          <w:p w:rsidR="008058EC" w:rsidRPr="00E429D5" w:rsidRDefault="008058EC" w:rsidP="0009387B">
            <w:pPr>
              <w:bidi/>
              <w:spacing w:line="320" w:lineRule="exact"/>
              <w:jc w:val="center"/>
              <w:rPr>
                <w:rFonts w:ascii="Sylfaen" w:hAnsi="Sylfaen"/>
                <w:b w:val="0"/>
                <w:bCs w:val="0"/>
                <w:sz w:val="28"/>
                <w:szCs w:val="28"/>
                <w:lang w:bidi="ar-MA"/>
              </w:rPr>
            </w:pPr>
          </w:p>
        </w:tc>
        <w:tc>
          <w:tcPr>
            <w:tcW w:w="1398" w:type="dxa"/>
            <w:tcBorders>
              <w:top w:val="nil"/>
            </w:tcBorders>
          </w:tcPr>
          <w:p w:rsidR="008058EC" w:rsidRPr="00E429D5" w:rsidRDefault="008058EC" w:rsidP="0009387B">
            <w:pPr>
              <w:bidi/>
              <w:spacing w:line="320" w:lineRule="exact"/>
              <w:jc w:val="center"/>
              <w:rPr>
                <w:rFonts w:ascii="Sylfaen" w:hAnsi="Sylfaen"/>
                <w:b w:val="0"/>
                <w:bCs w:val="0"/>
                <w:sz w:val="28"/>
                <w:szCs w:val="28"/>
                <w:lang w:bidi="ar-MA"/>
              </w:rPr>
            </w:pPr>
          </w:p>
        </w:tc>
        <w:tc>
          <w:tcPr>
            <w:tcW w:w="1359" w:type="dxa"/>
            <w:tcBorders>
              <w:top w:val="nil"/>
            </w:tcBorders>
            <w:shd w:val="clear" w:color="auto" w:fill="C6D9F1"/>
          </w:tcPr>
          <w:p w:rsidR="008058EC" w:rsidRPr="00E429D5" w:rsidRDefault="008058EC" w:rsidP="0009387B">
            <w:pPr>
              <w:bidi/>
              <w:spacing w:line="320" w:lineRule="exact"/>
              <w:jc w:val="center"/>
              <w:rPr>
                <w:rFonts w:ascii="Sylfaen" w:hAnsi="Sylfaen"/>
                <w:b w:val="0"/>
                <w:bCs w:val="0"/>
                <w:sz w:val="28"/>
                <w:szCs w:val="28"/>
                <w:lang w:bidi="ar-MA"/>
              </w:rPr>
            </w:pPr>
          </w:p>
        </w:tc>
        <w:tc>
          <w:tcPr>
            <w:tcW w:w="1427" w:type="dxa"/>
            <w:tcBorders>
              <w:top w:val="nil"/>
            </w:tcBorders>
            <w:shd w:val="clear" w:color="auto" w:fill="C6D9F1"/>
          </w:tcPr>
          <w:p w:rsidR="008058EC" w:rsidRPr="00E429D5" w:rsidRDefault="008058EC" w:rsidP="0009387B">
            <w:pPr>
              <w:bidi/>
              <w:spacing w:line="320" w:lineRule="exact"/>
              <w:jc w:val="center"/>
              <w:rPr>
                <w:rFonts w:ascii="Sylfaen" w:hAnsi="Sylfaen"/>
                <w:b w:val="0"/>
                <w:bCs w:val="0"/>
                <w:sz w:val="28"/>
                <w:szCs w:val="28"/>
                <w:lang w:bidi="ar-MA"/>
              </w:rPr>
            </w:pPr>
          </w:p>
        </w:tc>
      </w:tr>
    </w:tbl>
    <w:p w:rsidR="008058EC" w:rsidRPr="004D0699" w:rsidRDefault="008058EC" w:rsidP="004D0699">
      <w:pPr>
        <w:keepNext/>
        <w:spacing w:line="320" w:lineRule="exact"/>
        <w:rPr>
          <w:rFonts w:ascii="Sylfaen" w:hAnsi="Sylfaen"/>
          <w:b w:val="0"/>
          <w:bCs w:val="0"/>
          <w:sz w:val="22"/>
          <w:szCs w:val="22"/>
        </w:rPr>
      </w:pPr>
      <w:r w:rsidRPr="004D0699">
        <w:rPr>
          <w:rFonts w:ascii="Sylfaen" w:hAnsi="Sylfaen"/>
          <w:b w:val="0"/>
          <w:bCs w:val="0"/>
          <w:sz w:val="22"/>
          <w:szCs w:val="22"/>
        </w:rPr>
        <w:t>NB : -Variations en % aux prix de l’année précédente.  - (*) : Estimations et  (**) : Prévisions  établies par le Haut Commissariat au Plan. Janvier 2016</w:t>
      </w:r>
    </w:p>
    <w:p w:rsidR="008058EC" w:rsidRPr="004D0699" w:rsidRDefault="008058EC" w:rsidP="004D0699">
      <w:pPr>
        <w:keepNext/>
        <w:spacing w:line="320" w:lineRule="exact"/>
        <w:rPr>
          <w:rFonts w:ascii="Sylfaen" w:hAnsi="Sylfaen"/>
          <w:b w:val="0"/>
          <w:bCs w:val="0"/>
          <w:sz w:val="22"/>
          <w:szCs w:val="22"/>
        </w:rPr>
      </w:pPr>
    </w:p>
    <w:p w:rsidR="008058EC" w:rsidRPr="00E429D5" w:rsidRDefault="008058EC" w:rsidP="008058EC">
      <w:pPr>
        <w:widowControl w:val="0"/>
        <w:adjustRightInd w:val="0"/>
        <w:spacing w:after="360"/>
        <w:ind w:firstLine="708"/>
        <w:jc w:val="lowKashida"/>
        <w:rPr>
          <w:rFonts w:ascii="Sylfaen" w:hAnsi="Sylfaen"/>
          <w:b w:val="0"/>
          <w:bCs w:val="0"/>
          <w:sz w:val="28"/>
          <w:szCs w:val="28"/>
          <w:lang w:bidi="ar-MA"/>
        </w:rPr>
      </w:pPr>
    </w:p>
    <w:p w:rsidR="008058EC" w:rsidRPr="00E429D5" w:rsidRDefault="008058EC" w:rsidP="008058EC">
      <w:pPr>
        <w:widowControl w:val="0"/>
        <w:adjustRightInd w:val="0"/>
        <w:spacing w:after="360"/>
        <w:ind w:firstLine="708"/>
        <w:jc w:val="lowKashida"/>
        <w:rPr>
          <w:rFonts w:ascii="Sylfaen" w:hAnsi="Sylfaen"/>
          <w:b w:val="0"/>
          <w:bCs w:val="0"/>
          <w:sz w:val="28"/>
          <w:szCs w:val="28"/>
          <w:lang w:bidi="ar-MA"/>
        </w:rPr>
      </w:pPr>
    </w:p>
    <w:p w:rsidR="008058EC" w:rsidRPr="00E429D5" w:rsidRDefault="008058EC" w:rsidP="008058EC">
      <w:pPr>
        <w:widowControl w:val="0"/>
        <w:adjustRightInd w:val="0"/>
        <w:spacing w:after="360"/>
        <w:ind w:firstLine="708"/>
        <w:jc w:val="lowKashida"/>
        <w:rPr>
          <w:rFonts w:ascii="Sylfaen" w:hAnsi="Sylfaen"/>
          <w:b w:val="0"/>
          <w:bCs w:val="0"/>
          <w:sz w:val="28"/>
          <w:szCs w:val="28"/>
          <w:lang w:bidi="ar-MA"/>
        </w:rPr>
      </w:pPr>
    </w:p>
    <w:p w:rsidR="008058EC" w:rsidRPr="00E429D5" w:rsidRDefault="008058EC" w:rsidP="008058EC">
      <w:pPr>
        <w:widowControl w:val="0"/>
        <w:adjustRightInd w:val="0"/>
        <w:spacing w:after="360"/>
        <w:ind w:firstLine="708"/>
        <w:jc w:val="lowKashida"/>
        <w:rPr>
          <w:rFonts w:ascii="Sylfaen" w:hAnsi="Sylfaen"/>
          <w:b w:val="0"/>
          <w:bCs w:val="0"/>
          <w:sz w:val="28"/>
          <w:szCs w:val="28"/>
          <w:lang w:bidi="ar-MA"/>
        </w:rPr>
      </w:pPr>
    </w:p>
    <w:p w:rsidR="008058EC" w:rsidRPr="00E429D5" w:rsidRDefault="008058EC" w:rsidP="008058EC">
      <w:pPr>
        <w:widowControl w:val="0"/>
        <w:adjustRightInd w:val="0"/>
        <w:spacing w:after="360"/>
        <w:ind w:firstLine="708"/>
        <w:jc w:val="lowKashida"/>
        <w:rPr>
          <w:rFonts w:ascii="Sylfaen" w:hAnsi="Sylfaen"/>
          <w:b w:val="0"/>
          <w:bCs w:val="0"/>
          <w:sz w:val="28"/>
          <w:szCs w:val="28"/>
          <w:lang w:bidi="ar-MA"/>
        </w:rPr>
      </w:pPr>
    </w:p>
    <w:p w:rsidR="008058EC" w:rsidRPr="00E429D5" w:rsidRDefault="008058EC" w:rsidP="008058EC">
      <w:pPr>
        <w:widowControl w:val="0"/>
        <w:adjustRightInd w:val="0"/>
        <w:spacing w:after="360"/>
        <w:ind w:firstLine="708"/>
        <w:jc w:val="lowKashida"/>
        <w:rPr>
          <w:rFonts w:ascii="Sylfaen" w:hAnsi="Sylfaen"/>
          <w:b w:val="0"/>
          <w:bCs w:val="0"/>
          <w:sz w:val="28"/>
          <w:szCs w:val="28"/>
          <w:lang w:bidi="ar-MA"/>
        </w:rPr>
      </w:pPr>
    </w:p>
    <w:p w:rsidR="00C668A4" w:rsidRPr="00E429D5" w:rsidRDefault="00C668A4" w:rsidP="008058EC">
      <w:pPr>
        <w:widowControl w:val="0"/>
        <w:adjustRightInd w:val="0"/>
        <w:spacing w:after="360"/>
        <w:ind w:firstLine="708"/>
        <w:jc w:val="lowKashida"/>
        <w:rPr>
          <w:rFonts w:ascii="Sylfaen" w:hAnsi="Sylfaen"/>
          <w:b w:val="0"/>
          <w:bCs w:val="0"/>
          <w:sz w:val="28"/>
          <w:szCs w:val="28"/>
          <w:rtl/>
          <w:lang w:bidi="ar-MA"/>
        </w:rPr>
      </w:pPr>
    </w:p>
    <w:p w:rsidR="00FC7A60" w:rsidRPr="004D0699" w:rsidRDefault="00FC7A60" w:rsidP="004D0699">
      <w:pPr>
        <w:widowControl w:val="0"/>
        <w:tabs>
          <w:tab w:val="left" w:pos="2700"/>
          <w:tab w:val="center" w:pos="4889"/>
        </w:tabs>
        <w:adjustRightInd w:val="0"/>
        <w:spacing w:before="100" w:beforeAutospacing="1" w:after="100" w:afterAutospacing="1"/>
        <w:ind w:firstLine="708"/>
        <w:jc w:val="center"/>
        <w:rPr>
          <w:rFonts w:ascii="Sylfaen" w:hAnsi="Sylfaen"/>
          <w:color w:val="0000FF"/>
          <w:sz w:val="26"/>
          <w:szCs w:val="26"/>
        </w:rPr>
      </w:pPr>
    </w:p>
    <w:p w:rsidR="008058EC" w:rsidRPr="004D0699" w:rsidRDefault="008058EC" w:rsidP="004D0699">
      <w:pPr>
        <w:widowControl w:val="0"/>
        <w:tabs>
          <w:tab w:val="left" w:pos="2700"/>
          <w:tab w:val="center" w:pos="4889"/>
        </w:tabs>
        <w:adjustRightInd w:val="0"/>
        <w:spacing w:before="100" w:beforeAutospacing="1" w:after="100" w:afterAutospacing="1"/>
        <w:ind w:firstLine="708"/>
        <w:jc w:val="center"/>
        <w:rPr>
          <w:rFonts w:ascii="Sylfaen" w:hAnsi="Sylfaen"/>
          <w:color w:val="0000FF"/>
          <w:sz w:val="26"/>
          <w:szCs w:val="26"/>
        </w:rPr>
      </w:pPr>
      <w:r w:rsidRPr="004D0699">
        <w:rPr>
          <w:rFonts w:ascii="Sylfaen" w:hAnsi="Sylfaen"/>
          <w:color w:val="0000FF"/>
          <w:sz w:val="26"/>
          <w:szCs w:val="26"/>
        </w:rPr>
        <w:lastRenderedPageBreak/>
        <w:t>Ratios des autres indicateurs macroéconomiques</w:t>
      </w:r>
    </w:p>
    <w:p w:rsidR="008058EC" w:rsidRPr="004D0699" w:rsidRDefault="008058EC" w:rsidP="004D0699">
      <w:pPr>
        <w:widowControl w:val="0"/>
        <w:tabs>
          <w:tab w:val="left" w:pos="2700"/>
          <w:tab w:val="center" w:pos="4889"/>
        </w:tabs>
        <w:adjustRightInd w:val="0"/>
        <w:spacing w:before="100" w:beforeAutospacing="1" w:after="100" w:afterAutospacing="1"/>
        <w:ind w:firstLine="708"/>
        <w:jc w:val="center"/>
        <w:rPr>
          <w:rFonts w:ascii="Sylfaen" w:hAnsi="Sylfaen"/>
          <w:color w:val="0000FF"/>
          <w:sz w:val="26"/>
          <w:szCs w:val="26"/>
        </w:rPr>
      </w:pPr>
      <w:r w:rsidRPr="004D0699">
        <w:rPr>
          <w:rFonts w:ascii="Sylfaen" w:hAnsi="Sylfaen"/>
          <w:color w:val="0000FF"/>
          <w:sz w:val="26"/>
          <w:szCs w:val="26"/>
        </w:rPr>
        <w:t>en % du PIB</w:t>
      </w:r>
    </w:p>
    <w:tbl>
      <w:tblPr>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091"/>
        <w:gridCol w:w="1083"/>
        <w:gridCol w:w="1032"/>
        <w:gridCol w:w="1032"/>
        <w:gridCol w:w="1089"/>
      </w:tblGrid>
      <w:tr w:rsidR="008058EC" w:rsidRPr="00E429D5" w:rsidTr="004D0699">
        <w:trPr>
          <w:trHeight w:val="532"/>
          <w:jc w:val="center"/>
        </w:trPr>
        <w:tc>
          <w:tcPr>
            <w:tcW w:w="5091" w:type="dxa"/>
          </w:tcPr>
          <w:p w:rsidR="008058EC" w:rsidRPr="00E429D5" w:rsidRDefault="008058EC" w:rsidP="0009387B">
            <w:pPr>
              <w:bidi/>
              <w:spacing w:line="320" w:lineRule="exact"/>
              <w:jc w:val="right"/>
              <w:rPr>
                <w:rFonts w:ascii="Sylfaen" w:hAnsi="Sylfaen"/>
                <w:sz w:val="28"/>
                <w:szCs w:val="28"/>
                <w:lang w:bidi="ar-MA"/>
              </w:rPr>
            </w:pPr>
            <w:r w:rsidRPr="00E429D5">
              <w:rPr>
                <w:rFonts w:ascii="Sylfaen" w:hAnsi="Sylfaen"/>
                <w:sz w:val="28"/>
                <w:szCs w:val="28"/>
                <w:lang w:bidi="ar-MA"/>
              </w:rPr>
              <w:t>Rubriques</w:t>
            </w:r>
          </w:p>
        </w:tc>
        <w:tc>
          <w:tcPr>
            <w:tcW w:w="1083" w:type="dxa"/>
            <w:shd w:val="clear" w:color="auto" w:fill="auto"/>
            <w:vAlign w:val="center"/>
          </w:tcPr>
          <w:p w:rsidR="008058EC" w:rsidRPr="00E429D5" w:rsidRDefault="008058EC" w:rsidP="0009387B">
            <w:pPr>
              <w:bidi/>
              <w:spacing w:line="320" w:lineRule="exact"/>
              <w:jc w:val="right"/>
              <w:rPr>
                <w:rFonts w:ascii="Sylfaen" w:hAnsi="Sylfaen"/>
                <w:sz w:val="28"/>
                <w:szCs w:val="28"/>
                <w:lang w:bidi="ar-MA"/>
              </w:rPr>
            </w:pPr>
            <w:r w:rsidRPr="00E429D5">
              <w:rPr>
                <w:rFonts w:ascii="Sylfaen" w:hAnsi="Sylfaen"/>
                <w:sz w:val="28"/>
                <w:szCs w:val="28"/>
                <w:lang w:bidi="ar-MA"/>
              </w:rPr>
              <w:t>2013</w:t>
            </w:r>
          </w:p>
        </w:tc>
        <w:tc>
          <w:tcPr>
            <w:tcW w:w="1032" w:type="dxa"/>
            <w:shd w:val="clear" w:color="auto" w:fill="auto"/>
            <w:vAlign w:val="center"/>
          </w:tcPr>
          <w:p w:rsidR="008058EC" w:rsidRPr="00E429D5" w:rsidRDefault="008058EC" w:rsidP="0009387B">
            <w:pPr>
              <w:bidi/>
              <w:spacing w:line="320" w:lineRule="exact"/>
              <w:jc w:val="right"/>
              <w:rPr>
                <w:rFonts w:ascii="Sylfaen" w:hAnsi="Sylfaen"/>
                <w:sz w:val="28"/>
                <w:szCs w:val="28"/>
                <w:lang w:bidi="ar-MA"/>
              </w:rPr>
            </w:pPr>
            <w:r w:rsidRPr="00E429D5">
              <w:rPr>
                <w:rFonts w:ascii="Sylfaen" w:hAnsi="Sylfaen"/>
                <w:sz w:val="28"/>
                <w:szCs w:val="28"/>
                <w:lang w:bidi="ar-MA"/>
              </w:rPr>
              <w:t>2014</w:t>
            </w:r>
          </w:p>
        </w:tc>
        <w:tc>
          <w:tcPr>
            <w:tcW w:w="1032" w:type="dxa"/>
            <w:shd w:val="clear" w:color="auto" w:fill="C6D9F1"/>
            <w:vAlign w:val="center"/>
          </w:tcPr>
          <w:p w:rsidR="008058EC" w:rsidRPr="00E429D5" w:rsidRDefault="008058EC" w:rsidP="0009387B">
            <w:pPr>
              <w:bidi/>
              <w:spacing w:line="320" w:lineRule="exact"/>
              <w:jc w:val="right"/>
              <w:rPr>
                <w:rFonts w:ascii="Sylfaen" w:hAnsi="Sylfaen"/>
                <w:sz w:val="28"/>
                <w:szCs w:val="28"/>
                <w:lang w:bidi="ar-MA"/>
              </w:rPr>
            </w:pPr>
            <w:r w:rsidRPr="00E429D5">
              <w:rPr>
                <w:rFonts w:ascii="Sylfaen" w:hAnsi="Sylfaen"/>
                <w:sz w:val="28"/>
                <w:szCs w:val="28"/>
                <w:lang w:bidi="ar-MA"/>
              </w:rPr>
              <w:t>2015*</w:t>
            </w:r>
          </w:p>
        </w:tc>
        <w:tc>
          <w:tcPr>
            <w:tcW w:w="1089" w:type="dxa"/>
            <w:shd w:val="clear" w:color="auto" w:fill="C6D9F1"/>
            <w:vAlign w:val="center"/>
          </w:tcPr>
          <w:p w:rsidR="008058EC" w:rsidRPr="00E429D5" w:rsidRDefault="008058EC" w:rsidP="0009387B">
            <w:pPr>
              <w:bidi/>
              <w:spacing w:line="320" w:lineRule="exact"/>
              <w:jc w:val="right"/>
              <w:rPr>
                <w:rFonts w:ascii="Sylfaen" w:hAnsi="Sylfaen"/>
                <w:sz w:val="28"/>
                <w:szCs w:val="28"/>
                <w:lang w:bidi="ar-MA"/>
              </w:rPr>
            </w:pPr>
            <w:r w:rsidRPr="00E429D5">
              <w:rPr>
                <w:rFonts w:ascii="Sylfaen" w:hAnsi="Sylfaen"/>
                <w:sz w:val="28"/>
                <w:szCs w:val="28"/>
                <w:lang w:bidi="ar-MA"/>
              </w:rPr>
              <w:t>2016**</w:t>
            </w:r>
          </w:p>
        </w:tc>
      </w:tr>
      <w:tr w:rsidR="008058EC" w:rsidRPr="00E429D5" w:rsidTr="004D0699">
        <w:trPr>
          <w:trHeight w:val="3195"/>
          <w:jc w:val="center"/>
        </w:trPr>
        <w:tc>
          <w:tcPr>
            <w:tcW w:w="5091" w:type="dxa"/>
          </w:tcPr>
          <w:p w:rsidR="008058EC" w:rsidRPr="00E429D5" w:rsidRDefault="008058EC" w:rsidP="0009387B">
            <w:pPr>
              <w:spacing w:line="320" w:lineRule="exact"/>
              <w:rPr>
                <w:rFonts w:ascii="Sylfaen" w:hAnsi="Sylfaen"/>
                <w:sz w:val="28"/>
                <w:szCs w:val="28"/>
                <w:lang w:bidi="ar-MA"/>
              </w:rPr>
            </w:pPr>
          </w:p>
          <w:p w:rsidR="008058EC" w:rsidRPr="00E429D5" w:rsidRDefault="008058EC" w:rsidP="004D0699">
            <w:pPr>
              <w:numPr>
                <w:ilvl w:val="0"/>
                <w:numId w:val="2"/>
              </w:numPr>
              <w:tabs>
                <w:tab w:val="clear" w:pos="360"/>
              </w:tabs>
              <w:spacing w:line="320" w:lineRule="exact"/>
              <w:ind w:left="163" w:hanging="218"/>
              <w:rPr>
                <w:rFonts w:ascii="Sylfaen" w:hAnsi="Sylfaen"/>
                <w:sz w:val="28"/>
                <w:szCs w:val="28"/>
                <w:lang w:bidi="ar-MA"/>
              </w:rPr>
            </w:pPr>
            <w:r w:rsidRPr="00E429D5">
              <w:rPr>
                <w:rFonts w:ascii="Sylfaen" w:hAnsi="Sylfaen"/>
                <w:sz w:val="28"/>
                <w:szCs w:val="28"/>
                <w:lang w:bidi="ar-MA"/>
              </w:rPr>
              <w:t>Epargne Intérieure……………………</w:t>
            </w:r>
          </w:p>
          <w:p w:rsidR="008058EC" w:rsidRPr="00E429D5" w:rsidRDefault="008058EC" w:rsidP="004D0699">
            <w:pPr>
              <w:spacing w:line="320" w:lineRule="exact"/>
              <w:ind w:left="163" w:hanging="218"/>
              <w:rPr>
                <w:rFonts w:ascii="Sylfaen" w:hAnsi="Sylfaen"/>
                <w:sz w:val="28"/>
                <w:szCs w:val="28"/>
                <w:lang w:bidi="ar-MA"/>
              </w:rPr>
            </w:pPr>
          </w:p>
          <w:p w:rsidR="008058EC" w:rsidRPr="00E429D5" w:rsidRDefault="008058EC" w:rsidP="004D0699">
            <w:pPr>
              <w:numPr>
                <w:ilvl w:val="0"/>
                <w:numId w:val="2"/>
              </w:numPr>
              <w:tabs>
                <w:tab w:val="clear" w:pos="360"/>
              </w:tabs>
              <w:spacing w:line="320" w:lineRule="exact"/>
              <w:ind w:left="163" w:hanging="218"/>
              <w:rPr>
                <w:rFonts w:ascii="Sylfaen" w:hAnsi="Sylfaen"/>
                <w:sz w:val="28"/>
                <w:szCs w:val="28"/>
                <w:lang w:bidi="ar-MA"/>
              </w:rPr>
            </w:pPr>
            <w:r w:rsidRPr="00E429D5">
              <w:rPr>
                <w:rFonts w:ascii="Sylfaen" w:hAnsi="Sylfaen"/>
                <w:sz w:val="28"/>
                <w:szCs w:val="28"/>
                <w:lang w:bidi="ar-MA"/>
              </w:rPr>
              <w:t>Epargne Nationale ….……………</w:t>
            </w:r>
          </w:p>
          <w:p w:rsidR="008058EC" w:rsidRPr="00E429D5" w:rsidRDefault="008058EC" w:rsidP="004D0699">
            <w:pPr>
              <w:spacing w:line="320" w:lineRule="exact"/>
              <w:ind w:left="163" w:hanging="218"/>
              <w:rPr>
                <w:rFonts w:ascii="Sylfaen" w:hAnsi="Sylfaen"/>
                <w:sz w:val="28"/>
                <w:szCs w:val="28"/>
                <w:lang w:bidi="ar-MA"/>
              </w:rPr>
            </w:pPr>
          </w:p>
          <w:p w:rsidR="008058EC" w:rsidRPr="00E429D5" w:rsidRDefault="008058EC" w:rsidP="004D0699">
            <w:pPr>
              <w:numPr>
                <w:ilvl w:val="0"/>
                <w:numId w:val="2"/>
              </w:numPr>
              <w:tabs>
                <w:tab w:val="clear" w:pos="360"/>
              </w:tabs>
              <w:spacing w:line="320" w:lineRule="exact"/>
              <w:ind w:left="163" w:hanging="218"/>
              <w:rPr>
                <w:rFonts w:ascii="Sylfaen" w:hAnsi="Sylfaen"/>
                <w:sz w:val="28"/>
                <w:szCs w:val="28"/>
                <w:lang w:bidi="ar-MA"/>
              </w:rPr>
            </w:pPr>
            <w:r w:rsidRPr="00E429D5">
              <w:rPr>
                <w:rFonts w:ascii="Sylfaen" w:hAnsi="Sylfaen"/>
                <w:sz w:val="28"/>
                <w:szCs w:val="28"/>
                <w:lang w:bidi="ar-MA"/>
              </w:rPr>
              <w:t>Investissement Brut…………………..</w:t>
            </w:r>
          </w:p>
          <w:p w:rsidR="008058EC" w:rsidRPr="00E429D5" w:rsidRDefault="008058EC" w:rsidP="004D0699">
            <w:pPr>
              <w:spacing w:line="320" w:lineRule="exact"/>
              <w:ind w:left="163" w:hanging="218"/>
              <w:rPr>
                <w:rFonts w:ascii="Sylfaen" w:hAnsi="Sylfaen"/>
                <w:sz w:val="28"/>
                <w:szCs w:val="28"/>
                <w:lang w:bidi="ar-MA"/>
              </w:rPr>
            </w:pPr>
          </w:p>
          <w:p w:rsidR="008058EC" w:rsidRPr="00E429D5" w:rsidRDefault="008058EC" w:rsidP="004D0699">
            <w:pPr>
              <w:numPr>
                <w:ilvl w:val="0"/>
                <w:numId w:val="2"/>
              </w:numPr>
              <w:tabs>
                <w:tab w:val="clear" w:pos="360"/>
              </w:tabs>
              <w:spacing w:line="320" w:lineRule="exact"/>
              <w:ind w:left="163" w:hanging="218"/>
              <w:rPr>
                <w:rFonts w:ascii="Sylfaen" w:hAnsi="Sylfaen"/>
                <w:sz w:val="28"/>
                <w:szCs w:val="28"/>
                <w:lang w:bidi="ar-MA"/>
              </w:rPr>
            </w:pPr>
            <w:r w:rsidRPr="00E429D5">
              <w:rPr>
                <w:rFonts w:ascii="Sylfaen" w:hAnsi="Sylfaen"/>
                <w:sz w:val="28"/>
                <w:szCs w:val="28"/>
                <w:lang w:bidi="ar-MA"/>
              </w:rPr>
              <w:t>Solde de financement.………………</w:t>
            </w:r>
          </w:p>
          <w:p w:rsidR="008058EC" w:rsidRPr="00E429D5" w:rsidRDefault="008058EC" w:rsidP="004D0699">
            <w:pPr>
              <w:spacing w:line="320" w:lineRule="exact"/>
              <w:ind w:left="163" w:hanging="218"/>
              <w:rPr>
                <w:rFonts w:ascii="Sylfaen" w:hAnsi="Sylfaen"/>
                <w:sz w:val="28"/>
                <w:szCs w:val="28"/>
                <w:lang w:bidi="ar-MA"/>
              </w:rPr>
            </w:pPr>
          </w:p>
          <w:p w:rsidR="008058EC" w:rsidRPr="00E429D5" w:rsidRDefault="008058EC" w:rsidP="004D0699">
            <w:pPr>
              <w:numPr>
                <w:ilvl w:val="0"/>
                <w:numId w:val="2"/>
              </w:numPr>
              <w:tabs>
                <w:tab w:val="clear" w:pos="360"/>
              </w:tabs>
              <w:spacing w:line="320" w:lineRule="exact"/>
              <w:ind w:left="163" w:hanging="218"/>
              <w:rPr>
                <w:rFonts w:ascii="Sylfaen" w:hAnsi="Sylfaen"/>
                <w:sz w:val="28"/>
                <w:szCs w:val="28"/>
                <w:lang w:bidi="ar-MA"/>
              </w:rPr>
            </w:pPr>
            <w:r w:rsidRPr="00E429D5">
              <w:rPr>
                <w:rFonts w:ascii="Sylfaen" w:hAnsi="Sylfaen"/>
                <w:sz w:val="28"/>
                <w:szCs w:val="28"/>
                <w:lang w:bidi="ar-MA"/>
              </w:rPr>
              <w:t>Déficit budgétaire ….…………………</w:t>
            </w:r>
          </w:p>
          <w:p w:rsidR="008058EC" w:rsidRPr="00E429D5" w:rsidRDefault="008058EC" w:rsidP="004D0699">
            <w:pPr>
              <w:spacing w:line="320" w:lineRule="exact"/>
              <w:ind w:left="163" w:hanging="218"/>
              <w:rPr>
                <w:rFonts w:ascii="Sylfaen" w:hAnsi="Sylfaen"/>
                <w:sz w:val="28"/>
                <w:szCs w:val="28"/>
                <w:lang w:bidi="ar-MA"/>
              </w:rPr>
            </w:pPr>
          </w:p>
          <w:p w:rsidR="008058EC" w:rsidRPr="00E429D5" w:rsidRDefault="008058EC" w:rsidP="004D0699">
            <w:pPr>
              <w:numPr>
                <w:ilvl w:val="0"/>
                <w:numId w:val="2"/>
              </w:numPr>
              <w:tabs>
                <w:tab w:val="clear" w:pos="360"/>
              </w:tabs>
              <w:spacing w:line="320" w:lineRule="exact"/>
              <w:ind w:left="163" w:hanging="218"/>
              <w:rPr>
                <w:rFonts w:ascii="Sylfaen" w:hAnsi="Sylfaen"/>
                <w:sz w:val="28"/>
                <w:szCs w:val="28"/>
                <w:lang w:bidi="ar-MA"/>
              </w:rPr>
            </w:pPr>
            <w:r w:rsidRPr="00E429D5">
              <w:rPr>
                <w:rFonts w:ascii="Sylfaen" w:hAnsi="Sylfaen"/>
                <w:sz w:val="28"/>
                <w:szCs w:val="28"/>
                <w:lang w:bidi="ar-MA"/>
              </w:rPr>
              <w:t>Dette Publique globale…………….…</w:t>
            </w:r>
          </w:p>
          <w:p w:rsidR="008058EC" w:rsidRPr="00E429D5" w:rsidRDefault="008058EC" w:rsidP="004D0699">
            <w:pPr>
              <w:spacing w:line="320" w:lineRule="exact"/>
              <w:ind w:left="163" w:hanging="218"/>
              <w:rPr>
                <w:rFonts w:ascii="Sylfaen" w:hAnsi="Sylfaen"/>
                <w:sz w:val="28"/>
                <w:szCs w:val="28"/>
                <w:lang w:bidi="ar-MA"/>
              </w:rPr>
            </w:pPr>
          </w:p>
          <w:p w:rsidR="008058EC" w:rsidRPr="00E429D5" w:rsidRDefault="008058EC" w:rsidP="004D0699">
            <w:pPr>
              <w:numPr>
                <w:ilvl w:val="0"/>
                <w:numId w:val="2"/>
              </w:numPr>
              <w:tabs>
                <w:tab w:val="clear" w:pos="360"/>
              </w:tabs>
              <w:spacing w:line="320" w:lineRule="exact"/>
              <w:ind w:left="163" w:hanging="218"/>
              <w:rPr>
                <w:rFonts w:ascii="Sylfaen" w:hAnsi="Sylfaen"/>
                <w:sz w:val="28"/>
                <w:szCs w:val="28"/>
                <w:lang w:bidi="ar-MA"/>
              </w:rPr>
            </w:pPr>
            <w:r w:rsidRPr="00E429D5">
              <w:rPr>
                <w:rFonts w:ascii="Sylfaen" w:hAnsi="Sylfaen"/>
                <w:sz w:val="28"/>
                <w:szCs w:val="28"/>
                <w:lang w:bidi="ar-MA"/>
              </w:rPr>
              <w:t>Dette de Trésor……….………………</w:t>
            </w:r>
          </w:p>
          <w:p w:rsidR="008058EC" w:rsidRPr="00E429D5" w:rsidRDefault="008058EC" w:rsidP="004D0699">
            <w:pPr>
              <w:spacing w:line="320" w:lineRule="exact"/>
              <w:ind w:left="163" w:hanging="218"/>
              <w:rPr>
                <w:rFonts w:ascii="Sylfaen" w:hAnsi="Sylfaen"/>
                <w:sz w:val="28"/>
                <w:szCs w:val="28"/>
                <w:lang w:bidi="ar-MA"/>
              </w:rPr>
            </w:pPr>
          </w:p>
          <w:p w:rsidR="008058EC" w:rsidRPr="00E429D5" w:rsidRDefault="008058EC" w:rsidP="004D0699">
            <w:pPr>
              <w:numPr>
                <w:ilvl w:val="0"/>
                <w:numId w:val="2"/>
              </w:numPr>
              <w:tabs>
                <w:tab w:val="clear" w:pos="360"/>
              </w:tabs>
              <w:spacing w:line="320" w:lineRule="exact"/>
              <w:ind w:left="163" w:hanging="218"/>
              <w:rPr>
                <w:rFonts w:ascii="Sylfaen" w:hAnsi="Sylfaen"/>
                <w:sz w:val="28"/>
                <w:szCs w:val="28"/>
                <w:lang w:bidi="ar-MA"/>
              </w:rPr>
            </w:pPr>
            <w:r w:rsidRPr="00E429D5">
              <w:rPr>
                <w:rFonts w:ascii="Sylfaen" w:hAnsi="Sylfaen"/>
                <w:sz w:val="28"/>
                <w:szCs w:val="28"/>
                <w:lang w:bidi="ar-MA"/>
              </w:rPr>
              <w:t xml:space="preserve">Réserves en </w:t>
            </w:r>
            <w:r w:rsidR="004D0699">
              <w:rPr>
                <w:rFonts w:ascii="Sylfaen" w:hAnsi="Sylfaen"/>
                <w:sz w:val="28"/>
                <w:szCs w:val="28"/>
                <w:lang w:bidi="ar-MA"/>
              </w:rPr>
              <w:t xml:space="preserve">devises mois d’importations </w:t>
            </w:r>
          </w:p>
          <w:p w:rsidR="008058EC" w:rsidRPr="00E429D5" w:rsidRDefault="008058EC" w:rsidP="0009387B">
            <w:pPr>
              <w:spacing w:line="320" w:lineRule="exact"/>
              <w:ind w:left="1068"/>
              <w:rPr>
                <w:rFonts w:ascii="Sylfaen" w:hAnsi="Sylfaen"/>
                <w:sz w:val="28"/>
                <w:szCs w:val="28"/>
                <w:lang w:bidi="ar-MA"/>
              </w:rPr>
            </w:pPr>
          </w:p>
        </w:tc>
        <w:tc>
          <w:tcPr>
            <w:tcW w:w="1083" w:type="dxa"/>
          </w:tcPr>
          <w:p w:rsidR="008058EC" w:rsidRPr="00E429D5" w:rsidRDefault="008058EC" w:rsidP="0009387B">
            <w:pPr>
              <w:spacing w:line="320" w:lineRule="exact"/>
              <w:jc w:val="center"/>
              <w:rPr>
                <w:rFonts w:ascii="Sylfaen" w:hAnsi="Sylfaen"/>
                <w:sz w:val="28"/>
                <w:szCs w:val="28"/>
                <w:lang w:bidi="ar-MA"/>
              </w:rPr>
            </w:pPr>
          </w:p>
          <w:p w:rsidR="008058EC" w:rsidRPr="00E429D5" w:rsidRDefault="008058EC" w:rsidP="0009387B">
            <w:pPr>
              <w:spacing w:line="320" w:lineRule="exact"/>
              <w:jc w:val="center"/>
              <w:rPr>
                <w:rFonts w:ascii="Sylfaen" w:hAnsi="Sylfaen"/>
                <w:sz w:val="28"/>
                <w:szCs w:val="28"/>
                <w:lang w:bidi="ar-MA"/>
              </w:rPr>
            </w:pPr>
            <w:r w:rsidRPr="00E429D5">
              <w:rPr>
                <w:rFonts w:ascii="Sylfaen" w:hAnsi="Sylfaen"/>
                <w:sz w:val="28"/>
                <w:szCs w:val="28"/>
                <w:lang w:bidi="ar-MA"/>
              </w:rPr>
              <w:t>20,3</w:t>
            </w:r>
          </w:p>
          <w:p w:rsidR="008058EC" w:rsidRPr="00E429D5" w:rsidRDefault="008058EC" w:rsidP="0009387B">
            <w:pPr>
              <w:spacing w:line="320" w:lineRule="exact"/>
              <w:jc w:val="center"/>
              <w:rPr>
                <w:rFonts w:ascii="Sylfaen" w:hAnsi="Sylfaen"/>
                <w:sz w:val="28"/>
                <w:szCs w:val="28"/>
                <w:lang w:bidi="ar-MA"/>
              </w:rPr>
            </w:pPr>
          </w:p>
          <w:p w:rsidR="008058EC" w:rsidRPr="00E429D5" w:rsidRDefault="008058EC" w:rsidP="0009387B">
            <w:pPr>
              <w:spacing w:line="320" w:lineRule="exact"/>
              <w:jc w:val="center"/>
              <w:rPr>
                <w:rFonts w:ascii="Sylfaen" w:hAnsi="Sylfaen"/>
                <w:sz w:val="28"/>
                <w:szCs w:val="28"/>
                <w:lang w:bidi="ar-MA"/>
              </w:rPr>
            </w:pPr>
            <w:r w:rsidRPr="00E429D5">
              <w:rPr>
                <w:rFonts w:ascii="Sylfaen" w:hAnsi="Sylfaen"/>
                <w:sz w:val="28"/>
                <w:szCs w:val="28"/>
                <w:lang w:bidi="ar-MA"/>
              </w:rPr>
              <w:t>27,0</w:t>
            </w:r>
          </w:p>
          <w:p w:rsidR="008058EC" w:rsidRPr="00E429D5" w:rsidRDefault="008058EC" w:rsidP="0009387B">
            <w:pPr>
              <w:spacing w:line="320" w:lineRule="exact"/>
              <w:jc w:val="center"/>
              <w:rPr>
                <w:rFonts w:ascii="Sylfaen" w:hAnsi="Sylfaen"/>
                <w:sz w:val="28"/>
                <w:szCs w:val="28"/>
                <w:lang w:bidi="ar-MA"/>
              </w:rPr>
            </w:pPr>
          </w:p>
          <w:p w:rsidR="008058EC" w:rsidRPr="00E429D5" w:rsidRDefault="008058EC" w:rsidP="0009387B">
            <w:pPr>
              <w:spacing w:line="320" w:lineRule="exact"/>
              <w:jc w:val="center"/>
              <w:rPr>
                <w:rFonts w:ascii="Sylfaen" w:hAnsi="Sylfaen"/>
                <w:bCs w:val="0"/>
                <w:sz w:val="28"/>
                <w:szCs w:val="28"/>
                <w:lang w:bidi="ar-MA"/>
              </w:rPr>
            </w:pPr>
            <w:r w:rsidRPr="00E429D5">
              <w:rPr>
                <w:rFonts w:ascii="Sylfaen" w:hAnsi="Sylfaen"/>
                <w:bCs w:val="0"/>
                <w:sz w:val="28"/>
                <w:szCs w:val="28"/>
                <w:lang w:bidi="ar-MA"/>
              </w:rPr>
              <w:t>34,7</w:t>
            </w:r>
          </w:p>
          <w:p w:rsidR="008058EC" w:rsidRPr="00E429D5" w:rsidRDefault="008058EC" w:rsidP="0009387B">
            <w:pPr>
              <w:spacing w:line="320" w:lineRule="exact"/>
              <w:jc w:val="center"/>
              <w:rPr>
                <w:rFonts w:ascii="Sylfaen" w:hAnsi="Sylfaen"/>
                <w:b w:val="0"/>
                <w:sz w:val="28"/>
                <w:szCs w:val="28"/>
                <w:lang w:bidi="ar-MA"/>
              </w:rPr>
            </w:pPr>
          </w:p>
          <w:p w:rsidR="008058EC" w:rsidRPr="00E429D5" w:rsidRDefault="008058EC" w:rsidP="0009387B">
            <w:pPr>
              <w:spacing w:line="320" w:lineRule="exact"/>
              <w:jc w:val="center"/>
              <w:rPr>
                <w:rFonts w:ascii="Sylfaen" w:hAnsi="Sylfaen"/>
                <w:sz w:val="28"/>
                <w:szCs w:val="28"/>
                <w:lang w:bidi="ar-MA"/>
              </w:rPr>
            </w:pPr>
            <w:r w:rsidRPr="00E429D5">
              <w:rPr>
                <w:rFonts w:ascii="Sylfaen" w:hAnsi="Sylfaen"/>
                <w:sz w:val="28"/>
                <w:szCs w:val="28"/>
                <w:lang w:bidi="ar-MA"/>
              </w:rPr>
              <w:t>-7,7</w:t>
            </w:r>
          </w:p>
          <w:p w:rsidR="008058EC" w:rsidRPr="00E429D5" w:rsidRDefault="008058EC" w:rsidP="0009387B">
            <w:pPr>
              <w:spacing w:line="320" w:lineRule="exact"/>
              <w:jc w:val="center"/>
              <w:rPr>
                <w:rFonts w:ascii="Sylfaen" w:hAnsi="Sylfaen"/>
                <w:sz w:val="28"/>
                <w:szCs w:val="28"/>
                <w:lang w:bidi="ar-MA"/>
              </w:rPr>
            </w:pPr>
          </w:p>
          <w:p w:rsidR="008058EC" w:rsidRPr="00E429D5" w:rsidRDefault="008058EC" w:rsidP="00FA5063">
            <w:pPr>
              <w:spacing w:line="320" w:lineRule="exact"/>
              <w:jc w:val="center"/>
              <w:rPr>
                <w:rFonts w:ascii="Sylfaen" w:hAnsi="Sylfaen"/>
                <w:sz w:val="28"/>
                <w:szCs w:val="28"/>
                <w:lang w:bidi="ar-MA"/>
              </w:rPr>
            </w:pPr>
            <w:r w:rsidRPr="00E429D5">
              <w:rPr>
                <w:rFonts w:ascii="Sylfaen" w:hAnsi="Sylfaen"/>
                <w:sz w:val="28"/>
                <w:szCs w:val="28"/>
                <w:lang w:bidi="ar-MA"/>
              </w:rPr>
              <w:t>-5,</w:t>
            </w:r>
            <w:r w:rsidR="00FA5063">
              <w:rPr>
                <w:rFonts w:ascii="Sylfaen" w:hAnsi="Sylfaen"/>
                <w:sz w:val="28"/>
                <w:szCs w:val="28"/>
                <w:lang w:bidi="ar-MA"/>
              </w:rPr>
              <w:t>1</w:t>
            </w:r>
          </w:p>
          <w:p w:rsidR="008058EC" w:rsidRPr="00E429D5" w:rsidRDefault="008058EC" w:rsidP="0009387B">
            <w:pPr>
              <w:spacing w:line="320" w:lineRule="exact"/>
              <w:jc w:val="center"/>
              <w:rPr>
                <w:rFonts w:ascii="Sylfaen" w:hAnsi="Sylfaen"/>
                <w:sz w:val="28"/>
                <w:szCs w:val="28"/>
                <w:lang w:bidi="ar-MA"/>
              </w:rPr>
            </w:pPr>
          </w:p>
          <w:p w:rsidR="008058EC" w:rsidRPr="00E429D5" w:rsidRDefault="008058EC" w:rsidP="0009387B">
            <w:pPr>
              <w:spacing w:line="320" w:lineRule="exact"/>
              <w:jc w:val="center"/>
              <w:rPr>
                <w:rFonts w:ascii="Sylfaen" w:hAnsi="Sylfaen"/>
                <w:sz w:val="28"/>
                <w:szCs w:val="28"/>
                <w:lang w:bidi="ar-MA"/>
              </w:rPr>
            </w:pPr>
            <w:r w:rsidRPr="00E429D5">
              <w:rPr>
                <w:rFonts w:ascii="Sylfaen" w:hAnsi="Sylfaen"/>
                <w:sz w:val="28"/>
                <w:szCs w:val="28"/>
                <w:lang w:bidi="ar-MA"/>
              </w:rPr>
              <w:t>73,1</w:t>
            </w:r>
          </w:p>
          <w:p w:rsidR="008058EC" w:rsidRPr="00E429D5" w:rsidRDefault="008058EC" w:rsidP="0009387B">
            <w:pPr>
              <w:spacing w:line="320" w:lineRule="exact"/>
              <w:jc w:val="center"/>
              <w:rPr>
                <w:rFonts w:ascii="Sylfaen" w:hAnsi="Sylfaen"/>
                <w:sz w:val="28"/>
                <w:szCs w:val="28"/>
                <w:lang w:bidi="ar-MA"/>
              </w:rPr>
            </w:pPr>
          </w:p>
          <w:p w:rsidR="008058EC" w:rsidRPr="00E429D5" w:rsidRDefault="008058EC" w:rsidP="0009387B">
            <w:pPr>
              <w:spacing w:line="320" w:lineRule="exact"/>
              <w:jc w:val="center"/>
              <w:rPr>
                <w:rFonts w:ascii="Sylfaen" w:hAnsi="Sylfaen"/>
                <w:sz w:val="28"/>
                <w:szCs w:val="28"/>
                <w:lang w:bidi="ar-MA"/>
              </w:rPr>
            </w:pPr>
            <w:r w:rsidRPr="00E429D5">
              <w:rPr>
                <w:rFonts w:ascii="Sylfaen" w:hAnsi="Sylfaen"/>
                <w:sz w:val="28"/>
                <w:szCs w:val="28"/>
                <w:lang w:bidi="ar-MA"/>
              </w:rPr>
              <w:t>61,5</w:t>
            </w:r>
          </w:p>
          <w:p w:rsidR="008058EC" w:rsidRPr="00E429D5" w:rsidRDefault="008058EC" w:rsidP="0009387B">
            <w:pPr>
              <w:spacing w:line="320" w:lineRule="exact"/>
              <w:jc w:val="center"/>
              <w:rPr>
                <w:rFonts w:ascii="Sylfaen" w:hAnsi="Sylfaen"/>
                <w:sz w:val="28"/>
                <w:szCs w:val="28"/>
                <w:lang w:bidi="ar-MA"/>
              </w:rPr>
            </w:pPr>
          </w:p>
          <w:p w:rsidR="008058EC" w:rsidRPr="00E429D5" w:rsidRDefault="008058EC" w:rsidP="0009387B">
            <w:pPr>
              <w:spacing w:line="320" w:lineRule="exact"/>
              <w:jc w:val="center"/>
              <w:rPr>
                <w:rFonts w:ascii="Sylfaen" w:hAnsi="Sylfaen"/>
                <w:sz w:val="28"/>
                <w:szCs w:val="28"/>
                <w:lang w:bidi="ar-MA"/>
              </w:rPr>
            </w:pPr>
            <w:r w:rsidRPr="00E429D5">
              <w:rPr>
                <w:rFonts w:ascii="Sylfaen" w:hAnsi="Sylfaen"/>
                <w:sz w:val="28"/>
                <w:szCs w:val="28"/>
                <w:lang w:bidi="ar-MA"/>
              </w:rPr>
              <w:t>4,3</w:t>
            </w:r>
          </w:p>
        </w:tc>
        <w:tc>
          <w:tcPr>
            <w:tcW w:w="1032" w:type="dxa"/>
          </w:tcPr>
          <w:p w:rsidR="008058EC" w:rsidRPr="00E429D5" w:rsidRDefault="008058EC" w:rsidP="0009387B">
            <w:pPr>
              <w:spacing w:line="320" w:lineRule="exact"/>
              <w:jc w:val="center"/>
              <w:rPr>
                <w:rFonts w:ascii="Sylfaen" w:hAnsi="Sylfaen"/>
                <w:sz w:val="28"/>
                <w:szCs w:val="28"/>
                <w:lang w:bidi="ar-MA"/>
              </w:rPr>
            </w:pPr>
          </w:p>
          <w:p w:rsidR="008058EC" w:rsidRPr="00E429D5" w:rsidRDefault="008058EC" w:rsidP="0009387B">
            <w:pPr>
              <w:spacing w:line="320" w:lineRule="exact"/>
              <w:jc w:val="center"/>
              <w:rPr>
                <w:rFonts w:ascii="Sylfaen" w:hAnsi="Sylfaen"/>
                <w:sz w:val="28"/>
                <w:szCs w:val="28"/>
                <w:lang w:bidi="ar-MA"/>
              </w:rPr>
            </w:pPr>
            <w:r w:rsidRPr="00E429D5">
              <w:rPr>
                <w:rFonts w:ascii="Sylfaen" w:hAnsi="Sylfaen"/>
                <w:sz w:val="28"/>
                <w:szCs w:val="28"/>
                <w:lang w:bidi="ar-MA"/>
              </w:rPr>
              <w:t>19,8</w:t>
            </w:r>
          </w:p>
          <w:p w:rsidR="008058EC" w:rsidRPr="00E429D5" w:rsidRDefault="008058EC" w:rsidP="0009387B">
            <w:pPr>
              <w:spacing w:line="320" w:lineRule="exact"/>
              <w:jc w:val="center"/>
              <w:rPr>
                <w:rFonts w:ascii="Sylfaen" w:hAnsi="Sylfaen"/>
                <w:sz w:val="28"/>
                <w:szCs w:val="28"/>
                <w:lang w:bidi="ar-MA"/>
              </w:rPr>
            </w:pPr>
          </w:p>
          <w:p w:rsidR="008058EC" w:rsidRPr="00E429D5" w:rsidRDefault="008058EC" w:rsidP="0009387B">
            <w:pPr>
              <w:spacing w:line="320" w:lineRule="exact"/>
              <w:jc w:val="center"/>
              <w:rPr>
                <w:rFonts w:ascii="Sylfaen" w:hAnsi="Sylfaen"/>
                <w:sz w:val="28"/>
                <w:szCs w:val="28"/>
                <w:lang w:bidi="ar-MA"/>
              </w:rPr>
            </w:pPr>
            <w:r w:rsidRPr="00E429D5">
              <w:rPr>
                <w:rFonts w:ascii="Sylfaen" w:hAnsi="Sylfaen"/>
                <w:sz w:val="28"/>
                <w:szCs w:val="28"/>
                <w:lang w:bidi="ar-MA"/>
              </w:rPr>
              <w:t>26,4</w:t>
            </w:r>
          </w:p>
          <w:p w:rsidR="008058EC" w:rsidRPr="00E429D5" w:rsidRDefault="008058EC" w:rsidP="0009387B">
            <w:pPr>
              <w:spacing w:line="320" w:lineRule="exact"/>
              <w:jc w:val="center"/>
              <w:rPr>
                <w:rFonts w:ascii="Sylfaen" w:hAnsi="Sylfaen"/>
                <w:sz w:val="28"/>
                <w:szCs w:val="28"/>
                <w:lang w:bidi="ar-MA"/>
              </w:rPr>
            </w:pPr>
          </w:p>
          <w:p w:rsidR="008058EC" w:rsidRPr="00E429D5" w:rsidRDefault="008058EC" w:rsidP="0009387B">
            <w:pPr>
              <w:spacing w:line="320" w:lineRule="exact"/>
              <w:jc w:val="center"/>
              <w:rPr>
                <w:rFonts w:ascii="Sylfaen" w:hAnsi="Sylfaen"/>
                <w:sz w:val="28"/>
                <w:szCs w:val="28"/>
                <w:lang w:bidi="ar-MA"/>
              </w:rPr>
            </w:pPr>
            <w:r w:rsidRPr="00E429D5">
              <w:rPr>
                <w:rFonts w:ascii="Sylfaen" w:hAnsi="Sylfaen"/>
                <w:sz w:val="28"/>
                <w:szCs w:val="28"/>
                <w:lang w:bidi="ar-MA"/>
              </w:rPr>
              <w:t>32,2</w:t>
            </w:r>
          </w:p>
          <w:p w:rsidR="008058EC" w:rsidRPr="00E429D5" w:rsidRDefault="008058EC" w:rsidP="0009387B">
            <w:pPr>
              <w:spacing w:line="320" w:lineRule="exact"/>
              <w:jc w:val="center"/>
              <w:rPr>
                <w:rFonts w:ascii="Sylfaen" w:hAnsi="Sylfaen"/>
                <w:sz w:val="28"/>
                <w:szCs w:val="28"/>
                <w:lang w:bidi="ar-MA"/>
              </w:rPr>
            </w:pPr>
          </w:p>
          <w:p w:rsidR="008058EC" w:rsidRPr="00E429D5" w:rsidRDefault="008058EC" w:rsidP="0009387B">
            <w:pPr>
              <w:spacing w:line="320" w:lineRule="exact"/>
              <w:jc w:val="center"/>
              <w:rPr>
                <w:rFonts w:ascii="Sylfaen" w:hAnsi="Sylfaen"/>
                <w:sz w:val="28"/>
                <w:szCs w:val="28"/>
                <w:lang w:bidi="ar-MA"/>
              </w:rPr>
            </w:pPr>
            <w:r w:rsidRPr="00E429D5">
              <w:rPr>
                <w:rFonts w:ascii="Sylfaen" w:hAnsi="Sylfaen"/>
                <w:sz w:val="28"/>
                <w:szCs w:val="28"/>
                <w:lang w:bidi="ar-MA"/>
              </w:rPr>
              <w:t>-5,8</w:t>
            </w:r>
          </w:p>
          <w:p w:rsidR="008058EC" w:rsidRPr="00E429D5" w:rsidRDefault="008058EC" w:rsidP="0009387B">
            <w:pPr>
              <w:spacing w:line="320" w:lineRule="exact"/>
              <w:jc w:val="center"/>
              <w:rPr>
                <w:rFonts w:ascii="Sylfaen" w:hAnsi="Sylfaen"/>
                <w:sz w:val="28"/>
                <w:szCs w:val="28"/>
                <w:lang w:bidi="ar-MA"/>
              </w:rPr>
            </w:pPr>
          </w:p>
          <w:p w:rsidR="008058EC" w:rsidRPr="00E429D5" w:rsidRDefault="008058EC" w:rsidP="0009387B">
            <w:pPr>
              <w:spacing w:line="320" w:lineRule="exact"/>
              <w:jc w:val="center"/>
              <w:rPr>
                <w:rFonts w:ascii="Sylfaen" w:hAnsi="Sylfaen"/>
                <w:sz w:val="28"/>
                <w:szCs w:val="28"/>
                <w:lang w:bidi="ar-MA"/>
              </w:rPr>
            </w:pPr>
            <w:r w:rsidRPr="00E429D5">
              <w:rPr>
                <w:rFonts w:ascii="Sylfaen" w:hAnsi="Sylfaen"/>
                <w:sz w:val="28"/>
                <w:szCs w:val="28"/>
                <w:lang w:bidi="ar-MA"/>
              </w:rPr>
              <w:t>-</w:t>
            </w:r>
            <w:r w:rsidR="00B664E5">
              <w:rPr>
                <w:rFonts w:ascii="Sylfaen" w:hAnsi="Sylfaen"/>
                <w:sz w:val="28"/>
                <w:szCs w:val="28"/>
                <w:lang w:bidi="ar-MA"/>
              </w:rPr>
              <w:t>4</w:t>
            </w:r>
            <w:r w:rsidRPr="00E429D5">
              <w:rPr>
                <w:rFonts w:ascii="Sylfaen" w:hAnsi="Sylfaen"/>
                <w:sz w:val="28"/>
                <w:szCs w:val="28"/>
                <w:lang w:bidi="ar-MA"/>
              </w:rPr>
              <w:t>,</w:t>
            </w:r>
            <w:r w:rsidR="00B664E5">
              <w:rPr>
                <w:rFonts w:ascii="Sylfaen" w:hAnsi="Sylfaen"/>
                <w:sz w:val="28"/>
                <w:szCs w:val="28"/>
                <w:lang w:bidi="ar-MA"/>
              </w:rPr>
              <w:t>6</w:t>
            </w:r>
          </w:p>
          <w:p w:rsidR="008058EC" w:rsidRPr="00E429D5" w:rsidRDefault="008058EC" w:rsidP="0009387B">
            <w:pPr>
              <w:spacing w:line="320" w:lineRule="exact"/>
              <w:jc w:val="center"/>
              <w:rPr>
                <w:rFonts w:ascii="Sylfaen" w:hAnsi="Sylfaen"/>
                <w:sz w:val="28"/>
                <w:szCs w:val="28"/>
                <w:lang w:bidi="ar-MA"/>
              </w:rPr>
            </w:pPr>
          </w:p>
          <w:p w:rsidR="008058EC" w:rsidRPr="00E429D5" w:rsidRDefault="008058EC" w:rsidP="0009387B">
            <w:pPr>
              <w:spacing w:line="320" w:lineRule="exact"/>
              <w:jc w:val="center"/>
              <w:rPr>
                <w:rFonts w:ascii="Sylfaen" w:hAnsi="Sylfaen"/>
                <w:sz w:val="28"/>
                <w:szCs w:val="28"/>
                <w:lang w:bidi="ar-MA"/>
              </w:rPr>
            </w:pPr>
            <w:r w:rsidRPr="00E429D5">
              <w:rPr>
                <w:rFonts w:ascii="Sylfaen" w:hAnsi="Sylfaen"/>
                <w:sz w:val="28"/>
                <w:szCs w:val="28"/>
                <w:lang w:bidi="ar-MA"/>
              </w:rPr>
              <w:t>78,2</w:t>
            </w:r>
          </w:p>
          <w:p w:rsidR="008058EC" w:rsidRPr="00E429D5" w:rsidRDefault="008058EC" w:rsidP="0009387B">
            <w:pPr>
              <w:spacing w:line="320" w:lineRule="exact"/>
              <w:jc w:val="center"/>
              <w:rPr>
                <w:rFonts w:ascii="Sylfaen" w:hAnsi="Sylfaen"/>
                <w:sz w:val="28"/>
                <w:szCs w:val="28"/>
                <w:lang w:bidi="ar-MA"/>
              </w:rPr>
            </w:pPr>
          </w:p>
          <w:p w:rsidR="008058EC" w:rsidRPr="00E429D5" w:rsidRDefault="008058EC" w:rsidP="0009387B">
            <w:pPr>
              <w:spacing w:line="320" w:lineRule="exact"/>
              <w:jc w:val="center"/>
              <w:rPr>
                <w:rFonts w:ascii="Sylfaen" w:hAnsi="Sylfaen"/>
                <w:sz w:val="28"/>
                <w:szCs w:val="28"/>
                <w:lang w:bidi="ar-MA"/>
              </w:rPr>
            </w:pPr>
            <w:r w:rsidRPr="00E429D5">
              <w:rPr>
                <w:rFonts w:ascii="Sylfaen" w:hAnsi="Sylfaen"/>
                <w:sz w:val="28"/>
                <w:szCs w:val="28"/>
                <w:lang w:bidi="ar-MA"/>
              </w:rPr>
              <w:t>63,4</w:t>
            </w:r>
          </w:p>
          <w:p w:rsidR="008058EC" w:rsidRPr="00E429D5" w:rsidRDefault="008058EC" w:rsidP="0009387B">
            <w:pPr>
              <w:spacing w:line="320" w:lineRule="exact"/>
              <w:jc w:val="center"/>
              <w:rPr>
                <w:rFonts w:ascii="Sylfaen" w:hAnsi="Sylfaen"/>
                <w:sz w:val="28"/>
                <w:szCs w:val="28"/>
                <w:lang w:bidi="ar-MA"/>
              </w:rPr>
            </w:pPr>
          </w:p>
          <w:p w:rsidR="008058EC" w:rsidRPr="00E429D5" w:rsidRDefault="008058EC" w:rsidP="0009387B">
            <w:pPr>
              <w:spacing w:line="320" w:lineRule="exact"/>
              <w:jc w:val="center"/>
              <w:rPr>
                <w:rFonts w:ascii="Sylfaen" w:hAnsi="Sylfaen"/>
                <w:sz w:val="28"/>
                <w:szCs w:val="28"/>
                <w:lang w:bidi="ar-MA"/>
              </w:rPr>
            </w:pPr>
            <w:r w:rsidRPr="00E429D5">
              <w:rPr>
                <w:rFonts w:ascii="Sylfaen" w:hAnsi="Sylfaen"/>
                <w:sz w:val="28"/>
                <w:szCs w:val="28"/>
                <w:lang w:bidi="ar-MA"/>
              </w:rPr>
              <w:t>5,3</w:t>
            </w:r>
          </w:p>
        </w:tc>
        <w:tc>
          <w:tcPr>
            <w:tcW w:w="1032" w:type="dxa"/>
            <w:shd w:val="clear" w:color="auto" w:fill="C6D9F1"/>
          </w:tcPr>
          <w:p w:rsidR="008058EC" w:rsidRPr="00E429D5" w:rsidRDefault="008058EC" w:rsidP="0009387B">
            <w:pPr>
              <w:spacing w:line="320" w:lineRule="exact"/>
              <w:jc w:val="center"/>
              <w:rPr>
                <w:rFonts w:ascii="Sylfaen" w:hAnsi="Sylfaen"/>
                <w:sz w:val="28"/>
                <w:szCs w:val="28"/>
                <w:lang w:bidi="ar-MA"/>
              </w:rPr>
            </w:pPr>
          </w:p>
          <w:p w:rsidR="008058EC" w:rsidRPr="00E429D5" w:rsidRDefault="008058EC" w:rsidP="0009387B">
            <w:pPr>
              <w:spacing w:line="320" w:lineRule="exact"/>
              <w:jc w:val="center"/>
              <w:rPr>
                <w:rFonts w:ascii="Sylfaen" w:hAnsi="Sylfaen"/>
                <w:sz w:val="28"/>
                <w:szCs w:val="28"/>
                <w:lang w:bidi="ar-MA"/>
              </w:rPr>
            </w:pPr>
            <w:r w:rsidRPr="00E429D5">
              <w:rPr>
                <w:rFonts w:ascii="Sylfaen" w:hAnsi="Sylfaen"/>
                <w:sz w:val="28"/>
                <w:szCs w:val="28"/>
                <w:lang w:bidi="ar-MA"/>
              </w:rPr>
              <w:t>22,0</w:t>
            </w:r>
          </w:p>
          <w:p w:rsidR="008058EC" w:rsidRPr="00E429D5" w:rsidRDefault="008058EC" w:rsidP="0009387B">
            <w:pPr>
              <w:spacing w:line="320" w:lineRule="exact"/>
              <w:jc w:val="center"/>
              <w:rPr>
                <w:rFonts w:ascii="Sylfaen" w:hAnsi="Sylfaen"/>
                <w:sz w:val="28"/>
                <w:szCs w:val="28"/>
                <w:lang w:bidi="ar-MA"/>
              </w:rPr>
            </w:pPr>
          </w:p>
          <w:p w:rsidR="008058EC" w:rsidRPr="00E429D5" w:rsidRDefault="008058EC" w:rsidP="003A2EE3">
            <w:pPr>
              <w:spacing w:line="320" w:lineRule="exact"/>
              <w:jc w:val="center"/>
              <w:rPr>
                <w:rFonts w:ascii="Sylfaen" w:hAnsi="Sylfaen"/>
                <w:sz w:val="28"/>
                <w:szCs w:val="28"/>
                <w:lang w:bidi="ar-MA"/>
              </w:rPr>
            </w:pPr>
            <w:r w:rsidRPr="00E429D5">
              <w:rPr>
                <w:rFonts w:ascii="Sylfaen" w:hAnsi="Sylfaen"/>
                <w:sz w:val="28"/>
                <w:szCs w:val="28"/>
                <w:lang w:bidi="ar-MA"/>
              </w:rPr>
              <w:t>27,</w:t>
            </w:r>
            <w:r w:rsidR="003A2EE3">
              <w:rPr>
                <w:rFonts w:ascii="Sylfaen" w:hAnsi="Sylfaen"/>
                <w:sz w:val="28"/>
                <w:szCs w:val="28"/>
                <w:lang w:bidi="ar-MA"/>
              </w:rPr>
              <w:t>5</w:t>
            </w:r>
          </w:p>
          <w:p w:rsidR="008058EC" w:rsidRPr="00E429D5" w:rsidRDefault="008058EC" w:rsidP="0009387B">
            <w:pPr>
              <w:spacing w:line="320" w:lineRule="exact"/>
              <w:jc w:val="center"/>
              <w:rPr>
                <w:rFonts w:ascii="Sylfaen" w:hAnsi="Sylfaen"/>
                <w:sz w:val="28"/>
                <w:szCs w:val="28"/>
                <w:lang w:bidi="ar-MA"/>
              </w:rPr>
            </w:pPr>
          </w:p>
          <w:p w:rsidR="008058EC" w:rsidRPr="00E429D5" w:rsidRDefault="008058EC" w:rsidP="009C57BE">
            <w:pPr>
              <w:spacing w:line="320" w:lineRule="exact"/>
              <w:jc w:val="center"/>
              <w:rPr>
                <w:rFonts w:ascii="Sylfaen" w:hAnsi="Sylfaen"/>
                <w:sz w:val="28"/>
                <w:szCs w:val="28"/>
                <w:lang w:bidi="ar-MA"/>
              </w:rPr>
            </w:pPr>
            <w:r w:rsidRPr="00E429D5">
              <w:rPr>
                <w:rFonts w:ascii="Sylfaen" w:hAnsi="Sylfaen"/>
                <w:sz w:val="28"/>
                <w:szCs w:val="28"/>
                <w:lang w:bidi="ar-MA"/>
              </w:rPr>
              <w:t>29,</w:t>
            </w:r>
            <w:r w:rsidR="009C57BE" w:rsidRPr="00E429D5">
              <w:rPr>
                <w:rFonts w:ascii="Sylfaen" w:hAnsi="Sylfaen"/>
                <w:sz w:val="28"/>
                <w:szCs w:val="28"/>
                <w:lang w:bidi="ar-MA"/>
              </w:rPr>
              <w:t>8</w:t>
            </w:r>
          </w:p>
          <w:p w:rsidR="008058EC" w:rsidRPr="00E429D5" w:rsidRDefault="008058EC" w:rsidP="0009387B">
            <w:pPr>
              <w:spacing w:line="320" w:lineRule="exact"/>
              <w:jc w:val="center"/>
              <w:rPr>
                <w:rFonts w:ascii="Sylfaen" w:hAnsi="Sylfaen"/>
                <w:sz w:val="28"/>
                <w:szCs w:val="28"/>
                <w:lang w:bidi="ar-MA"/>
              </w:rPr>
            </w:pPr>
          </w:p>
          <w:p w:rsidR="008058EC" w:rsidRPr="00E429D5" w:rsidRDefault="008058EC" w:rsidP="00BE3897">
            <w:pPr>
              <w:spacing w:line="320" w:lineRule="exact"/>
              <w:jc w:val="center"/>
              <w:rPr>
                <w:rFonts w:ascii="Sylfaen" w:hAnsi="Sylfaen"/>
                <w:sz w:val="28"/>
                <w:szCs w:val="28"/>
                <w:lang w:bidi="ar-MA"/>
              </w:rPr>
            </w:pPr>
            <w:r w:rsidRPr="00E429D5">
              <w:rPr>
                <w:rFonts w:ascii="Sylfaen" w:hAnsi="Sylfaen"/>
                <w:sz w:val="28"/>
                <w:szCs w:val="28"/>
                <w:lang w:bidi="ar-MA"/>
              </w:rPr>
              <w:t>-2,</w:t>
            </w:r>
            <w:r w:rsidR="00BE3897">
              <w:rPr>
                <w:rFonts w:ascii="Sylfaen" w:hAnsi="Sylfaen"/>
                <w:sz w:val="28"/>
                <w:szCs w:val="28"/>
                <w:lang w:bidi="ar-MA"/>
              </w:rPr>
              <w:t>3</w:t>
            </w:r>
          </w:p>
          <w:p w:rsidR="008058EC" w:rsidRPr="00E429D5" w:rsidRDefault="008058EC" w:rsidP="0009387B">
            <w:pPr>
              <w:spacing w:line="320" w:lineRule="exact"/>
              <w:jc w:val="center"/>
              <w:rPr>
                <w:rFonts w:ascii="Sylfaen" w:hAnsi="Sylfaen"/>
                <w:sz w:val="28"/>
                <w:szCs w:val="28"/>
                <w:lang w:bidi="ar-MA"/>
              </w:rPr>
            </w:pPr>
          </w:p>
          <w:p w:rsidR="008058EC" w:rsidRPr="00E429D5" w:rsidRDefault="008058EC" w:rsidP="009C57BE">
            <w:pPr>
              <w:spacing w:line="320" w:lineRule="exact"/>
              <w:jc w:val="center"/>
              <w:rPr>
                <w:rFonts w:ascii="Sylfaen" w:hAnsi="Sylfaen"/>
                <w:sz w:val="28"/>
                <w:szCs w:val="28"/>
                <w:lang w:bidi="ar-MA"/>
              </w:rPr>
            </w:pPr>
            <w:r w:rsidRPr="00E429D5">
              <w:rPr>
                <w:rFonts w:ascii="Sylfaen" w:hAnsi="Sylfaen"/>
                <w:sz w:val="28"/>
                <w:szCs w:val="28"/>
                <w:lang w:bidi="ar-MA"/>
              </w:rPr>
              <w:t>-4,</w:t>
            </w:r>
            <w:r w:rsidR="009C57BE" w:rsidRPr="00E429D5">
              <w:rPr>
                <w:rFonts w:ascii="Sylfaen" w:hAnsi="Sylfaen"/>
                <w:sz w:val="28"/>
                <w:szCs w:val="28"/>
                <w:lang w:bidi="ar-MA"/>
              </w:rPr>
              <w:t>4</w:t>
            </w:r>
          </w:p>
          <w:p w:rsidR="008058EC" w:rsidRPr="00E429D5" w:rsidRDefault="008058EC" w:rsidP="0009387B">
            <w:pPr>
              <w:spacing w:line="320" w:lineRule="exact"/>
              <w:jc w:val="center"/>
              <w:rPr>
                <w:rFonts w:ascii="Sylfaen" w:hAnsi="Sylfaen"/>
                <w:sz w:val="28"/>
                <w:szCs w:val="28"/>
                <w:lang w:bidi="ar-MA"/>
              </w:rPr>
            </w:pPr>
          </w:p>
          <w:p w:rsidR="008058EC" w:rsidRPr="00E429D5" w:rsidRDefault="008058EC" w:rsidP="00F62DE7">
            <w:pPr>
              <w:spacing w:line="320" w:lineRule="exact"/>
              <w:jc w:val="center"/>
              <w:rPr>
                <w:rFonts w:ascii="Sylfaen" w:hAnsi="Sylfaen"/>
                <w:sz w:val="28"/>
                <w:szCs w:val="28"/>
                <w:lang w:bidi="ar-MA"/>
              </w:rPr>
            </w:pPr>
            <w:r w:rsidRPr="00E429D5">
              <w:rPr>
                <w:rFonts w:ascii="Sylfaen" w:hAnsi="Sylfaen"/>
                <w:sz w:val="28"/>
                <w:szCs w:val="28"/>
                <w:lang w:bidi="ar-MA"/>
              </w:rPr>
              <w:t>80,</w:t>
            </w:r>
            <w:r w:rsidR="00F62DE7">
              <w:rPr>
                <w:rFonts w:ascii="Sylfaen" w:hAnsi="Sylfaen"/>
                <w:sz w:val="28"/>
                <w:szCs w:val="28"/>
                <w:lang w:bidi="ar-MA"/>
              </w:rPr>
              <w:t>4</w:t>
            </w:r>
          </w:p>
          <w:p w:rsidR="008058EC" w:rsidRPr="00E429D5" w:rsidRDefault="008058EC" w:rsidP="0009387B">
            <w:pPr>
              <w:spacing w:line="320" w:lineRule="exact"/>
              <w:jc w:val="center"/>
              <w:rPr>
                <w:rFonts w:ascii="Sylfaen" w:hAnsi="Sylfaen"/>
                <w:sz w:val="28"/>
                <w:szCs w:val="28"/>
                <w:lang w:bidi="ar-MA"/>
              </w:rPr>
            </w:pPr>
          </w:p>
          <w:p w:rsidR="008058EC" w:rsidRPr="00E429D5" w:rsidRDefault="008058EC" w:rsidP="00C34EF1">
            <w:pPr>
              <w:spacing w:line="320" w:lineRule="exact"/>
              <w:jc w:val="center"/>
              <w:rPr>
                <w:rFonts w:ascii="Sylfaen" w:hAnsi="Sylfaen"/>
                <w:sz w:val="28"/>
                <w:szCs w:val="28"/>
                <w:lang w:bidi="ar-MA"/>
              </w:rPr>
            </w:pPr>
            <w:r w:rsidRPr="00E429D5">
              <w:rPr>
                <w:rFonts w:ascii="Sylfaen" w:hAnsi="Sylfaen"/>
                <w:sz w:val="28"/>
                <w:szCs w:val="28"/>
                <w:lang w:bidi="ar-MA"/>
              </w:rPr>
              <w:t>64,</w:t>
            </w:r>
            <w:r w:rsidR="00C34EF1">
              <w:rPr>
                <w:rFonts w:ascii="Sylfaen" w:hAnsi="Sylfaen"/>
                <w:sz w:val="28"/>
                <w:szCs w:val="28"/>
                <w:lang w:bidi="ar-MA"/>
              </w:rPr>
              <w:t>2</w:t>
            </w:r>
          </w:p>
          <w:p w:rsidR="008058EC" w:rsidRPr="00E429D5" w:rsidRDefault="008058EC" w:rsidP="0009387B">
            <w:pPr>
              <w:spacing w:line="320" w:lineRule="exact"/>
              <w:jc w:val="center"/>
              <w:rPr>
                <w:rFonts w:ascii="Sylfaen" w:hAnsi="Sylfaen"/>
                <w:sz w:val="28"/>
                <w:szCs w:val="28"/>
                <w:lang w:bidi="ar-MA"/>
              </w:rPr>
            </w:pPr>
          </w:p>
          <w:p w:rsidR="008058EC" w:rsidRPr="00E429D5" w:rsidRDefault="008058EC" w:rsidP="00FC7A60">
            <w:pPr>
              <w:spacing w:line="320" w:lineRule="exact"/>
              <w:jc w:val="center"/>
              <w:rPr>
                <w:rFonts w:ascii="Sylfaen" w:hAnsi="Sylfaen"/>
                <w:sz w:val="28"/>
                <w:szCs w:val="28"/>
                <w:lang w:bidi="ar-MA"/>
              </w:rPr>
            </w:pPr>
            <w:r w:rsidRPr="00E429D5">
              <w:rPr>
                <w:rFonts w:ascii="Sylfaen" w:hAnsi="Sylfaen"/>
                <w:sz w:val="28"/>
                <w:szCs w:val="28"/>
                <w:lang w:bidi="ar-MA"/>
              </w:rPr>
              <w:t>6,</w:t>
            </w:r>
            <w:r w:rsidR="00FC7A60" w:rsidRPr="00E429D5">
              <w:rPr>
                <w:rFonts w:ascii="Sylfaen" w:hAnsi="Sylfaen"/>
                <w:sz w:val="28"/>
                <w:szCs w:val="28"/>
                <w:lang w:bidi="ar-MA"/>
              </w:rPr>
              <w:t>8</w:t>
            </w:r>
          </w:p>
        </w:tc>
        <w:tc>
          <w:tcPr>
            <w:tcW w:w="1089" w:type="dxa"/>
            <w:shd w:val="clear" w:color="auto" w:fill="C6D9F1"/>
          </w:tcPr>
          <w:p w:rsidR="008058EC" w:rsidRPr="00E429D5" w:rsidRDefault="008058EC" w:rsidP="0009387B">
            <w:pPr>
              <w:spacing w:line="320" w:lineRule="exact"/>
              <w:jc w:val="center"/>
              <w:rPr>
                <w:rFonts w:ascii="Sylfaen" w:hAnsi="Sylfaen"/>
                <w:sz w:val="28"/>
                <w:szCs w:val="28"/>
                <w:lang w:bidi="ar-MA"/>
              </w:rPr>
            </w:pPr>
          </w:p>
          <w:p w:rsidR="008058EC" w:rsidRPr="00E429D5" w:rsidRDefault="008058EC" w:rsidP="009C57BE">
            <w:pPr>
              <w:spacing w:line="320" w:lineRule="exact"/>
              <w:jc w:val="center"/>
              <w:rPr>
                <w:rFonts w:ascii="Sylfaen" w:hAnsi="Sylfaen"/>
                <w:sz w:val="28"/>
                <w:szCs w:val="28"/>
                <w:lang w:bidi="ar-MA"/>
              </w:rPr>
            </w:pPr>
            <w:r w:rsidRPr="00E429D5">
              <w:rPr>
                <w:rFonts w:ascii="Sylfaen" w:hAnsi="Sylfaen"/>
                <w:sz w:val="28"/>
                <w:szCs w:val="28"/>
                <w:lang w:bidi="ar-MA"/>
              </w:rPr>
              <w:t>21,</w:t>
            </w:r>
            <w:r w:rsidR="009C57BE" w:rsidRPr="00E429D5">
              <w:rPr>
                <w:rFonts w:ascii="Sylfaen" w:hAnsi="Sylfaen"/>
                <w:sz w:val="28"/>
                <w:szCs w:val="28"/>
                <w:lang w:bidi="ar-MA"/>
              </w:rPr>
              <w:t>4</w:t>
            </w:r>
          </w:p>
          <w:p w:rsidR="008058EC" w:rsidRPr="00E429D5" w:rsidRDefault="008058EC" w:rsidP="0009387B">
            <w:pPr>
              <w:spacing w:line="320" w:lineRule="exact"/>
              <w:jc w:val="center"/>
              <w:rPr>
                <w:rFonts w:ascii="Sylfaen" w:hAnsi="Sylfaen"/>
                <w:sz w:val="28"/>
                <w:szCs w:val="28"/>
                <w:lang w:bidi="ar-MA"/>
              </w:rPr>
            </w:pPr>
          </w:p>
          <w:p w:rsidR="008058EC" w:rsidRPr="00E429D5" w:rsidRDefault="008058EC" w:rsidP="009C57BE">
            <w:pPr>
              <w:spacing w:line="320" w:lineRule="exact"/>
              <w:jc w:val="center"/>
              <w:rPr>
                <w:rFonts w:ascii="Sylfaen" w:hAnsi="Sylfaen"/>
                <w:sz w:val="28"/>
                <w:szCs w:val="28"/>
                <w:lang w:bidi="ar-MA"/>
              </w:rPr>
            </w:pPr>
            <w:r w:rsidRPr="00E429D5">
              <w:rPr>
                <w:rFonts w:ascii="Sylfaen" w:hAnsi="Sylfaen"/>
                <w:sz w:val="28"/>
                <w:szCs w:val="28"/>
                <w:lang w:bidi="ar-MA"/>
              </w:rPr>
              <w:t>27,</w:t>
            </w:r>
            <w:r w:rsidR="009C57BE" w:rsidRPr="00E429D5">
              <w:rPr>
                <w:rFonts w:ascii="Sylfaen" w:hAnsi="Sylfaen"/>
                <w:sz w:val="28"/>
                <w:szCs w:val="28"/>
                <w:lang w:bidi="ar-MA"/>
              </w:rPr>
              <w:t>2</w:t>
            </w:r>
          </w:p>
          <w:p w:rsidR="008058EC" w:rsidRPr="00E429D5" w:rsidRDefault="008058EC" w:rsidP="0009387B">
            <w:pPr>
              <w:spacing w:line="320" w:lineRule="exact"/>
              <w:jc w:val="center"/>
              <w:rPr>
                <w:rFonts w:ascii="Sylfaen" w:hAnsi="Sylfaen"/>
                <w:sz w:val="28"/>
                <w:szCs w:val="28"/>
                <w:lang w:bidi="ar-MA"/>
              </w:rPr>
            </w:pPr>
          </w:p>
          <w:p w:rsidR="008058EC" w:rsidRPr="00E429D5" w:rsidRDefault="008058EC" w:rsidP="00BE3897">
            <w:pPr>
              <w:spacing w:line="320" w:lineRule="exact"/>
              <w:jc w:val="center"/>
              <w:rPr>
                <w:rFonts w:ascii="Sylfaen" w:hAnsi="Sylfaen"/>
                <w:sz w:val="28"/>
                <w:szCs w:val="28"/>
                <w:lang w:bidi="ar-MA"/>
              </w:rPr>
            </w:pPr>
            <w:r w:rsidRPr="00E429D5">
              <w:rPr>
                <w:rFonts w:ascii="Sylfaen" w:hAnsi="Sylfaen"/>
                <w:sz w:val="28"/>
                <w:szCs w:val="28"/>
                <w:lang w:bidi="ar-MA"/>
              </w:rPr>
              <w:t>29,</w:t>
            </w:r>
            <w:r w:rsidR="00BE3897">
              <w:rPr>
                <w:rFonts w:ascii="Sylfaen" w:hAnsi="Sylfaen"/>
                <w:sz w:val="28"/>
                <w:szCs w:val="28"/>
                <w:lang w:bidi="ar-MA"/>
              </w:rPr>
              <w:t>6</w:t>
            </w:r>
          </w:p>
          <w:p w:rsidR="008058EC" w:rsidRPr="00E429D5" w:rsidRDefault="008058EC" w:rsidP="0009387B">
            <w:pPr>
              <w:spacing w:line="320" w:lineRule="exact"/>
              <w:jc w:val="center"/>
              <w:rPr>
                <w:rFonts w:ascii="Sylfaen" w:hAnsi="Sylfaen"/>
                <w:sz w:val="28"/>
                <w:szCs w:val="28"/>
                <w:lang w:bidi="ar-MA"/>
              </w:rPr>
            </w:pPr>
          </w:p>
          <w:p w:rsidR="008058EC" w:rsidRPr="00E429D5" w:rsidRDefault="008058EC" w:rsidP="0009387B">
            <w:pPr>
              <w:spacing w:line="320" w:lineRule="exact"/>
              <w:jc w:val="center"/>
              <w:rPr>
                <w:rFonts w:ascii="Sylfaen" w:hAnsi="Sylfaen"/>
                <w:sz w:val="28"/>
                <w:szCs w:val="28"/>
                <w:lang w:bidi="ar-MA"/>
              </w:rPr>
            </w:pPr>
            <w:r w:rsidRPr="00E429D5">
              <w:rPr>
                <w:rFonts w:ascii="Sylfaen" w:hAnsi="Sylfaen"/>
                <w:sz w:val="28"/>
                <w:szCs w:val="28"/>
                <w:lang w:bidi="ar-MA"/>
              </w:rPr>
              <w:t>-2,5</w:t>
            </w:r>
          </w:p>
          <w:p w:rsidR="008058EC" w:rsidRPr="00E429D5" w:rsidRDefault="008058EC" w:rsidP="0009387B">
            <w:pPr>
              <w:spacing w:line="320" w:lineRule="exact"/>
              <w:jc w:val="center"/>
              <w:rPr>
                <w:rFonts w:ascii="Sylfaen" w:hAnsi="Sylfaen"/>
                <w:sz w:val="28"/>
                <w:szCs w:val="28"/>
                <w:lang w:bidi="ar-MA"/>
              </w:rPr>
            </w:pPr>
          </w:p>
          <w:p w:rsidR="008058EC" w:rsidRPr="00E429D5" w:rsidRDefault="008058EC" w:rsidP="009C57BE">
            <w:pPr>
              <w:spacing w:line="320" w:lineRule="exact"/>
              <w:jc w:val="center"/>
              <w:rPr>
                <w:rFonts w:ascii="Sylfaen" w:hAnsi="Sylfaen"/>
                <w:sz w:val="28"/>
                <w:szCs w:val="28"/>
                <w:lang w:bidi="ar-MA"/>
              </w:rPr>
            </w:pPr>
            <w:r w:rsidRPr="00E429D5">
              <w:rPr>
                <w:rFonts w:ascii="Sylfaen" w:hAnsi="Sylfaen"/>
                <w:sz w:val="28"/>
                <w:szCs w:val="28"/>
                <w:lang w:bidi="ar-MA"/>
              </w:rPr>
              <w:t>-</w:t>
            </w:r>
            <w:r w:rsidR="009C57BE" w:rsidRPr="00E429D5">
              <w:rPr>
                <w:rFonts w:ascii="Sylfaen" w:hAnsi="Sylfaen"/>
                <w:sz w:val="28"/>
                <w:szCs w:val="28"/>
                <w:lang w:bidi="ar-MA"/>
              </w:rPr>
              <w:t>4</w:t>
            </w:r>
            <w:r w:rsidRPr="00E429D5">
              <w:rPr>
                <w:rFonts w:ascii="Sylfaen" w:hAnsi="Sylfaen"/>
                <w:sz w:val="28"/>
                <w:szCs w:val="28"/>
                <w:lang w:bidi="ar-MA"/>
              </w:rPr>
              <w:t>,</w:t>
            </w:r>
            <w:r w:rsidR="009C57BE" w:rsidRPr="00E429D5">
              <w:rPr>
                <w:rFonts w:ascii="Sylfaen" w:hAnsi="Sylfaen"/>
                <w:sz w:val="28"/>
                <w:szCs w:val="28"/>
                <w:lang w:bidi="ar-MA"/>
              </w:rPr>
              <w:t>4</w:t>
            </w:r>
          </w:p>
          <w:p w:rsidR="008058EC" w:rsidRPr="00E429D5" w:rsidRDefault="008058EC" w:rsidP="0009387B">
            <w:pPr>
              <w:spacing w:line="320" w:lineRule="exact"/>
              <w:jc w:val="center"/>
              <w:rPr>
                <w:rFonts w:ascii="Sylfaen" w:hAnsi="Sylfaen"/>
                <w:sz w:val="28"/>
                <w:szCs w:val="28"/>
                <w:lang w:bidi="ar-MA"/>
              </w:rPr>
            </w:pPr>
          </w:p>
          <w:p w:rsidR="008058EC" w:rsidRPr="00E429D5" w:rsidRDefault="008058EC" w:rsidP="00FC7A60">
            <w:pPr>
              <w:spacing w:line="320" w:lineRule="exact"/>
              <w:jc w:val="center"/>
              <w:rPr>
                <w:rFonts w:ascii="Sylfaen" w:hAnsi="Sylfaen"/>
                <w:sz w:val="28"/>
                <w:szCs w:val="28"/>
                <w:lang w:bidi="ar-MA"/>
              </w:rPr>
            </w:pPr>
            <w:r w:rsidRPr="00E429D5">
              <w:rPr>
                <w:rFonts w:ascii="Sylfaen" w:hAnsi="Sylfaen"/>
                <w:sz w:val="28"/>
                <w:szCs w:val="28"/>
                <w:lang w:bidi="ar-MA"/>
              </w:rPr>
              <w:t>82,</w:t>
            </w:r>
            <w:r w:rsidR="00FC7A60" w:rsidRPr="00E429D5">
              <w:rPr>
                <w:rFonts w:ascii="Sylfaen" w:hAnsi="Sylfaen"/>
                <w:sz w:val="28"/>
                <w:szCs w:val="28"/>
                <w:lang w:bidi="ar-MA"/>
              </w:rPr>
              <w:t>5</w:t>
            </w:r>
          </w:p>
          <w:p w:rsidR="008058EC" w:rsidRPr="00E429D5" w:rsidRDefault="008058EC" w:rsidP="0009387B">
            <w:pPr>
              <w:spacing w:line="320" w:lineRule="exact"/>
              <w:jc w:val="center"/>
              <w:rPr>
                <w:rFonts w:ascii="Sylfaen" w:hAnsi="Sylfaen"/>
                <w:sz w:val="28"/>
                <w:szCs w:val="28"/>
                <w:lang w:bidi="ar-MA"/>
              </w:rPr>
            </w:pPr>
          </w:p>
          <w:p w:rsidR="008058EC" w:rsidRPr="00E429D5" w:rsidRDefault="008058EC" w:rsidP="00FC7A60">
            <w:pPr>
              <w:spacing w:line="320" w:lineRule="exact"/>
              <w:jc w:val="center"/>
              <w:rPr>
                <w:rFonts w:ascii="Sylfaen" w:hAnsi="Sylfaen"/>
                <w:sz w:val="28"/>
                <w:szCs w:val="28"/>
                <w:lang w:bidi="ar-MA"/>
              </w:rPr>
            </w:pPr>
            <w:r w:rsidRPr="00E429D5">
              <w:rPr>
                <w:rFonts w:ascii="Sylfaen" w:hAnsi="Sylfaen"/>
                <w:sz w:val="28"/>
                <w:szCs w:val="28"/>
                <w:lang w:bidi="ar-MA"/>
              </w:rPr>
              <w:t>65,</w:t>
            </w:r>
            <w:r w:rsidR="00FC7A60" w:rsidRPr="00E429D5">
              <w:rPr>
                <w:rFonts w:ascii="Sylfaen" w:hAnsi="Sylfaen"/>
                <w:sz w:val="28"/>
                <w:szCs w:val="28"/>
                <w:lang w:bidi="ar-MA"/>
              </w:rPr>
              <w:t>0</w:t>
            </w:r>
          </w:p>
          <w:p w:rsidR="008058EC" w:rsidRPr="00E429D5" w:rsidRDefault="008058EC" w:rsidP="0009387B">
            <w:pPr>
              <w:spacing w:line="320" w:lineRule="exact"/>
              <w:jc w:val="center"/>
              <w:rPr>
                <w:rFonts w:ascii="Sylfaen" w:hAnsi="Sylfaen"/>
                <w:sz w:val="28"/>
                <w:szCs w:val="28"/>
                <w:lang w:bidi="ar-MA"/>
              </w:rPr>
            </w:pPr>
          </w:p>
          <w:p w:rsidR="008058EC" w:rsidRPr="00E429D5" w:rsidRDefault="008058EC" w:rsidP="00F62DE7">
            <w:pPr>
              <w:spacing w:line="320" w:lineRule="exact"/>
              <w:jc w:val="center"/>
              <w:rPr>
                <w:rFonts w:ascii="Sylfaen" w:hAnsi="Sylfaen"/>
                <w:sz w:val="28"/>
                <w:szCs w:val="28"/>
                <w:lang w:bidi="ar-MA"/>
              </w:rPr>
            </w:pPr>
            <w:r w:rsidRPr="00E429D5">
              <w:rPr>
                <w:rFonts w:ascii="Sylfaen" w:hAnsi="Sylfaen"/>
                <w:sz w:val="28"/>
                <w:szCs w:val="28"/>
                <w:lang w:bidi="ar-MA"/>
              </w:rPr>
              <w:t>6,</w:t>
            </w:r>
            <w:r w:rsidR="00F62DE7">
              <w:rPr>
                <w:rFonts w:ascii="Sylfaen" w:hAnsi="Sylfaen"/>
                <w:sz w:val="28"/>
                <w:szCs w:val="28"/>
                <w:lang w:bidi="ar-MA"/>
              </w:rPr>
              <w:t>5</w:t>
            </w:r>
          </w:p>
        </w:tc>
      </w:tr>
    </w:tbl>
    <w:p w:rsidR="008058EC" w:rsidRPr="004D0699" w:rsidRDefault="008058EC" w:rsidP="008058EC">
      <w:pPr>
        <w:keepNext/>
        <w:spacing w:line="320" w:lineRule="exact"/>
        <w:rPr>
          <w:rFonts w:ascii="Sylfaen" w:hAnsi="Sylfaen"/>
          <w:b w:val="0"/>
          <w:bCs w:val="0"/>
          <w:sz w:val="22"/>
          <w:szCs w:val="22"/>
        </w:rPr>
      </w:pPr>
      <w:r w:rsidRPr="004D0699">
        <w:rPr>
          <w:rFonts w:ascii="Sylfaen" w:hAnsi="Sylfaen"/>
          <w:b w:val="0"/>
          <w:bCs w:val="0"/>
          <w:sz w:val="22"/>
          <w:szCs w:val="22"/>
        </w:rPr>
        <w:t xml:space="preserve">(*) : Estimation pour 2015    (**) : Prévisions établies par le Haut Commissariat au Plan pour 2016. </w:t>
      </w:r>
    </w:p>
    <w:p w:rsidR="008058EC" w:rsidRPr="004D0699" w:rsidRDefault="008058EC" w:rsidP="004D0699">
      <w:pPr>
        <w:keepNext/>
        <w:spacing w:line="320" w:lineRule="exact"/>
        <w:rPr>
          <w:rFonts w:ascii="Sylfaen" w:hAnsi="Sylfaen"/>
          <w:b w:val="0"/>
          <w:bCs w:val="0"/>
          <w:sz w:val="22"/>
          <w:szCs w:val="22"/>
        </w:rPr>
      </w:pPr>
      <w:r w:rsidRPr="004D0699">
        <w:rPr>
          <w:rFonts w:ascii="Sylfaen" w:hAnsi="Sylfaen"/>
          <w:b w:val="0"/>
          <w:bCs w:val="0"/>
          <w:sz w:val="22"/>
          <w:szCs w:val="22"/>
        </w:rPr>
        <w:tab/>
      </w:r>
    </w:p>
    <w:p w:rsidR="008058EC" w:rsidRPr="00E429D5" w:rsidRDefault="008058EC" w:rsidP="008058EC">
      <w:pPr>
        <w:rPr>
          <w:rFonts w:ascii="Sylfaen" w:hAnsi="Sylfaen"/>
          <w:sz w:val="28"/>
          <w:szCs w:val="28"/>
        </w:rPr>
      </w:pPr>
    </w:p>
    <w:p w:rsidR="0000227D" w:rsidRPr="00E429D5" w:rsidRDefault="0000227D" w:rsidP="008058EC">
      <w:pPr>
        <w:ind w:left="708" w:right="-110"/>
        <w:jc w:val="both"/>
        <w:rPr>
          <w:rFonts w:ascii="Sylfaen" w:hAnsi="Sylfaen"/>
          <w:sz w:val="28"/>
          <w:szCs w:val="28"/>
        </w:rPr>
      </w:pPr>
    </w:p>
    <w:p w:rsidR="004E170A" w:rsidRPr="00E429D5" w:rsidRDefault="004E170A">
      <w:pPr>
        <w:ind w:left="708" w:right="-110"/>
        <w:jc w:val="both"/>
        <w:rPr>
          <w:rFonts w:ascii="Sylfaen" w:hAnsi="Sylfaen"/>
          <w:sz w:val="28"/>
          <w:szCs w:val="28"/>
        </w:rPr>
      </w:pPr>
    </w:p>
    <w:sectPr w:rsidR="004E170A" w:rsidRPr="00E429D5" w:rsidSect="00700E1F">
      <w:footerReference w:type="even" r:id="rId10"/>
      <w:footerReference w:type="default" r:id="rId11"/>
      <w:headerReference w:type="first" r:id="rId12"/>
      <w:pgSz w:w="11906" w:h="16838" w:code="9"/>
      <w:pgMar w:top="568" w:right="1418" w:bottom="1418"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76901" w:rsidRDefault="00B76901">
      <w:r>
        <w:separator/>
      </w:r>
    </w:p>
  </w:endnote>
  <w:endnote w:type="continuationSeparator" w:id="1">
    <w:p w:rsidR="00B76901" w:rsidRDefault="00B7690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4F3F" w:rsidRDefault="00D5603B" w:rsidP="00625996">
    <w:pPr>
      <w:pStyle w:val="Pieddepage"/>
      <w:framePr w:wrap="around" w:vAnchor="text" w:hAnchor="margin" w:xAlign="center" w:y="1"/>
      <w:rPr>
        <w:rStyle w:val="Numrodepage"/>
      </w:rPr>
    </w:pPr>
    <w:r>
      <w:rPr>
        <w:rStyle w:val="Numrodepage"/>
      </w:rPr>
      <w:fldChar w:fldCharType="begin"/>
    </w:r>
    <w:r w:rsidR="00A24F3F">
      <w:rPr>
        <w:rStyle w:val="Numrodepage"/>
      </w:rPr>
      <w:instrText xml:space="preserve">PAGE  </w:instrText>
    </w:r>
    <w:r>
      <w:rPr>
        <w:rStyle w:val="Numrodepage"/>
      </w:rPr>
      <w:fldChar w:fldCharType="end"/>
    </w:r>
  </w:p>
  <w:p w:rsidR="00A24F3F" w:rsidRDefault="00A24F3F">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4F3F" w:rsidRDefault="00A24F3F" w:rsidP="00AD29F7">
    <w:pPr>
      <w:pStyle w:val="Pieddepage"/>
      <w:pBdr>
        <w:top w:val="thinThickSmallGap" w:sz="24" w:space="1" w:color="622423" w:themeColor="accent2" w:themeShade="7F"/>
      </w:pBdr>
      <w:rPr>
        <w:rFonts w:asciiTheme="majorHAnsi" w:hAnsiTheme="majorHAnsi"/>
      </w:rPr>
    </w:pPr>
    <w:r>
      <w:rPr>
        <w:rFonts w:asciiTheme="majorHAnsi" w:hAnsiTheme="majorHAnsi"/>
      </w:rPr>
      <w:t>Budget Economique Prévisionnel 2016-HCP</w:t>
    </w:r>
    <w:r>
      <w:rPr>
        <w:rFonts w:asciiTheme="majorHAnsi" w:hAnsiTheme="majorHAnsi"/>
      </w:rPr>
      <w:ptab w:relativeTo="margin" w:alignment="right" w:leader="none"/>
    </w:r>
    <w:r>
      <w:rPr>
        <w:rFonts w:asciiTheme="majorHAnsi" w:hAnsiTheme="majorHAnsi"/>
      </w:rPr>
      <w:t xml:space="preserve">Page </w:t>
    </w:r>
    <w:fldSimple w:instr=" PAGE   \* MERGEFORMAT ">
      <w:r w:rsidR="0040137E" w:rsidRPr="0040137E">
        <w:rPr>
          <w:rFonts w:asciiTheme="majorHAnsi" w:hAnsiTheme="majorHAnsi"/>
          <w:noProof/>
        </w:rPr>
        <w:t>2</w:t>
      </w:r>
    </w:fldSimple>
  </w:p>
  <w:p w:rsidR="00A24F3F" w:rsidRDefault="00A24F3F">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76901" w:rsidRDefault="00B76901">
      <w:r>
        <w:separator/>
      </w:r>
    </w:p>
  </w:footnote>
  <w:footnote w:type="continuationSeparator" w:id="1">
    <w:p w:rsidR="00B76901" w:rsidRDefault="00B76901">
      <w:r>
        <w:continuationSeparator/>
      </w:r>
    </w:p>
  </w:footnote>
  <w:footnote w:id="2">
    <w:p w:rsidR="00A24F3F" w:rsidRDefault="00A24F3F">
      <w:pPr>
        <w:pStyle w:val="Notedebasdepage"/>
      </w:pPr>
      <w:r>
        <w:rPr>
          <w:rStyle w:val="Appelnotedebasdep"/>
        </w:rPr>
        <w:footnoteRef/>
      </w:r>
      <w:r>
        <w:t xml:space="preserve"> </w:t>
      </w:r>
      <w:r w:rsidRPr="00047C88">
        <w:rPr>
          <w:rFonts w:ascii="Sylfaen" w:hAnsi="Sylfaen"/>
          <w:color w:val="000000" w:themeColor="text1"/>
        </w:rPr>
        <w:t>Fonds Monétaire International</w:t>
      </w:r>
      <w:r w:rsidR="006100D6">
        <w:rPr>
          <w:rFonts w:ascii="Sylfaen" w:hAnsi="Sylfaen"/>
          <w:color w:val="000000" w:themeColor="text1"/>
        </w:rPr>
        <w:t xml:space="preserve"> </w:t>
      </w:r>
      <w:r>
        <w:rPr>
          <w:rFonts w:ascii="Sylfaen" w:hAnsi="Sylfaen"/>
          <w:color w:val="000000" w:themeColor="text1"/>
        </w:rPr>
        <w:t> : perspectives du mois de janvier 2016</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4F3F" w:rsidRDefault="00D5603B">
    <w:pPr>
      <w:pStyle w:val="En-tte"/>
    </w:pPr>
    <w:r>
      <w:rPr>
        <w:noProof/>
      </w:rPr>
      <w:pict>
        <v:rect id="_x0000_s2049" style="position:absolute;margin-left:-124.9pt;margin-top:-44.45pt;width:685.25pt;height:405.75pt;z-index:251660288" o:preferrelative="t" filled="f" stroked="f" insetpen="t" o:cliptowrap="t">
          <v:imagedata r:id="rId1" o:title=""/>
          <v:path o:extrusionok="f"/>
          <o:lock v:ext="edit" aspectratio="t"/>
          <w10:wrap anchorx="page"/>
        </v:rect>
        <o:OLEObject Type="Embed" ProgID="PBrush" ShapeID="_x0000_s2049" DrawAspect="Content" ObjectID="_1515485456" r:id="rId2"/>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1pt;height:11pt" o:bullet="t">
        <v:imagedata r:id="rId1" o:title=""/>
      </v:shape>
    </w:pict>
  </w:numPicBullet>
  <w:abstractNum w:abstractNumId="0">
    <w:nsid w:val="02EB1DFF"/>
    <w:multiLevelType w:val="hybridMultilevel"/>
    <w:tmpl w:val="67DE48BC"/>
    <w:lvl w:ilvl="0" w:tplc="040C0001">
      <w:start w:val="1"/>
      <w:numFmt w:val="bullet"/>
      <w:lvlText w:val=""/>
      <w:lvlJc w:val="left"/>
      <w:pPr>
        <w:tabs>
          <w:tab w:val="num" w:pos="360"/>
        </w:tabs>
        <w:ind w:left="360" w:hanging="360"/>
      </w:pPr>
      <w:rPr>
        <w:rFonts w:ascii="Symbol" w:hAnsi="Symbol" w:hint="default"/>
      </w:rPr>
    </w:lvl>
    <w:lvl w:ilvl="1" w:tplc="040C0003" w:tentative="1">
      <w:start w:val="1"/>
      <w:numFmt w:val="bullet"/>
      <w:lvlText w:val="o"/>
      <w:lvlJc w:val="left"/>
      <w:pPr>
        <w:tabs>
          <w:tab w:val="num" w:pos="1080"/>
        </w:tabs>
        <w:ind w:left="1080" w:hanging="360"/>
      </w:pPr>
      <w:rPr>
        <w:rFonts w:ascii="Courier New" w:hAnsi="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1">
    <w:nsid w:val="04B70BB6"/>
    <w:multiLevelType w:val="multilevel"/>
    <w:tmpl w:val="3C085BC4"/>
    <w:lvl w:ilvl="0">
      <w:start w:val="1"/>
      <w:numFmt w:val="bullet"/>
      <w:lvlText w:val=""/>
      <w:lvlJc w:val="left"/>
      <w:pPr>
        <w:ind w:left="720" w:hanging="360"/>
      </w:pPr>
      <w:rPr>
        <w:rFonts w:ascii="Wingdings" w:hAnsi="Wingdings" w:hint="default"/>
        <w:color w:val="auto"/>
      </w:rPr>
    </w:lvl>
    <w:lvl w:ilvl="1">
      <w:start w:val="1"/>
      <w:numFmt w:val="decimal"/>
      <w:lvlText w:val="%1.%2."/>
      <w:lvlJc w:val="left"/>
      <w:pPr>
        <w:ind w:left="792" w:hanging="432"/>
      </w:pPr>
      <w:rPr>
        <w:rFonts w:ascii="Times New Roman" w:hAnsi="Times New Roman" w:cs="Times New Roman" w:hint="default"/>
        <w:b/>
        <w:bCs/>
        <w:color w:val="3D45EB"/>
      </w:rPr>
    </w:lvl>
    <w:lvl w:ilvl="2">
      <w:start w:val="1"/>
      <w:numFmt w:val="decimal"/>
      <w:lvlText w:val="%1.%2.%3."/>
      <w:lvlJc w:val="left"/>
      <w:pPr>
        <w:ind w:left="1584" w:hanging="504"/>
      </w:pPr>
      <w:rPr>
        <w:rFonts w:cs="Times New Roman"/>
        <w:color w:val="3D45EB"/>
      </w:rPr>
    </w:lvl>
    <w:lvl w:ilvl="3">
      <w:start w:val="1"/>
      <w:numFmt w:val="decimal"/>
      <w:lvlText w:val="%1.%2.%3.%4."/>
      <w:lvlJc w:val="left"/>
      <w:pPr>
        <w:ind w:left="2088" w:hanging="648"/>
      </w:pPr>
      <w:rPr>
        <w:rFonts w:cs="Times New Roman"/>
      </w:rPr>
    </w:lvl>
    <w:lvl w:ilvl="4">
      <w:start w:val="1"/>
      <w:numFmt w:val="decimal"/>
      <w:lvlText w:val="%1.%2.%3.%4.%5."/>
      <w:lvlJc w:val="left"/>
      <w:pPr>
        <w:ind w:left="2592" w:hanging="792"/>
      </w:pPr>
      <w:rPr>
        <w:rFonts w:cs="Times New Roman"/>
      </w:rPr>
    </w:lvl>
    <w:lvl w:ilvl="5">
      <w:start w:val="1"/>
      <w:numFmt w:val="decimal"/>
      <w:lvlText w:val="%1.%2.%3.%4.%5.%6."/>
      <w:lvlJc w:val="left"/>
      <w:pPr>
        <w:ind w:left="3096" w:hanging="936"/>
      </w:pPr>
      <w:rPr>
        <w:rFonts w:cs="Times New Roman"/>
      </w:rPr>
    </w:lvl>
    <w:lvl w:ilvl="6">
      <w:start w:val="1"/>
      <w:numFmt w:val="decimal"/>
      <w:lvlText w:val="%1.%2.%3.%4.%5.%6.%7."/>
      <w:lvlJc w:val="left"/>
      <w:pPr>
        <w:ind w:left="3600" w:hanging="1080"/>
      </w:pPr>
      <w:rPr>
        <w:rFonts w:cs="Times New Roman"/>
      </w:rPr>
    </w:lvl>
    <w:lvl w:ilvl="7">
      <w:start w:val="1"/>
      <w:numFmt w:val="decimal"/>
      <w:lvlText w:val="%1.%2.%3.%4.%5.%6.%7.%8."/>
      <w:lvlJc w:val="left"/>
      <w:pPr>
        <w:ind w:left="4104" w:hanging="1224"/>
      </w:pPr>
      <w:rPr>
        <w:rFonts w:cs="Times New Roman"/>
      </w:rPr>
    </w:lvl>
    <w:lvl w:ilvl="8">
      <w:start w:val="1"/>
      <w:numFmt w:val="decimal"/>
      <w:lvlText w:val="%1.%2.%3.%4.%5.%6.%7.%8.%9."/>
      <w:lvlJc w:val="left"/>
      <w:pPr>
        <w:ind w:left="4680" w:hanging="1440"/>
      </w:pPr>
      <w:rPr>
        <w:rFonts w:cs="Times New Roman"/>
      </w:rPr>
    </w:lvl>
  </w:abstractNum>
  <w:abstractNum w:abstractNumId="2">
    <w:nsid w:val="04C076E9"/>
    <w:multiLevelType w:val="hybridMultilevel"/>
    <w:tmpl w:val="58263D24"/>
    <w:lvl w:ilvl="0" w:tplc="040C000F">
      <w:start w:val="1"/>
      <w:numFmt w:val="decimal"/>
      <w:lvlText w:val="%1."/>
      <w:lvlJc w:val="left"/>
      <w:pPr>
        <w:tabs>
          <w:tab w:val="num" w:pos="720"/>
        </w:tabs>
        <w:ind w:left="720" w:hanging="360"/>
      </w:pPr>
      <w:rPr>
        <w:rFonts w:cs="Times New Roman"/>
      </w:rPr>
    </w:lvl>
    <w:lvl w:ilvl="1" w:tplc="040C0019" w:tentative="1">
      <w:start w:val="1"/>
      <w:numFmt w:val="lowerLetter"/>
      <w:lvlText w:val="%2."/>
      <w:lvlJc w:val="left"/>
      <w:pPr>
        <w:tabs>
          <w:tab w:val="num" w:pos="1440"/>
        </w:tabs>
        <w:ind w:left="1440" w:hanging="360"/>
      </w:pPr>
      <w:rPr>
        <w:rFonts w:cs="Times New Roman"/>
      </w:rPr>
    </w:lvl>
    <w:lvl w:ilvl="2" w:tplc="040C001B" w:tentative="1">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3">
    <w:nsid w:val="06DA0102"/>
    <w:multiLevelType w:val="hybridMultilevel"/>
    <w:tmpl w:val="B3D6935C"/>
    <w:lvl w:ilvl="0" w:tplc="040C000B">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
    <w:nsid w:val="07F74917"/>
    <w:multiLevelType w:val="hybridMultilevel"/>
    <w:tmpl w:val="D87C9F48"/>
    <w:lvl w:ilvl="0" w:tplc="040C000B">
      <w:start w:val="1"/>
      <w:numFmt w:val="bullet"/>
      <w:lvlText w:val=""/>
      <w:lvlJc w:val="left"/>
      <w:pPr>
        <w:tabs>
          <w:tab w:val="num" w:pos="795"/>
        </w:tabs>
        <w:ind w:left="795" w:hanging="360"/>
      </w:pPr>
      <w:rPr>
        <w:rFonts w:ascii="Wingdings" w:hAnsi="Wingdings" w:hint="default"/>
      </w:rPr>
    </w:lvl>
    <w:lvl w:ilvl="1" w:tplc="040C0003" w:tentative="1">
      <w:start w:val="1"/>
      <w:numFmt w:val="bullet"/>
      <w:lvlText w:val="o"/>
      <w:lvlJc w:val="left"/>
      <w:pPr>
        <w:tabs>
          <w:tab w:val="num" w:pos="1515"/>
        </w:tabs>
        <w:ind w:left="1515" w:hanging="360"/>
      </w:pPr>
      <w:rPr>
        <w:rFonts w:ascii="Courier New" w:hAnsi="Courier New" w:hint="default"/>
      </w:rPr>
    </w:lvl>
    <w:lvl w:ilvl="2" w:tplc="040C0005" w:tentative="1">
      <w:start w:val="1"/>
      <w:numFmt w:val="bullet"/>
      <w:lvlText w:val=""/>
      <w:lvlJc w:val="left"/>
      <w:pPr>
        <w:tabs>
          <w:tab w:val="num" w:pos="2235"/>
        </w:tabs>
        <w:ind w:left="2235" w:hanging="360"/>
      </w:pPr>
      <w:rPr>
        <w:rFonts w:ascii="Wingdings" w:hAnsi="Wingdings" w:hint="default"/>
      </w:rPr>
    </w:lvl>
    <w:lvl w:ilvl="3" w:tplc="040C0001" w:tentative="1">
      <w:start w:val="1"/>
      <w:numFmt w:val="bullet"/>
      <w:lvlText w:val=""/>
      <w:lvlJc w:val="left"/>
      <w:pPr>
        <w:tabs>
          <w:tab w:val="num" w:pos="2955"/>
        </w:tabs>
        <w:ind w:left="2955" w:hanging="360"/>
      </w:pPr>
      <w:rPr>
        <w:rFonts w:ascii="Symbol" w:hAnsi="Symbol" w:hint="default"/>
      </w:rPr>
    </w:lvl>
    <w:lvl w:ilvl="4" w:tplc="040C0003" w:tentative="1">
      <w:start w:val="1"/>
      <w:numFmt w:val="bullet"/>
      <w:lvlText w:val="o"/>
      <w:lvlJc w:val="left"/>
      <w:pPr>
        <w:tabs>
          <w:tab w:val="num" w:pos="3675"/>
        </w:tabs>
        <w:ind w:left="3675" w:hanging="360"/>
      </w:pPr>
      <w:rPr>
        <w:rFonts w:ascii="Courier New" w:hAnsi="Courier New" w:hint="default"/>
      </w:rPr>
    </w:lvl>
    <w:lvl w:ilvl="5" w:tplc="040C0005" w:tentative="1">
      <w:start w:val="1"/>
      <w:numFmt w:val="bullet"/>
      <w:lvlText w:val=""/>
      <w:lvlJc w:val="left"/>
      <w:pPr>
        <w:tabs>
          <w:tab w:val="num" w:pos="4395"/>
        </w:tabs>
        <w:ind w:left="4395" w:hanging="360"/>
      </w:pPr>
      <w:rPr>
        <w:rFonts w:ascii="Wingdings" w:hAnsi="Wingdings" w:hint="default"/>
      </w:rPr>
    </w:lvl>
    <w:lvl w:ilvl="6" w:tplc="040C0001" w:tentative="1">
      <w:start w:val="1"/>
      <w:numFmt w:val="bullet"/>
      <w:lvlText w:val=""/>
      <w:lvlJc w:val="left"/>
      <w:pPr>
        <w:tabs>
          <w:tab w:val="num" w:pos="5115"/>
        </w:tabs>
        <w:ind w:left="5115" w:hanging="360"/>
      </w:pPr>
      <w:rPr>
        <w:rFonts w:ascii="Symbol" w:hAnsi="Symbol" w:hint="default"/>
      </w:rPr>
    </w:lvl>
    <w:lvl w:ilvl="7" w:tplc="040C0003" w:tentative="1">
      <w:start w:val="1"/>
      <w:numFmt w:val="bullet"/>
      <w:lvlText w:val="o"/>
      <w:lvlJc w:val="left"/>
      <w:pPr>
        <w:tabs>
          <w:tab w:val="num" w:pos="5835"/>
        </w:tabs>
        <w:ind w:left="5835" w:hanging="360"/>
      </w:pPr>
      <w:rPr>
        <w:rFonts w:ascii="Courier New" w:hAnsi="Courier New" w:hint="default"/>
      </w:rPr>
    </w:lvl>
    <w:lvl w:ilvl="8" w:tplc="040C0005" w:tentative="1">
      <w:start w:val="1"/>
      <w:numFmt w:val="bullet"/>
      <w:lvlText w:val=""/>
      <w:lvlJc w:val="left"/>
      <w:pPr>
        <w:tabs>
          <w:tab w:val="num" w:pos="6555"/>
        </w:tabs>
        <w:ind w:left="6555" w:hanging="360"/>
      </w:pPr>
      <w:rPr>
        <w:rFonts w:ascii="Wingdings" w:hAnsi="Wingdings" w:hint="default"/>
      </w:rPr>
    </w:lvl>
  </w:abstractNum>
  <w:abstractNum w:abstractNumId="5">
    <w:nsid w:val="0FDA60E8"/>
    <w:multiLevelType w:val="hybridMultilevel"/>
    <w:tmpl w:val="AF0E2E16"/>
    <w:lvl w:ilvl="0" w:tplc="040C0011">
      <w:start w:val="1"/>
      <w:numFmt w:val="decimal"/>
      <w:lvlText w:val="%1)"/>
      <w:lvlJc w:val="left"/>
      <w:pPr>
        <w:tabs>
          <w:tab w:val="num" w:pos="720"/>
        </w:tabs>
        <w:ind w:left="720" w:hanging="360"/>
      </w:pPr>
      <w:rPr>
        <w:rFonts w:cs="Times New Roman" w:hint="default"/>
      </w:rPr>
    </w:lvl>
    <w:lvl w:ilvl="1" w:tplc="040C0019" w:tentative="1">
      <w:start w:val="1"/>
      <w:numFmt w:val="lowerLetter"/>
      <w:lvlText w:val="%2."/>
      <w:lvlJc w:val="left"/>
      <w:pPr>
        <w:tabs>
          <w:tab w:val="num" w:pos="1440"/>
        </w:tabs>
        <w:ind w:left="1440" w:hanging="360"/>
      </w:pPr>
      <w:rPr>
        <w:rFonts w:cs="Times New Roman"/>
      </w:rPr>
    </w:lvl>
    <w:lvl w:ilvl="2" w:tplc="040C001B" w:tentative="1">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6">
    <w:nsid w:val="11CA2158"/>
    <w:multiLevelType w:val="hybridMultilevel"/>
    <w:tmpl w:val="DE20212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11D07E85"/>
    <w:multiLevelType w:val="multilevel"/>
    <w:tmpl w:val="1A800E34"/>
    <w:lvl w:ilvl="0">
      <w:start w:val="3"/>
      <w:numFmt w:val="decimal"/>
      <w:lvlText w:val="%1-"/>
      <w:lvlJc w:val="left"/>
      <w:pPr>
        <w:ind w:left="600" w:hanging="60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8">
    <w:nsid w:val="150A63E0"/>
    <w:multiLevelType w:val="hybridMultilevel"/>
    <w:tmpl w:val="9A4A7638"/>
    <w:lvl w:ilvl="0" w:tplc="040C000B">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9">
    <w:nsid w:val="1A875E82"/>
    <w:multiLevelType w:val="hybridMultilevel"/>
    <w:tmpl w:val="B55E6B62"/>
    <w:lvl w:ilvl="0" w:tplc="F9F8499E">
      <w:start w:val="1"/>
      <w:numFmt w:val="decimal"/>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10">
    <w:nsid w:val="1BF70594"/>
    <w:multiLevelType w:val="hybridMultilevel"/>
    <w:tmpl w:val="39969C7A"/>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1">
    <w:nsid w:val="1C0D508B"/>
    <w:multiLevelType w:val="hybridMultilevel"/>
    <w:tmpl w:val="30EC5D38"/>
    <w:lvl w:ilvl="0" w:tplc="040C000F">
      <w:start w:val="1"/>
      <w:numFmt w:val="decimal"/>
      <w:lvlText w:val="%1."/>
      <w:lvlJc w:val="left"/>
      <w:pPr>
        <w:tabs>
          <w:tab w:val="num" w:pos="720"/>
        </w:tabs>
        <w:ind w:left="720" w:hanging="360"/>
      </w:pPr>
      <w:rPr>
        <w:rFonts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2">
    <w:nsid w:val="20B87748"/>
    <w:multiLevelType w:val="multilevel"/>
    <w:tmpl w:val="58263D24"/>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3">
    <w:nsid w:val="26B244DC"/>
    <w:multiLevelType w:val="hybridMultilevel"/>
    <w:tmpl w:val="D040D6D8"/>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14">
    <w:nsid w:val="29A67E6C"/>
    <w:multiLevelType w:val="hybridMultilevel"/>
    <w:tmpl w:val="97726F9A"/>
    <w:lvl w:ilvl="0" w:tplc="040C000B">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5">
    <w:nsid w:val="2D781CC7"/>
    <w:multiLevelType w:val="hybridMultilevel"/>
    <w:tmpl w:val="7B76F4D0"/>
    <w:lvl w:ilvl="0" w:tplc="040C000B">
      <w:start w:val="1"/>
      <w:numFmt w:val="bullet"/>
      <w:lvlText w:val=""/>
      <w:lvlJc w:val="left"/>
      <w:pPr>
        <w:tabs>
          <w:tab w:val="num" w:pos="360"/>
        </w:tabs>
        <w:ind w:left="360" w:hanging="360"/>
      </w:pPr>
      <w:rPr>
        <w:rFonts w:ascii="Wingdings" w:hAnsi="Wingdings" w:hint="default"/>
      </w:rPr>
    </w:lvl>
    <w:lvl w:ilvl="1" w:tplc="040C0003" w:tentative="1">
      <w:start w:val="1"/>
      <w:numFmt w:val="bullet"/>
      <w:lvlText w:val="o"/>
      <w:lvlJc w:val="left"/>
      <w:pPr>
        <w:tabs>
          <w:tab w:val="num" w:pos="1080"/>
        </w:tabs>
        <w:ind w:left="1080" w:hanging="360"/>
      </w:pPr>
      <w:rPr>
        <w:rFonts w:ascii="Courier New" w:hAnsi="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16">
    <w:nsid w:val="2EAB1E90"/>
    <w:multiLevelType w:val="hybridMultilevel"/>
    <w:tmpl w:val="6E10BAC2"/>
    <w:lvl w:ilvl="0" w:tplc="8244F97A">
      <w:start w:val="1"/>
      <w:numFmt w:val="bullet"/>
      <w:lvlText w:val=""/>
      <w:lvlPicBulletId w:val="0"/>
      <w:lvlJc w:val="left"/>
      <w:pPr>
        <w:tabs>
          <w:tab w:val="num" w:pos="720"/>
        </w:tabs>
        <w:ind w:left="720" w:hanging="360"/>
      </w:pPr>
      <w:rPr>
        <w:rFonts w:ascii="Symbol" w:hAnsi="Symbol" w:hint="default"/>
        <w:color w:val="auto"/>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7">
    <w:nsid w:val="3807143F"/>
    <w:multiLevelType w:val="hybridMultilevel"/>
    <w:tmpl w:val="8CE25D40"/>
    <w:lvl w:ilvl="0" w:tplc="040C000B">
      <w:start w:val="1"/>
      <w:numFmt w:val="bullet"/>
      <w:lvlText w:val=""/>
      <w:lvlJc w:val="left"/>
      <w:pPr>
        <w:tabs>
          <w:tab w:val="num" w:pos="1068"/>
        </w:tabs>
        <w:ind w:left="1068" w:hanging="360"/>
      </w:pPr>
      <w:rPr>
        <w:rFonts w:ascii="Wingdings" w:hAnsi="Wingdings" w:hint="default"/>
      </w:rPr>
    </w:lvl>
    <w:lvl w:ilvl="1" w:tplc="040C0003">
      <w:start w:val="1"/>
      <w:numFmt w:val="bullet"/>
      <w:lvlText w:val="o"/>
      <w:lvlJc w:val="left"/>
      <w:pPr>
        <w:tabs>
          <w:tab w:val="num" w:pos="1788"/>
        </w:tabs>
        <w:ind w:left="1788" w:hanging="360"/>
      </w:pPr>
      <w:rPr>
        <w:rFonts w:ascii="Courier New" w:hAnsi="Courier New" w:hint="default"/>
      </w:rPr>
    </w:lvl>
    <w:lvl w:ilvl="2" w:tplc="040C0005">
      <w:start w:val="1"/>
      <w:numFmt w:val="bullet"/>
      <w:lvlText w:val=""/>
      <w:lvlJc w:val="left"/>
      <w:pPr>
        <w:tabs>
          <w:tab w:val="num" w:pos="2508"/>
        </w:tabs>
        <w:ind w:left="2508" w:hanging="360"/>
      </w:pPr>
      <w:rPr>
        <w:rFonts w:ascii="Wingdings" w:hAnsi="Wingdings" w:hint="default"/>
      </w:rPr>
    </w:lvl>
    <w:lvl w:ilvl="3" w:tplc="040C0001" w:tentative="1">
      <w:start w:val="1"/>
      <w:numFmt w:val="bullet"/>
      <w:lvlText w:val=""/>
      <w:lvlJc w:val="left"/>
      <w:pPr>
        <w:tabs>
          <w:tab w:val="num" w:pos="3228"/>
        </w:tabs>
        <w:ind w:left="3228" w:hanging="360"/>
      </w:pPr>
      <w:rPr>
        <w:rFonts w:ascii="Symbol" w:hAnsi="Symbol" w:hint="default"/>
      </w:rPr>
    </w:lvl>
    <w:lvl w:ilvl="4" w:tplc="040C0003" w:tentative="1">
      <w:start w:val="1"/>
      <w:numFmt w:val="bullet"/>
      <w:lvlText w:val="o"/>
      <w:lvlJc w:val="left"/>
      <w:pPr>
        <w:tabs>
          <w:tab w:val="num" w:pos="3948"/>
        </w:tabs>
        <w:ind w:left="3948" w:hanging="360"/>
      </w:pPr>
      <w:rPr>
        <w:rFonts w:ascii="Courier New" w:hAnsi="Courier New" w:hint="default"/>
      </w:rPr>
    </w:lvl>
    <w:lvl w:ilvl="5" w:tplc="040C0005" w:tentative="1">
      <w:start w:val="1"/>
      <w:numFmt w:val="bullet"/>
      <w:lvlText w:val=""/>
      <w:lvlJc w:val="left"/>
      <w:pPr>
        <w:tabs>
          <w:tab w:val="num" w:pos="4668"/>
        </w:tabs>
        <w:ind w:left="4668" w:hanging="360"/>
      </w:pPr>
      <w:rPr>
        <w:rFonts w:ascii="Wingdings" w:hAnsi="Wingdings" w:hint="default"/>
      </w:rPr>
    </w:lvl>
    <w:lvl w:ilvl="6" w:tplc="040C0001" w:tentative="1">
      <w:start w:val="1"/>
      <w:numFmt w:val="bullet"/>
      <w:lvlText w:val=""/>
      <w:lvlJc w:val="left"/>
      <w:pPr>
        <w:tabs>
          <w:tab w:val="num" w:pos="5388"/>
        </w:tabs>
        <w:ind w:left="5388" w:hanging="360"/>
      </w:pPr>
      <w:rPr>
        <w:rFonts w:ascii="Symbol" w:hAnsi="Symbol" w:hint="default"/>
      </w:rPr>
    </w:lvl>
    <w:lvl w:ilvl="7" w:tplc="040C0003" w:tentative="1">
      <w:start w:val="1"/>
      <w:numFmt w:val="bullet"/>
      <w:lvlText w:val="o"/>
      <w:lvlJc w:val="left"/>
      <w:pPr>
        <w:tabs>
          <w:tab w:val="num" w:pos="6108"/>
        </w:tabs>
        <w:ind w:left="6108" w:hanging="360"/>
      </w:pPr>
      <w:rPr>
        <w:rFonts w:ascii="Courier New" w:hAnsi="Courier New" w:hint="default"/>
      </w:rPr>
    </w:lvl>
    <w:lvl w:ilvl="8" w:tplc="040C0005" w:tentative="1">
      <w:start w:val="1"/>
      <w:numFmt w:val="bullet"/>
      <w:lvlText w:val=""/>
      <w:lvlJc w:val="left"/>
      <w:pPr>
        <w:tabs>
          <w:tab w:val="num" w:pos="6828"/>
        </w:tabs>
        <w:ind w:left="6828" w:hanging="360"/>
      </w:pPr>
      <w:rPr>
        <w:rFonts w:ascii="Wingdings" w:hAnsi="Wingdings" w:hint="default"/>
      </w:rPr>
    </w:lvl>
  </w:abstractNum>
  <w:abstractNum w:abstractNumId="18">
    <w:nsid w:val="3A911D85"/>
    <w:multiLevelType w:val="hybridMultilevel"/>
    <w:tmpl w:val="3208C8AA"/>
    <w:lvl w:ilvl="0" w:tplc="9878CB64">
      <w:start w:val="1"/>
      <w:numFmt w:val="decimal"/>
      <w:lvlText w:val="%1."/>
      <w:lvlJc w:val="left"/>
      <w:pPr>
        <w:ind w:left="720" w:hanging="360"/>
      </w:pPr>
      <w:rPr>
        <w:rFonts w:hint="default"/>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nsid w:val="3BEC0AD8"/>
    <w:multiLevelType w:val="hybridMultilevel"/>
    <w:tmpl w:val="7FFC62C2"/>
    <w:lvl w:ilvl="0" w:tplc="040C000B">
      <w:start w:val="1"/>
      <w:numFmt w:val="bullet"/>
      <w:lvlText w:val=""/>
      <w:lvlJc w:val="left"/>
      <w:pPr>
        <w:tabs>
          <w:tab w:val="num" w:pos="360"/>
        </w:tabs>
        <w:ind w:left="360" w:hanging="360"/>
      </w:pPr>
      <w:rPr>
        <w:rFonts w:ascii="Wingdings" w:hAnsi="Wingdings" w:hint="default"/>
      </w:rPr>
    </w:lvl>
    <w:lvl w:ilvl="1" w:tplc="040C0003" w:tentative="1">
      <w:start w:val="1"/>
      <w:numFmt w:val="bullet"/>
      <w:lvlText w:val="o"/>
      <w:lvlJc w:val="left"/>
      <w:pPr>
        <w:tabs>
          <w:tab w:val="num" w:pos="1080"/>
        </w:tabs>
        <w:ind w:left="1080" w:hanging="360"/>
      </w:pPr>
      <w:rPr>
        <w:rFonts w:ascii="Courier New" w:hAnsi="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20">
    <w:nsid w:val="3C787CBE"/>
    <w:multiLevelType w:val="hybridMultilevel"/>
    <w:tmpl w:val="94309C82"/>
    <w:lvl w:ilvl="0" w:tplc="040C000B">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1">
    <w:nsid w:val="3FC9373D"/>
    <w:multiLevelType w:val="multilevel"/>
    <w:tmpl w:val="E2CEBC10"/>
    <w:lvl w:ilvl="0">
      <w:start w:val="1"/>
      <w:numFmt w:val="decimal"/>
      <w:lvlText w:val="%1."/>
      <w:lvlJc w:val="left"/>
      <w:pPr>
        <w:ind w:left="786" w:hanging="360"/>
      </w:pPr>
      <w:rPr>
        <w:rFonts w:hint="default"/>
      </w:rPr>
    </w:lvl>
    <w:lvl w:ilvl="1">
      <w:start w:val="2"/>
      <w:numFmt w:val="decimal"/>
      <w:isLgl/>
      <w:lvlText w:val="%1.%2."/>
      <w:lvlJc w:val="left"/>
      <w:pPr>
        <w:ind w:left="1270" w:hanging="495"/>
      </w:pPr>
      <w:rPr>
        <w:rFonts w:hint="default"/>
      </w:rPr>
    </w:lvl>
    <w:lvl w:ilvl="2">
      <w:start w:val="1"/>
      <w:numFmt w:val="decimal"/>
      <w:isLgl/>
      <w:lvlText w:val="%1.%2.%3."/>
      <w:lvlJc w:val="left"/>
      <w:pPr>
        <w:ind w:left="1844" w:hanging="720"/>
      </w:pPr>
      <w:rPr>
        <w:rFonts w:hint="default"/>
      </w:rPr>
    </w:lvl>
    <w:lvl w:ilvl="3">
      <w:start w:val="1"/>
      <w:numFmt w:val="decimal"/>
      <w:isLgl/>
      <w:lvlText w:val="%1.%2.%3.%4."/>
      <w:lvlJc w:val="left"/>
      <w:pPr>
        <w:ind w:left="2193" w:hanging="720"/>
      </w:pPr>
      <w:rPr>
        <w:rFonts w:hint="default"/>
      </w:rPr>
    </w:lvl>
    <w:lvl w:ilvl="4">
      <w:start w:val="1"/>
      <w:numFmt w:val="decimal"/>
      <w:isLgl/>
      <w:lvlText w:val="%1.%2.%3.%4.%5."/>
      <w:lvlJc w:val="left"/>
      <w:pPr>
        <w:ind w:left="2902" w:hanging="1080"/>
      </w:pPr>
      <w:rPr>
        <w:rFonts w:hint="default"/>
      </w:rPr>
    </w:lvl>
    <w:lvl w:ilvl="5">
      <w:start w:val="1"/>
      <w:numFmt w:val="decimal"/>
      <w:isLgl/>
      <w:lvlText w:val="%1.%2.%3.%4.%5.%6."/>
      <w:lvlJc w:val="left"/>
      <w:pPr>
        <w:ind w:left="3251"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09" w:hanging="1440"/>
      </w:pPr>
      <w:rPr>
        <w:rFonts w:hint="default"/>
      </w:rPr>
    </w:lvl>
    <w:lvl w:ilvl="8">
      <w:start w:val="1"/>
      <w:numFmt w:val="decimal"/>
      <w:isLgl/>
      <w:lvlText w:val="%1.%2.%3.%4.%5.%6.%7.%8.%9."/>
      <w:lvlJc w:val="left"/>
      <w:pPr>
        <w:ind w:left="5018" w:hanging="1800"/>
      </w:pPr>
      <w:rPr>
        <w:rFonts w:hint="default"/>
      </w:rPr>
    </w:lvl>
  </w:abstractNum>
  <w:abstractNum w:abstractNumId="22">
    <w:nsid w:val="416C132D"/>
    <w:multiLevelType w:val="hybridMultilevel"/>
    <w:tmpl w:val="9B404B1A"/>
    <w:lvl w:ilvl="0" w:tplc="040C000B">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3">
    <w:nsid w:val="44E7105C"/>
    <w:multiLevelType w:val="hybridMultilevel"/>
    <w:tmpl w:val="04F8DFF2"/>
    <w:lvl w:ilvl="0" w:tplc="040C000B">
      <w:start w:val="1"/>
      <w:numFmt w:val="bullet"/>
      <w:lvlText w:val=""/>
      <w:lvlJc w:val="left"/>
      <w:pPr>
        <w:tabs>
          <w:tab w:val="num" w:pos="360"/>
        </w:tabs>
        <w:ind w:left="360" w:hanging="360"/>
      </w:pPr>
      <w:rPr>
        <w:rFonts w:ascii="Wingdings" w:hAnsi="Wingdings" w:hint="default"/>
      </w:rPr>
    </w:lvl>
    <w:lvl w:ilvl="1" w:tplc="040C0003" w:tentative="1">
      <w:start w:val="1"/>
      <w:numFmt w:val="bullet"/>
      <w:lvlText w:val="o"/>
      <w:lvlJc w:val="left"/>
      <w:pPr>
        <w:tabs>
          <w:tab w:val="num" w:pos="1080"/>
        </w:tabs>
        <w:ind w:left="1080" w:hanging="360"/>
      </w:pPr>
      <w:rPr>
        <w:rFonts w:ascii="Courier New" w:hAnsi="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24">
    <w:nsid w:val="45CD1819"/>
    <w:multiLevelType w:val="hybridMultilevel"/>
    <w:tmpl w:val="352E7596"/>
    <w:lvl w:ilvl="0" w:tplc="040C000F">
      <w:start w:val="1"/>
      <w:numFmt w:val="decimal"/>
      <w:lvlText w:val="%1."/>
      <w:lvlJc w:val="left"/>
      <w:pPr>
        <w:tabs>
          <w:tab w:val="num" w:pos="720"/>
        </w:tabs>
        <w:ind w:left="720" w:hanging="360"/>
      </w:pPr>
      <w:rPr>
        <w:rFonts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5">
    <w:nsid w:val="491C7B8D"/>
    <w:multiLevelType w:val="hybridMultilevel"/>
    <w:tmpl w:val="503C84B8"/>
    <w:lvl w:ilvl="0" w:tplc="040C000B">
      <w:start w:val="1"/>
      <w:numFmt w:val="bullet"/>
      <w:lvlText w:val=""/>
      <w:lvlJc w:val="left"/>
      <w:pPr>
        <w:tabs>
          <w:tab w:val="num" w:pos="360"/>
        </w:tabs>
        <w:ind w:left="360" w:hanging="360"/>
      </w:pPr>
      <w:rPr>
        <w:rFonts w:ascii="Wingdings" w:hAnsi="Wingdings" w:hint="default"/>
      </w:rPr>
    </w:lvl>
    <w:lvl w:ilvl="1" w:tplc="040C0003">
      <w:start w:val="1"/>
      <w:numFmt w:val="bullet"/>
      <w:lvlText w:val="o"/>
      <w:lvlJc w:val="left"/>
      <w:pPr>
        <w:tabs>
          <w:tab w:val="num" w:pos="1080"/>
        </w:tabs>
        <w:ind w:left="1080" w:hanging="360"/>
      </w:pPr>
      <w:rPr>
        <w:rFonts w:ascii="Courier New" w:hAnsi="Courier New" w:hint="default"/>
      </w:rPr>
    </w:lvl>
    <w:lvl w:ilvl="2" w:tplc="2A161D40">
      <w:start w:val="5"/>
      <w:numFmt w:val="bullet"/>
      <w:lvlText w:val="-"/>
      <w:lvlJc w:val="left"/>
      <w:pPr>
        <w:tabs>
          <w:tab w:val="num" w:pos="1800"/>
        </w:tabs>
        <w:ind w:left="1800" w:hanging="360"/>
      </w:pPr>
      <w:rPr>
        <w:rFonts w:ascii="Times New Roman" w:eastAsia="Times New Roman" w:hAnsi="Times New Roman"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26">
    <w:nsid w:val="4BA07282"/>
    <w:multiLevelType w:val="hybridMultilevel"/>
    <w:tmpl w:val="07FA805C"/>
    <w:lvl w:ilvl="0" w:tplc="040C000B">
      <w:start w:val="1"/>
      <w:numFmt w:val="bullet"/>
      <w:lvlText w:val=""/>
      <w:lvlJc w:val="left"/>
      <w:pPr>
        <w:tabs>
          <w:tab w:val="num" w:pos="360"/>
        </w:tabs>
        <w:ind w:left="360" w:hanging="360"/>
      </w:pPr>
      <w:rPr>
        <w:rFonts w:ascii="Wingdings" w:hAnsi="Wingdings" w:hint="default"/>
      </w:rPr>
    </w:lvl>
    <w:lvl w:ilvl="1" w:tplc="040C0003" w:tentative="1">
      <w:start w:val="1"/>
      <w:numFmt w:val="bullet"/>
      <w:lvlText w:val="o"/>
      <w:lvlJc w:val="left"/>
      <w:pPr>
        <w:tabs>
          <w:tab w:val="num" w:pos="1080"/>
        </w:tabs>
        <w:ind w:left="1080" w:hanging="360"/>
      </w:pPr>
      <w:rPr>
        <w:rFonts w:ascii="Courier New" w:hAnsi="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27">
    <w:nsid w:val="4C0D604E"/>
    <w:multiLevelType w:val="hybridMultilevel"/>
    <w:tmpl w:val="9C3E8544"/>
    <w:lvl w:ilvl="0" w:tplc="040C0001">
      <w:start w:val="1"/>
      <w:numFmt w:val="bullet"/>
      <w:lvlText w:val=""/>
      <w:lvlJc w:val="left"/>
      <w:pPr>
        <w:tabs>
          <w:tab w:val="num" w:pos="795"/>
        </w:tabs>
        <w:ind w:left="795" w:hanging="360"/>
      </w:pPr>
      <w:rPr>
        <w:rFonts w:ascii="Symbol" w:hAnsi="Symbol" w:hint="default"/>
      </w:rPr>
    </w:lvl>
    <w:lvl w:ilvl="1" w:tplc="040C0003" w:tentative="1">
      <w:start w:val="1"/>
      <w:numFmt w:val="bullet"/>
      <w:lvlText w:val="o"/>
      <w:lvlJc w:val="left"/>
      <w:pPr>
        <w:tabs>
          <w:tab w:val="num" w:pos="1515"/>
        </w:tabs>
        <w:ind w:left="1515" w:hanging="360"/>
      </w:pPr>
      <w:rPr>
        <w:rFonts w:ascii="Courier New" w:hAnsi="Courier New" w:hint="default"/>
      </w:rPr>
    </w:lvl>
    <w:lvl w:ilvl="2" w:tplc="040C0005" w:tentative="1">
      <w:start w:val="1"/>
      <w:numFmt w:val="bullet"/>
      <w:lvlText w:val=""/>
      <w:lvlJc w:val="left"/>
      <w:pPr>
        <w:tabs>
          <w:tab w:val="num" w:pos="2235"/>
        </w:tabs>
        <w:ind w:left="2235" w:hanging="360"/>
      </w:pPr>
      <w:rPr>
        <w:rFonts w:ascii="Wingdings" w:hAnsi="Wingdings" w:hint="default"/>
      </w:rPr>
    </w:lvl>
    <w:lvl w:ilvl="3" w:tplc="040C0001" w:tentative="1">
      <w:start w:val="1"/>
      <w:numFmt w:val="bullet"/>
      <w:lvlText w:val=""/>
      <w:lvlJc w:val="left"/>
      <w:pPr>
        <w:tabs>
          <w:tab w:val="num" w:pos="2955"/>
        </w:tabs>
        <w:ind w:left="2955" w:hanging="360"/>
      </w:pPr>
      <w:rPr>
        <w:rFonts w:ascii="Symbol" w:hAnsi="Symbol" w:hint="default"/>
      </w:rPr>
    </w:lvl>
    <w:lvl w:ilvl="4" w:tplc="040C0003" w:tentative="1">
      <w:start w:val="1"/>
      <w:numFmt w:val="bullet"/>
      <w:lvlText w:val="o"/>
      <w:lvlJc w:val="left"/>
      <w:pPr>
        <w:tabs>
          <w:tab w:val="num" w:pos="3675"/>
        </w:tabs>
        <w:ind w:left="3675" w:hanging="360"/>
      </w:pPr>
      <w:rPr>
        <w:rFonts w:ascii="Courier New" w:hAnsi="Courier New" w:hint="default"/>
      </w:rPr>
    </w:lvl>
    <w:lvl w:ilvl="5" w:tplc="040C0005" w:tentative="1">
      <w:start w:val="1"/>
      <w:numFmt w:val="bullet"/>
      <w:lvlText w:val=""/>
      <w:lvlJc w:val="left"/>
      <w:pPr>
        <w:tabs>
          <w:tab w:val="num" w:pos="4395"/>
        </w:tabs>
        <w:ind w:left="4395" w:hanging="360"/>
      </w:pPr>
      <w:rPr>
        <w:rFonts w:ascii="Wingdings" w:hAnsi="Wingdings" w:hint="default"/>
      </w:rPr>
    </w:lvl>
    <w:lvl w:ilvl="6" w:tplc="040C0001" w:tentative="1">
      <w:start w:val="1"/>
      <w:numFmt w:val="bullet"/>
      <w:lvlText w:val=""/>
      <w:lvlJc w:val="left"/>
      <w:pPr>
        <w:tabs>
          <w:tab w:val="num" w:pos="5115"/>
        </w:tabs>
        <w:ind w:left="5115" w:hanging="360"/>
      </w:pPr>
      <w:rPr>
        <w:rFonts w:ascii="Symbol" w:hAnsi="Symbol" w:hint="default"/>
      </w:rPr>
    </w:lvl>
    <w:lvl w:ilvl="7" w:tplc="040C0003" w:tentative="1">
      <w:start w:val="1"/>
      <w:numFmt w:val="bullet"/>
      <w:lvlText w:val="o"/>
      <w:lvlJc w:val="left"/>
      <w:pPr>
        <w:tabs>
          <w:tab w:val="num" w:pos="5835"/>
        </w:tabs>
        <w:ind w:left="5835" w:hanging="360"/>
      </w:pPr>
      <w:rPr>
        <w:rFonts w:ascii="Courier New" w:hAnsi="Courier New" w:hint="default"/>
      </w:rPr>
    </w:lvl>
    <w:lvl w:ilvl="8" w:tplc="040C0005" w:tentative="1">
      <w:start w:val="1"/>
      <w:numFmt w:val="bullet"/>
      <w:lvlText w:val=""/>
      <w:lvlJc w:val="left"/>
      <w:pPr>
        <w:tabs>
          <w:tab w:val="num" w:pos="6555"/>
        </w:tabs>
        <w:ind w:left="6555" w:hanging="360"/>
      </w:pPr>
      <w:rPr>
        <w:rFonts w:ascii="Wingdings" w:hAnsi="Wingdings" w:hint="default"/>
      </w:rPr>
    </w:lvl>
  </w:abstractNum>
  <w:abstractNum w:abstractNumId="28">
    <w:nsid w:val="4DA31C0E"/>
    <w:multiLevelType w:val="hybridMultilevel"/>
    <w:tmpl w:val="FA08B2E2"/>
    <w:lvl w:ilvl="0" w:tplc="040C0001">
      <w:start w:val="1"/>
      <w:numFmt w:val="bullet"/>
      <w:lvlText w:val=""/>
      <w:lvlJc w:val="left"/>
      <w:pPr>
        <w:tabs>
          <w:tab w:val="num" w:pos="360"/>
        </w:tabs>
        <w:ind w:left="36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9">
    <w:nsid w:val="4DA506BC"/>
    <w:multiLevelType w:val="hybridMultilevel"/>
    <w:tmpl w:val="F9A4AF58"/>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0">
    <w:nsid w:val="4DE808D9"/>
    <w:multiLevelType w:val="multilevel"/>
    <w:tmpl w:val="94309C82"/>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1">
    <w:nsid w:val="4DF44C2F"/>
    <w:multiLevelType w:val="hybridMultilevel"/>
    <w:tmpl w:val="6044AB76"/>
    <w:lvl w:ilvl="0" w:tplc="040C000B">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2">
    <w:nsid w:val="50A4766A"/>
    <w:multiLevelType w:val="hybridMultilevel"/>
    <w:tmpl w:val="1326097E"/>
    <w:lvl w:ilvl="0" w:tplc="040C000B">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788"/>
        </w:tabs>
        <w:ind w:left="1788" w:hanging="360"/>
      </w:pPr>
      <w:rPr>
        <w:rFonts w:ascii="Courier New" w:hAnsi="Courier New" w:hint="default"/>
      </w:rPr>
    </w:lvl>
    <w:lvl w:ilvl="2" w:tplc="040C0005" w:tentative="1">
      <w:start w:val="1"/>
      <w:numFmt w:val="bullet"/>
      <w:lvlText w:val=""/>
      <w:lvlJc w:val="left"/>
      <w:pPr>
        <w:tabs>
          <w:tab w:val="num" w:pos="2508"/>
        </w:tabs>
        <w:ind w:left="2508" w:hanging="360"/>
      </w:pPr>
      <w:rPr>
        <w:rFonts w:ascii="Wingdings" w:hAnsi="Wingdings" w:hint="default"/>
      </w:rPr>
    </w:lvl>
    <w:lvl w:ilvl="3" w:tplc="040C0001" w:tentative="1">
      <w:start w:val="1"/>
      <w:numFmt w:val="bullet"/>
      <w:lvlText w:val=""/>
      <w:lvlJc w:val="left"/>
      <w:pPr>
        <w:tabs>
          <w:tab w:val="num" w:pos="3228"/>
        </w:tabs>
        <w:ind w:left="3228" w:hanging="360"/>
      </w:pPr>
      <w:rPr>
        <w:rFonts w:ascii="Symbol" w:hAnsi="Symbol" w:hint="default"/>
      </w:rPr>
    </w:lvl>
    <w:lvl w:ilvl="4" w:tplc="040C0003" w:tentative="1">
      <w:start w:val="1"/>
      <w:numFmt w:val="bullet"/>
      <w:lvlText w:val="o"/>
      <w:lvlJc w:val="left"/>
      <w:pPr>
        <w:tabs>
          <w:tab w:val="num" w:pos="3948"/>
        </w:tabs>
        <w:ind w:left="3948" w:hanging="360"/>
      </w:pPr>
      <w:rPr>
        <w:rFonts w:ascii="Courier New" w:hAnsi="Courier New" w:hint="default"/>
      </w:rPr>
    </w:lvl>
    <w:lvl w:ilvl="5" w:tplc="040C0005" w:tentative="1">
      <w:start w:val="1"/>
      <w:numFmt w:val="bullet"/>
      <w:lvlText w:val=""/>
      <w:lvlJc w:val="left"/>
      <w:pPr>
        <w:tabs>
          <w:tab w:val="num" w:pos="4668"/>
        </w:tabs>
        <w:ind w:left="4668" w:hanging="360"/>
      </w:pPr>
      <w:rPr>
        <w:rFonts w:ascii="Wingdings" w:hAnsi="Wingdings" w:hint="default"/>
      </w:rPr>
    </w:lvl>
    <w:lvl w:ilvl="6" w:tplc="040C0001" w:tentative="1">
      <w:start w:val="1"/>
      <w:numFmt w:val="bullet"/>
      <w:lvlText w:val=""/>
      <w:lvlJc w:val="left"/>
      <w:pPr>
        <w:tabs>
          <w:tab w:val="num" w:pos="5388"/>
        </w:tabs>
        <w:ind w:left="5388" w:hanging="360"/>
      </w:pPr>
      <w:rPr>
        <w:rFonts w:ascii="Symbol" w:hAnsi="Symbol" w:hint="default"/>
      </w:rPr>
    </w:lvl>
    <w:lvl w:ilvl="7" w:tplc="040C0003" w:tentative="1">
      <w:start w:val="1"/>
      <w:numFmt w:val="bullet"/>
      <w:lvlText w:val="o"/>
      <w:lvlJc w:val="left"/>
      <w:pPr>
        <w:tabs>
          <w:tab w:val="num" w:pos="6108"/>
        </w:tabs>
        <w:ind w:left="6108" w:hanging="360"/>
      </w:pPr>
      <w:rPr>
        <w:rFonts w:ascii="Courier New" w:hAnsi="Courier New" w:hint="default"/>
      </w:rPr>
    </w:lvl>
    <w:lvl w:ilvl="8" w:tplc="040C0005" w:tentative="1">
      <w:start w:val="1"/>
      <w:numFmt w:val="bullet"/>
      <w:lvlText w:val=""/>
      <w:lvlJc w:val="left"/>
      <w:pPr>
        <w:tabs>
          <w:tab w:val="num" w:pos="6828"/>
        </w:tabs>
        <w:ind w:left="6828" w:hanging="360"/>
      </w:pPr>
      <w:rPr>
        <w:rFonts w:ascii="Wingdings" w:hAnsi="Wingdings" w:hint="default"/>
      </w:rPr>
    </w:lvl>
  </w:abstractNum>
  <w:abstractNum w:abstractNumId="33">
    <w:nsid w:val="51C669C4"/>
    <w:multiLevelType w:val="multilevel"/>
    <w:tmpl w:val="5D32A0A2"/>
    <w:lvl w:ilvl="0">
      <w:start w:val="3"/>
      <w:numFmt w:val="decimal"/>
      <w:lvlText w:val="%1"/>
      <w:lvlJc w:val="left"/>
      <w:pPr>
        <w:ind w:left="375" w:hanging="37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7123" w:hanging="2160"/>
      </w:pPr>
      <w:rPr>
        <w:rFonts w:hint="default"/>
      </w:rPr>
    </w:lvl>
    <w:lvl w:ilvl="8">
      <w:start w:val="1"/>
      <w:numFmt w:val="decimal"/>
      <w:lvlText w:val="%1.%2.%3.%4.%5.%6.%7.%8.%9"/>
      <w:lvlJc w:val="left"/>
      <w:pPr>
        <w:ind w:left="7832" w:hanging="2160"/>
      </w:pPr>
      <w:rPr>
        <w:rFonts w:hint="default"/>
      </w:rPr>
    </w:lvl>
  </w:abstractNum>
  <w:abstractNum w:abstractNumId="34">
    <w:nsid w:val="51FC048B"/>
    <w:multiLevelType w:val="hybridMultilevel"/>
    <w:tmpl w:val="CF8CB956"/>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5">
    <w:nsid w:val="521D616A"/>
    <w:multiLevelType w:val="hybridMultilevel"/>
    <w:tmpl w:val="E2E048AC"/>
    <w:lvl w:ilvl="0" w:tplc="040C000B">
      <w:start w:val="1"/>
      <w:numFmt w:val="bullet"/>
      <w:lvlText w:val=""/>
      <w:lvlJc w:val="left"/>
      <w:pPr>
        <w:tabs>
          <w:tab w:val="num" w:pos="360"/>
        </w:tabs>
        <w:ind w:left="360" w:hanging="360"/>
      </w:pPr>
      <w:rPr>
        <w:rFonts w:ascii="Wingdings" w:hAnsi="Wingdings" w:hint="default"/>
      </w:rPr>
    </w:lvl>
    <w:lvl w:ilvl="1" w:tplc="040C0003">
      <w:start w:val="1"/>
      <w:numFmt w:val="bullet"/>
      <w:lvlText w:val="o"/>
      <w:lvlJc w:val="left"/>
      <w:pPr>
        <w:tabs>
          <w:tab w:val="num" w:pos="1080"/>
        </w:tabs>
        <w:ind w:left="1080" w:hanging="360"/>
      </w:pPr>
      <w:rPr>
        <w:rFonts w:ascii="Courier New" w:hAnsi="Courier New" w:hint="default"/>
      </w:rPr>
    </w:lvl>
    <w:lvl w:ilvl="2" w:tplc="040C0005">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36">
    <w:nsid w:val="5707715D"/>
    <w:multiLevelType w:val="multilevel"/>
    <w:tmpl w:val="D87C9F48"/>
    <w:lvl w:ilvl="0">
      <w:start w:val="1"/>
      <w:numFmt w:val="bullet"/>
      <w:lvlText w:val=""/>
      <w:lvlJc w:val="left"/>
      <w:pPr>
        <w:tabs>
          <w:tab w:val="num" w:pos="795"/>
        </w:tabs>
        <w:ind w:left="795" w:hanging="360"/>
      </w:pPr>
      <w:rPr>
        <w:rFonts w:ascii="Wingdings" w:hAnsi="Wingdings" w:hint="default"/>
      </w:rPr>
    </w:lvl>
    <w:lvl w:ilvl="1">
      <w:start w:val="1"/>
      <w:numFmt w:val="bullet"/>
      <w:lvlText w:val="o"/>
      <w:lvlJc w:val="left"/>
      <w:pPr>
        <w:tabs>
          <w:tab w:val="num" w:pos="1515"/>
        </w:tabs>
        <w:ind w:left="1515" w:hanging="360"/>
      </w:pPr>
      <w:rPr>
        <w:rFonts w:ascii="Courier New" w:hAnsi="Courier New" w:hint="default"/>
      </w:rPr>
    </w:lvl>
    <w:lvl w:ilvl="2">
      <w:start w:val="1"/>
      <w:numFmt w:val="bullet"/>
      <w:lvlText w:val=""/>
      <w:lvlJc w:val="left"/>
      <w:pPr>
        <w:tabs>
          <w:tab w:val="num" w:pos="2235"/>
        </w:tabs>
        <w:ind w:left="2235" w:hanging="360"/>
      </w:pPr>
      <w:rPr>
        <w:rFonts w:ascii="Wingdings" w:hAnsi="Wingdings" w:hint="default"/>
      </w:rPr>
    </w:lvl>
    <w:lvl w:ilvl="3">
      <w:start w:val="1"/>
      <w:numFmt w:val="bullet"/>
      <w:lvlText w:val=""/>
      <w:lvlJc w:val="left"/>
      <w:pPr>
        <w:tabs>
          <w:tab w:val="num" w:pos="2955"/>
        </w:tabs>
        <w:ind w:left="2955" w:hanging="360"/>
      </w:pPr>
      <w:rPr>
        <w:rFonts w:ascii="Symbol" w:hAnsi="Symbol" w:hint="default"/>
      </w:rPr>
    </w:lvl>
    <w:lvl w:ilvl="4">
      <w:start w:val="1"/>
      <w:numFmt w:val="bullet"/>
      <w:lvlText w:val="o"/>
      <w:lvlJc w:val="left"/>
      <w:pPr>
        <w:tabs>
          <w:tab w:val="num" w:pos="3675"/>
        </w:tabs>
        <w:ind w:left="3675" w:hanging="360"/>
      </w:pPr>
      <w:rPr>
        <w:rFonts w:ascii="Courier New" w:hAnsi="Courier New" w:hint="default"/>
      </w:rPr>
    </w:lvl>
    <w:lvl w:ilvl="5">
      <w:start w:val="1"/>
      <w:numFmt w:val="bullet"/>
      <w:lvlText w:val=""/>
      <w:lvlJc w:val="left"/>
      <w:pPr>
        <w:tabs>
          <w:tab w:val="num" w:pos="4395"/>
        </w:tabs>
        <w:ind w:left="4395" w:hanging="360"/>
      </w:pPr>
      <w:rPr>
        <w:rFonts w:ascii="Wingdings" w:hAnsi="Wingdings" w:hint="default"/>
      </w:rPr>
    </w:lvl>
    <w:lvl w:ilvl="6">
      <w:start w:val="1"/>
      <w:numFmt w:val="bullet"/>
      <w:lvlText w:val=""/>
      <w:lvlJc w:val="left"/>
      <w:pPr>
        <w:tabs>
          <w:tab w:val="num" w:pos="5115"/>
        </w:tabs>
        <w:ind w:left="5115" w:hanging="360"/>
      </w:pPr>
      <w:rPr>
        <w:rFonts w:ascii="Symbol" w:hAnsi="Symbol" w:hint="default"/>
      </w:rPr>
    </w:lvl>
    <w:lvl w:ilvl="7">
      <w:start w:val="1"/>
      <w:numFmt w:val="bullet"/>
      <w:lvlText w:val="o"/>
      <w:lvlJc w:val="left"/>
      <w:pPr>
        <w:tabs>
          <w:tab w:val="num" w:pos="5835"/>
        </w:tabs>
        <w:ind w:left="5835" w:hanging="360"/>
      </w:pPr>
      <w:rPr>
        <w:rFonts w:ascii="Courier New" w:hAnsi="Courier New" w:hint="default"/>
      </w:rPr>
    </w:lvl>
    <w:lvl w:ilvl="8">
      <w:start w:val="1"/>
      <w:numFmt w:val="bullet"/>
      <w:lvlText w:val=""/>
      <w:lvlJc w:val="left"/>
      <w:pPr>
        <w:tabs>
          <w:tab w:val="num" w:pos="6555"/>
        </w:tabs>
        <w:ind w:left="6555" w:hanging="360"/>
      </w:pPr>
      <w:rPr>
        <w:rFonts w:ascii="Wingdings" w:hAnsi="Wingdings" w:hint="default"/>
      </w:rPr>
    </w:lvl>
  </w:abstractNum>
  <w:abstractNum w:abstractNumId="37">
    <w:nsid w:val="57F50D92"/>
    <w:multiLevelType w:val="multilevel"/>
    <w:tmpl w:val="97726F9A"/>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8">
    <w:nsid w:val="601C6679"/>
    <w:multiLevelType w:val="hybridMultilevel"/>
    <w:tmpl w:val="0298BF9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nsid w:val="6173526E"/>
    <w:multiLevelType w:val="hybridMultilevel"/>
    <w:tmpl w:val="1FD69A4E"/>
    <w:lvl w:ilvl="0" w:tplc="040C000B">
      <w:start w:val="1"/>
      <w:numFmt w:val="bullet"/>
      <w:lvlText w:val=""/>
      <w:lvlJc w:val="left"/>
      <w:pPr>
        <w:tabs>
          <w:tab w:val="num" w:pos="1440"/>
        </w:tabs>
        <w:ind w:left="1440" w:hanging="360"/>
      </w:pPr>
      <w:rPr>
        <w:rFonts w:ascii="Wingdings" w:hAnsi="Wingdings" w:hint="default"/>
      </w:rPr>
    </w:lvl>
    <w:lvl w:ilvl="1" w:tplc="040C0019" w:tentative="1">
      <w:start w:val="1"/>
      <w:numFmt w:val="lowerLetter"/>
      <w:lvlText w:val="%2."/>
      <w:lvlJc w:val="left"/>
      <w:pPr>
        <w:tabs>
          <w:tab w:val="num" w:pos="2160"/>
        </w:tabs>
        <w:ind w:left="2160" w:hanging="360"/>
      </w:pPr>
      <w:rPr>
        <w:rFonts w:cs="Times New Roman"/>
      </w:rPr>
    </w:lvl>
    <w:lvl w:ilvl="2" w:tplc="040C001B" w:tentative="1">
      <w:start w:val="1"/>
      <w:numFmt w:val="lowerRoman"/>
      <w:lvlText w:val="%3."/>
      <w:lvlJc w:val="right"/>
      <w:pPr>
        <w:tabs>
          <w:tab w:val="num" w:pos="2880"/>
        </w:tabs>
        <w:ind w:left="2880" w:hanging="180"/>
      </w:pPr>
      <w:rPr>
        <w:rFonts w:cs="Times New Roman"/>
      </w:rPr>
    </w:lvl>
    <w:lvl w:ilvl="3" w:tplc="040C000F" w:tentative="1">
      <w:start w:val="1"/>
      <w:numFmt w:val="decimal"/>
      <w:lvlText w:val="%4."/>
      <w:lvlJc w:val="left"/>
      <w:pPr>
        <w:tabs>
          <w:tab w:val="num" w:pos="3600"/>
        </w:tabs>
        <w:ind w:left="3600" w:hanging="360"/>
      </w:pPr>
      <w:rPr>
        <w:rFonts w:cs="Times New Roman"/>
      </w:rPr>
    </w:lvl>
    <w:lvl w:ilvl="4" w:tplc="040C0019" w:tentative="1">
      <w:start w:val="1"/>
      <w:numFmt w:val="lowerLetter"/>
      <w:lvlText w:val="%5."/>
      <w:lvlJc w:val="left"/>
      <w:pPr>
        <w:tabs>
          <w:tab w:val="num" w:pos="4320"/>
        </w:tabs>
        <w:ind w:left="4320" w:hanging="360"/>
      </w:pPr>
      <w:rPr>
        <w:rFonts w:cs="Times New Roman"/>
      </w:rPr>
    </w:lvl>
    <w:lvl w:ilvl="5" w:tplc="040C001B" w:tentative="1">
      <w:start w:val="1"/>
      <w:numFmt w:val="lowerRoman"/>
      <w:lvlText w:val="%6."/>
      <w:lvlJc w:val="right"/>
      <w:pPr>
        <w:tabs>
          <w:tab w:val="num" w:pos="5040"/>
        </w:tabs>
        <w:ind w:left="5040" w:hanging="180"/>
      </w:pPr>
      <w:rPr>
        <w:rFonts w:cs="Times New Roman"/>
      </w:rPr>
    </w:lvl>
    <w:lvl w:ilvl="6" w:tplc="040C000F" w:tentative="1">
      <w:start w:val="1"/>
      <w:numFmt w:val="decimal"/>
      <w:lvlText w:val="%7."/>
      <w:lvlJc w:val="left"/>
      <w:pPr>
        <w:tabs>
          <w:tab w:val="num" w:pos="5760"/>
        </w:tabs>
        <w:ind w:left="5760" w:hanging="360"/>
      </w:pPr>
      <w:rPr>
        <w:rFonts w:cs="Times New Roman"/>
      </w:rPr>
    </w:lvl>
    <w:lvl w:ilvl="7" w:tplc="040C0019" w:tentative="1">
      <w:start w:val="1"/>
      <w:numFmt w:val="lowerLetter"/>
      <w:lvlText w:val="%8."/>
      <w:lvlJc w:val="left"/>
      <w:pPr>
        <w:tabs>
          <w:tab w:val="num" w:pos="6480"/>
        </w:tabs>
        <w:ind w:left="6480" w:hanging="360"/>
      </w:pPr>
      <w:rPr>
        <w:rFonts w:cs="Times New Roman"/>
      </w:rPr>
    </w:lvl>
    <w:lvl w:ilvl="8" w:tplc="040C001B" w:tentative="1">
      <w:start w:val="1"/>
      <w:numFmt w:val="lowerRoman"/>
      <w:lvlText w:val="%9."/>
      <w:lvlJc w:val="right"/>
      <w:pPr>
        <w:tabs>
          <w:tab w:val="num" w:pos="7200"/>
        </w:tabs>
        <w:ind w:left="7200" w:hanging="180"/>
      </w:pPr>
      <w:rPr>
        <w:rFonts w:cs="Times New Roman"/>
      </w:rPr>
    </w:lvl>
  </w:abstractNum>
  <w:abstractNum w:abstractNumId="40">
    <w:nsid w:val="67C00586"/>
    <w:multiLevelType w:val="hybridMultilevel"/>
    <w:tmpl w:val="FA96F624"/>
    <w:lvl w:ilvl="0" w:tplc="040C000B">
      <w:start w:val="1"/>
      <w:numFmt w:val="bullet"/>
      <w:lvlText w:val=""/>
      <w:lvlJc w:val="left"/>
      <w:pPr>
        <w:tabs>
          <w:tab w:val="num" w:pos="360"/>
        </w:tabs>
        <w:ind w:left="360" w:hanging="360"/>
      </w:pPr>
      <w:rPr>
        <w:rFonts w:ascii="Wingdings" w:hAnsi="Wingdings" w:hint="default"/>
      </w:rPr>
    </w:lvl>
    <w:lvl w:ilvl="1" w:tplc="040C0003" w:tentative="1">
      <w:start w:val="1"/>
      <w:numFmt w:val="bullet"/>
      <w:lvlText w:val="o"/>
      <w:lvlJc w:val="left"/>
      <w:pPr>
        <w:tabs>
          <w:tab w:val="num" w:pos="1080"/>
        </w:tabs>
        <w:ind w:left="1080" w:hanging="360"/>
      </w:pPr>
      <w:rPr>
        <w:rFonts w:ascii="Courier New" w:hAnsi="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41">
    <w:nsid w:val="68AE28BD"/>
    <w:multiLevelType w:val="hybridMultilevel"/>
    <w:tmpl w:val="AFACEABE"/>
    <w:lvl w:ilvl="0" w:tplc="C616D812">
      <w:start w:val="1"/>
      <w:numFmt w:val="decimal"/>
      <w:lvlText w:val="%1."/>
      <w:lvlJc w:val="left"/>
      <w:pPr>
        <w:ind w:left="1068" w:hanging="360"/>
      </w:pPr>
      <w:rPr>
        <w:rFonts w:cs="Times New Roman" w:hint="default"/>
        <w:b/>
        <w:color w:val="00B050"/>
      </w:rPr>
    </w:lvl>
    <w:lvl w:ilvl="1" w:tplc="040C0019" w:tentative="1">
      <w:start w:val="1"/>
      <w:numFmt w:val="lowerLetter"/>
      <w:lvlText w:val="%2."/>
      <w:lvlJc w:val="left"/>
      <w:pPr>
        <w:ind w:left="1788" w:hanging="360"/>
      </w:pPr>
      <w:rPr>
        <w:rFonts w:cs="Times New Roman"/>
      </w:rPr>
    </w:lvl>
    <w:lvl w:ilvl="2" w:tplc="040C001B" w:tentative="1">
      <w:start w:val="1"/>
      <w:numFmt w:val="lowerRoman"/>
      <w:lvlText w:val="%3."/>
      <w:lvlJc w:val="right"/>
      <w:pPr>
        <w:ind w:left="2508" w:hanging="180"/>
      </w:pPr>
      <w:rPr>
        <w:rFonts w:cs="Times New Roman"/>
      </w:rPr>
    </w:lvl>
    <w:lvl w:ilvl="3" w:tplc="040C000F" w:tentative="1">
      <w:start w:val="1"/>
      <w:numFmt w:val="decimal"/>
      <w:lvlText w:val="%4."/>
      <w:lvlJc w:val="left"/>
      <w:pPr>
        <w:ind w:left="3228" w:hanging="360"/>
      </w:pPr>
      <w:rPr>
        <w:rFonts w:cs="Times New Roman"/>
      </w:rPr>
    </w:lvl>
    <w:lvl w:ilvl="4" w:tplc="040C0019" w:tentative="1">
      <w:start w:val="1"/>
      <w:numFmt w:val="lowerLetter"/>
      <w:lvlText w:val="%5."/>
      <w:lvlJc w:val="left"/>
      <w:pPr>
        <w:ind w:left="3948" w:hanging="360"/>
      </w:pPr>
      <w:rPr>
        <w:rFonts w:cs="Times New Roman"/>
      </w:rPr>
    </w:lvl>
    <w:lvl w:ilvl="5" w:tplc="040C001B" w:tentative="1">
      <w:start w:val="1"/>
      <w:numFmt w:val="lowerRoman"/>
      <w:lvlText w:val="%6."/>
      <w:lvlJc w:val="right"/>
      <w:pPr>
        <w:ind w:left="4668" w:hanging="180"/>
      </w:pPr>
      <w:rPr>
        <w:rFonts w:cs="Times New Roman"/>
      </w:rPr>
    </w:lvl>
    <w:lvl w:ilvl="6" w:tplc="040C000F" w:tentative="1">
      <w:start w:val="1"/>
      <w:numFmt w:val="decimal"/>
      <w:lvlText w:val="%7."/>
      <w:lvlJc w:val="left"/>
      <w:pPr>
        <w:ind w:left="5388" w:hanging="360"/>
      </w:pPr>
      <w:rPr>
        <w:rFonts w:cs="Times New Roman"/>
      </w:rPr>
    </w:lvl>
    <w:lvl w:ilvl="7" w:tplc="040C0019" w:tentative="1">
      <w:start w:val="1"/>
      <w:numFmt w:val="lowerLetter"/>
      <w:lvlText w:val="%8."/>
      <w:lvlJc w:val="left"/>
      <w:pPr>
        <w:ind w:left="6108" w:hanging="360"/>
      </w:pPr>
      <w:rPr>
        <w:rFonts w:cs="Times New Roman"/>
      </w:rPr>
    </w:lvl>
    <w:lvl w:ilvl="8" w:tplc="040C001B" w:tentative="1">
      <w:start w:val="1"/>
      <w:numFmt w:val="lowerRoman"/>
      <w:lvlText w:val="%9."/>
      <w:lvlJc w:val="right"/>
      <w:pPr>
        <w:ind w:left="6828" w:hanging="180"/>
      </w:pPr>
      <w:rPr>
        <w:rFonts w:cs="Times New Roman"/>
      </w:rPr>
    </w:lvl>
  </w:abstractNum>
  <w:abstractNum w:abstractNumId="42">
    <w:nsid w:val="6D9532D9"/>
    <w:multiLevelType w:val="hybridMultilevel"/>
    <w:tmpl w:val="FB1AC68A"/>
    <w:lvl w:ilvl="0" w:tplc="040C000F">
      <w:start w:val="1"/>
      <w:numFmt w:val="decimal"/>
      <w:lvlText w:val="%1."/>
      <w:lvlJc w:val="left"/>
      <w:pPr>
        <w:tabs>
          <w:tab w:val="num" w:pos="708"/>
        </w:tabs>
        <w:ind w:left="708" w:hanging="360"/>
      </w:pPr>
      <w:rPr>
        <w:rFonts w:cs="Times New Roman"/>
      </w:rPr>
    </w:lvl>
    <w:lvl w:ilvl="1" w:tplc="040C0019">
      <w:start w:val="1"/>
      <w:numFmt w:val="lowerLetter"/>
      <w:lvlText w:val="%2."/>
      <w:lvlJc w:val="left"/>
      <w:pPr>
        <w:tabs>
          <w:tab w:val="num" w:pos="1428"/>
        </w:tabs>
        <w:ind w:left="1428" w:hanging="360"/>
      </w:pPr>
      <w:rPr>
        <w:rFonts w:cs="Times New Roman"/>
      </w:rPr>
    </w:lvl>
    <w:lvl w:ilvl="2" w:tplc="040C001B" w:tentative="1">
      <w:start w:val="1"/>
      <w:numFmt w:val="lowerRoman"/>
      <w:lvlText w:val="%3."/>
      <w:lvlJc w:val="right"/>
      <w:pPr>
        <w:tabs>
          <w:tab w:val="num" w:pos="2148"/>
        </w:tabs>
        <w:ind w:left="2148" w:hanging="180"/>
      </w:pPr>
      <w:rPr>
        <w:rFonts w:cs="Times New Roman"/>
      </w:rPr>
    </w:lvl>
    <w:lvl w:ilvl="3" w:tplc="040C000F" w:tentative="1">
      <w:start w:val="1"/>
      <w:numFmt w:val="decimal"/>
      <w:lvlText w:val="%4."/>
      <w:lvlJc w:val="left"/>
      <w:pPr>
        <w:tabs>
          <w:tab w:val="num" w:pos="2868"/>
        </w:tabs>
        <w:ind w:left="2868" w:hanging="360"/>
      </w:pPr>
      <w:rPr>
        <w:rFonts w:cs="Times New Roman"/>
      </w:rPr>
    </w:lvl>
    <w:lvl w:ilvl="4" w:tplc="040C0019" w:tentative="1">
      <w:start w:val="1"/>
      <w:numFmt w:val="lowerLetter"/>
      <w:lvlText w:val="%5."/>
      <w:lvlJc w:val="left"/>
      <w:pPr>
        <w:tabs>
          <w:tab w:val="num" w:pos="3588"/>
        </w:tabs>
        <w:ind w:left="3588" w:hanging="360"/>
      </w:pPr>
      <w:rPr>
        <w:rFonts w:cs="Times New Roman"/>
      </w:rPr>
    </w:lvl>
    <w:lvl w:ilvl="5" w:tplc="040C001B" w:tentative="1">
      <w:start w:val="1"/>
      <w:numFmt w:val="lowerRoman"/>
      <w:lvlText w:val="%6."/>
      <w:lvlJc w:val="right"/>
      <w:pPr>
        <w:tabs>
          <w:tab w:val="num" w:pos="4308"/>
        </w:tabs>
        <w:ind w:left="4308" w:hanging="180"/>
      </w:pPr>
      <w:rPr>
        <w:rFonts w:cs="Times New Roman"/>
      </w:rPr>
    </w:lvl>
    <w:lvl w:ilvl="6" w:tplc="040C000F" w:tentative="1">
      <w:start w:val="1"/>
      <w:numFmt w:val="decimal"/>
      <w:lvlText w:val="%7."/>
      <w:lvlJc w:val="left"/>
      <w:pPr>
        <w:tabs>
          <w:tab w:val="num" w:pos="5028"/>
        </w:tabs>
        <w:ind w:left="5028" w:hanging="360"/>
      </w:pPr>
      <w:rPr>
        <w:rFonts w:cs="Times New Roman"/>
      </w:rPr>
    </w:lvl>
    <w:lvl w:ilvl="7" w:tplc="040C0019" w:tentative="1">
      <w:start w:val="1"/>
      <w:numFmt w:val="lowerLetter"/>
      <w:lvlText w:val="%8."/>
      <w:lvlJc w:val="left"/>
      <w:pPr>
        <w:tabs>
          <w:tab w:val="num" w:pos="5748"/>
        </w:tabs>
        <w:ind w:left="5748" w:hanging="360"/>
      </w:pPr>
      <w:rPr>
        <w:rFonts w:cs="Times New Roman"/>
      </w:rPr>
    </w:lvl>
    <w:lvl w:ilvl="8" w:tplc="040C001B" w:tentative="1">
      <w:start w:val="1"/>
      <w:numFmt w:val="lowerRoman"/>
      <w:lvlText w:val="%9."/>
      <w:lvlJc w:val="right"/>
      <w:pPr>
        <w:tabs>
          <w:tab w:val="num" w:pos="6468"/>
        </w:tabs>
        <w:ind w:left="6468" w:hanging="180"/>
      </w:pPr>
      <w:rPr>
        <w:rFonts w:cs="Times New Roman"/>
      </w:rPr>
    </w:lvl>
  </w:abstractNum>
  <w:abstractNum w:abstractNumId="43">
    <w:nsid w:val="6EE6382C"/>
    <w:multiLevelType w:val="hybridMultilevel"/>
    <w:tmpl w:val="7AF6D692"/>
    <w:lvl w:ilvl="0" w:tplc="040C0001">
      <w:start w:val="1"/>
      <w:numFmt w:val="bullet"/>
      <w:lvlText w:val=""/>
      <w:lvlJc w:val="left"/>
      <w:pPr>
        <w:tabs>
          <w:tab w:val="num" w:pos="360"/>
        </w:tabs>
        <w:ind w:left="360" w:hanging="360"/>
      </w:pPr>
      <w:rPr>
        <w:rFonts w:ascii="Symbol" w:hAnsi="Symbol" w:hint="default"/>
      </w:rPr>
    </w:lvl>
    <w:lvl w:ilvl="1" w:tplc="2A161D40">
      <w:start w:val="5"/>
      <w:numFmt w:val="bullet"/>
      <w:lvlText w:val="-"/>
      <w:lvlJc w:val="left"/>
      <w:pPr>
        <w:tabs>
          <w:tab w:val="num" w:pos="1080"/>
        </w:tabs>
        <w:ind w:left="1080" w:hanging="360"/>
      </w:pPr>
      <w:rPr>
        <w:rFonts w:ascii="Times New Roman" w:eastAsia="Times New Roman" w:hAnsi="Times New Roman"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44">
    <w:nsid w:val="6EFC00F9"/>
    <w:multiLevelType w:val="hybridMultilevel"/>
    <w:tmpl w:val="128A9214"/>
    <w:lvl w:ilvl="0" w:tplc="040C000B">
      <w:start w:val="1"/>
      <w:numFmt w:val="bullet"/>
      <w:lvlText w:val=""/>
      <w:lvlJc w:val="left"/>
      <w:pPr>
        <w:tabs>
          <w:tab w:val="num" w:pos="1440"/>
        </w:tabs>
        <w:ind w:left="1440" w:hanging="360"/>
      </w:pPr>
      <w:rPr>
        <w:rFonts w:ascii="Wingdings" w:hAnsi="Wingdings" w:hint="default"/>
      </w:rPr>
    </w:lvl>
    <w:lvl w:ilvl="1" w:tplc="040C0003" w:tentative="1">
      <w:start w:val="1"/>
      <w:numFmt w:val="bullet"/>
      <w:lvlText w:val="o"/>
      <w:lvlJc w:val="left"/>
      <w:pPr>
        <w:tabs>
          <w:tab w:val="num" w:pos="2160"/>
        </w:tabs>
        <w:ind w:left="2160" w:hanging="360"/>
      </w:pPr>
      <w:rPr>
        <w:rFonts w:ascii="Courier New" w:hAnsi="Courier New" w:hint="default"/>
      </w:rPr>
    </w:lvl>
    <w:lvl w:ilvl="2" w:tplc="040C0005" w:tentative="1">
      <w:start w:val="1"/>
      <w:numFmt w:val="bullet"/>
      <w:lvlText w:val=""/>
      <w:lvlJc w:val="left"/>
      <w:pPr>
        <w:tabs>
          <w:tab w:val="num" w:pos="2880"/>
        </w:tabs>
        <w:ind w:left="2880" w:hanging="360"/>
      </w:pPr>
      <w:rPr>
        <w:rFonts w:ascii="Wingdings" w:hAnsi="Wingdings" w:hint="default"/>
      </w:rPr>
    </w:lvl>
    <w:lvl w:ilvl="3" w:tplc="040C0001" w:tentative="1">
      <w:start w:val="1"/>
      <w:numFmt w:val="bullet"/>
      <w:lvlText w:val=""/>
      <w:lvlJc w:val="left"/>
      <w:pPr>
        <w:tabs>
          <w:tab w:val="num" w:pos="3600"/>
        </w:tabs>
        <w:ind w:left="3600" w:hanging="360"/>
      </w:pPr>
      <w:rPr>
        <w:rFonts w:ascii="Symbol" w:hAnsi="Symbol" w:hint="default"/>
      </w:rPr>
    </w:lvl>
    <w:lvl w:ilvl="4" w:tplc="040C0003" w:tentative="1">
      <w:start w:val="1"/>
      <w:numFmt w:val="bullet"/>
      <w:lvlText w:val="o"/>
      <w:lvlJc w:val="left"/>
      <w:pPr>
        <w:tabs>
          <w:tab w:val="num" w:pos="4320"/>
        </w:tabs>
        <w:ind w:left="4320" w:hanging="360"/>
      </w:pPr>
      <w:rPr>
        <w:rFonts w:ascii="Courier New" w:hAnsi="Courier New" w:hint="default"/>
      </w:rPr>
    </w:lvl>
    <w:lvl w:ilvl="5" w:tplc="040C0005" w:tentative="1">
      <w:start w:val="1"/>
      <w:numFmt w:val="bullet"/>
      <w:lvlText w:val=""/>
      <w:lvlJc w:val="left"/>
      <w:pPr>
        <w:tabs>
          <w:tab w:val="num" w:pos="5040"/>
        </w:tabs>
        <w:ind w:left="5040" w:hanging="360"/>
      </w:pPr>
      <w:rPr>
        <w:rFonts w:ascii="Wingdings" w:hAnsi="Wingdings" w:hint="default"/>
      </w:rPr>
    </w:lvl>
    <w:lvl w:ilvl="6" w:tplc="040C0001" w:tentative="1">
      <w:start w:val="1"/>
      <w:numFmt w:val="bullet"/>
      <w:lvlText w:val=""/>
      <w:lvlJc w:val="left"/>
      <w:pPr>
        <w:tabs>
          <w:tab w:val="num" w:pos="5760"/>
        </w:tabs>
        <w:ind w:left="5760" w:hanging="360"/>
      </w:pPr>
      <w:rPr>
        <w:rFonts w:ascii="Symbol" w:hAnsi="Symbol" w:hint="default"/>
      </w:rPr>
    </w:lvl>
    <w:lvl w:ilvl="7" w:tplc="040C0003" w:tentative="1">
      <w:start w:val="1"/>
      <w:numFmt w:val="bullet"/>
      <w:lvlText w:val="o"/>
      <w:lvlJc w:val="left"/>
      <w:pPr>
        <w:tabs>
          <w:tab w:val="num" w:pos="6480"/>
        </w:tabs>
        <w:ind w:left="6480" w:hanging="360"/>
      </w:pPr>
      <w:rPr>
        <w:rFonts w:ascii="Courier New" w:hAnsi="Courier New" w:hint="default"/>
      </w:rPr>
    </w:lvl>
    <w:lvl w:ilvl="8" w:tplc="040C0005" w:tentative="1">
      <w:start w:val="1"/>
      <w:numFmt w:val="bullet"/>
      <w:lvlText w:val=""/>
      <w:lvlJc w:val="left"/>
      <w:pPr>
        <w:tabs>
          <w:tab w:val="num" w:pos="7200"/>
        </w:tabs>
        <w:ind w:left="7200" w:hanging="360"/>
      </w:pPr>
      <w:rPr>
        <w:rFonts w:ascii="Wingdings" w:hAnsi="Wingdings" w:hint="default"/>
      </w:rPr>
    </w:lvl>
  </w:abstractNum>
  <w:abstractNum w:abstractNumId="45">
    <w:nsid w:val="70B6425C"/>
    <w:multiLevelType w:val="hybridMultilevel"/>
    <w:tmpl w:val="EB9C70DA"/>
    <w:lvl w:ilvl="0" w:tplc="B5AAC47A">
      <w:start w:val="1"/>
      <w:numFmt w:val="bullet"/>
      <w:lvlText w:val=""/>
      <w:lvlJc w:val="left"/>
      <w:pPr>
        <w:tabs>
          <w:tab w:val="num" w:pos="720"/>
        </w:tabs>
        <w:ind w:left="720" w:hanging="360"/>
      </w:pPr>
      <w:rPr>
        <w:rFonts w:ascii="Wingdings" w:hAnsi="Wingdings" w:hint="default"/>
      </w:rPr>
    </w:lvl>
    <w:lvl w:ilvl="1" w:tplc="36A6D5CE" w:tentative="1">
      <w:start w:val="1"/>
      <w:numFmt w:val="bullet"/>
      <w:lvlText w:val=""/>
      <w:lvlJc w:val="left"/>
      <w:pPr>
        <w:tabs>
          <w:tab w:val="num" w:pos="1440"/>
        </w:tabs>
        <w:ind w:left="1440" w:hanging="360"/>
      </w:pPr>
      <w:rPr>
        <w:rFonts w:ascii="Wingdings" w:hAnsi="Wingdings" w:hint="default"/>
      </w:rPr>
    </w:lvl>
    <w:lvl w:ilvl="2" w:tplc="F3CEAAAC" w:tentative="1">
      <w:start w:val="1"/>
      <w:numFmt w:val="bullet"/>
      <w:lvlText w:val=""/>
      <w:lvlJc w:val="left"/>
      <w:pPr>
        <w:tabs>
          <w:tab w:val="num" w:pos="2160"/>
        </w:tabs>
        <w:ind w:left="2160" w:hanging="360"/>
      </w:pPr>
      <w:rPr>
        <w:rFonts w:ascii="Wingdings" w:hAnsi="Wingdings" w:hint="default"/>
      </w:rPr>
    </w:lvl>
    <w:lvl w:ilvl="3" w:tplc="24BA3BAC" w:tentative="1">
      <w:start w:val="1"/>
      <w:numFmt w:val="bullet"/>
      <w:lvlText w:val=""/>
      <w:lvlJc w:val="left"/>
      <w:pPr>
        <w:tabs>
          <w:tab w:val="num" w:pos="2880"/>
        </w:tabs>
        <w:ind w:left="2880" w:hanging="360"/>
      </w:pPr>
      <w:rPr>
        <w:rFonts w:ascii="Wingdings" w:hAnsi="Wingdings" w:hint="default"/>
      </w:rPr>
    </w:lvl>
    <w:lvl w:ilvl="4" w:tplc="95681B34" w:tentative="1">
      <w:start w:val="1"/>
      <w:numFmt w:val="bullet"/>
      <w:lvlText w:val=""/>
      <w:lvlJc w:val="left"/>
      <w:pPr>
        <w:tabs>
          <w:tab w:val="num" w:pos="3600"/>
        </w:tabs>
        <w:ind w:left="3600" w:hanging="360"/>
      </w:pPr>
      <w:rPr>
        <w:rFonts w:ascii="Wingdings" w:hAnsi="Wingdings" w:hint="default"/>
      </w:rPr>
    </w:lvl>
    <w:lvl w:ilvl="5" w:tplc="21EA7B3E" w:tentative="1">
      <w:start w:val="1"/>
      <w:numFmt w:val="bullet"/>
      <w:lvlText w:val=""/>
      <w:lvlJc w:val="left"/>
      <w:pPr>
        <w:tabs>
          <w:tab w:val="num" w:pos="4320"/>
        </w:tabs>
        <w:ind w:left="4320" w:hanging="360"/>
      </w:pPr>
      <w:rPr>
        <w:rFonts w:ascii="Wingdings" w:hAnsi="Wingdings" w:hint="default"/>
      </w:rPr>
    </w:lvl>
    <w:lvl w:ilvl="6" w:tplc="82EAA8A2" w:tentative="1">
      <w:start w:val="1"/>
      <w:numFmt w:val="bullet"/>
      <w:lvlText w:val=""/>
      <w:lvlJc w:val="left"/>
      <w:pPr>
        <w:tabs>
          <w:tab w:val="num" w:pos="5040"/>
        </w:tabs>
        <w:ind w:left="5040" w:hanging="360"/>
      </w:pPr>
      <w:rPr>
        <w:rFonts w:ascii="Wingdings" w:hAnsi="Wingdings" w:hint="default"/>
      </w:rPr>
    </w:lvl>
    <w:lvl w:ilvl="7" w:tplc="DC3809F8" w:tentative="1">
      <w:start w:val="1"/>
      <w:numFmt w:val="bullet"/>
      <w:lvlText w:val=""/>
      <w:lvlJc w:val="left"/>
      <w:pPr>
        <w:tabs>
          <w:tab w:val="num" w:pos="5760"/>
        </w:tabs>
        <w:ind w:left="5760" w:hanging="360"/>
      </w:pPr>
      <w:rPr>
        <w:rFonts w:ascii="Wingdings" w:hAnsi="Wingdings" w:hint="default"/>
      </w:rPr>
    </w:lvl>
    <w:lvl w:ilvl="8" w:tplc="BB2AEC18" w:tentative="1">
      <w:start w:val="1"/>
      <w:numFmt w:val="bullet"/>
      <w:lvlText w:val=""/>
      <w:lvlJc w:val="left"/>
      <w:pPr>
        <w:tabs>
          <w:tab w:val="num" w:pos="6480"/>
        </w:tabs>
        <w:ind w:left="6480" w:hanging="360"/>
      </w:pPr>
      <w:rPr>
        <w:rFonts w:ascii="Wingdings" w:hAnsi="Wingdings" w:hint="default"/>
      </w:rPr>
    </w:lvl>
  </w:abstractNum>
  <w:abstractNum w:abstractNumId="46">
    <w:nsid w:val="7533772B"/>
    <w:multiLevelType w:val="hybridMultilevel"/>
    <w:tmpl w:val="F46EC3B4"/>
    <w:lvl w:ilvl="0" w:tplc="040C000B">
      <w:start w:val="1"/>
      <w:numFmt w:val="bullet"/>
      <w:lvlText w:val=""/>
      <w:lvlJc w:val="left"/>
      <w:pPr>
        <w:ind w:left="928"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7">
    <w:nsid w:val="75D12064"/>
    <w:multiLevelType w:val="hybridMultilevel"/>
    <w:tmpl w:val="CBF615C2"/>
    <w:lvl w:ilvl="0" w:tplc="040C000F">
      <w:start w:val="1"/>
      <w:numFmt w:val="decimal"/>
      <w:lvlText w:val="%1."/>
      <w:lvlJc w:val="left"/>
      <w:pPr>
        <w:tabs>
          <w:tab w:val="num" w:pos="720"/>
        </w:tabs>
        <w:ind w:left="720" w:hanging="360"/>
      </w:pPr>
      <w:rPr>
        <w:rFonts w:cs="Times New Roman"/>
      </w:rPr>
    </w:lvl>
    <w:lvl w:ilvl="1" w:tplc="2A161D40">
      <w:start w:val="5"/>
      <w:numFmt w:val="bullet"/>
      <w:lvlText w:val="-"/>
      <w:lvlJc w:val="left"/>
      <w:pPr>
        <w:tabs>
          <w:tab w:val="num" w:pos="1440"/>
        </w:tabs>
        <w:ind w:left="1440" w:hanging="360"/>
      </w:pPr>
      <w:rPr>
        <w:rFonts w:ascii="Times New Roman" w:eastAsia="Times New Roman" w:hAnsi="Times New Roman" w:hint="default"/>
      </w:rPr>
    </w:lvl>
    <w:lvl w:ilvl="2" w:tplc="040C001B" w:tentative="1">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48">
    <w:nsid w:val="78A65B43"/>
    <w:multiLevelType w:val="hybridMultilevel"/>
    <w:tmpl w:val="E662E050"/>
    <w:lvl w:ilvl="0" w:tplc="5C2A141C">
      <w:start w:val="1"/>
      <w:numFmt w:val="bullet"/>
      <w:lvlText w:val=""/>
      <w:lvlJc w:val="left"/>
      <w:pPr>
        <w:tabs>
          <w:tab w:val="num" w:pos="1428"/>
        </w:tabs>
        <w:ind w:left="1428" w:hanging="360"/>
      </w:pPr>
      <w:rPr>
        <w:rFonts w:ascii="Symbol" w:hAnsi="Symbol" w:hint="default"/>
        <w:color w:val="auto"/>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9">
    <w:nsid w:val="7E4D2DDD"/>
    <w:multiLevelType w:val="multilevel"/>
    <w:tmpl w:val="5D32A0A2"/>
    <w:lvl w:ilvl="0">
      <w:start w:val="3"/>
      <w:numFmt w:val="decimal"/>
      <w:lvlText w:val="%1"/>
      <w:lvlJc w:val="left"/>
      <w:pPr>
        <w:ind w:left="375" w:hanging="37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7123" w:hanging="2160"/>
      </w:pPr>
      <w:rPr>
        <w:rFonts w:hint="default"/>
      </w:rPr>
    </w:lvl>
    <w:lvl w:ilvl="8">
      <w:start w:val="1"/>
      <w:numFmt w:val="decimal"/>
      <w:lvlText w:val="%1.%2.%3.%4.%5.%6.%7.%8.%9"/>
      <w:lvlJc w:val="left"/>
      <w:pPr>
        <w:ind w:left="7832" w:hanging="2160"/>
      </w:pPr>
      <w:rPr>
        <w:rFonts w:hint="default"/>
      </w:rPr>
    </w:lvl>
  </w:abstractNum>
  <w:num w:numId="1">
    <w:abstractNumId w:val="26"/>
  </w:num>
  <w:num w:numId="2">
    <w:abstractNumId w:val="43"/>
  </w:num>
  <w:num w:numId="3">
    <w:abstractNumId w:val="17"/>
  </w:num>
  <w:num w:numId="4">
    <w:abstractNumId w:val="0"/>
  </w:num>
  <w:num w:numId="5">
    <w:abstractNumId w:val="48"/>
  </w:num>
  <w:num w:numId="6">
    <w:abstractNumId w:val="8"/>
  </w:num>
  <w:num w:numId="7">
    <w:abstractNumId w:val="42"/>
  </w:num>
  <w:num w:numId="8">
    <w:abstractNumId w:val="47"/>
  </w:num>
  <w:num w:numId="9">
    <w:abstractNumId w:val="23"/>
  </w:num>
  <w:num w:numId="10">
    <w:abstractNumId w:val="40"/>
  </w:num>
  <w:num w:numId="11">
    <w:abstractNumId w:val="44"/>
  </w:num>
  <w:num w:numId="12">
    <w:abstractNumId w:val="2"/>
  </w:num>
  <w:num w:numId="13">
    <w:abstractNumId w:val="12"/>
  </w:num>
  <w:num w:numId="14">
    <w:abstractNumId w:val="39"/>
  </w:num>
  <w:num w:numId="15">
    <w:abstractNumId w:val="32"/>
  </w:num>
  <w:num w:numId="16">
    <w:abstractNumId w:val="14"/>
  </w:num>
  <w:num w:numId="17">
    <w:abstractNumId w:val="37"/>
  </w:num>
  <w:num w:numId="18">
    <w:abstractNumId w:val="28"/>
  </w:num>
  <w:num w:numId="19">
    <w:abstractNumId w:val="19"/>
  </w:num>
  <w:num w:numId="20">
    <w:abstractNumId w:val="35"/>
  </w:num>
  <w:num w:numId="21">
    <w:abstractNumId w:val="25"/>
  </w:num>
  <w:num w:numId="22">
    <w:abstractNumId w:val="15"/>
  </w:num>
  <w:num w:numId="23">
    <w:abstractNumId w:val="16"/>
  </w:num>
  <w:num w:numId="24">
    <w:abstractNumId w:val="31"/>
  </w:num>
  <w:num w:numId="25">
    <w:abstractNumId w:val="24"/>
  </w:num>
  <w:num w:numId="26">
    <w:abstractNumId w:val="4"/>
  </w:num>
  <w:num w:numId="27">
    <w:abstractNumId w:val="10"/>
  </w:num>
  <w:num w:numId="28">
    <w:abstractNumId w:val="22"/>
  </w:num>
  <w:num w:numId="29">
    <w:abstractNumId w:val="5"/>
  </w:num>
  <w:num w:numId="30">
    <w:abstractNumId w:val="3"/>
  </w:num>
  <w:num w:numId="31">
    <w:abstractNumId w:val="36"/>
  </w:num>
  <w:num w:numId="32">
    <w:abstractNumId w:val="27"/>
  </w:num>
  <w:num w:numId="33">
    <w:abstractNumId w:val="20"/>
  </w:num>
  <w:num w:numId="34">
    <w:abstractNumId w:val="30"/>
  </w:num>
  <w:num w:numId="35">
    <w:abstractNumId w:val="11"/>
  </w:num>
  <w:num w:numId="36">
    <w:abstractNumId w:val="41"/>
  </w:num>
  <w:num w:numId="37">
    <w:abstractNumId w:val="38"/>
  </w:num>
  <w:num w:numId="38">
    <w:abstractNumId w:val="29"/>
  </w:num>
  <w:num w:numId="39">
    <w:abstractNumId w:val="1"/>
  </w:num>
  <w:num w:numId="40">
    <w:abstractNumId w:val="6"/>
  </w:num>
  <w:num w:numId="41">
    <w:abstractNumId w:val="34"/>
  </w:num>
  <w:num w:numId="42">
    <w:abstractNumId w:val="13"/>
  </w:num>
  <w:num w:numId="43">
    <w:abstractNumId w:val="49"/>
  </w:num>
  <w:num w:numId="44">
    <w:abstractNumId w:val="33"/>
  </w:num>
  <w:num w:numId="45">
    <w:abstractNumId w:val="45"/>
  </w:num>
  <w:num w:numId="46">
    <w:abstractNumId w:val="46"/>
  </w:num>
  <w:num w:numId="47">
    <w:abstractNumId w:val="21"/>
  </w:num>
  <w:num w:numId="48">
    <w:abstractNumId w:val="18"/>
  </w:num>
  <w:num w:numId="49">
    <w:abstractNumId w:val="9"/>
  </w:num>
  <w:num w:numId="50">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stylePaneFormatFilter w:val="3F01"/>
  <w:defaultTabStop w:val="708"/>
  <w:hyphenationZone w:val="425"/>
  <w:characterSpacingControl w:val="doNotCompress"/>
  <w:hdrShapeDefaults>
    <o:shapedefaults v:ext="edit" spidmax="7170"/>
    <o:shapelayout v:ext="edit">
      <o:idmap v:ext="edit" data="2"/>
    </o:shapelayout>
  </w:hdrShapeDefaults>
  <w:footnotePr>
    <w:footnote w:id="0"/>
    <w:footnote w:id="1"/>
  </w:footnotePr>
  <w:endnotePr>
    <w:endnote w:id="0"/>
    <w:endnote w:id="1"/>
  </w:endnotePr>
  <w:compat/>
  <w:rsids>
    <w:rsidRoot w:val="00605B3C"/>
    <w:rsid w:val="00000E96"/>
    <w:rsid w:val="0000227D"/>
    <w:rsid w:val="000037C6"/>
    <w:rsid w:val="00003817"/>
    <w:rsid w:val="00003D85"/>
    <w:rsid w:val="00004092"/>
    <w:rsid w:val="00004494"/>
    <w:rsid w:val="0000502A"/>
    <w:rsid w:val="00010D0C"/>
    <w:rsid w:val="000112E3"/>
    <w:rsid w:val="0001132D"/>
    <w:rsid w:val="000128B2"/>
    <w:rsid w:val="000159F8"/>
    <w:rsid w:val="00016D3A"/>
    <w:rsid w:val="00017F2E"/>
    <w:rsid w:val="00020A6A"/>
    <w:rsid w:val="000213EE"/>
    <w:rsid w:val="000247CD"/>
    <w:rsid w:val="00024BF0"/>
    <w:rsid w:val="00027140"/>
    <w:rsid w:val="00030615"/>
    <w:rsid w:val="00031BE1"/>
    <w:rsid w:val="00031CF7"/>
    <w:rsid w:val="00032ACC"/>
    <w:rsid w:val="00034F86"/>
    <w:rsid w:val="00037275"/>
    <w:rsid w:val="00037FEF"/>
    <w:rsid w:val="000423A8"/>
    <w:rsid w:val="00042E16"/>
    <w:rsid w:val="00043526"/>
    <w:rsid w:val="00044373"/>
    <w:rsid w:val="00044433"/>
    <w:rsid w:val="00044CEB"/>
    <w:rsid w:val="00045358"/>
    <w:rsid w:val="00045E32"/>
    <w:rsid w:val="0004656B"/>
    <w:rsid w:val="00047146"/>
    <w:rsid w:val="00047C88"/>
    <w:rsid w:val="00050BA0"/>
    <w:rsid w:val="00054110"/>
    <w:rsid w:val="0005453E"/>
    <w:rsid w:val="00054712"/>
    <w:rsid w:val="00054853"/>
    <w:rsid w:val="00055212"/>
    <w:rsid w:val="00056625"/>
    <w:rsid w:val="00057836"/>
    <w:rsid w:val="00057B80"/>
    <w:rsid w:val="00057EBE"/>
    <w:rsid w:val="000610C8"/>
    <w:rsid w:val="00061A9A"/>
    <w:rsid w:val="00062D14"/>
    <w:rsid w:val="00062DD0"/>
    <w:rsid w:val="0006357A"/>
    <w:rsid w:val="00063612"/>
    <w:rsid w:val="00063A16"/>
    <w:rsid w:val="0006446E"/>
    <w:rsid w:val="0006498B"/>
    <w:rsid w:val="00065781"/>
    <w:rsid w:val="00065EAB"/>
    <w:rsid w:val="0006634A"/>
    <w:rsid w:val="00066A76"/>
    <w:rsid w:val="00067921"/>
    <w:rsid w:val="0007171B"/>
    <w:rsid w:val="000722CC"/>
    <w:rsid w:val="00072F8A"/>
    <w:rsid w:val="000738B7"/>
    <w:rsid w:val="000748D5"/>
    <w:rsid w:val="0008244B"/>
    <w:rsid w:val="00082A89"/>
    <w:rsid w:val="000841F8"/>
    <w:rsid w:val="00084EFF"/>
    <w:rsid w:val="00086CD4"/>
    <w:rsid w:val="00087F40"/>
    <w:rsid w:val="00091DFA"/>
    <w:rsid w:val="00092125"/>
    <w:rsid w:val="0009387B"/>
    <w:rsid w:val="00093A02"/>
    <w:rsid w:val="000948F7"/>
    <w:rsid w:val="00095CBB"/>
    <w:rsid w:val="00096006"/>
    <w:rsid w:val="000966B7"/>
    <w:rsid w:val="00096ECC"/>
    <w:rsid w:val="000970F2"/>
    <w:rsid w:val="00097BCD"/>
    <w:rsid w:val="000A0FDE"/>
    <w:rsid w:val="000A18A7"/>
    <w:rsid w:val="000A3DAF"/>
    <w:rsid w:val="000A4885"/>
    <w:rsid w:val="000B03DB"/>
    <w:rsid w:val="000B09A8"/>
    <w:rsid w:val="000B2000"/>
    <w:rsid w:val="000B25BA"/>
    <w:rsid w:val="000B2B85"/>
    <w:rsid w:val="000B3C75"/>
    <w:rsid w:val="000B56BB"/>
    <w:rsid w:val="000B597C"/>
    <w:rsid w:val="000B5DD7"/>
    <w:rsid w:val="000B6DCE"/>
    <w:rsid w:val="000C01D7"/>
    <w:rsid w:val="000C1D1C"/>
    <w:rsid w:val="000C2F9B"/>
    <w:rsid w:val="000C347A"/>
    <w:rsid w:val="000C488B"/>
    <w:rsid w:val="000C5AD4"/>
    <w:rsid w:val="000C66E7"/>
    <w:rsid w:val="000C7B29"/>
    <w:rsid w:val="000D1AFC"/>
    <w:rsid w:val="000D2A4B"/>
    <w:rsid w:val="000D44B0"/>
    <w:rsid w:val="000D4997"/>
    <w:rsid w:val="000D547E"/>
    <w:rsid w:val="000D54D7"/>
    <w:rsid w:val="000D59CA"/>
    <w:rsid w:val="000D5F53"/>
    <w:rsid w:val="000D6277"/>
    <w:rsid w:val="000E0EEA"/>
    <w:rsid w:val="000E3BB7"/>
    <w:rsid w:val="000E6847"/>
    <w:rsid w:val="000E6E48"/>
    <w:rsid w:val="000E7BAA"/>
    <w:rsid w:val="000E7E2F"/>
    <w:rsid w:val="000F065C"/>
    <w:rsid w:val="000F107C"/>
    <w:rsid w:val="000F212F"/>
    <w:rsid w:val="000F2DDF"/>
    <w:rsid w:val="000F34C0"/>
    <w:rsid w:val="000F3F6A"/>
    <w:rsid w:val="000F4384"/>
    <w:rsid w:val="000F48F5"/>
    <w:rsid w:val="000F4A3D"/>
    <w:rsid w:val="000F4F02"/>
    <w:rsid w:val="000F53E6"/>
    <w:rsid w:val="000F56A0"/>
    <w:rsid w:val="000F6F79"/>
    <w:rsid w:val="0010006F"/>
    <w:rsid w:val="00101491"/>
    <w:rsid w:val="0010162E"/>
    <w:rsid w:val="001025D0"/>
    <w:rsid w:val="0010301E"/>
    <w:rsid w:val="00103CE3"/>
    <w:rsid w:val="00103FAD"/>
    <w:rsid w:val="001042C9"/>
    <w:rsid w:val="001065E5"/>
    <w:rsid w:val="001066D9"/>
    <w:rsid w:val="00106FD5"/>
    <w:rsid w:val="0011043F"/>
    <w:rsid w:val="00110452"/>
    <w:rsid w:val="00110778"/>
    <w:rsid w:val="00111027"/>
    <w:rsid w:val="00111343"/>
    <w:rsid w:val="0011139A"/>
    <w:rsid w:val="0011197E"/>
    <w:rsid w:val="00116149"/>
    <w:rsid w:val="00116CF0"/>
    <w:rsid w:val="00117B24"/>
    <w:rsid w:val="0012172D"/>
    <w:rsid w:val="00122C93"/>
    <w:rsid w:val="00123057"/>
    <w:rsid w:val="00123905"/>
    <w:rsid w:val="0012612F"/>
    <w:rsid w:val="0012635A"/>
    <w:rsid w:val="00126F65"/>
    <w:rsid w:val="00130625"/>
    <w:rsid w:val="00130ADB"/>
    <w:rsid w:val="00130C6C"/>
    <w:rsid w:val="001319E5"/>
    <w:rsid w:val="00132EE1"/>
    <w:rsid w:val="00135536"/>
    <w:rsid w:val="00136A43"/>
    <w:rsid w:val="00136F2D"/>
    <w:rsid w:val="0014027A"/>
    <w:rsid w:val="0014087B"/>
    <w:rsid w:val="00141602"/>
    <w:rsid w:val="00141857"/>
    <w:rsid w:val="00141AE7"/>
    <w:rsid w:val="00143063"/>
    <w:rsid w:val="00144539"/>
    <w:rsid w:val="001445B7"/>
    <w:rsid w:val="0014549D"/>
    <w:rsid w:val="00145EF7"/>
    <w:rsid w:val="00146D42"/>
    <w:rsid w:val="001500E1"/>
    <w:rsid w:val="00150E8C"/>
    <w:rsid w:val="00151627"/>
    <w:rsid w:val="00151764"/>
    <w:rsid w:val="00152550"/>
    <w:rsid w:val="0015443F"/>
    <w:rsid w:val="00154711"/>
    <w:rsid w:val="00155CB9"/>
    <w:rsid w:val="00160078"/>
    <w:rsid w:val="00160979"/>
    <w:rsid w:val="00161380"/>
    <w:rsid w:val="00162236"/>
    <w:rsid w:val="00162937"/>
    <w:rsid w:val="00163FA7"/>
    <w:rsid w:val="0016543E"/>
    <w:rsid w:val="00166527"/>
    <w:rsid w:val="0016660C"/>
    <w:rsid w:val="00166D06"/>
    <w:rsid w:val="00170033"/>
    <w:rsid w:val="00170404"/>
    <w:rsid w:val="00170A7D"/>
    <w:rsid w:val="00170CD9"/>
    <w:rsid w:val="00170CEB"/>
    <w:rsid w:val="00170D4B"/>
    <w:rsid w:val="0017254F"/>
    <w:rsid w:val="00172C11"/>
    <w:rsid w:val="00172D35"/>
    <w:rsid w:val="00172D73"/>
    <w:rsid w:val="00173015"/>
    <w:rsid w:val="0017303F"/>
    <w:rsid w:val="0018031E"/>
    <w:rsid w:val="001849FC"/>
    <w:rsid w:val="00184F98"/>
    <w:rsid w:val="00187123"/>
    <w:rsid w:val="001875C0"/>
    <w:rsid w:val="00187ADA"/>
    <w:rsid w:val="00187CE6"/>
    <w:rsid w:val="00190151"/>
    <w:rsid w:val="00190443"/>
    <w:rsid w:val="00192AAC"/>
    <w:rsid w:val="00193B54"/>
    <w:rsid w:val="00196142"/>
    <w:rsid w:val="001969BE"/>
    <w:rsid w:val="001971CE"/>
    <w:rsid w:val="0019774F"/>
    <w:rsid w:val="001A0965"/>
    <w:rsid w:val="001A0D01"/>
    <w:rsid w:val="001A4A8B"/>
    <w:rsid w:val="001A7C2E"/>
    <w:rsid w:val="001B2113"/>
    <w:rsid w:val="001B25DC"/>
    <w:rsid w:val="001B287A"/>
    <w:rsid w:val="001B5456"/>
    <w:rsid w:val="001B5C4A"/>
    <w:rsid w:val="001B6AD6"/>
    <w:rsid w:val="001B6EF7"/>
    <w:rsid w:val="001B7126"/>
    <w:rsid w:val="001C00A6"/>
    <w:rsid w:val="001C1385"/>
    <w:rsid w:val="001C1BEC"/>
    <w:rsid w:val="001C2F2E"/>
    <w:rsid w:val="001C3B6F"/>
    <w:rsid w:val="001C4814"/>
    <w:rsid w:val="001C5BE5"/>
    <w:rsid w:val="001C6898"/>
    <w:rsid w:val="001D066D"/>
    <w:rsid w:val="001D099D"/>
    <w:rsid w:val="001D15BF"/>
    <w:rsid w:val="001D2068"/>
    <w:rsid w:val="001D2194"/>
    <w:rsid w:val="001D30A7"/>
    <w:rsid w:val="001D3F20"/>
    <w:rsid w:val="001D4286"/>
    <w:rsid w:val="001D531A"/>
    <w:rsid w:val="001D75DE"/>
    <w:rsid w:val="001E0013"/>
    <w:rsid w:val="001E06C4"/>
    <w:rsid w:val="001E08BF"/>
    <w:rsid w:val="001E0E5C"/>
    <w:rsid w:val="001E1901"/>
    <w:rsid w:val="001E1AAB"/>
    <w:rsid w:val="001E20E5"/>
    <w:rsid w:val="001E3812"/>
    <w:rsid w:val="001E4116"/>
    <w:rsid w:val="001E6A4D"/>
    <w:rsid w:val="001E732C"/>
    <w:rsid w:val="001F0375"/>
    <w:rsid w:val="001F04A9"/>
    <w:rsid w:val="001F0E61"/>
    <w:rsid w:val="001F0F93"/>
    <w:rsid w:val="001F1EF7"/>
    <w:rsid w:val="001F2980"/>
    <w:rsid w:val="001F2E40"/>
    <w:rsid w:val="001F308F"/>
    <w:rsid w:val="001F320A"/>
    <w:rsid w:val="001F3E88"/>
    <w:rsid w:val="001F4456"/>
    <w:rsid w:val="001F4A90"/>
    <w:rsid w:val="001F5104"/>
    <w:rsid w:val="001F58E8"/>
    <w:rsid w:val="001F5E17"/>
    <w:rsid w:val="001F61A6"/>
    <w:rsid w:val="001F6305"/>
    <w:rsid w:val="001F7DE9"/>
    <w:rsid w:val="00201A7E"/>
    <w:rsid w:val="00202471"/>
    <w:rsid w:val="00202CE1"/>
    <w:rsid w:val="00207785"/>
    <w:rsid w:val="002106AB"/>
    <w:rsid w:val="00210EA7"/>
    <w:rsid w:val="002114B5"/>
    <w:rsid w:val="002120D9"/>
    <w:rsid w:val="00212AAC"/>
    <w:rsid w:val="00212CEA"/>
    <w:rsid w:val="00214726"/>
    <w:rsid w:val="002155D4"/>
    <w:rsid w:val="00215D9A"/>
    <w:rsid w:val="002163FB"/>
    <w:rsid w:val="0021667B"/>
    <w:rsid w:val="002168A4"/>
    <w:rsid w:val="00217A11"/>
    <w:rsid w:val="0022029C"/>
    <w:rsid w:val="00220E50"/>
    <w:rsid w:val="002215E4"/>
    <w:rsid w:val="0022315D"/>
    <w:rsid w:val="002238E0"/>
    <w:rsid w:val="00225671"/>
    <w:rsid w:val="00226A4B"/>
    <w:rsid w:val="00227193"/>
    <w:rsid w:val="002277EE"/>
    <w:rsid w:val="0023094A"/>
    <w:rsid w:val="00231AED"/>
    <w:rsid w:val="00233297"/>
    <w:rsid w:val="002333B4"/>
    <w:rsid w:val="0023382A"/>
    <w:rsid w:val="00234C7D"/>
    <w:rsid w:val="00235223"/>
    <w:rsid w:val="00236309"/>
    <w:rsid w:val="00236EAB"/>
    <w:rsid w:val="00236ED4"/>
    <w:rsid w:val="00240BEA"/>
    <w:rsid w:val="002423C7"/>
    <w:rsid w:val="00242B55"/>
    <w:rsid w:val="00243DC8"/>
    <w:rsid w:val="0024469B"/>
    <w:rsid w:val="00244C9E"/>
    <w:rsid w:val="00245D05"/>
    <w:rsid w:val="00247171"/>
    <w:rsid w:val="00247971"/>
    <w:rsid w:val="00247CD3"/>
    <w:rsid w:val="002514E2"/>
    <w:rsid w:val="002523B0"/>
    <w:rsid w:val="002534C1"/>
    <w:rsid w:val="00253FB8"/>
    <w:rsid w:val="0025569E"/>
    <w:rsid w:val="002559D4"/>
    <w:rsid w:val="00255ED0"/>
    <w:rsid w:val="00257A36"/>
    <w:rsid w:val="00257D19"/>
    <w:rsid w:val="00260551"/>
    <w:rsid w:val="002621A1"/>
    <w:rsid w:val="00262453"/>
    <w:rsid w:val="00262537"/>
    <w:rsid w:val="0026283D"/>
    <w:rsid w:val="00262E69"/>
    <w:rsid w:val="0026335D"/>
    <w:rsid w:val="002634DA"/>
    <w:rsid w:val="00263541"/>
    <w:rsid w:val="0026367F"/>
    <w:rsid w:val="00263AC6"/>
    <w:rsid w:val="00263E2A"/>
    <w:rsid w:val="00266390"/>
    <w:rsid w:val="0026647C"/>
    <w:rsid w:val="00266D5C"/>
    <w:rsid w:val="00266DDF"/>
    <w:rsid w:val="00267855"/>
    <w:rsid w:val="00270262"/>
    <w:rsid w:val="00272B91"/>
    <w:rsid w:val="0027527E"/>
    <w:rsid w:val="00276B4B"/>
    <w:rsid w:val="00280C52"/>
    <w:rsid w:val="00282014"/>
    <w:rsid w:val="00282084"/>
    <w:rsid w:val="00285C58"/>
    <w:rsid w:val="00285D48"/>
    <w:rsid w:val="00290795"/>
    <w:rsid w:val="00290F47"/>
    <w:rsid w:val="00292628"/>
    <w:rsid w:val="00292831"/>
    <w:rsid w:val="002943A8"/>
    <w:rsid w:val="00294FA0"/>
    <w:rsid w:val="0029538D"/>
    <w:rsid w:val="00296310"/>
    <w:rsid w:val="00296DA8"/>
    <w:rsid w:val="002A1251"/>
    <w:rsid w:val="002A2D59"/>
    <w:rsid w:val="002A56C9"/>
    <w:rsid w:val="002A5C80"/>
    <w:rsid w:val="002A6A34"/>
    <w:rsid w:val="002A6B98"/>
    <w:rsid w:val="002B15FE"/>
    <w:rsid w:val="002B167D"/>
    <w:rsid w:val="002B30C6"/>
    <w:rsid w:val="002B43F2"/>
    <w:rsid w:val="002B47B8"/>
    <w:rsid w:val="002B4C8E"/>
    <w:rsid w:val="002B62FC"/>
    <w:rsid w:val="002B633E"/>
    <w:rsid w:val="002C0AB2"/>
    <w:rsid w:val="002C1E7C"/>
    <w:rsid w:val="002C33A8"/>
    <w:rsid w:val="002C4519"/>
    <w:rsid w:val="002C626C"/>
    <w:rsid w:val="002C788B"/>
    <w:rsid w:val="002D0130"/>
    <w:rsid w:val="002D0803"/>
    <w:rsid w:val="002D0F40"/>
    <w:rsid w:val="002D1017"/>
    <w:rsid w:val="002D1B21"/>
    <w:rsid w:val="002D2663"/>
    <w:rsid w:val="002D31F5"/>
    <w:rsid w:val="002D57EE"/>
    <w:rsid w:val="002D728D"/>
    <w:rsid w:val="002E07C3"/>
    <w:rsid w:val="002E28FA"/>
    <w:rsid w:val="002E2B42"/>
    <w:rsid w:val="002E33A9"/>
    <w:rsid w:val="002E4218"/>
    <w:rsid w:val="002E43C3"/>
    <w:rsid w:val="002E44A5"/>
    <w:rsid w:val="002E50E9"/>
    <w:rsid w:val="002E58DF"/>
    <w:rsid w:val="002E5BD0"/>
    <w:rsid w:val="002E5BE7"/>
    <w:rsid w:val="002E66AC"/>
    <w:rsid w:val="002E751A"/>
    <w:rsid w:val="002E7C89"/>
    <w:rsid w:val="002F2C9F"/>
    <w:rsid w:val="002F35B6"/>
    <w:rsid w:val="002F37FF"/>
    <w:rsid w:val="002F4F46"/>
    <w:rsid w:val="002F5389"/>
    <w:rsid w:val="002F5946"/>
    <w:rsid w:val="002F7402"/>
    <w:rsid w:val="00300EB0"/>
    <w:rsid w:val="003020EC"/>
    <w:rsid w:val="00302CC9"/>
    <w:rsid w:val="00302FD1"/>
    <w:rsid w:val="003037E3"/>
    <w:rsid w:val="00303FDA"/>
    <w:rsid w:val="003049AF"/>
    <w:rsid w:val="0030510C"/>
    <w:rsid w:val="00306A05"/>
    <w:rsid w:val="00306B6C"/>
    <w:rsid w:val="00306F3F"/>
    <w:rsid w:val="00307100"/>
    <w:rsid w:val="00310061"/>
    <w:rsid w:val="00310962"/>
    <w:rsid w:val="00311243"/>
    <w:rsid w:val="00311B31"/>
    <w:rsid w:val="00312B21"/>
    <w:rsid w:val="00313813"/>
    <w:rsid w:val="00314379"/>
    <w:rsid w:val="003147C1"/>
    <w:rsid w:val="00316A08"/>
    <w:rsid w:val="00316FB7"/>
    <w:rsid w:val="00317D83"/>
    <w:rsid w:val="00317E4B"/>
    <w:rsid w:val="0032164F"/>
    <w:rsid w:val="00322165"/>
    <w:rsid w:val="00322C6F"/>
    <w:rsid w:val="00322FC7"/>
    <w:rsid w:val="0032400A"/>
    <w:rsid w:val="00325E99"/>
    <w:rsid w:val="0032663B"/>
    <w:rsid w:val="003266B4"/>
    <w:rsid w:val="00326766"/>
    <w:rsid w:val="00327B0F"/>
    <w:rsid w:val="0033201D"/>
    <w:rsid w:val="003320D4"/>
    <w:rsid w:val="003321EB"/>
    <w:rsid w:val="00333ABD"/>
    <w:rsid w:val="00334EDE"/>
    <w:rsid w:val="003369D7"/>
    <w:rsid w:val="00336E5E"/>
    <w:rsid w:val="00337B71"/>
    <w:rsid w:val="0034025E"/>
    <w:rsid w:val="00340B1E"/>
    <w:rsid w:val="00340FF7"/>
    <w:rsid w:val="00342673"/>
    <w:rsid w:val="0034462C"/>
    <w:rsid w:val="00344683"/>
    <w:rsid w:val="003453F6"/>
    <w:rsid w:val="0034605F"/>
    <w:rsid w:val="0034623A"/>
    <w:rsid w:val="003467B9"/>
    <w:rsid w:val="003468BB"/>
    <w:rsid w:val="0034710F"/>
    <w:rsid w:val="0034755D"/>
    <w:rsid w:val="00347BB1"/>
    <w:rsid w:val="0035358B"/>
    <w:rsid w:val="00353C47"/>
    <w:rsid w:val="00353DE7"/>
    <w:rsid w:val="00355C59"/>
    <w:rsid w:val="00356988"/>
    <w:rsid w:val="003574E4"/>
    <w:rsid w:val="00357A78"/>
    <w:rsid w:val="00360385"/>
    <w:rsid w:val="00363F51"/>
    <w:rsid w:val="00364AEB"/>
    <w:rsid w:val="00367161"/>
    <w:rsid w:val="003672EF"/>
    <w:rsid w:val="0037050B"/>
    <w:rsid w:val="00370821"/>
    <w:rsid w:val="00372AF8"/>
    <w:rsid w:val="00373411"/>
    <w:rsid w:val="0037459B"/>
    <w:rsid w:val="0037503E"/>
    <w:rsid w:val="00380606"/>
    <w:rsid w:val="00380CE7"/>
    <w:rsid w:val="003836C8"/>
    <w:rsid w:val="00383E63"/>
    <w:rsid w:val="00385557"/>
    <w:rsid w:val="00385572"/>
    <w:rsid w:val="003901B4"/>
    <w:rsid w:val="00390D8D"/>
    <w:rsid w:val="00391039"/>
    <w:rsid w:val="003916A0"/>
    <w:rsid w:val="00392096"/>
    <w:rsid w:val="00393C7E"/>
    <w:rsid w:val="00395967"/>
    <w:rsid w:val="00397118"/>
    <w:rsid w:val="003A036B"/>
    <w:rsid w:val="003A130A"/>
    <w:rsid w:val="003A1851"/>
    <w:rsid w:val="003A1A34"/>
    <w:rsid w:val="003A1F5D"/>
    <w:rsid w:val="003A2BF2"/>
    <w:rsid w:val="003A2EE3"/>
    <w:rsid w:val="003A3409"/>
    <w:rsid w:val="003A343A"/>
    <w:rsid w:val="003A3D10"/>
    <w:rsid w:val="003A3FB6"/>
    <w:rsid w:val="003A4596"/>
    <w:rsid w:val="003A4A55"/>
    <w:rsid w:val="003A51E7"/>
    <w:rsid w:val="003A6179"/>
    <w:rsid w:val="003A6DC6"/>
    <w:rsid w:val="003A784E"/>
    <w:rsid w:val="003B07AC"/>
    <w:rsid w:val="003B085B"/>
    <w:rsid w:val="003B1240"/>
    <w:rsid w:val="003B2312"/>
    <w:rsid w:val="003B259C"/>
    <w:rsid w:val="003B5260"/>
    <w:rsid w:val="003B58BD"/>
    <w:rsid w:val="003B5A90"/>
    <w:rsid w:val="003B6FC8"/>
    <w:rsid w:val="003C00A6"/>
    <w:rsid w:val="003C04F0"/>
    <w:rsid w:val="003C172B"/>
    <w:rsid w:val="003C1D6F"/>
    <w:rsid w:val="003C314B"/>
    <w:rsid w:val="003C461D"/>
    <w:rsid w:val="003C4982"/>
    <w:rsid w:val="003D0732"/>
    <w:rsid w:val="003D0890"/>
    <w:rsid w:val="003D0A43"/>
    <w:rsid w:val="003D13BD"/>
    <w:rsid w:val="003D2182"/>
    <w:rsid w:val="003D236F"/>
    <w:rsid w:val="003D2DCC"/>
    <w:rsid w:val="003D304F"/>
    <w:rsid w:val="003D3FA4"/>
    <w:rsid w:val="003D635D"/>
    <w:rsid w:val="003D7792"/>
    <w:rsid w:val="003D7FC0"/>
    <w:rsid w:val="003E051D"/>
    <w:rsid w:val="003E0680"/>
    <w:rsid w:val="003E1930"/>
    <w:rsid w:val="003E2579"/>
    <w:rsid w:val="003E402E"/>
    <w:rsid w:val="003E48E4"/>
    <w:rsid w:val="003E5F57"/>
    <w:rsid w:val="003E760A"/>
    <w:rsid w:val="003E7BEA"/>
    <w:rsid w:val="003F0866"/>
    <w:rsid w:val="003F1423"/>
    <w:rsid w:val="003F1DAF"/>
    <w:rsid w:val="003F4346"/>
    <w:rsid w:val="003F490A"/>
    <w:rsid w:val="003F567C"/>
    <w:rsid w:val="003F5777"/>
    <w:rsid w:val="003F600D"/>
    <w:rsid w:val="003F6A69"/>
    <w:rsid w:val="0040137E"/>
    <w:rsid w:val="004024AF"/>
    <w:rsid w:val="0040310D"/>
    <w:rsid w:val="00405174"/>
    <w:rsid w:val="004054D1"/>
    <w:rsid w:val="00406AA6"/>
    <w:rsid w:val="0041221D"/>
    <w:rsid w:val="00412A2C"/>
    <w:rsid w:val="004133EC"/>
    <w:rsid w:val="004135E0"/>
    <w:rsid w:val="00413A56"/>
    <w:rsid w:val="004159E7"/>
    <w:rsid w:val="00416445"/>
    <w:rsid w:val="004164E2"/>
    <w:rsid w:val="00416721"/>
    <w:rsid w:val="00417BF0"/>
    <w:rsid w:val="00417FF1"/>
    <w:rsid w:val="004211EA"/>
    <w:rsid w:val="00421249"/>
    <w:rsid w:val="00421CAC"/>
    <w:rsid w:val="00422BD7"/>
    <w:rsid w:val="00424815"/>
    <w:rsid w:val="004265CF"/>
    <w:rsid w:val="00426A5F"/>
    <w:rsid w:val="004304C4"/>
    <w:rsid w:val="00430BB6"/>
    <w:rsid w:val="00431C81"/>
    <w:rsid w:val="0043234A"/>
    <w:rsid w:val="0043325C"/>
    <w:rsid w:val="00433647"/>
    <w:rsid w:val="00433E9C"/>
    <w:rsid w:val="00434AB5"/>
    <w:rsid w:val="00435EE4"/>
    <w:rsid w:val="004365A8"/>
    <w:rsid w:val="00436FC0"/>
    <w:rsid w:val="004400ED"/>
    <w:rsid w:val="004402D5"/>
    <w:rsid w:val="0044100B"/>
    <w:rsid w:val="004417D3"/>
    <w:rsid w:val="004419B1"/>
    <w:rsid w:val="004420A8"/>
    <w:rsid w:val="0044269B"/>
    <w:rsid w:val="00442EBC"/>
    <w:rsid w:val="004430AF"/>
    <w:rsid w:val="00443B85"/>
    <w:rsid w:val="00444079"/>
    <w:rsid w:val="004441EC"/>
    <w:rsid w:val="004465E0"/>
    <w:rsid w:val="00446DF1"/>
    <w:rsid w:val="0044701B"/>
    <w:rsid w:val="0044709C"/>
    <w:rsid w:val="004473F5"/>
    <w:rsid w:val="00450351"/>
    <w:rsid w:val="004517ED"/>
    <w:rsid w:val="00451AD6"/>
    <w:rsid w:val="00453975"/>
    <w:rsid w:val="00453B48"/>
    <w:rsid w:val="0045567A"/>
    <w:rsid w:val="00455A82"/>
    <w:rsid w:val="00455B78"/>
    <w:rsid w:val="0045753D"/>
    <w:rsid w:val="00461F4A"/>
    <w:rsid w:val="00466239"/>
    <w:rsid w:val="00470D84"/>
    <w:rsid w:val="00470E09"/>
    <w:rsid w:val="00470E30"/>
    <w:rsid w:val="004715EF"/>
    <w:rsid w:val="00471B41"/>
    <w:rsid w:val="00473425"/>
    <w:rsid w:val="00473DF5"/>
    <w:rsid w:val="00476FB8"/>
    <w:rsid w:val="004815B9"/>
    <w:rsid w:val="00481975"/>
    <w:rsid w:val="004862A1"/>
    <w:rsid w:val="00487909"/>
    <w:rsid w:val="00491AEC"/>
    <w:rsid w:val="00491B05"/>
    <w:rsid w:val="00492080"/>
    <w:rsid w:val="00493474"/>
    <w:rsid w:val="004935D4"/>
    <w:rsid w:val="00493B60"/>
    <w:rsid w:val="004948CD"/>
    <w:rsid w:val="00494DB3"/>
    <w:rsid w:val="00494F1C"/>
    <w:rsid w:val="0049574F"/>
    <w:rsid w:val="004965B6"/>
    <w:rsid w:val="00496B40"/>
    <w:rsid w:val="00497B7B"/>
    <w:rsid w:val="00497CDD"/>
    <w:rsid w:val="004A0C05"/>
    <w:rsid w:val="004A1CB4"/>
    <w:rsid w:val="004A2594"/>
    <w:rsid w:val="004A515A"/>
    <w:rsid w:val="004A5A26"/>
    <w:rsid w:val="004A5F0E"/>
    <w:rsid w:val="004A6D23"/>
    <w:rsid w:val="004A7531"/>
    <w:rsid w:val="004B2696"/>
    <w:rsid w:val="004B2BB1"/>
    <w:rsid w:val="004B30AA"/>
    <w:rsid w:val="004B375A"/>
    <w:rsid w:val="004B4A02"/>
    <w:rsid w:val="004B4FD1"/>
    <w:rsid w:val="004B558B"/>
    <w:rsid w:val="004B5B82"/>
    <w:rsid w:val="004B6B5B"/>
    <w:rsid w:val="004B7FE0"/>
    <w:rsid w:val="004C0A16"/>
    <w:rsid w:val="004C2311"/>
    <w:rsid w:val="004C3412"/>
    <w:rsid w:val="004C38F8"/>
    <w:rsid w:val="004C3EC7"/>
    <w:rsid w:val="004C40EF"/>
    <w:rsid w:val="004C55FA"/>
    <w:rsid w:val="004C6F56"/>
    <w:rsid w:val="004C718C"/>
    <w:rsid w:val="004D0699"/>
    <w:rsid w:val="004D1319"/>
    <w:rsid w:val="004D13E1"/>
    <w:rsid w:val="004D1C00"/>
    <w:rsid w:val="004D6142"/>
    <w:rsid w:val="004E0B52"/>
    <w:rsid w:val="004E14F9"/>
    <w:rsid w:val="004E170A"/>
    <w:rsid w:val="004E18A5"/>
    <w:rsid w:val="004E2AE5"/>
    <w:rsid w:val="004E3AEC"/>
    <w:rsid w:val="004E492C"/>
    <w:rsid w:val="004E60E1"/>
    <w:rsid w:val="004E79FD"/>
    <w:rsid w:val="004F16D6"/>
    <w:rsid w:val="004F609A"/>
    <w:rsid w:val="00500117"/>
    <w:rsid w:val="00502932"/>
    <w:rsid w:val="00502E24"/>
    <w:rsid w:val="005033C0"/>
    <w:rsid w:val="0050377F"/>
    <w:rsid w:val="00503D6A"/>
    <w:rsid w:val="0050572E"/>
    <w:rsid w:val="00505EDA"/>
    <w:rsid w:val="005070C5"/>
    <w:rsid w:val="00507671"/>
    <w:rsid w:val="005108C0"/>
    <w:rsid w:val="00511C19"/>
    <w:rsid w:val="00511CDE"/>
    <w:rsid w:val="00511E80"/>
    <w:rsid w:val="00512E1D"/>
    <w:rsid w:val="005146C5"/>
    <w:rsid w:val="00514C25"/>
    <w:rsid w:val="005154EC"/>
    <w:rsid w:val="00515CC4"/>
    <w:rsid w:val="00517CF3"/>
    <w:rsid w:val="0052017D"/>
    <w:rsid w:val="00520545"/>
    <w:rsid w:val="005256D2"/>
    <w:rsid w:val="00526207"/>
    <w:rsid w:val="005267E0"/>
    <w:rsid w:val="005270EF"/>
    <w:rsid w:val="00531CDA"/>
    <w:rsid w:val="0053209C"/>
    <w:rsid w:val="00532733"/>
    <w:rsid w:val="00532FDE"/>
    <w:rsid w:val="00533BDC"/>
    <w:rsid w:val="00533EB0"/>
    <w:rsid w:val="00534252"/>
    <w:rsid w:val="005347DF"/>
    <w:rsid w:val="005350A3"/>
    <w:rsid w:val="005356E8"/>
    <w:rsid w:val="00535AD8"/>
    <w:rsid w:val="00535CE6"/>
    <w:rsid w:val="00535FEB"/>
    <w:rsid w:val="0053772A"/>
    <w:rsid w:val="00537A2D"/>
    <w:rsid w:val="0054273C"/>
    <w:rsid w:val="00544607"/>
    <w:rsid w:val="00550309"/>
    <w:rsid w:val="00550796"/>
    <w:rsid w:val="0055332B"/>
    <w:rsid w:val="0055465E"/>
    <w:rsid w:val="005562C4"/>
    <w:rsid w:val="005574A3"/>
    <w:rsid w:val="00561548"/>
    <w:rsid w:val="00561941"/>
    <w:rsid w:val="00562724"/>
    <w:rsid w:val="0056322F"/>
    <w:rsid w:val="00563431"/>
    <w:rsid w:val="00565649"/>
    <w:rsid w:val="00565CC2"/>
    <w:rsid w:val="005661A6"/>
    <w:rsid w:val="0056695C"/>
    <w:rsid w:val="00567DB7"/>
    <w:rsid w:val="005700A0"/>
    <w:rsid w:val="00572264"/>
    <w:rsid w:val="005722DD"/>
    <w:rsid w:val="00573B44"/>
    <w:rsid w:val="00574169"/>
    <w:rsid w:val="005744AC"/>
    <w:rsid w:val="005747A1"/>
    <w:rsid w:val="00575BD7"/>
    <w:rsid w:val="005760C9"/>
    <w:rsid w:val="0058351E"/>
    <w:rsid w:val="00583725"/>
    <w:rsid w:val="0058472F"/>
    <w:rsid w:val="0058534B"/>
    <w:rsid w:val="00587B6B"/>
    <w:rsid w:val="00592214"/>
    <w:rsid w:val="0059458F"/>
    <w:rsid w:val="005950C2"/>
    <w:rsid w:val="005962C0"/>
    <w:rsid w:val="0059635E"/>
    <w:rsid w:val="00596719"/>
    <w:rsid w:val="0059773B"/>
    <w:rsid w:val="00597881"/>
    <w:rsid w:val="005A19E2"/>
    <w:rsid w:val="005A2759"/>
    <w:rsid w:val="005A3EA4"/>
    <w:rsid w:val="005A4314"/>
    <w:rsid w:val="005A500A"/>
    <w:rsid w:val="005A5CF6"/>
    <w:rsid w:val="005A5FE1"/>
    <w:rsid w:val="005B19E7"/>
    <w:rsid w:val="005B2C81"/>
    <w:rsid w:val="005B3B7E"/>
    <w:rsid w:val="005B4530"/>
    <w:rsid w:val="005B4C66"/>
    <w:rsid w:val="005B4D2C"/>
    <w:rsid w:val="005B4E8F"/>
    <w:rsid w:val="005B5F3E"/>
    <w:rsid w:val="005B6E03"/>
    <w:rsid w:val="005B6F85"/>
    <w:rsid w:val="005C023B"/>
    <w:rsid w:val="005C043A"/>
    <w:rsid w:val="005C1191"/>
    <w:rsid w:val="005C13BB"/>
    <w:rsid w:val="005C179C"/>
    <w:rsid w:val="005C291E"/>
    <w:rsid w:val="005C31C5"/>
    <w:rsid w:val="005C3539"/>
    <w:rsid w:val="005C3A4D"/>
    <w:rsid w:val="005C42B0"/>
    <w:rsid w:val="005C4A36"/>
    <w:rsid w:val="005C5D94"/>
    <w:rsid w:val="005C6527"/>
    <w:rsid w:val="005C662F"/>
    <w:rsid w:val="005C6F87"/>
    <w:rsid w:val="005D14BE"/>
    <w:rsid w:val="005D25DA"/>
    <w:rsid w:val="005D59BA"/>
    <w:rsid w:val="005E0512"/>
    <w:rsid w:val="005E144E"/>
    <w:rsid w:val="005E47B3"/>
    <w:rsid w:val="005E65AC"/>
    <w:rsid w:val="005E6F98"/>
    <w:rsid w:val="005F0525"/>
    <w:rsid w:val="005F0A3A"/>
    <w:rsid w:val="005F3044"/>
    <w:rsid w:val="005F489B"/>
    <w:rsid w:val="005F5223"/>
    <w:rsid w:val="005F60EA"/>
    <w:rsid w:val="005F7193"/>
    <w:rsid w:val="005F73D1"/>
    <w:rsid w:val="005F7B9B"/>
    <w:rsid w:val="0060013C"/>
    <w:rsid w:val="0060047D"/>
    <w:rsid w:val="006004A5"/>
    <w:rsid w:val="00601499"/>
    <w:rsid w:val="0060368D"/>
    <w:rsid w:val="00603FA0"/>
    <w:rsid w:val="00605A57"/>
    <w:rsid w:val="00605B3C"/>
    <w:rsid w:val="006060E5"/>
    <w:rsid w:val="006100D6"/>
    <w:rsid w:val="006103A3"/>
    <w:rsid w:val="00611140"/>
    <w:rsid w:val="006117C0"/>
    <w:rsid w:val="006125F0"/>
    <w:rsid w:val="006132AD"/>
    <w:rsid w:val="006137CA"/>
    <w:rsid w:val="00613904"/>
    <w:rsid w:val="00614FC1"/>
    <w:rsid w:val="00616254"/>
    <w:rsid w:val="0061686A"/>
    <w:rsid w:val="0062039D"/>
    <w:rsid w:val="00620C56"/>
    <w:rsid w:val="00620F8F"/>
    <w:rsid w:val="00623BA3"/>
    <w:rsid w:val="00623C48"/>
    <w:rsid w:val="00625996"/>
    <w:rsid w:val="00626F83"/>
    <w:rsid w:val="00627263"/>
    <w:rsid w:val="00627CD4"/>
    <w:rsid w:val="00630DF9"/>
    <w:rsid w:val="00633081"/>
    <w:rsid w:val="00633091"/>
    <w:rsid w:val="006343BD"/>
    <w:rsid w:val="00635F6B"/>
    <w:rsid w:val="00636154"/>
    <w:rsid w:val="0063629A"/>
    <w:rsid w:val="00640121"/>
    <w:rsid w:val="00640EAF"/>
    <w:rsid w:val="00641BB5"/>
    <w:rsid w:val="00641CAD"/>
    <w:rsid w:val="00643DA3"/>
    <w:rsid w:val="00644796"/>
    <w:rsid w:val="00644979"/>
    <w:rsid w:val="00645C6D"/>
    <w:rsid w:val="00650271"/>
    <w:rsid w:val="00651CA5"/>
    <w:rsid w:val="00653026"/>
    <w:rsid w:val="006531EE"/>
    <w:rsid w:val="006533AF"/>
    <w:rsid w:val="00657526"/>
    <w:rsid w:val="00662354"/>
    <w:rsid w:val="0066280D"/>
    <w:rsid w:val="00662FAA"/>
    <w:rsid w:val="0066366E"/>
    <w:rsid w:val="00666146"/>
    <w:rsid w:val="00672438"/>
    <w:rsid w:val="006755C4"/>
    <w:rsid w:val="00675983"/>
    <w:rsid w:val="00675D52"/>
    <w:rsid w:val="006762DD"/>
    <w:rsid w:val="00676FD2"/>
    <w:rsid w:val="006773E3"/>
    <w:rsid w:val="006774EB"/>
    <w:rsid w:val="00677A01"/>
    <w:rsid w:val="00681A0C"/>
    <w:rsid w:val="00681C18"/>
    <w:rsid w:val="00683604"/>
    <w:rsid w:val="00683D9E"/>
    <w:rsid w:val="00684328"/>
    <w:rsid w:val="00686A0B"/>
    <w:rsid w:val="00686E07"/>
    <w:rsid w:val="00687A1C"/>
    <w:rsid w:val="00690016"/>
    <w:rsid w:val="00690CDC"/>
    <w:rsid w:val="00691B1D"/>
    <w:rsid w:val="00691F6C"/>
    <w:rsid w:val="00692011"/>
    <w:rsid w:val="006930E6"/>
    <w:rsid w:val="00693B5E"/>
    <w:rsid w:val="00693FC5"/>
    <w:rsid w:val="0069581C"/>
    <w:rsid w:val="00695DCA"/>
    <w:rsid w:val="006A0CBD"/>
    <w:rsid w:val="006A6233"/>
    <w:rsid w:val="006A6EEE"/>
    <w:rsid w:val="006A79B7"/>
    <w:rsid w:val="006B080D"/>
    <w:rsid w:val="006B0F37"/>
    <w:rsid w:val="006B29F6"/>
    <w:rsid w:val="006B2B05"/>
    <w:rsid w:val="006B3067"/>
    <w:rsid w:val="006B3559"/>
    <w:rsid w:val="006B4252"/>
    <w:rsid w:val="006B469E"/>
    <w:rsid w:val="006C07CF"/>
    <w:rsid w:val="006C2610"/>
    <w:rsid w:val="006C3136"/>
    <w:rsid w:val="006C4112"/>
    <w:rsid w:val="006C48F6"/>
    <w:rsid w:val="006C71B9"/>
    <w:rsid w:val="006D017C"/>
    <w:rsid w:val="006D0CAE"/>
    <w:rsid w:val="006D0E10"/>
    <w:rsid w:val="006D1B71"/>
    <w:rsid w:val="006D1E9C"/>
    <w:rsid w:val="006D24C9"/>
    <w:rsid w:val="006D2514"/>
    <w:rsid w:val="006D4775"/>
    <w:rsid w:val="006D54E4"/>
    <w:rsid w:val="006D663A"/>
    <w:rsid w:val="006D68D5"/>
    <w:rsid w:val="006E0454"/>
    <w:rsid w:val="006E07DF"/>
    <w:rsid w:val="006E177F"/>
    <w:rsid w:val="006E1C2B"/>
    <w:rsid w:val="006E1F8B"/>
    <w:rsid w:val="006E22C5"/>
    <w:rsid w:val="006E36C7"/>
    <w:rsid w:val="006E4266"/>
    <w:rsid w:val="006E4B74"/>
    <w:rsid w:val="006E65A0"/>
    <w:rsid w:val="006F0431"/>
    <w:rsid w:val="006F094F"/>
    <w:rsid w:val="006F1239"/>
    <w:rsid w:val="006F358C"/>
    <w:rsid w:val="006F45D8"/>
    <w:rsid w:val="006F7223"/>
    <w:rsid w:val="00700913"/>
    <w:rsid w:val="00700E1F"/>
    <w:rsid w:val="00701B64"/>
    <w:rsid w:val="007044EB"/>
    <w:rsid w:val="00707175"/>
    <w:rsid w:val="00707B14"/>
    <w:rsid w:val="00707E02"/>
    <w:rsid w:val="00710A57"/>
    <w:rsid w:val="00710CE7"/>
    <w:rsid w:val="007143AF"/>
    <w:rsid w:val="007151FD"/>
    <w:rsid w:val="00716DA5"/>
    <w:rsid w:val="007173AE"/>
    <w:rsid w:val="00717C81"/>
    <w:rsid w:val="00717EA9"/>
    <w:rsid w:val="00720F1B"/>
    <w:rsid w:val="00721295"/>
    <w:rsid w:val="0072242E"/>
    <w:rsid w:val="0072285C"/>
    <w:rsid w:val="00724AD9"/>
    <w:rsid w:val="00724C32"/>
    <w:rsid w:val="007250CB"/>
    <w:rsid w:val="00731CFE"/>
    <w:rsid w:val="00732F25"/>
    <w:rsid w:val="0073425D"/>
    <w:rsid w:val="007343D9"/>
    <w:rsid w:val="00736297"/>
    <w:rsid w:val="00736C51"/>
    <w:rsid w:val="00737447"/>
    <w:rsid w:val="007375FD"/>
    <w:rsid w:val="00737D9B"/>
    <w:rsid w:val="00740028"/>
    <w:rsid w:val="007422A2"/>
    <w:rsid w:val="007424C0"/>
    <w:rsid w:val="007429BC"/>
    <w:rsid w:val="00743A1D"/>
    <w:rsid w:val="00743C90"/>
    <w:rsid w:val="00744DEA"/>
    <w:rsid w:val="00745843"/>
    <w:rsid w:val="00745CC8"/>
    <w:rsid w:val="00746BC8"/>
    <w:rsid w:val="007474BF"/>
    <w:rsid w:val="00747543"/>
    <w:rsid w:val="00751231"/>
    <w:rsid w:val="00752F9A"/>
    <w:rsid w:val="007531C7"/>
    <w:rsid w:val="007539E9"/>
    <w:rsid w:val="00754632"/>
    <w:rsid w:val="00754849"/>
    <w:rsid w:val="00754A33"/>
    <w:rsid w:val="00754FBE"/>
    <w:rsid w:val="007550D2"/>
    <w:rsid w:val="00756213"/>
    <w:rsid w:val="00756346"/>
    <w:rsid w:val="00756AFE"/>
    <w:rsid w:val="0075759E"/>
    <w:rsid w:val="00760E36"/>
    <w:rsid w:val="0076154C"/>
    <w:rsid w:val="00761769"/>
    <w:rsid w:val="007624D6"/>
    <w:rsid w:val="007657BC"/>
    <w:rsid w:val="00765C30"/>
    <w:rsid w:val="00766069"/>
    <w:rsid w:val="00766BF8"/>
    <w:rsid w:val="007705BF"/>
    <w:rsid w:val="00770711"/>
    <w:rsid w:val="00770E6A"/>
    <w:rsid w:val="00772F32"/>
    <w:rsid w:val="0077392E"/>
    <w:rsid w:val="0077582F"/>
    <w:rsid w:val="007758C6"/>
    <w:rsid w:val="007763FF"/>
    <w:rsid w:val="0077718A"/>
    <w:rsid w:val="0077793A"/>
    <w:rsid w:val="00777B26"/>
    <w:rsid w:val="007800A3"/>
    <w:rsid w:val="00780C7B"/>
    <w:rsid w:val="00782C5F"/>
    <w:rsid w:val="007846CA"/>
    <w:rsid w:val="007849B9"/>
    <w:rsid w:val="00786F2B"/>
    <w:rsid w:val="0078702E"/>
    <w:rsid w:val="007900C0"/>
    <w:rsid w:val="007921DD"/>
    <w:rsid w:val="00792740"/>
    <w:rsid w:val="007934B1"/>
    <w:rsid w:val="00793BC4"/>
    <w:rsid w:val="00795214"/>
    <w:rsid w:val="00795351"/>
    <w:rsid w:val="00795D5A"/>
    <w:rsid w:val="00796B62"/>
    <w:rsid w:val="007971CA"/>
    <w:rsid w:val="00797DA1"/>
    <w:rsid w:val="007A0666"/>
    <w:rsid w:val="007A0D68"/>
    <w:rsid w:val="007A0FE3"/>
    <w:rsid w:val="007A10A1"/>
    <w:rsid w:val="007A3A88"/>
    <w:rsid w:val="007A3BF5"/>
    <w:rsid w:val="007A4AC4"/>
    <w:rsid w:val="007A4BC7"/>
    <w:rsid w:val="007A635F"/>
    <w:rsid w:val="007A70E2"/>
    <w:rsid w:val="007B013B"/>
    <w:rsid w:val="007B07D4"/>
    <w:rsid w:val="007B0B61"/>
    <w:rsid w:val="007B14C9"/>
    <w:rsid w:val="007B15C9"/>
    <w:rsid w:val="007B2983"/>
    <w:rsid w:val="007B2D6E"/>
    <w:rsid w:val="007B3624"/>
    <w:rsid w:val="007B4207"/>
    <w:rsid w:val="007B43F3"/>
    <w:rsid w:val="007B5584"/>
    <w:rsid w:val="007B5AB6"/>
    <w:rsid w:val="007B70F3"/>
    <w:rsid w:val="007C00A3"/>
    <w:rsid w:val="007C052F"/>
    <w:rsid w:val="007C0780"/>
    <w:rsid w:val="007C0A9E"/>
    <w:rsid w:val="007C0C19"/>
    <w:rsid w:val="007C16A8"/>
    <w:rsid w:val="007C1820"/>
    <w:rsid w:val="007C2117"/>
    <w:rsid w:val="007C3919"/>
    <w:rsid w:val="007C3D91"/>
    <w:rsid w:val="007C500A"/>
    <w:rsid w:val="007C5509"/>
    <w:rsid w:val="007C5F86"/>
    <w:rsid w:val="007C6F24"/>
    <w:rsid w:val="007C72FB"/>
    <w:rsid w:val="007C7CED"/>
    <w:rsid w:val="007D1244"/>
    <w:rsid w:val="007D23AA"/>
    <w:rsid w:val="007D499E"/>
    <w:rsid w:val="007D66CD"/>
    <w:rsid w:val="007D66DF"/>
    <w:rsid w:val="007D686E"/>
    <w:rsid w:val="007D6AE6"/>
    <w:rsid w:val="007E02D4"/>
    <w:rsid w:val="007E16B1"/>
    <w:rsid w:val="007E1D24"/>
    <w:rsid w:val="007E46E2"/>
    <w:rsid w:val="007E6D87"/>
    <w:rsid w:val="007F049A"/>
    <w:rsid w:val="007F137A"/>
    <w:rsid w:val="007F2028"/>
    <w:rsid w:val="007F29A4"/>
    <w:rsid w:val="007F2C71"/>
    <w:rsid w:val="007F3D86"/>
    <w:rsid w:val="007F46C6"/>
    <w:rsid w:val="007F53C1"/>
    <w:rsid w:val="007F5EDC"/>
    <w:rsid w:val="007F612D"/>
    <w:rsid w:val="0080012D"/>
    <w:rsid w:val="0080141E"/>
    <w:rsid w:val="00801EB3"/>
    <w:rsid w:val="0080299F"/>
    <w:rsid w:val="0080395E"/>
    <w:rsid w:val="008058EC"/>
    <w:rsid w:val="008074F4"/>
    <w:rsid w:val="008075FD"/>
    <w:rsid w:val="00813342"/>
    <w:rsid w:val="00813B6C"/>
    <w:rsid w:val="00813D08"/>
    <w:rsid w:val="00814ECB"/>
    <w:rsid w:val="00816998"/>
    <w:rsid w:val="00816AB9"/>
    <w:rsid w:val="00817AF0"/>
    <w:rsid w:val="008211E9"/>
    <w:rsid w:val="0082194D"/>
    <w:rsid w:val="0082397C"/>
    <w:rsid w:val="008262A3"/>
    <w:rsid w:val="008276F9"/>
    <w:rsid w:val="00827B40"/>
    <w:rsid w:val="00830A41"/>
    <w:rsid w:val="008314B4"/>
    <w:rsid w:val="008315F1"/>
    <w:rsid w:val="0083353F"/>
    <w:rsid w:val="00833951"/>
    <w:rsid w:val="00836803"/>
    <w:rsid w:val="00837454"/>
    <w:rsid w:val="00840AE9"/>
    <w:rsid w:val="00842009"/>
    <w:rsid w:val="0084354F"/>
    <w:rsid w:val="00844249"/>
    <w:rsid w:val="00846F9F"/>
    <w:rsid w:val="00847890"/>
    <w:rsid w:val="008504F3"/>
    <w:rsid w:val="008506B1"/>
    <w:rsid w:val="00851157"/>
    <w:rsid w:val="008534E3"/>
    <w:rsid w:val="00853C38"/>
    <w:rsid w:val="00856AE6"/>
    <w:rsid w:val="00860B98"/>
    <w:rsid w:val="008625CE"/>
    <w:rsid w:val="00862D0C"/>
    <w:rsid w:val="00863F49"/>
    <w:rsid w:val="0086426C"/>
    <w:rsid w:val="00867070"/>
    <w:rsid w:val="008672A9"/>
    <w:rsid w:val="008704EE"/>
    <w:rsid w:val="00870CD0"/>
    <w:rsid w:val="008718EB"/>
    <w:rsid w:val="00873DC4"/>
    <w:rsid w:val="008744FF"/>
    <w:rsid w:val="00874B69"/>
    <w:rsid w:val="00875054"/>
    <w:rsid w:val="008755F3"/>
    <w:rsid w:val="00875CE3"/>
    <w:rsid w:val="0087612F"/>
    <w:rsid w:val="0088017B"/>
    <w:rsid w:val="00880C15"/>
    <w:rsid w:val="008810A5"/>
    <w:rsid w:val="00881E08"/>
    <w:rsid w:val="00882925"/>
    <w:rsid w:val="008836CC"/>
    <w:rsid w:val="00883A57"/>
    <w:rsid w:val="008844F3"/>
    <w:rsid w:val="008866E7"/>
    <w:rsid w:val="00886C85"/>
    <w:rsid w:val="008870A0"/>
    <w:rsid w:val="00887583"/>
    <w:rsid w:val="00890B72"/>
    <w:rsid w:val="008910F8"/>
    <w:rsid w:val="00891140"/>
    <w:rsid w:val="00893938"/>
    <w:rsid w:val="00893FFB"/>
    <w:rsid w:val="008940BF"/>
    <w:rsid w:val="0089583E"/>
    <w:rsid w:val="00896603"/>
    <w:rsid w:val="008A0850"/>
    <w:rsid w:val="008A0E65"/>
    <w:rsid w:val="008A1F78"/>
    <w:rsid w:val="008A20A4"/>
    <w:rsid w:val="008A35FC"/>
    <w:rsid w:val="008A3EDA"/>
    <w:rsid w:val="008A5DE4"/>
    <w:rsid w:val="008A7411"/>
    <w:rsid w:val="008A7F89"/>
    <w:rsid w:val="008B172F"/>
    <w:rsid w:val="008B1A17"/>
    <w:rsid w:val="008B1DC9"/>
    <w:rsid w:val="008B449C"/>
    <w:rsid w:val="008B5240"/>
    <w:rsid w:val="008B6BF2"/>
    <w:rsid w:val="008B6F35"/>
    <w:rsid w:val="008C11F2"/>
    <w:rsid w:val="008C1BA3"/>
    <w:rsid w:val="008C46DC"/>
    <w:rsid w:val="008C5200"/>
    <w:rsid w:val="008C52A4"/>
    <w:rsid w:val="008C57A9"/>
    <w:rsid w:val="008C6354"/>
    <w:rsid w:val="008D051A"/>
    <w:rsid w:val="008D0B73"/>
    <w:rsid w:val="008D2886"/>
    <w:rsid w:val="008D455D"/>
    <w:rsid w:val="008D49BB"/>
    <w:rsid w:val="008D5717"/>
    <w:rsid w:val="008D5A63"/>
    <w:rsid w:val="008D5EA3"/>
    <w:rsid w:val="008D7ABB"/>
    <w:rsid w:val="008E01F4"/>
    <w:rsid w:val="008E0F2D"/>
    <w:rsid w:val="008E1632"/>
    <w:rsid w:val="008E1B39"/>
    <w:rsid w:val="008E343E"/>
    <w:rsid w:val="008E54B5"/>
    <w:rsid w:val="008E57BA"/>
    <w:rsid w:val="008F0327"/>
    <w:rsid w:val="008F0962"/>
    <w:rsid w:val="008F0C97"/>
    <w:rsid w:val="008F2D1A"/>
    <w:rsid w:val="008F3418"/>
    <w:rsid w:val="00902597"/>
    <w:rsid w:val="00904DBD"/>
    <w:rsid w:val="00907568"/>
    <w:rsid w:val="009076D1"/>
    <w:rsid w:val="00910CD4"/>
    <w:rsid w:val="00910D89"/>
    <w:rsid w:val="00912026"/>
    <w:rsid w:val="00912035"/>
    <w:rsid w:val="00912364"/>
    <w:rsid w:val="009131CD"/>
    <w:rsid w:val="0091349F"/>
    <w:rsid w:val="00913B4B"/>
    <w:rsid w:val="00914935"/>
    <w:rsid w:val="00914958"/>
    <w:rsid w:val="00915000"/>
    <w:rsid w:val="00915C51"/>
    <w:rsid w:val="00917244"/>
    <w:rsid w:val="009178A7"/>
    <w:rsid w:val="00920ED5"/>
    <w:rsid w:val="00922172"/>
    <w:rsid w:val="009221BD"/>
    <w:rsid w:val="00923057"/>
    <w:rsid w:val="00923061"/>
    <w:rsid w:val="0092533B"/>
    <w:rsid w:val="009253CD"/>
    <w:rsid w:val="0092627F"/>
    <w:rsid w:val="00927458"/>
    <w:rsid w:val="0092765A"/>
    <w:rsid w:val="00927A67"/>
    <w:rsid w:val="00927B6D"/>
    <w:rsid w:val="00930EB8"/>
    <w:rsid w:val="00930FB4"/>
    <w:rsid w:val="00932113"/>
    <w:rsid w:val="00932EA7"/>
    <w:rsid w:val="0093390A"/>
    <w:rsid w:val="0093513C"/>
    <w:rsid w:val="00937017"/>
    <w:rsid w:val="00940938"/>
    <w:rsid w:val="009426E4"/>
    <w:rsid w:val="00943013"/>
    <w:rsid w:val="009431B1"/>
    <w:rsid w:val="00943BAD"/>
    <w:rsid w:val="00944980"/>
    <w:rsid w:val="00944AD6"/>
    <w:rsid w:val="00944CD1"/>
    <w:rsid w:val="00944EAE"/>
    <w:rsid w:val="009451EB"/>
    <w:rsid w:val="009514AE"/>
    <w:rsid w:val="00951C6A"/>
    <w:rsid w:val="00952A3F"/>
    <w:rsid w:val="00952CD3"/>
    <w:rsid w:val="00953A91"/>
    <w:rsid w:val="00953E00"/>
    <w:rsid w:val="00954D19"/>
    <w:rsid w:val="00955A1C"/>
    <w:rsid w:val="00956153"/>
    <w:rsid w:val="009562CD"/>
    <w:rsid w:val="009571E1"/>
    <w:rsid w:val="00960AAB"/>
    <w:rsid w:val="00961113"/>
    <w:rsid w:val="0096213B"/>
    <w:rsid w:val="009621C4"/>
    <w:rsid w:val="0096255F"/>
    <w:rsid w:val="009654F4"/>
    <w:rsid w:val="00970033"/>
    <w:rsid w:val="0097106C"/>
    <w:rsid w:val="00971289"/>
    <w:rsid w:val="00972045"/>
    <w:rsid w:val="00973B37"/>
    <w:rsid w:val="00973DF2"/>
    <w:rsid w:val="00974EB5"/>
    <w:rsid w:val="00975B10"/>
    <w:rsid w:val="00977766"/>
    <w:rsid w:val="009808A5"/>
    <w:rsid w:val="009808E9"/>
    <w:rsid w:val="009820FD"/>
    <w:rsid w:val="00982415"/>
    <w:rsid w:val="00982563"/>
    <w:rsid w:val="00982E29"/>
    <w:rsid w:val="00983A11"/>
    <w:rsid w:val="00984596"/>
    <w:rsid w:val="009860D8"/>
    <w:rsid w:val="009879F7"/>
    <w:rsid w:val="00987BE1"/>
    <w:rsid w:val="00990446"/>
    <w:rsid w:val="009906D3"/>
    <w:rsid w:val="00990B36"/>
    <w:rsid w:val="00992695"/>
    <w:rsid w:val="00992B19"/>
    <w:rsid w:val="00996273"/>
    <w:rsid w:val="0099689C"/>
    <w:rsid w:val="009971C8"/>
    <w:rsid w:val="009977A5"/>
    <w:rsid w:val="009A0159"/>
    <w:rsid w:val="009A0942"/>
    <w:rsid w:val="009A0AC7"/>
    <w:rsid w:val="009A1524"/>
    <w:rsid w:val="009A38F7"/>
    <w:rsid w:val="009A3DEC"/>
    <w:rsid w:val="009A4FAD"/>
    <w:rsid w:val="009A5D2E"/>
    <w:rsid w:val="009A6EB9"/>
    <w:rsid w:val="009B082E"/>
    <w:rsid w:val="009B13DA"/>
    <w:rsid w:val="009B2A38"/>
    <w:rsid w:val="009B47F7"/>
    <w:rsid w:val="009B5010"/>
    <w:rsid w:val="009B51AF"/>
    <w:rsid w:val="009B571B"/>
    <w:rsid w:val="009B7713"/>
    <w:rsid w:val="009B7A22"/>
    <w:rsid w:val="009C24B6"/>
    <w:rsid w:val="009C31E6"/>
    <w:rsid w:val="009C3AB9"/>
    <w:rsid w:val="009C40A5"/>
    <w:rsid w:val="009C57BE"/>
    <w:rsid w:val="009C5E1F"/>
    <w:rsid w:val="009C7EDF"/>
    <w:rsid w:val="009D05AF"/>
    <w:rsid w:val="009D16BE"/>
    <w:rsid w:val="009D1B6D"/>
    <w:rsid w:val="009D2EA2"/>
    <w:rsid w:val="009D41DC"/>
    <w:rsid w:val="009D435D"/>
    <w:rsid w:val="009D5D64"/>
    <w:rsid w:val="009D5E30"/>
    <w:rsid w:val="009D64E8"/>
    <w:rsid w:val="009D7AA6"/>
    <w:rsid w:val="009E06D3"/>
    <w:rsid w:val="009E06EA"/>
    <w:rsid w:val="009E0954"/>
    <w:rsid w:val="009E2232"/>
    <w:rsid w:val="009E4026"/>
    <w:rsid w:val="009E4E38"/>
    <w:rsid w:val="009E66C0"/>
    <w:rsid w:val="009E6CDE"/>
    <w:rsid w:val="009F0459"/>
    <w:rsid w:val="009F07ED"/>
    <w:rsid w:val="009F2AE3"/>
    <w:rsid w:val="009F305C"/>
    <w:rsid w:val="009F3BDE"/>
    <w:rsid w:val="009F3F6A"/>
    <w:rsid w:val="009F4D65"/>
    <w:rsid w:val="009F58F6"/>
    <w:rsid w:val="009F6157"/>
    <w:rsid w:val="00A01B90"/>
    <w:rsid w:val="00A0247A"/>
    <w:rsid w:val="00A02AB0"/>
    <w:rsid w:val="00A03E64"/>
    <w:rsid w:val="00A0488F"/>
    <w:rsid w:val="00A04F31"/>
    <w:rsid w:val="00A062CB"/>
    <w:rsid w:val="00A077E5"/>
    <w:rsid w:val="00A1073D"/>
    <w:rsid w:val="00A132B6"/>
    <w:rsid w:val="00A13E7D"/>
    <w:rsid w:val="00A15B4A"/>
    <w:rsid w:val="00A15C99"/>
    <w:rsid w:val="00A161F9"/>
    <w:rsid w:val="00A22CB8"/>
    <w:rsid w:val="00A22EB5"/>
    <w:rsid w:val="00A23567"/>
    <w:rsid w:val="00A24093"/>
    <w:rsid w:val="00A24155"/>
    <w:rsid w:val="00A249BE"/>
    <w:rsid w:val="00A24F3F"/>
    <w:rsid w:val="00A278F0"/>
    <w:rsid w:val="00A301FC"/>
    <w:rsid w:val="00A3036D"/>
    <w:rsid w:val="00A31A03"/>
    <w:rsid w:val="00A34011"/>
    <w:rsid w:val="00A349EF"/>
    <w:rsid w:val="00A34E0F"/>
    <w:rsid w:val="00A352B8"/>
    <w:rsid w:val="00A35A43"/>
    <w:rsid w:val="00A368EA"/>
    <w:rsid w:val="00A37136"/>
    <w:rsid w:val="00A37242"/>
    <w:rsid w:val="00A37BAC"/>
    <w:rsid w:val="00A4059C"/>
    <w:rsid w:val="00A43112"/>
    <w:rsid w:val="00A44CC5"/>
    <w:rsid w:val="00A44F87"/>
    <w:rsid w:val="00A456A2"/>
    <w:rsid w:val="00A45939"/>
    <w:rsid w:val="00A47D32"/>
    <w:rsid w:val="00A50A09"/>
    <w:rsid w:val="00A516DA"/>
    <w:rsid w:val="00A52D5D"/>
    <w:rsid w:val="00A530AD"/>
    <w:rsid w:val="00A536EB"/>
    <w:rsid w:val="00A537EE"/>
    <w:rsid w:val="00A53F12"/>
    <w:rsid w:val="00A559C8"/>
    <w:rsid w:val="00A55D7E"/>
    <w:rsid w:val="00A56C8A"/>
    <w:rsid w:val="00A57076"/>
    <w:rsid w:val="00A606B6"/>
    <w:rsid w:val="00A6200A"/>
    <w:rsid w:val="00A631DB"/>
    <w:rsid w:val="00A637A9"/>
    <w:rsid w:val="00A63CCA"/>
    <w:rsid w:val="00A65568"/>
    <w:rsid w:val="00A67030"/>
    <w:rsid w:val="00A67267"/>
    <w:rsid w:val="00A67981"/>
    <w:rsid w:val="00A706C2"/>
    <w:rsid w:val="00A71CD4"/>
    <w:rsid w:val="00A71F5B"/>
    <w:rsid w:val="00A725BF"/>
    <w:rsid w:val="00A72EF0"/>
    <w:rsid w:val="00A73438"/>
    <w:rsid w:val="00A73E94"/>
    <w:rsid w:val="00A76C1F"/>
    <w:rsid w:val="00A77A6D"/>
    <w:rsid w:val="00A81536"/>
    <w:rsid w:val="00A833F6"/>
    <w:rsid w:val="00A83966"/>
    <w:rsid w:val="00A85046"/>
    <w:rsid w:val="00A878EA"/>
    <w:rsid w:val="00A91806"/>
    <w:rsid w:val="00A92EC0"/>
    <w:rsid w:val="00A93C4E"/>
    <w:rsid w:val="00A94B3D"/>
    <w:rsid w:val="00A9703F"/>
    <w:rsid w:val="00AA2BF4"/>
    <w:rsid w:val="00AA2E21"/>
    <w:rsid w:val="00AA42FE"/>
    <w:rsid w:val="00AA4869"/>
    <w:rsid w:val="00AA7251"/>
    <w:rsid w:val="00AA76FA"/>
    <w:rsid w:val="00AA7925"/>
    <w:rsid w:val="00AB10FE"/>
    <w:rsid w:val="00AB291E"/>
    <w:rsid w:val="00AB48F7"/>
    <w:rsid w:val="00AB56FB"/>
    <w:rsid w:val="00AB5FEB"/>
    <w:rsid w:val="00AB6D1B"/>
    <w:rsid w:val="00AC139F"/>
    <w:rsid w:val="00AC144E"/>
    <w:rsid w:val="00AC1F0C"/>
    <w:rsid w:val="00AC2012"/>
    <w:rsid w:val="00AC2570"/>
    <w:rsid w:val="00AC3F73"/>
    <w:rsid w:val="00AC479F"/>
    <w:rsid w:val="00AC4D5D"/>
    <w:rsid w:val="00AC6090"/>
    <w:rsid w:val="00AC609D"/>
    <w:rsid w:val="00AC6F95"/>
    <w:rsid w:val="00AC74C0"/>
    <w:rsid w:val="00AC764D"/>
    <w:rsid w:val="00AC7B02"/>
    <w:rsid w:val="00AD0248"/>
    <w:rsid w:val="00AD2417"/>
    <w:rsid w:val="00AD29F7"/>
    <w:rsid w:val="00AD3496"/>
    <w:rsid w:val="00AD3A7C"/>
    <w:rsid w:val="00AD4EEA"/>
    <w:rsid w:val="00AD54A1"/>
    <w:rsid w:val="00AD54CC"/>
    <w:rsid w:val="00AD566E"/>
    <w:rsid w:val="00AD6855"/>
    <w:rsid w:val="00AE09E8"/>
    <w:rsid w:val="00AE09F2"/>
    <w:rsid w:val="00AE0CEA"/>
    <w:rsid w:val="00AE20AB"/>
    <w:rsid w:val="00AE2696"/>
    <w:rsid w:val="00AE3657"/>
    <w:rsid w:val="00AE4E08"/>
    <w:rsid w:val="00AE58BF"/>
    <w:rsid w:val="00AE663E"/>
    <w:rsid w:val="00AF2212"/>
    <w:rsid w:val="00AF42A7"/>
    <w:rsid w:val="00AF4639"/>
    <w:rsid w:val="00AF720B"/>
    <w:rsid w:val="00AF776F"/>
    <w:rsid w:val="00B000E0"/>
    <w:rsid w:val="00B00BA1"/>
    <w:rsid w:val="00B02CD7"/>
    <w:rsid w:val="00B02FAE"/>
    <w:rsid w:val="00B07A6E"/>
    <w:rsid w:val="00B106AE"/>
    <w:rsid w:val="00B108C8"/>
    <w:rsid w:val="00B113F9"/>
    <w:rsid w:val="00B1393F"/>
    <w:rsid w:val="00B1467A"/>
    <w:rsid w:val="00B15D73"/>
    <w:rsid w:val="00B16941"/>
    <w:rsid w:val="00B17D00"/>
    <w:rsid w:val="00B20B19"/>
    <w:rsid w:val="00B211C4"/>
    <w:rsid w:val="00B22799"/>
    <w:rsid w:val="00B22EA6"/>
    <w:rsid w:val="00B23C03"/>
    <w:rsid w:val="00B2425D"/>
    <w:rsid w:val="00B24E3A"/>
    <w:rsid w:val="00B26021"/>
    <w:rsid w:val="00B26FFD"/>
    <w:rsid w:val="00B318E5"/>
    <w:rsid w:val="00B33865"/>
    <w:rsid w:val="00B3510A"/>
    <w:rsid w:val="00B366A7"/>
    <w:rsid w:val="00B36C5C"/>
    <w:rsid w:val="00B37291"/>
    <w:rsid w:val="00B401AC"/>
    <w:rsid w:val="00B43666"/>
    <w:rsid w:val="00B436F3"/>
    <w:rsid w:val="00B43EB2"/>
    <w:rsid w:val="00B4515B"/>
    <w:rsid w:val="00B46900"/>
    <w:rsid w:val="00B502F4"/>
    <w:rsid w:val="00B51A64"/>
    <w:rsid w:val="00B523DC"/>
    <w:rsid w:val="00B53886"/>
    <w:rsid w:val="00B53CF6"/>
    <w:rsid w:val="00B54330"/>
    <w:rsid w:val="00B5438F"/>
    <w:rsid w:val="00B557EB"/>
    <w:rsid w:val="00B56777"/>
    <w:rsid w:val="00B57781"/>
    <w:rsid w:val="00B63BF7"/>
    <w:rsid w:val="00B66051"/>
    <w:rsid w:val="00B664E5"/>
    <w:rsid w:val="00B66789"/>
    <w:rsid w:val="00B734DF"/>
    <w:rsid w:val="00B74321"/>
    <w:rsid w:val="00B76714"/>
    <w:rsid w:val="00B7687C"/>
    <w:rsid w:val="00B76901"/>
    <w:rsid w:val="00B7692A"/>
    <w:rsid w:val="00B8046F"/>
    <w:rsid w:val="00B80842"/>
    <w:rsid w:val="00B80FCF"/>
    <w:rsid w:val="00B81488"/>
    <w:rsid w:val="00B85AB8"/>
    <w:rsid w:val="00B85CC9"/>
    <w:rsid w:val="00B86364"/>
    <w:rsid w:val="00B872B1"/>
    <w:rsid w:val="00B876EA"/>
    <w:rsid w:val="00B8777C"/>
    <w:rsid w:val="00B87A5A"/>
    <w:rsid w:val="00B9061F"/>
    <w:rsid w:val="00B90E7B"/>
    <w:rsid w:val="00B91870"/>
    <w:rsid w:val="00B91C50"/>
    <w:rsid w:val="00B92780"/>
    <w:rsid w:val="00B92CC8"/>
    <w:rsid w:val="00B93DCC"/>
    <w:rsid w:val="00B94878"/>
    <w:rsid w:val="00B95E03"/>
    <w:rsid w:val="00B9600B"/>
    <w:rsid w:val="00B97B1F"/>
    <w:rsid w:val="00BA1205"/>
    <w:rsid w:val="00BA21EE"/>
    <w:rsid w:val="00BA28BD"/>
    <w:rsid w:val="00BA36E6"/>
    <w:rsid w:val="00BA574F"/>
    <w:rsid w:val="00BA5ADA"/>
    <w:rsid w:val="00BA7988"/>
    <w:rsid w:val="00BB171C"/>
    <w:rsid w:val="00BB21AC"/>
    <w:rsid w:val="00BB27BE"/>
    <w:rsid w:val="00BB2868"/>
    <w:rsid w:val="00BB5789"/>
    <w:rsid w:val="00BB5896"/>
    <w:rsid w:val="00BB5DDB"/>
    <w:rsid w:val="00BB68D4"/>
    <w:rsid w:val="00BB78C9"/>
    <w:rsid w:val="00BB7B5F"/>
    <w:rsid w:val="00BB7F65"/>
    <w:rsid w:val="00BC0695"/>
    <w:rsid w:val="00BC08C5"/>
    <w:rsid w:val="00BC263A"/>
    <w:rsid w:val="00BC36B6"/>
    <w:rsid w:val="00BC5A3F"/>
    <w:rsid w:val="00BC72C0"/>
    <w:rsid w:val="00BC76B8"/>
    <w:rsid w:val="00BD0C78"/>
    <w:rsid w:val="00BD1A0E"/>
    <w:rsid w:val="00BD2FCF"/>
    <w:rsid w:val="00BD4A32"/>
    <w:rsid w:val="00BD4BFD"/>
    <w:rsid w:val="00BD71DC"/>
    <w:rsid w:val="00BE00B8"/>
    <w:rsid w:val="00BE0146"/>
    <w:rsid w:val="00BE054D"/>
    <w:rsid w:val="00BE0D23"/>
    <w:rsid w:val="00BE1145"/>
    <w:rsid w:val="00BE2E88"/>
    <w:rsid w:val="00BE3897"/>
    <w:rsid w:val="00BE3DDB"/>
    <w:rsid w:val="00BE7B2A"/>
    <w:rsid w:val="00BE7C2A"/>
    <w:rsid w:val="00BF01A1"/>
    <w:rsid w:val="00BF1A71"/>
    <w:rsid w:val="00BF31B0"/>
    <w:rsid w:val="00BF46F6"/>
    <w:rsid w:val="00BF5C57"/>
    <w:rsid w:val="00BF6873"/>
    <w:rsid w:val="00BF7BB0"/>
    <w:rsid w:val="00C015F6"/>
    <w:rsid w:val="00C0486B"/>
    <w:rsid w:val="00C05A6F"/>
    <w:rsid w:val="00C06F86"/>
    <w:rsid w:val="00C07790"/>
    <w:rsid w:val="00C11857"/>
    <w:rsid w:val="00C11E4B"/>
    <w:rsid w:val="00C11F85"/>
    <w:rsid w:val="00C126AA"/>
    <w:rsid w:val="00C126BE"/>
    <w:rsid w:val="00C17937"/>
    <w:rsid w:val="00C20730"/>
    <w:rsid w:val="00C21AAC"/>
    <w:rsid w:val="00C2233F"/>
    <w:rsid w:val="00C2287A"/>
    <w:rsid w:val="00C23837"/>
    <w:rsid w:val="00C24B66"/>
    <w:rsid w:val="00C25FF8"/>
    <w:rsid w:val="00C27468"/>
    <w:rsid w:val="00C31C46"/>
    <w:rsid w:val="00C322E1"/>
    <w:rsid w:val="00C329E0"/>
    <w:rsid w:val="00C32EDB"/>
    <w:rsid w:val="00C32F8A"/>
    <w:rsid w:val="00C32FA2"/>
    <w:rsid w:val="00C34EF1"/>
    <w:rsid w:val="00C3523B"/>
    <w:rsid w:val="00C3725C"/>
    <w:rsid w:val="00C41886"/>
    <w:rsid w:val="00C41CB9"/>
    <w:rsid w:val="00C4457D"/>
    <w:rsid w:val="00C44752"/>
    <w:rsid w:val="00C45158"/>
    <w:rsid w:val="00C46DAA"/>
    <w:rsid w:val="00C50B53"/>
    <w:rsid w:val="00C50DDF"/>
    <w:rsid w:val="00C519DA"/>
    <w:rsid w:val="00C5212F"/>
    <w:rsid w:val="00C5255A"/>
    <w:rsid w:val="00C52E52"/>
    <w:rsid w:val="00C530DA"/>
    <w:rsid w:val="00C545BB"/>
    <w:rsid w:val="00C54944"/>
    <w:rsid w:val="00C55136"/>
    <w:rsid w:val="00C5515A"/>
    <w:rsid w:val="00C5588E"/>
    <w:rsid w:val="00C5594F"/>
    <w:rsid w:val="00C60580"/>
    <w:rsid w:val="00C60991"/>
    <w:rsid w:val="00C60C79"/>
    <w:rsid w:val="00C656CA"/>
    <w:rsid w:val="00C668A4"/>
    <w:rsid w:val="00C66BE0"/>
    <w:rsid w:val="00C66D99"/>
    <w:rsid w:val="00C6738E"/>
    <w:rsid w:val="00C70459"/>
    <w:rsid w:val="00C7250C"/>
    <w:rsid w:val="00C73F1E"/>
    <w:rsid w:val="00C74757"/>
    <w:rsid w:val="00C750D2"/>
    <w:rsid w:val="00C7656E"/>
    <w:rsid w:val="00C77FEC"/>
    <w:rsid w:val="00C8177A"/>
    <w:rsid w:val="00C8488E"/>
    <w:rsid w:val="00C84E65"/>
    <w:rsid w:val="00C855DF"/>
    <w:rsid w:val="00C86628"/>
    <w:rsid w:val="00C86A17"/>
    <w:rsid w:val="00C87B5A"/>
    <w:rsid w:val="00C87C51"/>
    <w:rsid w:val="00C907D7"/>
    <w:rsid w:val="00C91024"/>
    <w:rsid w:val="00C9114D"/>
    <w:rsid w:val="00C91E7E"/>
    <w:rsid w:val="00C9284F"/>
    <w:rsid w:val="00C92CA0"/>
    <w:rsid w:val="00C932C4"/>
    <w:rsid w:val="00C94804"/>
    <w:rsid w:val="00C949B6"/>
    <w:rsid w:val="00C962DC"/>
    <w:rsid w:val="00C97726"/>
    <w:rsid w:val="00C97CE5"/>
    <w:rsid w:val="00CA023A"/>
    <w:rsid w:val="00CA0BA2"/>
    <w:rsid w:val="00CA18BE"/>
    <w:rsid w:val="00CA2251"/>
    <w:rsid w:val="00CA3067"/>
    <w:rsid w:val="00CA421C"/>
    <w:rsid w:val="00CA5330"/>
    <w:rsid w:val="00CA5465"/>
    <w:rsid w:val="00CA61E3"/>
    <w:rsid w:val="00CB06CD"/>
    <w:rsid w:val="00CB1401"/>
    <w:rsid w:val="00CB259D"/>
    <w:rsid w:val="00CB26C3"/>
    <w:rsid w:val="00CB3743"/>
    <w:rsid w:val="00CB3C5F"/>
    <w:rsid w:val="00CB4279"/>
    <w:rsid w:val="00CB46DD"/>
    <w:rsid w:val="00CB4D5F"/>
    <w:rsid w:val="00CB7D02"/>
    <w:rsid w:val="00CC1AB2"/>
    <w:rsid w:val="00CC2AE4"/>
    <w:rsid w:val="00CC3D0C"/>
    <w:rsid w:val="00CC4BAE"/>
    <w:rsid w:val="00CC509F"/>
    <w:rsid w:val="00CC5ACB"/>
    <w:rsid w:val="00CC6FEA"/>
    <w:rsid w:val="00CC7973"/>
    <w:rsid w:val="00CD00CF"/>
    <w:rsid w:val="00CD0BAE"/>
    <w:rsid w:val="00CD2A01"/>
    <w:rsid w:val="00CD3FDA"/>
    <w:rsid w:val="00CD4925"/>
    <w:rsid w:val="00CD71BE"/>
    <w:rsid w:val="00CE0C87"/>
    <w:rsid w:val="00CE129D"/>
    <w:rsid w:val="00CE1A5E"/>
    <w:rsid w:val="00CE350D"/>
    <w:rsid w:val="00CE51AC"/>
    <w:rsid w:val="00CE6621"/>
    <w:rsid w:val="00CE798B"/>
    <w:rsid w:val="00CE7CB6"/>
    <w:rsid w:val="00CF132F"/>
    <w:rsid w:val="00CF3896"/>
    <w:rsid w:val="00CF3CF7"/>
    <w:rsid w:val="00CF3E4A"/>
    <w:rsid w:val="00CF415B"/>
    <w:rsid w:val="00CF4CEC"/>
    <w:rsid w:val="00CF5A64"/>
    <w:rsid w:val="00CF5B68"/>
    <w:rsid w:val="00CF6623"/>
    <w:rsid w:val="00CF69CE"/>
    <w:rsid w:val="00CF6CF4"/>
    <w:rsid w:val="00CF733B"/>
    <w:rsid w:val="00CF73C2"/>
    <w:rsid w:val="00CF7667"/>
    <w:rsid w:val="00D010AE"/>
    <w:rsid w:val="00D013F8"/>
    <w:rsid w:val="00D02AD6"/>
    <w:rsid w:val="00D042F0"/>
    <w:rsid w:val="00D06C3E"/>
    <w:rsid w:val="00D07675"/>
    <w:rsid w:val="00D114B9"/>
    <w:rsid w:val="00D11510"/>
    <w:rsid w:val="00D13B10"/>
    <w:rsid w:val="00D14BF9"/>
    <w:rsid w:val="00D1584E"/>
    <w:rsid w:val="00D16146"/>
    <w:rsid w:val="00D16F4A"/>
    <w:rsid w:val="00D17483"/>
    <w:rsid w:val="00D17535"/>
    <w:rsid w:val="00D20E16"/>
    <w:rsid w:val="00D2285F"/>
    <w:rsid w:val="00D24B4D"/>
    <w:rsid w:val="00D25B53"/>
    <w:rsid w:val="00D25D47"/>
    <w:rsid w:val="00D27940"/>
    <w:rsid w:val="00D31851"/>
    <w:rsid w:val="00D32965"/>
    <w:rsid w:val="00D34443"/>
    <w:rsid w:val="00D35A12"/>
    <w:rsid w:val="00D35FA6"/>
    <w:rsid w:val="00D3628D"/>
    <w:rsid w:val="00D3679B"/>
    <w:rsid w:val="00D41091"/>
    <w:rsid w:val="00D43C4A"/>
    <w:rsid w:val="00D44067"/>
    <w:rsid w:val="00D44E20"/>
    <w:rsid w:val="00D451B1"/>
    <w:rsid w:val="00D51480"/>
    <w:rsid w:val="00D52495"/>
    <w:rsid w:val="00D542F5"/>
    <w:rsid w:val="00D559D1"/>
    <w:rsid w:val="00D5603B"/>
    <w:rsid w:val="00D57142"/>
    <w:rsid w:val="00D57151"/>
    <w:rsid w:val="00D5769D"/>
    <w:rsid w:val="00D57DED"/>
    <w:rsid w:val="00D57E23"/>
    <w:rsid w:val="00D57E74"/>
    <w:rsid w:val="00D618A2"/>
    <w:rsid w:val="00D618AD"/>
    <w:rsid w:val="00D634D0"/>
    <w:rsid w:val="00D64747"/>
    <w:rsid w:val="00D65620"/>
    <w:rsid w:val="00D66D57"/>
    <w:rsid w:val="00D66F16"/>
    <w:rsid w:val="00D67948"/>
    <w:rsid w:val="00D724D4"/>
    <w:rsid w:val="00D72C35"/>
    <w:rsid w:val="00D72E04"/>
    <w:rsid w:val="00D73475"/>
    <w:rsid w:val="00D75DA7"/>
    <w:rsid w:val="00D80D4C"/>
    <w:rsid w:val="00D820C9"/>
    <w:rsid w:val="00D820F4"/>
    <w:rsid w:val="00D82721"/>
    <w:rsid w:val="00D83065"/>
    <w:rsid w:val="00D86A25"/>
    <w:rsid w:val="00D86C0C"/>
    <w:rsid w:val="00D90396"/>
    <w:rsid w:val="00D918E5"/>
    <w:rsid w:val="00D91990"/>
    <w:rsid w:val="00D93543"/>
    <w:rsid w:val="00D93BF9"/>
    <w:rsid w:val="00DA339C"/>
    <w:rsid w:val="00DA417D"/>
    <w:rsid w:val="00DA4370"/>
    <w:rsid w:val="00DA4DF8"/>
    <w:rsid w:val="00DA5065"/>
    <w:rsid w:val="00DA6B9E"/>
    <w:rsid w:val="00DA76B7"/>
    <w:rsid w:val="00DA7AF4"/>
    <w:rsid w:val="00DB0E76"/>
    <w:rsid w:val="00DB197E"/>
    <w:rsid w:val="00DB48B0"/>
    <w:rsid w:val="00DB5938"/>
    <w:rsid w:val="00DB5C19"/>
    <w:rsid w:val="00DB5DA1"/>
    <w:rsid w:val="00DC01E3"/>
    <w:rsid w:val="00DC0D79"/>
    <w:rsid w:val="00DC1D47"/>
    <w:rsid w:val="00DC3205"/>
    <w:rsid w:val="00DC3484"/>
    <w:rsid w:val="00DC34CD"/>
    <w:rsid w:val="00DC4E72"/>
    <w:rsid w:val="00DC4EAD"/>
    <w:rsid w:val="00DC5966"/>
    <w:rsid w:val="00DC6E85"/>
    <w:rsid w:val="00DD0509"/>
    <w:rsid w:val="00DD086F"/>
    <w:rsid w:val="00DD0C80"/>
    <w:rsid w:val="00DD2C3A"/>
    <w:rsid w:val="00DD2DB9"/>
    <w:rsid w:val="00DD32C7"/>
    <w:rsid w:val="00DD34ED"/>
    <w:rsid w:val="00DD664B"/>
    <w:rsid w:val="00DD6B3F"/>
    <w:rsid w:val="00DD7CC5"/>
    <w:rsid w:val="00DE02FB"/>
    <w:rsid w:val="00DE056F"/>
    <w:rsid w:val="00DE1BE9"/>
    <w:rsid w:val="00DE2A40"/>
    <w:rsid w:val="00DE4F84"/>
    <w:rsid w:val="00DE55BE"/>
    <w:rsid w:val="00DE59B1"/>
    <w:rsid w:val="00DE5E57"/>
    <w:rsid w:val="00DE7366"/>
    <w:rsid w:val="00DF037C"/>
    <w:rsid w:val="00DF0850"/>
    <w:rsid w:val="00DF105D"/>
    <w:rsid w:val="00DF38BF"/>
    <w:rsid w:val="00DF5B0F"/>
    <w:rsid w:val="00DF6888"/>
    <w:rsid w:val="00DF76F6"/>
    <w:rsid w:val="00DF7DA6"/>
    <w:rsid w:val="00E02A93"/>
    <w:rsid w:val="00E033DB"/>
    <w:rsid w:val="00E03747"/>
    <w:rsid w:val="00E04D52"/>
    <w:rsid w:val="00E05A68"/>
    <w:rsid w:val="00E06E0B"/>
    <w:rsid w:val="00E07051"/>
    <w:rsid w:val="00E07BD0"/>
    <w:rsid w:val="00E10C9E"/>
    <w:rsid w:val="00E10D96"/>
    <w:rsid w:val="00E1117E"/>
    <w:rsid w:val="00E11318"/>
    <w:rsid w:val="00E115ED"/>
    <w:rsid w:val="00E117A4"/>
    <w:rsid w:val="00E131E9"/>
    <w:rsid w:val="00E13575"/>
    <w:rsid w:val="00E1406D"/>
    <w:rsid w:val="00E1518A"/>
    <w:rsid w:val="00E15F68"/>
    <w:rsid w:val="00E1602F"/>
    <w:rsid w:val="00E161DB"/>
    <w:rsid w:val="00E203FE"/>
    <w:rsid w:val="00E206BC"/>
    <w:rsid w:val="00E22467"/>
    <w:rsid w:val="00E24772"/>
    <w:rsid w:val="00E27338"/>
    <w:rsid w:val="00E30B82"/>
    <w:rsid w:val="00E3148A"/>
    <w:rsid w:val="00E31EFF"/>
    <w:rsid w:val="00E32F91"/>
    <w:rsid w:val="00E32FB4"/>
    <w:rsid w:val="00E34E4C"/>
    <w:rsid w:val="00E3523B"/>
    <w:rsid w:val="00E35B38"/>
    <w:rsid w:val="00E36BEB"/>
    <w:rsid w:val="00E36C46"/>
    <w:rsid w:val="00E375C7"/>
    <w:rsid w:val="00E3761B"/>
    <w:rsid w:val="00E37731"/>
    <w:rsid w:val="00E3782F"/>
    <w:rsid w:val="00E4162A"/>
    <w:rsid w:val="00E41B18"/>
    <w:rsid w:val="00E41C9E"/>
    <w:rsid w:val="00E429D5"/>
    <w:rsid w:val="00E437DD"/>
    <w:rsid w:val="00E43E44"/>
    <w:rsid w:val="00E44A8E"/>
    <w:rsid w:val="00E47AC3"/>
    <w:rsid w:val="00E50640"/>
    <w:rsid w:val="00E513A5"/>
    <w:rsid w:val="00E518C0"/>
    <w:rsid w:val="00E528D0"/>
    <w:rsid w:val="00E566D7"/>
    <w:rsid w:val="00E56836"/>
    <w:rsid w:val="00E5767D"/>
    <w:rsid w:val="00E576F1"/>
    <w:rsid w:val="00E579ED"/>
    <w:rsid w:val="00E57DBB"/>
    <w:rsid w:val="00E60390"/>
    <w:rsid w:val="00E60679"/>
    <w:rsid w:val="00E608B5"/>
    <w:rsid w:val="00E611A4"/>
    <w:rsid w:val="00E62409"/>
    <w:rsid w:val="00E64498"/>
    <w:rsid w:val="00E650B3"/>
    <w:rsid w:val="00E65C3D"/>
    <w:rsid w:val="00E66093"/>
    <w:rsid w:val="00E6615A"/>
    <w:rsid w:val="00E6749C"/>
    <w:rsid w:val="00E70599"/>
    <w:rsid w:val="00E70BC2"/>
    <w:rsid w:val="00E7130D"/>
    <w:rsid w:val="00E7185C"/>
    <w:rsid w:val="00E72230"/>
    <w:rsid w:val="00E74A49"/>
    <w:rsid w:val="00E74E07"/>
    <w:rsid w:val="00E758EF"/>
    <w:rsid w:val="00E837BF"/>
    <w:rsid w:val="00E83A88"/>
    <w:rsid w:val="00E840AA"/>
    <w:rsid w:val="00E84184"/>
    <w:rsid w:val="00E864AD"/>
    <w:rsid w:val="00E913DC"/>
    <w:rsid w:val="00E91954"/>
    <w:rsid w:val="00E92AC8"/>
    <w:rsid w:val="00E9302F"/>
    <w:rsid w:val="00E9568F"/>
    <w:rsid w:val="00E95773"/>
    <w:rsid w:val="00E95A10"/>
    <w:rsid w:val="00E95BF5"/>
    <w:rsid w:val="00E95CF3"/>
    <w:rsid w:val="00E95E93"/>
    <w:rsid w:val="00E9793D"/>
    <w:rsid w:val="00EA0F3F"/>
    <w:rsid w:val="00EA1FA3"/>
    <w:rsid w:val="00EA1FB7"/>
    <w:rsid w:val="00EA509D"/>
    <w:rsid w:val="00EB147F"/>
    <w:rsid w:val="00EB1F6E"/>
    <w:rsid w:val="00EB2166"/>
    <w:rsid w:val="00EB3571"/>
    <w:rsid w:val="00EB4F7E"/>
    <w:rsid w:val="00EB7151"/>
    <w:rsid w:val="00EB7AC0"/>
    <w:rsid w:val="00EC0F74"/>
    <w:rsid w:val="00EC22F7"/>
    <w:rsid w:val="00EC25A9"/>
    <w:rsid w:val="00EC2DC1"/>
    <w:rsid w:val="00EC3192"/>
    <w:rsid w:val="00EC4543"/>
    <w:rsid w:val="00EC4888"/>
    <w:rsid w:val="00EC5392"/>
    <w:rsid w:val="00EC550D"/>
    <w:rsid w:val="00EC5708"/>
    <w:rsid w:val="00EC7712"/>
    <w:rsid w:val="00ED0547"/>
    <w:rsid w:val="00ED05D1"/>
    <w:rsid w:val="00ED1542"/>
    <w:rsid w:val="00ED403D"/>
    <w:rsid w:val="00ED42FF"/>
    <w:rsid w:val="00ED4633"/>
    <w:rsid w:val="00ED6560"/>
    <w:rsid w:val="00ED683E"/>
    <w:rsid w:val="00ED6C83"/>
    <w:rsid w:val="00ED7A56"/>
    <w:rsid w:val="00EE2A1D"/>
    <w:rsid w:val="00EE2B2A"/>
    <w:rsid w:val="00EE4906"/>
    <w:rsid w:val="00EE497F"/>
    <w:rsid w:val="00EF12C4"/>
    <w:rsid w:val="00EF1788"/>
    <w:rsid w:val="00EF2C12"/>
    <w:rsid w:val="00EF406B"/>
    <w:rsid w:val="00EF48E5"/>
    <w:rsid w:val="00EF4F42"/>
    <w:rsid w:val="00EF5F80"/>
    <w:rsid w:val="00F0031E"/>
    <w:rsid w:val="00F00A70"/>
    <w:rsid w:val="00F00B38"/>
    <w:rsid w:val="00F019CA"/>
    <w:rsid w:val="00F02669"/>
    <w:rsid w:val="00F036A4"/>
    <w:rsid w:val="00F03D05"/>
    <w:rsid w:val="00F0438E"/>
    <w:rsid w:val="00F0468E"/>
    <w:rsid w:val="00F06504"/>
    <w:rsid w:val="00F11ABD"/>
    <w:rsid w:val="00F13315"/>
    <w:rsid w:val="00F13675"/>
    <w:rsid w:val="00F13762"/>
    <w:rsid w:val="00F14747"/>
    <w:rsid w:val="00F15F33"/>
    <w:rsid w:val="00F161D0"/>
    <w:rsid w:val="00F165E4"/>
    <w:rsid w:val="00F1680E"/>
    <w:rsid w:val="00F16C41"/>
    <w:rsid w:val="00F233DC"/>
    <w:rsid w:val="00F24D06"/>
    <w:rsid w:val="00F26570"/>
    <w:rsid w:val="00F30E37"/>
    <w:rsid w:val="00F31252"/>
    <w:rsid w:val="00F31650"/>
    <w:rsid w:val="00F32D29"/>
    <w:rsid w:val="00F33DF6"/>
    <w:rsid w:val="00F35D4B"/>
    <w:rsid w:val="00F36731"/>
    <w:rsid w:val="00F36E83"/>
    <w:rsid w:val="00F376C8"/>
    <w:rsid w:val="00F401CB"/>
    <w:rsid w:val="00F405F3"/>
    <w:rsid w:val="00F413C6"/>
    <w:rsid w:val="00F41BD9"/>
    <w:rsid w:val="00F423D2"/>
    <w:rsid w:val="00F42EAD"/>
    <w:rsid w:val="00F4309D"/>
    <w:rsid w:val="00F432FE"/>
    <w:rsid w:val="00F45A2F"/>
    <w:rsid w:val="00F4628D"/>
    <w:rsid w:val="00F4712F"/>
    <w:rsid w:val="00F47862"/>
    <w:rsid w:val="00F478D8"/>
    <w:rsid w:val="00F50281"/>
    <w:rsid w:val="00F50957"/>
    <w:rsid w:val="00F50AE0"/>
    <w:rsid w:val="00F535AC"/>
    <w:rsid w:val="00F53E99"/>
    <w:rsid w:val="00F5762A"/>
    <w:rsid w:val="00F6067B"/>
    <w:rsid w:val="00F607C3"/>
    <w:rsid w:val="00F612C2"/>
    <w:rsid w:val="00F624F6"/>
    <w:rsid w:val="00F626CC"/>
    <w:rsid w:val="00F62DE7"/>
    <w:rsid w:val="00F630D8"/>
    <w:rsid w:val="00F6336F"/>
    <w:rsid w:val="00F63391"/>
    <w:rsid w:val="00F6364B"/>
    <w:rsid w:val="00F63FDE"/>
    <w:rsid w:val="00F64A35"/>
    <w:rsid w:val="00F672BD"/>
    <w:rsid w:val="00F7039E"/>
    <w:rsid w:val="00F70B1D"/>
    <w:rsid w:val="00F712B5"/>
    <w:rsid w:val="00F713D4"/>
    <w:rsid w:val="00F72C91"/>
    <w:rsid w:val="00F747B6"/>
    <w:rsid w:val="00F752D4"/>
    <w:rsid w:val="00F76C44"/>
    <w:rsid w:val="00F80778"/>
    <w:rsid w:val="00F80C10"/>
    <w:rsid w:val="00F811B7"/>
    <w:rsid w:val="00F814CD"/>
    <w:rsid w:val="00F82B30"/>
    <w:rsid w:val="00F82B4C"/>
    <w:rsid w:val="00F83587"/>
    <w:rsid w:val="00F83ADC"/>
    <w:rsid w:val="00F83FC6"/>
    <w:rsid w:val="00F87E7D"/>
    <w:rsid w:val="00F87EFC"/>
    <w:rsid w:val="00F92AF7"/>
    <w:rsid w:val="00F93FF1"/>
    <w:rsid w:val="00F9425E"/>
    <w:rsid w:val="00F94AD9"/>
    <w:rsid w:val="00F94E1D"/>
    <w:rsid w:val="00FA0DC0"/>
    <w:rsid w:val="00FA2B45"/>
    <w:rsid w:val="00FA2E42"/>
    <w:rsid w:val="00FA3ADE"/>
    <w:rsid w:val="00FA5063"/>
    <w:rsid w:val="00FA737C"/>
    <w:rsid w:val="00FB2242"/>
    <w:rsid w:val="00FB237B"/>
    <w:rsid w:val="00FB3876"/>
    <w:rsid w:val="00FB3F72"/>
    <w:rsid w:val="00FB41ED"/>
    <w:rsid w:val="00FB424F"/>
    <w:rsid w:val="00FB437D"/>
    <w:rsid w:val="00FB5405"/>
    <w:rsid w:val="00FB73C2"/>
    <w:rsid w:val="00FB7C6F"/>
    <w:rsid w:val="00FB7D42"/>
    <w:rsid w:val="00FC0675"/>
    <w:rsid w:val="00FC1890"/>
    <w:rsid w:val="00FC22F4"/>
    <w:rsid w:val="00FC395D"/>
    <w:rsid w:val="00FC4CBC"/>
    <w:rsid w:val="00FC6656"/>
    <w:rsid w:val="00FC6911"/>
    <w:rsid w:val="00FC7A60"/>
    <w:rsid w:val="00FD05DB"/>
    <w:rsid w:val="00FD0C0D"/>
    <w:rsid w:val="00FD1700"/>
    <w:rsid w:val="00FD6816"/>
    <w:rsid w:val="00FD7541"/>
    <w:rsid w:val="00FE0664"/>
    <w:rsid w:val="00FE0B8F"/>
    <w:rsid w:val="00FE40CA"/>
    <w:rsid w:val="00FE529D"/>
    <w:rsid w:val="00FE5680"/>
    <w:rsid w:val="00FE67D8"/>
    <w:rsid w:val="00FE7A61"/>
    <w:rsid w:val="00FF25AF"/>
    <w:rsid w:val="00FF3373"/>
    <w:rsid w:val="00FF3E3D"/>
    <w:rsid w:val="00FF517F"/>
    <w:rsid w:val="00FF5666"/>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locked="1" w:uiPriority="0" w:qFormat="1"/>
    <w:lsdException w:name="page number" w:uiPriority="0"/>
    <w:lsdException w:name="endnote reference" w:uiPriority="0"/>
    <w:lsdException w:name="endnote text" w:uiPriority="0"/>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nhideWhenUsed="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051A"/>
    <w:pPr>
      <w:spacing w:after="0" w:line="240" w:lineRule="auto"/>
    </w:pPr>
    <w:rPr>
      <w:b/>
      <w:bCs/>
      <w:sz w:val="24"/>
      <w:szCs w:val="24"/>
    </w:rPr>
  </w:style>
  <w:style w:type="paragraph" w:styleId="Titre1">
    <w:name w:val="heading 1"/>
    <w:basedOn w:val="Normal"/>
    <w:next w:val="Normal"/>
    <w:link w:val="Titre1Car1"/>
    <w:qFormat/>
    <w:rsid w:val="00605B3C"/>
    <w:pPr>
      <w:keepNext/>
      <w:spacing w:before="240" w:after="60"/>
      <w:outlineLvl w:val="0"/>
    </w:pPr>
    <w:rPr>
      <w:rFonts w:ascii="Arial" w:hAnsi="Arial" w:cs="Arial"/>
      <w:kern w:val="32"/>
      <w:sz w:val="32"/>
      <w:szCs w:val="32"/>
    </w:rPr>
  </w:style>
  <w:style w:type="paragraph" w:styleId="Titre3">
    <w:name w:val="heading 3"/>
    <w:basedOn w:val="Normal"/>
    <w:next w:val="Normal"/>
    <w:link w:val="Titre3Car"/>
    <w:qFormat/>
    <w:rsid w:val="005E47B3"/>
    <w:pPr>
      <w:keepNext/>
      <w:spacing w:before="240" w:after="60"/>
      <w:outlineLvl w:val="2"/>
    </w:pPr>
    <w:rPr>
      <w:rFonts w:ascii="Cambria" w:hAnsi="Cambria"/>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PieddepageCar">
    <w:name w:val="Pied de page Car"/>
    <w:basedOn w:val="Policepardfaut"/>
    <w:link w:val="Pieddepage"/>
    <w:uiPriority w:val="99"/>
    <w:locked/>
    <w:rsid w:val="00605B3C"/>
    <w:rPr>
      <w:rFonts w:cs="Times New Roman"/>
      <w:sz w:val="24"/>
      <w:szCs w:val="24"/>
      <w:lang w:val="fr-FR" w:eastAsia="fr-FR" w:bidi="ar-SA"/>
    </w:rPr>
  </w:style>
  <w:style w:type="character" w:customStyle="1" w:styleId="CarCar38">
    <w:name w:val="Car Car38"/>
    <w:basedOn w:val="Policepardfaut"/>
    <w:semiHidden/>
    <w:locked/>
    <w:rsid w:val="00880C15"/>
    <w:rPr>
      <w:rFonts w:cs="Times New Roman"/>
      <w:lang w:val="fr-FR" w:eastAsia="fr-FR" w:bidi="ar-SA"/>
    </w:rPr>
  </w:style>
  <w:style w:type="paragraph" w:styleId="Pieddepage">
    <w:name w:val="footer"/>
    <w:basedOn w:val="Normal"/>
    <w:link w:val="PieddepageCar"/>
    <w:uiPriority w:val="99"/>
    <w:rsid w:val="00605B3C"/>
    <w:pPr>
      <w:tabs>
        <w:tab w:val="center" w:pos="4536"/>
        <w:tab w:val="right" w:pos="9072"/>
      </w:tabs>
    </w:pPr>
    <w:rPr>
      <w:b w:val="0"/>
      <w:bCs w:val="0"/>
    </w:rPr>
  </w:style>
  <w:style w:type="character" w:customStyle="1" w:styleId="NotedebasdepageCar">
    <w:name w:val="Note de bas de page Car"/>
    <w:basedOn w:val="Policepardfaut"/>
    <w:link w:val="Notedebasdepage"/>
    <w:uiPriority w:val="99"/>
    <w:semiHidden/>
    <w:locked/>
    <w:rsid w:val="00605B3C"/>
    <w:rPr>
      <w:rFonts w:cs="Times New Roman"/>
      <w:lang w:val="fr-FR" w:eastAsia="fr-FR" w:bidi="ar-SA"/>
    </w:rPr>
  </w:style>
  <w:style w:type="paragraph" w:styleId="Notedebasdepage">
    <w:name w:val="footnote text"/>
    <w:basedOn w:val="Normal"/>
    <w:link w:val="NotedebasdepageCar"/>
    <w:uiPriority w:val="99"/>
    <w:semiHidden/>
    <w:rsid w:val="00605B3C"/>
    <w:rPr>
      <w:b w:val="0"/>
      <w:bCs w:val="0"/>
      <w:sz w:val="20"/>
      <w:szCs w:val="20"/>
    </w:rPr>
  </w:style>
  <w:style w:type="character" w:customStyle="1" w:styleId="TitreCar">
    <w:name w:val="Titre Car"/>
    <w:basedOn w:val="Policepardfaut"/>
    <w:link w:val="Titre"/>
    <w:locked/>
    <w:rsid w:val="00605B3C"/>
    <w:rPr>
      <w:rFonts w:cs="Times New Roman"/>
      <w:b/>
      <w:bCs/>
      <w:sz w:val="28"/>
      <w:szCs w:val="28"/>
      <w:lang w:val="fr-FR" w:eastAsia="fr-FR" w:bidi="ar-SA"/>
    </w:rPr>
  </w:style>
  <w:style w:type="character" w:styleId="Appelnotedebasdep">
    <w:name w:val="footnote reference"/>
    <w:basedOn w:val="Policepardfaut"/>
    <w:uiPriority w:val="99"/>
    <w:semiHidden/>
    <w:rsid w:val="00605B3C"/>
    <w:rPr>
      <w:rFonts w:cs="Times New Roman"/>
      <w:vertAlign w:val="superscript"/>
    </w:rPr>
  </w:style>
  <w:style w:type="character" w:styleId="Numrodepage">
    <w:name w:val="page number"/>
    <w:basedOn w:val="Policepardfaut"/>
    <w:rsid w:val="00605B3C"/>
    <w:rPr>
      <w:rFonts w:cs="Times New Roman"/>
    </w:rPr>
  </w:style>
  <w:style w:type="paragraph" w:styleId="Titre">
    <w:name w:val="Title"/>
    <w:basedOn w:val="Normal"/>
    <w:link w:val="TitreCar"/>
    <w:qFormat/>
    <w:rsid w:val="00605B3C"/>
    <w:pPr>
      <w:jc w:val="center"/>
    </w:pPr>
    <w:rPr>
      <w:sz w:val="28"/>
      <w:szCs w:val="28"/>
    </w:rPr>
  </w:style>
  <w:style w:type="paragraph" w:styleId="En-tte">
    <w:name w:val="header"/>
    <w:basedOn w:val="Normal"/>
    <w:link w:val="En-tteCar"/>
    <w:rsid w:val="00605B3C"/>
    <w:pPr>
      <w:tabs>
        <w:tab w:val="center" w:pos="4536"/>
        <w:tab w:val="right" w:pos="9072"/>
      </w:tabs>
    </w:pPr>
  </w:style>
  <w:style w:type="character" w:customStyle="1" w:styleId="Titre1Car1">
    <w:name w:val="Titre 1 Car1"/>
    <w:basedOn w:val="Policepardfaut"/>
    <w:link w:val="Titre1"/>
    <w:locked/>
    <w:rsid w:val="00605B3C"/>
    <w:rPr>
      <w:rFonts w:ascii="Arial" w:hAnsi="Arial" w:cs="Arial"/>
      <w:b/>
      <w:bCs/>
      <w:kern w:val="32"/>
      <w:sz w:val="32"/>
      <w:szCs w:val="32"/>
      <w:lang w:val="fr-FR" w:eastAsia="fr-FR" w:bidi="ar-SA"/>
    </w:rPr>
  </w:style>
  <w:style w:type="character" w:customStyle="1" w:styleId="En-tteCar">
    <w:name w:val="En-tête Car"/>
    <w:basedOn w:val="Policepardfaut"/>
    <w:link w:val="En-tte"/>
    <w:uiPriority w:val="99"/>
    <w:semiHidden/>
    <w:rsid w:val="003C461D"/>
    <w:rPr>
      <w:b/>
      <w:bCs/>
      <w:sz w:val="24"/>
      <w:szCs w:val="24"/>
    </w:rPr>
  </w:style>
  <w:style w:type="character" w:customStyle="1" w:styleId="Titre1Car">
    <w:name w:val="Titre 1 Car"/>
    <w:basedOn w:val="Policepardfaut"/>
    <w:rsid w:val="00CB3743"/>
    <w:rPr>
      <w:rFonts w:ascii="Arial" w:hAnsi="Arial" w:cs="Arial"/>
      <w:b/>
      <w:bCs/>
      <w:kern w:val="32"/>
      <w:sz w:val="32"/>
      <w:szCs w:val="32"/>
      <w:lang w:val="fr-FR" w:eastAsia="fr-FR" w:bidi="ar-SA"/>
    </w:rPr>
  </w:style>
  <w:style w:type="character" w:customStyle="1" w:styleId="CarCar1">
    <w:name w:val="Car Car1"/>
    <w:basedOn w:val="Policepardfaut"/>
    <w:semiHidden/>
    <w:locked/>
    <w:rsid w:val="005E47B3"/>
    <w:rPr>
      <w:rFonts w:cs="Times New Roman"/>
      <w:lang w:val="fr-FR" w:eastAsia="fr-FR" w:bidi="ar-SA"/>
    </w:rPr>
  </w:style>
  <w:style w:type="character" w:customStyle="1" w:styleId="Titre3Car">
    <w:name w:val="Titre 3 Car"/>
    <w:basedOn w:val="Policepardfaut"/>
    <w:link w:val="Titre3"/>
    <w:semiHidden/>
    <w:locked/>
    <w:rsid w:val="005E47B3"/>
    <w:rPr>
      <w:rFonts w:ascii="Cambria" w:hAnsi="Cambria" w:cs="Times New Roman"/>
      <w:b/>
      <w:bCs/>
      <w:sz w:val="26"/>
      <w:szCs w:val="26"/>
      <w:lang w:val="fr-FR" w:eastAsia="fr-FR" w:bidi="ar-SA"/>
    </w:rPr>
  </w:style>
  <w:style w:type="paragraph" w:styleId="Notedefin">
    <w:name w:val="endnote text"/>
    <w:basedOn w:val="Normal"/>
    <w:link w:val="NotedefinCar"/>
    <w:rsid w:val="00D86C0C"/>
    <w:rPr>
      <w:sz w:val="20"/>
      <w:szCs w:val="20"/>
    </w:rPr>
  </w:style>
  <w:style w:type="character" w:styleId="Appeldenotedefin">
    <w:name w:val="endnote reference"/>
    <w:basedOn w:val="Policepardfaut"/>
    <w:rsid w:val="00D86C0C"/>
    <w:rPr>
      <w:rFonts w:cs="Times New Roman"/>
      <w:vertAlign w:val="superscript"/>
    </w:rPr>
  </w:style>
  <w:style w:type="character" w:customStyle="1" w:styleId="NotedefinCar">
    <w:name w:val="Note de fin Car"/>
    <w:basedOn w:val="Policepardfaut"/>
    <w:link w:val="Notedefin"/>
    <w:locked/>
    <w:rsid w:val="00D86C0C"/>
    <w:rPr>
      <w:rFonts w:cs="Times New Roman"/>
      <w:b/>
      <w:bCs/>
    </w:rPr>
  </w:style>
  <w:style w:type="character" w:customStyle="1" w:styleId="FootnoteTextChar">
    <w:name w:val="Footnote Text Char"/>
    <w:basedOn w:val="Policepardfaut"/>
    <w:semiHidden/>
    <w:locked/>
    <w:rsid w:val="008D051A"/>
    <w:rPr>
      <w:rFonts w:ascii="Times New Roman" w:hAnsi="Times New Roman" w:cs="Times New Roman"/>
      <w:sz w:val="20"/>
      <w:szCs w:val="20"/>
      <w:lang w:eastAsia="fr-FR"/>
    </w:rPr>
  </w:style>
  <w:style w:type="character" w:customStyle="1" w:styleId="TitleChar">
    <w:name w:val="Title Char"/>
    <w:basedOn w:val="Policepardfaut"/>
    <w:locked/>
    <w:rsid w:val="008D051A"/>
    <w:rPr>
      <w:rFonts w:ascii="Times New Roman" w:hAnsi="Times New Roman" w:cs="Times New Roman"/>
      <w:b/>
      <w:bCs/>
      <w:sz w:val="28"/>
      <w:szCs w:val="28"/>
      <w:lang w:eastAsia="fr-FR"/>
    </w:rPr>
  </w:style>
  <w:style w:type="paragraph" w:styleId="Textedebulles">
    <w:name w:val="Balloon Text"/>
    <w:basedOn w:val="Normal"/>
    <w:link w:val="TextedebullesCar"/>
    <w:semiHidden/>
    <w:rsid w:val="000D6277"/>
    <w:rPr>
      <w:rFonts w:ascii="Tahoma" w:hAnsi="Tahoma" w:cs="Tahoma"/>
      <w:sz w:val="16"/>
      <w:szCs w:val="16"/>
    </w:rPr>
  </w:style>
  <w:style w:type="character" w:customStyle="1" w:styleId="TextedebullesCar">
    <w:name w:val="Texte de bulles Car"/>
    <w:basedOn w:val="Policepardfaut"/>
    <w:link w:val="Textedebulles"/>
    <w:uiPriority w:val="99"/>
    <w:semiHidden/>
    <w:rsid w:val="003C461D"/>
    <w:rPr>
      <w:rFonts w:ascii="Tahoma" w:hAnsi="Tahoma" w:cs="Tahoma"/>
      <w:b/>
      <w:bCs/>
      <w:sz w:val="16"/>
      <w:szCs w:val="16"/>
    </w:rPr>
  </w:style>
  <w:style w:type="paragraph" w:styleId="Paragraphedeliste">
    <w:name w:val="List Paragraph"/>
    <w:basedOn w:val="Normal"/>
    <w:uiPriority w:val="34"/>
    <w:qFormat/>
    <w:rsid w:val="00E65C3D"/>
    <w:pPr>
      <w:ind w:left="720"/>
      <w:contextualSpacing/>
    </w:pPr>
  </w:style>
  <w:style w:type="paragraph" w:styleId="NormalWeb">
    <w:name w:val="Normal (Web)"/>
    <w:basedOn w:val="Normal"/>
    <w:uiPriority w:val="99"/>
    <w:rsid w:val="00B7687C"/>
    <w:pPr>
      <w:spacing w:before="100" w:beforeAutospacing="1" w:after="100" w:afterAutospacing="1"/>
    </w:pPr>
    <w:rPr>
      <w:rFonts w:ascii="Verdana" w:hAnsi="Verdana"/>
      <w:b w:val="0"/>
      <w:bCs w:val="0"/>
      <w:color w:val="000066"/>
      <w:sz w:val="22"/>
      <w:szCs w:val="22"/>
    </w:rPr>
  </w:style>
  <w:style w:type="character" w:styleId="lev">
    <w:name w:val="Strong"/>
    <w:basedOn w:val="Policepardfaut"/>
    <w:qFormat/>
    <w:locked/>
    <w:rsid w:val="00342673"/>
    <w:rPr>
      <w:b/>
      <w:bCs/>
    </w:rPr>
  </w:style>
</w:styles>
</file>

<file path=word/webSettings.xml><?xml version="1.0" encoding="utf-8"?>
<w:webSettings xmlns:r="http://schemas.openxmlformats.org/officeDocument/2006/relationships" xmlns:w="http://schemas.openxmlformats.org/wordprocessingml/2006/main">
  <w:divs>
    <w:div w:id="81071293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10CC3D-EFEA-445B-BCF2-10485DAB7B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18</Pages>
  <Words>4489</Words>
  <Characters>24691</Characters>
  <Application>Microsoft Office Word</Application>
  <DocSecurity>0</DocSecurity>
  <Lines>205</Lines>
  <Paragraphs>58</Paragraphs>
  <ScaleCrop>false</ScaleCrop>
  <HeadingPairs>
    <vt:vector size="2" baseType="variant">
      <vt:variant>
        <vt:lpstr>Titre</vt:lpstr>
      </vt:variant>
      <vt:variant>
        <vt:i4>1</vt:i4>
      </vt:variant>
    </vt:vector>
  </HeadingPairs>
  <TitlesOfParts>
    <vt:vector size="1" baseType="lpstr">
      <vt:lpstr>Rabat, le 3 février 2009</vt:lpstr>
    </vt:vector>
  </TitlesOfParts>
  <Company>HCP</Company>
  <LinksUpToDate>false</LinksUpToDate>
  <CharactersWithSpaces>29122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Rabat, le 3 février 2009</dc:title>
  <dc:creator>Mr niho</dc:creator>
  <cp:lastModifiedBy>hcp</cp:lastModifiedBy>
  <cp:revision>2</cp:revision>
  <cp:lastPrinted>2016-01-27T12:49:00Z</cp:lastPrinted>
  <dcterms:created xsi:type="dcterms:W3CDTF">2016-01-28T11:25:00Z</dcterms:created>
  <dcterms:modified xsi:type="dcterms:W3CDTF">2016-01-28T11:25:00Z</dcterms:modified>
</cp:coreProperties>
</file>