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92241E" w:rsidRPr="00457697" w:rsidRDefault="0092241E" w:rsidP="0092241E">
      <w:pPr>
        <w:spacing w:line="288" w:lineRule="auto"/>
        <w:jc w:val="center"/>
        <w:rPr>
          <w:rFonts w:ascii="Palatino" w:hAnsi="Palatino" w:cs="Times"/>
          <w:b/>
          <w:bCs/>
          <w:shadow/>
          <w:color w:val="800080"/>
        </w:rPr>
      </w:pPr>
      <w:r w:rsidRPr="00457697">
        <w:rPr>
          <w:rFonts w:ascii="Palatino" w:hAnsi="Palatino" w:cs="Times"/>
          <w:b/>
          <w:bCs/>
          <w:shadow/>
          <w:color w:val="800080"/>
        </w:rPr>
        <w:t xml:space="preserve">Le Haut Commissariat au Plan élu Coprésident du </w:t>
      </w:r>
    </w:p>
    <w:p w:rsidR="0092241E" w:rsidRPr="00457697" w:rsidRDefault="0092241E" w:rsidP="0092241E">
      <w:pPr>
        <w:spacing w:line="288" w:lineRule="auto"/>
        <w:jc w:val="center"/>
        <w:rPr>
          <w:rFonts w:ascii="Palatino" w:hAnsi="Palatino" w:cs="Times"/>
          <w:b/>
          <w:bCs/>
          <w:shadow/>
          <w:color w:val="800080"/>
        </w:rPr>
      </w:pPr>
      <w:r w:rsidRPr="00457697">
        <w:rPr>
          <w:rFonts w:ascii="Palatino" w:hAnsi="Palatino" w:cs="Times"/>
          <w:b/>
          <w:bCs/>
          <w:shadow/>
          <w:color w:val="800080"/>
        </w:rPr>
        <w:t xml:space="preserve"> Forum des Statisticiens Euro </w:t>
      </w:r>
      <w:r w:rsidR="00396DCF" w:rsidRPr="00457697">
        <w:rPr>
          <w:rFonts w:ascii="Palatino" w:hAnsi="Palatino" w:cs="Times"/>
          <w:b/>
          <w:bCs/>
          <w:shadow/>
          <w:color w:val="800080"/>
        </w:rPr>
        <w:t>–</w:t>
      </w:r>
      <w:r w:rsidRPr="00457697">
        <w:rPr>
          <w:rFonts w:ascii="Palatino" w:hAnsi="Palatino" w:cs="Times"/>
          <w:b/>
          <w:bCs/>
          <w:shadow/>
          <w:color w:val="800080"/>
        </w:rPr>
        <w:t xml:space="preserve"> Méditerranéens</w:t>
      </w:r>
    </w:p>
    <w:p w:rsidR="00396DCF" w:rsidRPr="0092241E" w:rsidRDefault="00396DCF" w:rsidP="0092241E">
      <w:pPr>
        <w:spacing w:line="288" w:lineRule="auto"/>
        <w:jc w:val="center"/>
        <w:rPr>
          <w:rFonts w:ascii="Palatino" w:hAnsi="Palatino" w:cs="Times"/>
          <w:b/>
          <w:bCs/>
          <w:shadow/>
          <w:color w:val="FF9900"/>
        </w:rPr>
      </w:pPr>
    </w:p>
    <w:p w:rsidR="0092241E" w:rsidRPr="00B022FA" w:rsidRDefault="0092241E" w:rsidP="0092241E">
      <w:pPr>
        <w:tabs>
          <w:tab w:val="left" w:pos="851"/>
          <w:tab w:val="left" w:pos="1191"/>
          <w:tab w:val="left" w:pos="1531"/>
        </w:tabs>
        <w:jc w:val="center"/>
        <w:rPr>
          <w:rFonts w:ascii="Book Antiqua" w:hAnsi="Book Antiqua"/>
          <w:color w:val="33333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Assurant, depuis 2014, la présidence de trois groupes de travail sectoriels sur sept dans le cadre de la coopération statistique euro-méditerranéenne, le Haut-commissariat au Plan a été élu coprésident du Forum des Statisticiens Euro-méditerranéens (Forum UE-MED)  avec la Commission Européenne,  succédant  ainsi à ce poste à l’Institut National de Statistique du Liban.</w:t>
      </w:r>
    </w:p>
    <w:p w:rsidR="0092241E" w:rsidRPr="0092241E" w:rsidRDefault="0092241E" w:rsidP="0092241E">
      <w:pPr>
        <w:spacing w:line="288" w:lineRule="auto"/>
        <w:ind w:firstLine="709"/>
        <w:jc w:val="both"/>
        <w:rPr>
          <w:b/>
          <w:bCs/>
          <w:color w:val="808080"/>
          <w:sz w:val="23"/>
          <w:szCs w:val="2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 xml:space="preserve">Cette élection a eu lieu,  par acclamation, lors de la 6ème  réunion du Forum UE-MED  tenue les 16 et 17 mai 2017 à Malte et à laquelle ont pris part des représentants de la Commission Européenne (Eurostat et DG NEAR),  les Directeurs Généraux des Instituts Nationaux de Statistique (INS) relevant de 9 pays du sud de la Méditerranée ainsi que des représentants des INS de pays européens. </w:t>
      </w:r>
    </w:p>
    <w:p w:rsidR="0092241E" w:rsidRPr="0092241E" w:rsidRDefault="0092241E" w:rsidP="0092241E">
      <w:pPr>
        <w:spacing w:line="288" w:lineRule="auto"/>
        <w:ind w:firstLine="709"/>
        <w:jc w:val="both"/>
        <w:rPr>
          <w:b/>
          <w:bCs/>
          <w:color w:val="808080"/>
          <w:sz w:val="23"/>
          <w:szCs w:val="2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 xml:space="preserve">Elle consacre la reconnaissance du rôle actif que le Maroc a joué dans le développement de la coopération statistique euro-méditerranéenne et confirme la place qu’occupe le système statistique de notre pays dans la région et au plan  international. </w:t>
      </w:r>
    </w:p>
    <w:p w:rsidR="0092241E" w:rsidRPr="0092241E" w:rsidRDefault="0092241E" w:rsidP="0092241E">
      <w:pPr>
        <w:spacing w:line="288" w:lineRule="auto"/>
        <w:ind w:firstLine="709"/>
        <w:jc w:val="both"/>
        <w:rPr>
          <w:b/>
          <w:bCs/>
          <w:color w:val="808080"/>
          <w:sz w:val="23"/>
          <w:szCs w:val="23"/>
        </w:rPr>
      </w:pPr>
    </w:p>
    <w:p w:rsidR="0092241E" w:rsidRPr="0092241E" w:rsidRDefault="0092241E" w:rsidP="0092241E">
      <w:pPr>
        <w:spacing w:line="288" w:lineRule="auto"/>
        <w:ind w:firstLine="709"/>
        <w:jc w:val="both"/>
        <w:rPr>
          <w:b/>
          <w:bCs/>
          <w:color w:val="808080"/>
          <w:sz w:val="23"/>
          <w:szCs w:val="23"/>
        </w:rPr>
      </w:pPr>
      <w:r w:rsidRPr="0092241E">
        <w:rPr>
          <w:b/>
          <w:bCs/>
          <w:color w:val="808080"/>
          <w:sz w:val="23"/>
          <w:szCs w:val="23"/>
        </w:rPr>
        <w:t xml:space="preserve">Il est à rappeler à cet égard, que le Forum des Statisticiens Euro-méditerranéens, constitue, depuis sa création en 2013, une instance décisionnelle de haut niveau en charge de l’orientation, de l’évaluation et de la validation des programmes d’activité des sept groupes de travail régionaux couvrant les secteurs : Emploi, Migration, Transport, Energie, Répertoire Statistique des Entreprises, Commerce extérieur et Qualité en plus des activités transversales. </w:t>
      </w:r>
      <w:r w:rsidR="007112DF">
        <w:rPr>
          <w:b/>
          <w:bCs/>
          <w:color w:val="808080"/>
          <w:sz w:val="23"/>
          <w:szCs w:val="23"/>
        </w:rPr>
        <w:t xml:space="preserve">   </w:t>
      </w:r>
    </w:p>
    <w:p w:rsidR="0092241E" w:rsidRPr="0092241E" w:rsidRDefault="0092241E" w:rsidP="0092241E">
      <w:pPr>
        <w:spacing w:line="288" w:lineRule="auto"/>
        <w:ind w:firstLine="709"/>
        <w:jc w:val="both"/>
        <w:rPr>
          <w:b/>
          <w:bCs/>
          <w:color w:val="808080"/>
          <w:sz w:val="23"/>
          <w:szCs w:val="23"/>
        </w:rPr>
      </w:pPr>
    </w:p>
    <w:p w:rsidR="0092241E" w:rsidRDefault="0092241E" w:rsidP="0092241E">
      <w:pPr>
        <w:spacing w:line="288" w:lineRule="auto"/>
        <w:ind w:firstLine="709"/>
        <w:jc w:val="both"/>
        <w:rPr>
          <w:rFonts w:ascii="Book Antiqua" w:hAnsi="Book Antiqua" w:cs="Arial"/>
          <w:color w:val="333333"/>
        </w:rPr>
      </w:pPr>
      <w:r w:rsidRPr="0092241E">
        <w:rPr>
          <w:b/>
          <w:bCs/>
          <w:color w:val="808080"/>
          <w:sz w:val="23"/>
          <w:szCs w:val="23"/>
        </w:rPr>
        <w:t>Le Forum UE-MED constitue l’aboutissement d’une succession de projets euro-méditerranéens  dans le domaine de la coopération statistique, connus sous le nom de MEDSTAT ayant en particulier pour objectifs le renforcement du processus de conformité des statistiques dans la région aux standards internationaux, le partage des bonnes pratiques et  la valorisation des capacités techniques des INS.</w:t>
      </w:r>
    </w:p>
    <w:p w:rsidR="008E5D62" w:rsidRPr="00A0481C" w:rsidRDefault="00B04ABB" w:rsidP="0092241E">
      <w:pPr>
        <w:spacing w:line="300" w:lineRule="atLeast"/>
        <w:jc w:val="center"/>
        <w:rPr>
          <w:rFonts w:ascii="Palatino" w:hAnsi="Palatino" w:cs="Times"/>
          <w:b/>
          <w:bCs/>
          <w:shadow/>
          <w:color w:val="FF9900"/>
        </w:rPr>
      </w:pPr>
      <w:r>
        <w:rPr>
          <w:rFonts w:ascii="Palatino" w:hAnsi="Palatino" w:cs="Times"/>
          <w:b/>
          <w:bCs/>
          <w:shadow/>
          <w:color w:val="FF9900"/>
        </w:rPr>
        <w:t xml:space="preserve"> </w:t>
      </w:r>
      <w:r w:rsidR="00A97D29" w:rsidRPr="00A0481C">
        <w:rPr>
          <w:rFonts w:ascii="Palatino" w:hAnsi="Palatino" w:cs="Times"/>
          <w:b/>
          <w:bCs/>
          <w:shadow/>
          <w:color w:val="FF9900"/>
        </w:rPr>
        <w:t xml:space="preserve">   </w:t>
      </w:r>
    </w:p>
    <w:sectPr w:rsidR="008E5D62" w:rsidRPr="00A0481C" w:rsidSect="001C3E4E">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048" w:rsidRDefault="00E97048">
      <w:r>
        <w:separator/>
      </w:r>
    </w:p>
  </w:endnote>
  <w:endnote w:type="continuationSeparator" w:id="1">
    <w:p w:rsidR="00E97048" w:rsidRDefault="00E97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F09A6"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8F09A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92241E">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92241E">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F09A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048" w:rsidRDefault="00E97048">
      <w:r>
        <w:separator/>
      </w:r>
    </w:p>
  </w:footnote>
  <w:footnote w:type="continuationSeparator" w:id="1">
    <w:p w:rsidR="00E97048" w:rsidRDefault="00E97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hdrShapeDefaults>
    <o:shapedefaults v:ext="edit" spidmax="5325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5A95"/>
    <w:rsid w:val="00173DF2"/>
    <w:rsid w:val="001744A2"/>
    <w:rsid w:val="00174719"/>
    <w:rsid w:val="00176CC0"/>
    <w:rsid w:val="00177EC0"/>
    <w:rsid w:val="00181EFF"/>
    <w:rsid w:val="001A1A9C"/>
    <w:rsid w:val="001A282E"/>
    <w:rsid w:val="001A4AB1"/>
    <w:rsid w:val="001A7093"/>
    <w:rsid w:val="001B4AB1"/>
    <w:rsid w:val="001C3920"/>
    <w:rsid w:val="001C3E4E"/>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B64E8"/>
    <w:rsid w:val="002C02CC"/>
    <w:rsid w:val="002C09B2"/>
    <w:rsid w:val="002C6433"/>
    <w:rsid w:val="002D022C"/>
    <w:rsid w:val="002D3BD2"/>
    <w:rsid w:val="002D4302"/>
    <w:rsid w:val="002D49EF"/>
    <w:rsid w:val="002F237C"/>
    <w:rsid w:val="002F3B72"/>
    <w:rsid w:val="00305007"/>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96DCF"/>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697"/>
    <w:rsid w:val="004744FF"/>
    <w:rsid w:val="004808E5"/>
    <w:rsid w:val="00481E24"/>
    <w:rsid w:val="00484E8D"/>
    <w:rsid w:val="0049060D"/>
    <w:rsid w:val="00496C61"/>
    <w:rsid w:val="004A1173"/>
    <w:rsid w:val="004A225B"/>
    <w:rsid w:val="004A73C5"/>
    <w:rsid w:val="004B2CCC"/>
    <w:rsid w:val="004B3780"/>
    <w:rsid w:val="004B3B09"/>
    <w:rsid w:val="004B42B1"/>
    <w:rsid w:val="004B4D2F"/>
    <w:rsid w:val="004B5569"/>
    <w:rsid w:val="004B6126"/>
    <w:rsid w:val="004B66EA"/>
    <w:rsid w:val="004C43FD"/>
    <w:rsid w:val="004D50CC"/>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46C3"/>
    <w:rsid w:val="006B5F68"/>
    <w:rsid w:val="006D22BC"/>
    <w:rsid w:val="006D4F49"/>
    <w:rsid w:val="006D6B8F"/>
    <w:rsid w:val="006D7AEF"/>
    <w:rsid w:val="006D7FA4"/>
    <w:rsid w:val="006E2C7A"/>
    <w:rsid w:val="006E456F"/>
    <w:rsid w:val="006E5679"/>
    <w:rsid w:val="006E7909"/>
    <w:rsid w:val="00700E75"/>
    <w:rsid w:val="007011A2"/>
    <w:rsid w:val="00707AC0"/>
    <w:rsid w:val="007112DF"/>
    <w:rsid w:val="007206D4"/>
    <w:rsid w:val="007273F0"/>
    <w:rsid w:val="00730CFE"/>
    <w:rsid w:val="007320F2"/>
    <w:rsid w:val="00737D26"/>
    <w:rsid w:val="00737E9A"/>
    <w:rsid w:val="007418E0"/>
    <w:rsid w:val="00751101"/>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4D86"/>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0EDC"/>
    <w:rsid w:val="008A2CAA"/>
    <w:rsid w:val="008A4CF7"/>
    <w:rsid w:val="008A6A9C"/>
    <w:rsid w:val="008B1E6D"/>
    <w:rsid w:val="008B32BE"/>
    <w:rsid w:val="008C2C3C"/>
    <w:rsid w:val="008C79BB"/>
    <w:rsid w:val="008D1587"/>
    <w:rsid w:val="008D38D9"/>
    <w:rsid w:val="008D767F"/>
    <w:rsid w:val="008E57C2"/>
    <w:rsid w:val="008E5D62"/>
    <w:rsid w:val="008F09A6"/>
    <w:rsid w:val="008F3AB6"/>
    <w:rsid w:val="008F416D"/>
    <w:rsid w:val="008F6D54"/>
    <w:rsid w:val="008F72F2"/>
    <w:rsid w:val="008F7B26"/>
    <w:rsid w:val="008F7F80"/>
    <w:rsid w:val="00900744"/>
    <w:rsid w:val="00900B2E"/>
    <w:rsid w:val="00904A72"/>
    <w:rsid w:val="0092241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9F65DF"/>
    <w:rsid w:val="00A028B9"/>
    <w:rsid w:val="00A03537"/>
    <w:rsid w:val="00A03BBB"/>
    <w:rsid w:val="00A0481C"/>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51A4"/>
    <w:rsid w:val="00AE61E0"/>
    <w:rsid w:val="00AF3928"/>
    <w:rsid w:val="00AF442C"/>
    <w:rsid w:val="00AF74CA"/>
    <w:rsid w:val="00AF778B"/>
    <w:rsid w:val="00B03879"/>
    <w:rsid w:val="00B04ABB"/>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0A9B"/>
    <w:rsid w:val="00B7412A"/>
    <w:rsid w:val="00B74508"/>
    <w:rsid w:val="00B74B28"/>
    <w:rsid w:val="00B7568C"/>
    <w:rsid w:val="00B76B20"/>
    <w:rsid w:val="00B779FE"/>
    <w:rsid w:val="00B800D1"/>
    <w:rsid w:val="00B80FCF"/>
    <w:rsid w:val="00B83212"/>
    <w:rsid w:val="00B8450C"/>
    <w:rsid w:val="00B8462E"/>
    <w:rsid w:val="00B84D1B"/>
    <w:rsid w:val="00B85530"/>
    <w:rsid w:val="00B855EA"/>
    <w:rsid w:val="00B86DE0"/>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5449"/>
    <w:rsid w:val="00D562BD"/>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048"/>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4F09"/>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354"/>
    <w:rsid w:val="00F92A08"/>
    <w:rsid w:val="00F94487"/>
    <w:rsid w:val="00F94BFA"/>
    <w:rsid w:val="00FA1FD9"/>
    <w:rsid w:val="00FA2B84"/>
    <w:rsid w:val="00FA6DBC"/>
    <w:rsid w:val="00FB00B3"/>
    <w:rsid w:val="00FB15D1"/>
    <w:rsid w:val="00FB4688"/>
    <w:rsid w:val="00FB5979"/>
    <w:rsid w:val="00FB69A5"/>
    <w:rsid w:val="00FC0F70"/>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1706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2017-06-05T11:32:00Z</dcterms:created>
  <dcterms:modified xsi:type="dcterms:W3CDTF">2017-06-05T11:32:00Z</dcterms:modified>
</cp:coreProperties>
</file>