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</w:rPr>
      </w:pPr>
    </w:p>
    <w:p w:rsidR="00380647" w:rsidRDefault="00380647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</w:rPr>
      </w:pPr>
    </w:p>
    <w:p w:rsidR="003C3DAC" w:rsidRDefault="003C3DAC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</w:rPr>
      </w:pPr>
    </w:p>
    <w:p w:rsidR="00DE7AD0" w:rsidRDefault="00DE7AD0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</w:rPr>
      </w:pPr>
    </w:p>
    <w:p w:rsidR="00DE7AD0" w:rsidRDefault="00DE7AD0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2F237C" w:rsidRDefault="002F237C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8864AD" w:rsidRDefault="0095176C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  <w:r>
        <w:rPr>
          <w:rFonts w:ascii="Palatino" w:hAnsi="Palatino" w:cs="Times"/>
          <w:b/>
          <w:bCs/>
          <w:shadow/>
          <w:color w:val="FF9900"/>
          <w:sz w:val="26"/>
          <w:szCs w:val="26"/>
        </w:rPr>
        <w:t>COMMUNIQUE</w:t>
      </w:r>
    </w:p>
    <w:p w:rsidR="008E5D62" w:rsidRDefault="008E5D62" w:rsidP="007C2F91">
      <w:pPr>
        <w:pStyle w:val="Titre"/>
        <w:ind w:left="993" w:hanging="993"/>
        <w:rPr>
          <w:rFonts w:ascii="Book Antiqua" w:hAnsi="Book Antiqua"/>
          <w:iCs/>
          <w:szCs w:val="24"/>
        </w:rPr>
      </w:pPr>
    </w:p>
    <w:p w:rsidR="0095176C" w:rsidRPr="00341857" w:rsidRDefault="0095176C" w:rsidP="007C2F91">
      <w:pPr>
        <w:pStyle w:val="Titre"/>
        <w:ind w:left="993" w:hanging="993"/>
        <w:rPr>
          <w:rFonts w:ascii="Book Antiqua" w:hAnsi="Book Antiqua"/>
          <w:iCs/>
          <w:szCs w:val="24"/>
        </w:rPr>
      </w:pPr>
    </w:p>
    <w:p w:rsidR="00DB706C" w:rsidRDefault="00DB706C" w:rsidP="0095176C">
      <w:pPr>
        <w:spacing w:line="312" w:lineRule="auto"/>
        <w:ind w:left="851" w:hanging="851"/>
        <w:jc w:val="center"/>
        <w:rPr>
          <w:b/>
          <w:bCs/>
          <w:shadow/>
          <w:color w:val="7030A0"/>
        </w:rPr>
      </w:pPr>
      <w:r>
        <w:rPr>
          <w:b/>
          <w:bCs/>
          <w:shadow/>
          <w:color w:val="7030A0"/>
        </w:rPr>
        <w:t xml:space="preserve">Rencontre pour la </w:t>
      </w:r>
      <w:r w:rsidR="00DE7AD0" w:rsidRPr="0095176C">
        <w:rPr>
          <w:b/>
          <w:bCs/>
          <w:shadow/>
          <w:color w:val="7030A0"/>
        </w:rPr>
        <w:t xml:space="preserve">Présentation du </w:t>
      </w:r>
    </w:p>
    <w:p w:rsidR="00DE7AD0" w:rsidRPr="0095176C" w:rsidRDefault="00DE7AD0" w:rsidP="0095176C">
      <w:pPr>
        <w:spacing w:line="312" w:lineRule="auto"/>
        <w:ind w:left="851" w:hanging="851"/>
        <w:jc w:val="center"/>
        <w:rPr>
          <w:b/>
          <w:bCs/>
          <w:shadow/>
          <w:color w:val="7030A0"/>
        </w:rPr>
      </w:pPr>
      <w:r w:rsidRPr="0095176C">
        <w:rPr>
          <w:b/>
          <w:bCs/>
          <w:shadow/>
          <w:color w:val="7030A0"/>
        </w:rPr>
        <w:t xml:space="preserve">Rapport national sur la population et le développement au </w:t>
      </w:r>
      <w:r w:rsidR="0095176C" w:rsidRPr="0095176C">
        <w:rPr>
          <w:b/>
          <w:bCs/>
          <w:shadow/>
          <w:color w:val="7030A0"/>
        </w:rPr>
        <w:t>Maroc</w:t>
      </w:r>
    </w:p>
    <w:p w:rsidR="0095176C" w:rsidRDefault="0095176C" w:rsidP="0095176C">
      <w:pPr>
        <w:spacing w:line="312" w:lineRule="auto"/>
        <w:ind w:left="851" w:hanging="851"/>
        <w:jc w:val="both"/>
        <w:rPr>
          <w:b/>
          <w:bCs/>
          <w:color w:val="808080"/>
        </w:rPr>
      </w:pPr>
    </w:p>
    <w:p w:rsidR="0095176C" w:rsidRPr="00DE7AD0" w:rsidRDefault="0095176C" w:rsidP="0095176C">
      <w:pPr>
        <w:spacing w:line="312" w:lineRule="auto"/>
        <w:ind w:left="851" w:hanging="851"/>
        <w:jc w:val="both"/>
        <w:rPr>
          <w:b/>
          <w:bCs/>
          <w:color w:val="808080"/>
        </w:rPr>
      </w:pPr>
    </w:p>
    <w:p w:rsidR="00380647" w:rsidRDefault="00380647" w:rsidP="003C3DAC">
      <w:pPr>
        <w:ind w:firstLine="709"/>
        <w:jc w:val="both"/>
        <w:rPr>
          <w:b/>
          <w:bCs/>
          <w:color w:val="808080"/>
        </w:rPr>
      </w:pPr>
    </w:p>
    <w:p w:rsidR="00DE7AD0" w:rsidRPr="00DE7AD0" w:rsidRDefault="00DE7AD0" w:rsidP="00DE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jc w:val="both"/>
        <w:rPr>
          <w:b/>
          <w:bCs/>
          <w:color w:val="808080"/>
        </w:rPr>
      </w:pPr>
      <w:r>
        <w:rPr>
          <w:b/>
          <w:bCs/>
          <w:color w:val="808080"/>
        </w:rPr>
        <w:tab/>
      </w:r>
      <w:r w:rsidRPr="00DE7AD0">
        <w:rPr>
          <w:b/>
          <w:bCs/>
          <w:color w:val="808080"/>
        </w:rPr>
        <w:t>Comme vous le savez, depuis la Conférence Internationale sur la Population et le Développement tenue en 1994 au Caire et l’adhésion de notre pays au programme d’action adopté, le Haut-Commissariat au Plan publie, tous les cinq ans, en concertation avec les départements ministériels concernés, un Rapport national sur la population et le développement.</w:t>
      </w:r>
    </w:p>
    <w:p w:rsidR="00DE7AD0" w:rsidRPr="00DE7AD0" w:rsidRDefault="00DE7AD0" w:rsidP="00DE7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jc w:val="both"/>
        <w:rPr>
          <w:b/>
          <w:bCs/>
          <w:color w:val="808080"/>
        </w:rPr>
      </w:pPr>
      <w:r>
        <w:rPr>
          <w:rFonts w:asciiTheme="minorBidi" w:hAnsiTheme="minorBidi" w:cstheme="minorBidi"/>
          <w:color w:val="222222"/>
        </w:rPr>
        <w:tab/>
      </w:r>
      <w:r w:rsidRPr="00DE7AD0">
        <w:rPr>
          <w:b/>
          <w:bCs/>
          <w:color w:val="808080"/>
        </w:rPr>
        <w:t>Dans le même esprit, le rapport de 2019 a été élaboré pour évaluer les progrès accomplis par notre pays dans le domaine de la population et du développement au cours des cinq dernières années (2014 - 2018).</w:t>
      </w:r>
    </w:p>
    <w:p w:rsidR="00DE7AD0" w:rsidRDefault="00DE7AD0" w:rsidP="00947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jc w:val="both"/>
        <w:rPr>
          <w:b/>
          <w:bCs/>
          <w:color w:val="808080"/>
        </w:rPr>
      </w:pPr>
      <w:r>
        <w:rPr>
          <w:rFonts w:asciiTheme="minorBidi" w:hAnsiTheme="minorBidi" w:cstheme="minorBidi"/>
        </w:rPr>
        <w:tab/>
      </w:r>
      <w:r w:rsidRPr="00DE7AD0">
        <w:rPr>
          <w:b/>
          <w:bCs/>
          <w:color w:val="808080"/>
        </w:rPr>
        <w:t>Dans ce cadre, le Haut-Commissariat au Plan organise, avec un financement du Fonds des Nations Unies pour la Population (UNFPA) au Maroc, une rencontre pou</w:t>
      </w:r>
      <w:r w:rsidR="0095176C">
        <w:rPr>
          <w:b/>
          <w:bCs/>
          <w:color w:val="808080"/>
        </w:rPr>
        <w:t>r la présentation de ce rapport</w:t>
      </w:r>
      <w:r w:rsidR="00947AA9">
        <w:rPr>
          <w:b/>
          <w:bCs/>
          <w:color w:val="808080"/>
        </w:rPr>
        <w:t>, et ce,</w:t>
      </w:r>
      <w:r w:rsidR="0095176C">
        <w:rPr>
          <w:b/>
          <w:bCs/>
          <w:color w:val="808080"/>
        </w:rPr>
        <w:t xml:space="preserve"> </w:t>
      </w:r>
      <w:r w:rsidRPr="00DE7AD0">
        <w:rPr>
          <w:b/>
          <w:bCs/>
          <w:color w:val="808080"/>
        </w:rPr>
        <w:t xml:space="preserve">le mercredi 30 octobre 2019, à partir de 10h00, </w:t>
      </w:r>
      <w:r w:rsidR="00947AA9">
        <w:rPr>
          <w:b/>
          <w:bCs/>
          <w:color w:val="808080"/>
        </w:rPr>
        <w:t>en son</w:t>
      </w:r>
      <w:r w:rsidRPr="00DE7AD0">
        <w:rPr>
          <w:b/>
          <w:bCs/>
          <w:color w:val="808080"/>
        </w:rPr>
        <w:t xml:space="preserve"> siège </w:t>
      </w:r>
      <w:r w:rsidR="0095176C">
        <w:rPr>
          <w:b/>
          <w:bCs/>
          <w:color w:val="808080"/>
        </w:rPr>
        <w:t>sis à Hay Riyad</w:t>
      </w:r>
      <w:r w:rsidRPr="00DE7AD0">
        <w:rPr>
          <w:b/>
          <w:bCs/>
          <w:color w:val="808080"/>
        </w:rPr>
        <w:t>.</w:t>
      </w:r>
    </w:p>
    <w:p w:rsidR="00DE7AD0" w:rsidRDefault="00DE7AD0" w:rsidP="003C3DAC">
      <w:pPr>
        <w:ind w:firstLine="709"/>
        <w:jc w:val="both"/>
        <w:rPr>
          <w:b/>
          <w:bCs/>
          <w:color w:val="808080"/>
        </w:rPr>
      </w:pPr>
    </w:p>
    <w:p w:rsidR="00DE7AD0" w:rsidRPr="00380647" w:rsidRDefault="00FD6642" w:rsidP="003C3DAC">
      <w:pPr>
        <w:ind w:firstLine="709"/>
        <w:jc w:val="both"/>
        <w:rPr>
          <w:b/>
          <w:bCs/>
          <w:color w:val="808080"/>
        </w:rPr>
      </w:pPr>
      <w:r>
        <w:rPr>
          <w:b/>
          <w:bCs/>
          <w:color w:val="808080"/>
        </w:rPr>
        <w:t xml:space="preserve">     </w:t>
      </w:r>
    </w:p>
    <w:sectPr w:rsidR="00DE7AD0" w:rsidRPr="00380647" w:rsidSect="00E20901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3B8" w:rsidRDefault="00A053B8">
      <w:r>
        <w:separator/>
      </w:r>
    </w:p>
  </w:endnote>
  <w:endnote w:type="continuationSeparator" w:id="1">
    <w:p w:rsidR="00A053B8" w:rsidRDefault="00A05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F77F48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F77F48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DE7AD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DE7AD0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F77F48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9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3B8" w:rsidRDefault="00A053B8">
      <w:r>
        <w:separator/>
      </w:r>
    </w:p>
  </w:footnote>
  <w:footnote w:type="continuationSeparator" w:id="1">
    <w:p w:rsidR="00A053B8" w:rsidRDefault="00A053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73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781"/>
    <w:rsid w:val="00050A6E"/>
    <w:rsid w:val="00053619"/>
    <w:rsid w:val="000554EE"/>
    <w:rsid w:val="00060321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F1343"/>
    <w:rsid w:val="001F3482"/>
    <w:rsid w:val="001F4836"/>
    <w:rsid w:val="001F6AD9"/>
    <w:rsid w:val="002019A3"/>
    <w:rsid w:val="00205A6A"/>
    <w:rsid w:val="00206659"/>
    <w:rsid w:val="002139B6"/>
    <w:rsid w:val="00220DF6"/>
    <w:rsid w:val="0022299E"/>
    <w:rsid w:val="0022597E"/>
    <w:rsid w:val="0023043F"/>
    <w:rsid w:val="002316A6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5F6D"/>
    <w:rsid w:val="00286F23"/>
    <w:rsid w:val="00290B88"/>
    <w:rsid w:val="002A281B"/>
    <w:rsid w:val="002A5379"/>
    <w:rsid w:val="002A5A7C"/>
    <w:rsid w:val="002A688F"/>
    <w:rsid w:val="002B08B9"/>
    <w:rsid w:val="002B27EA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71BE"/>
    <w:rsid w:val="00376048"/>
    <w:rsid w:val="00376C2C"/>
    <w:rsid w:val="00376C4A"/>
    <w:rsid w:val="003771E3"/>
    <w:rsid w:val="00380647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C3DAC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744FF"/>
    <w:rsid w:val="00481E24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1757"/>
    <w:rsid w:val="004F553E"/>
    <w:rsid w:val="004F572F"/>
    <w:rsid w:val="004F57F8"/>
    <w:rsid w:val="004F70A7"/>
    <w:rsid w:val="005052E3"/>
    <w:rsid w:val="005126CC"/>
    <w:rsid w:val="005178FE"/>
    <w:rsid w:val="005221CB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3CC4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D26"/>
    <w:rsid w:val="00737E9A"/>
    <w:rsid w:val="007417CF"/>
    <w:rsid w:val="007418E0"/>
    <w:rsid w:val="007570CB"/>
    <w:rsid w:val="00762728"/>
    <w:rsid w:val="0076316D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4D4E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1FA6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6DBF"/>
    <w:rsid w:val="008C2C3C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30BC1"/>
    <w:rsid w:val="00931126"/>
    <w:rsid w:val="00944B4F"/>
    <w:rsid w:val="00947AA9"/>
    <w:rsid w:val="0095153B"/>
    <w:rsid w:val="0095176C"/>
    <w:rsid w:val="00953DB4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6F92"/>
    <w:rsid w:val="009A205F"/>
    <w:rsid w:val="009A2769"/>
    <w:rsid w:val="009A3A8A"/>
    <w:rsid w:val="009B2B2B"/>
    <w:rsid w:val="009C0E61"/>
    <w:rsid w:val="009C1063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53B8"/>
    <w:rsid w:val="00A05663"/>
    <w:rsid w:val="00A0684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2DF6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1B63"/>
    <w:rsid w:val="00AD3FE4"/>
    <w:rsid w:val="00AD7D28"/>
    <w:rsid w:val="00AE05A7"/>
    <w:rsid w:val="00AE3BF1"/>
    <w:rsid w:val="00AE4320"/>
    <w:rsid w:val="00AE61E0"/>
    <w:rsid w:val="00AF442C"/>
    <w:rsid w:val="00AF74CA"/>
    <w:rsid w:val="00AF778B"/>
    <w:rsid w:val="00B03879"/>
    <w:rsid w:val="00B065DA"/>
    <w:rsid w:val="00B10250"/>
    <w:rsid w:val="00B12082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B2766"/>
    <w:rsid w:val="00BB27CA"/>
    <w:rsid w:val="00BB3BD2"/>
    <w:rsid w:val="00BB55C0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639FC"/>
    <w:rsid w:val="00C66442"/>
    <w:rsid w:val="00C77AA4"/>
    <w:rsid w:val="00C92504"/>
    <w:rsid w:val="00C92E38"/>
    <w:rsid w:val="00C94FAA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26AE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60A"/>
    <w:rsid w:val="00D40AE4"/>
    <w:rsid w:val="00D44D1C"/>
    <w:rsid w:val="00D46A93"/>
    <w:rsid w:val="00D4763E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B706C"/>
    <w:rsid w:val="00DC0C38"/>
    <w:rsid w:val="00DD1685"/>
    <w:rsid w:val="00DD4344"/>
    <w:rsid w:val="00DD4AEF"/>
    <w:rsid w:val="00DD5A2F"/>
    <w:rsid w:val="00DE1986"/>
    <w:rsid w:val="00DE635A"/>
    <w:rsid w:val="00DE7AD0"/>
    <w:rsid w:val="00E022E3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6702F"/>
    <w:rsid w:val="00E81203"/>
    <w:rsid w:val="00E81537"/>
    <w:rsid w:val="00E81F2E"/>
    <w:rsid w:val="00E82E2E"/>
    <w:rsid w:val="00E84D02"/>
    <w:rsid w:val="00E85B18"/>
    <w:rsid w:val="00E86900"/>
    <w:rsid w:val="00E947A6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3CA"/>
    <w:rsid w:val="00F1016F"/>
    <w:rsid w:val="00F106AB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2A1E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1E60"/>
    <w:rsid w:val="00F72EC6"/>
    <w:rsid w:val="00F74FFB"/>
    <w:rsid w:val="00F750F4"/>
    <w:rsid w:val="00F75190"/>
    <w:rsid w:val="00F757A0"/>
    <w:rsid w:val="00F771FC"/>
    <w:rsid w:val="00F77F48"/>
    <w:rsid w:val="00F86045"/>
    <w:rsid w:val="00F867B3"/>
    <w:rsid w:val="00F90EB4"/>
    <w:rsid w:val="00F92A08"/>
    <w:rsid w:val="00F94487"/>
    <w:rsid w:val="00F94BFA"/>
    <w:rsid w:val="00FA1FD9"/>
    <w:rsid w:val="00FA2B84"/>
    <w:rsid w:val="00FA55AB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D6642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DE7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DE7AD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6</cp:revision>
  <cp:lastPrinted>2012-11-26T10:50:00Z</cp:lastPrinted>
  <dcterms:created xsi:type="dcterms:W3CDTF">2019-10-24T17:10:00Z</dcterms:created>
  <dcterms:modified xsi:type="dcterms:W3CDTF">2019-10-24T17:29:00Z</dcterms:modified>
</cp:coreProperties>
</file>