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FAB" w:rsidRDefault="00C2678A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5071110</wp:posOffset>
            </wp:positionH>
            <wp:positionV relativeFrom="paragraph">
              <wp:posOffset>765810</wp:posOffset>
            </wp:positionV>
            <wp:extent cx="1057275" cy="457200"/>
            <wp:effectExtent l="19050" t="0" r="9525" b="0"/>
            <wp:wrapSquare wrapText="left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7FAB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867FAB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867FAB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867FAB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867FAB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867FAB" w:rsidRDefault="00C2678A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1524000" cy="381000"/>
            <wp:effectExtent l="19050" t="0" r="0" b="0"/>
            <wp:wrapSquare wrapText="bothSides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7FAB" w:rsidRPr="00E82E2E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7C2F91" w:rsidRDefault="007C2F91" w:rsidP="007C2F91">
      <w:pPr>
        <w:ind w:left="993" w:hanging="993"/>
        <w:jc w:val="both"/>
        <w:rPr>
          <w:rFonts w:ascii="Book Antiqua" w:hAnsi="Book Antiqua"/>
          <w:b/>
          <w:bCs/>
          <w:sz w:val="26"/>
          <w:szCs w:val="26"/>
          <w:rtl/>
        </w:rPr>
      </w:pPr>
    </w:p>
    <w:p w:rsidR="00935C02" w:rsidRDefault="003C0A81" w:rsidP="00462FB6">
      <w:pPr>
        <w:ind w:left="993" w:hanging="993"/>
        <w:jc w:val="center"/>
        <w:rPr>
          <w:rFonts w:ascii="Palatino" w:hAnsi="Palatino" w:cs="Times"/>
          <w:b/>
          <w:bCs/>
          <w:shadow/>
          <w:color w:val="FF9900"/>
          <w:sz w:val="26"/>
          <w:szCs w:val="26"/>
        </w:rPr>
      </w:pPr>
      <w:r>
        <w:rPr>
          <w:rFonts w:ascii="Palatino" w:hAnsi="Palatino" w:cs="Times" w:hint="cs"/>
          <w:b/>
          <w:bCs/>
          <w:shadow/>
          <w:color w:val="FF9900"/>
          <w:sz w:val="26"/>
          <w:szCs w:val="26"/>
          <w:rtl/>
        </w:rPr>
        <w:t xml:space="preserve">           </w:t>
      </w:r>
    </w:p>
    <w:p w:rsidR="00B779FE" w:rsidRDefault="003C0A81" w:rsidP="00935C02">
      <w:pPr>
        <w:rPr>
          <w:rFonts w:ascii="Palatino" w:hAnsi="Palatino" w:cs="Times"/>
          <w:b/>
          <w:bCs/>
          <w:shadow/>
          <w:color w:val="FF9900"/>
          <w:sz w:val="26"/>
          <w:szCs w:val="26"/>
          <w:rtl/>
        </w:rPr>
      </w:pPr>
      <w:r>
        <w:rPr>
          <w:rFonts w:ascii="Palatino" w:hAnsi="Palatino" w:cs="Times" w:hint="cs"/>
          <w:b/>
          <w:bCs/>
          <w:shadow/>
          <w:color w:val="FF9900"/>
          <w:sz w:val="26"/>
          <w:szCs w:val="26"/>
          <w:rtl/>
        </w:rPr>
        <w:t xml:space="preserve">     </w:t>
      </w:r>
    </w:p>
    <w:p w:rsidR="00107754" w:rsidRDefault="00107754" w:rsidP="008864AD">
      <w:pPr>
        <w:ind w:left="993" w:hanging="993"/>
        <w:jc w:val="center"/>
        <w:rPr>
          <w:rFonts w:ascii="Palatino" w:hAnsi="Palatino" w:cs="Times"/>
          <w:b/>
          <w:bCs/>
          <w:shadow/>
          <w:color w:val="FF9900"/>
          <w:sz w:val="26"/>
          <w:szCs w:val="26"/>
          <w:rtl/>
        </w:rPr>
      </w:pPr>
    </w:p>
    <w:p w:rsidR="003C0A81" w:rsidRPr="003C0A81" w:rsidRDefault="003C0A81" w:rsidP="003C0A81">
      <w:pPr>
        <w:jc w:val="center"/>
        <w:rPr>
          <w:shadow/>
          <w:color w:val="FF9900"/>
          <w:sz w:val="30"/>
          <w:szCs w:val="30"/>
          <w:rtl/>
        </w:rPr>
      </w:pPr>
      <w:r w:rsidRPr="003C0A81">
        <w:rPr>
          <w:shadow/>
          <w:color w:val="FF9900"/>
          <w:sz w:val="30"/>
          <w:szCs w:val="30"/>
          <w:rtl/>
        </w:rPr>
        <w:t>مذكرة إخبارية للمندوبية السامية للتخطيط</w:t>
      </w:r>
    </w:p>
    <w:p w:rsidR="003C0A81" w:rsidRDefault="003C0A81" w:rsidP="003C0A81">
      <w:pPr>
        <w:jc w:val="center"/>
        <w:rPr>
          <w:rStyle w:val="lev"/>
          <w:rFonts w:eastAsiaTheme="majorEastAsia"/>
          <w:color w:val="0000CD"/>
          <w:rtl/>
        </w:rPr>
      </w:pPr>
    </w:p>
    <w:p w:rsidR="00107754" w:rsidRPr="003C0A81" w:rsidRDefault="003C0A81" w:rsidP="003C0A81">
      <w:pPr>
        <w:ind w:left="993" w:hanging="993"/>
        <w:jc w:val="center"/>
        <w:rPr>
          <w:rFonts w:ascii="Palatino" w:hAnsi="Palatino" w:cs="Times"/>
          <w:b/>
          <w:bCs/>
          <w:shadow/>
          <w:color w:val="7030A0"/>
          <w:sz w:val="26"/>
          <w:szCs w:val="26"/>
          <w:rtl/>
        </w:rPr>
      </w:pPr>
      <w:r w:rsidRPr="003C0A81">
        <w:rPr>
          <w:rStyle w:val="lev"/>
          <w:rFonts w:eastAsiaTheme="majorEastAsia" w:hint="cs"/>
          <w:shadow/>
          <w:color w:val="7030A0"/>
          <w:rtl/>
        </w:rPr>
        <w:t>إنجاز بحث وطني حول تأثير جائحة فيروس كورونا على الوضعية الاقتصادية والاجتماعية والنفسية للأسر</w:t>
      </w:r>
    </w:p>
    <w:p w:rsidR="00107754" w:rsidRDefault="00107754" w:rsidP="008864AD">
      <w:pPr>
        <w:ind w:left="993" w:hanging="993"/>
        <w:jc w:val="center"/>
        <w:rPr>
          <w:rFonts w:ascii="Palatino" w:hAnsi="Palatino" w:cs="Times"/>
          <w:b/>
          <w:bCs/>
          <w:shadow/>
          <w:color w:val="FF9900"/>
          <w:sz w:val="26"/>
          <w:szCs w:val="26"/>
          <w:rtl/>
        </w:rPr>
      </w:pPr>
    </w:p>
    <w:p w:rsidR="00EF3F98" w:rsidRDefault="00EF3F98" w:rsidP="008864AD">
      <w:pPr>
        <w:ind w:left="993" w:hanging="993"/>
        <w:jc w:val="center"/>
        <w:rPr>
          <w:rFonts w:ascii="Palatino" w:hAnsi="Palatino" w:cs="Times"/>
          <w:b/>
          <w:bCs/>
          <w:shadow/>
          <w:color w:val="FF9900"/>
          <w:sz w:val="26"/>
          <w:szCs w:val="26"/>
          <w:rtl/>
        </w:rPr>
      </w:pPr>
    </w:p>
    <w:p w:rsidR="00191D6C" w:rsidRPr="00191D6C" w:rsidRDefault="00191D6C" w:rsidP="00462FB6">
      <w:pPr>
        <w:bidi/>
        <w:spacing w:before="240" w:line="312" w:lineRule="auto"/>
        <w:ind w:firstLine="709"/>
        <w:jc w:val="both"/>
        <w:rPr>
          <w:rFonts w:asciiTheme="majorBidi" w:hAnsiTheme="majorBidi" w:cstheme="majorBidi"/>
          <w:b/>
          <w:bCs/>
          <w:color w:val="7F7F7F" w:themeColor="text1" w:themeTint="80"/>
          <w:sz w:val="28"/>
          <w:szCs w:val="28"/>
          <w:rtl/>
        </w:rPr>
      </w:pPr>
      <w:r w:rsidRPr="00191D6C">
        <w:rPr>
          <w:rFonts w:asciiTheme="majorBidi" w:hAnsiTheme="majorBidi" w:cstheme="majorBidi"/>
          <w:b/>
          <w:bCs/>
          <w:color w:val="7F7F7F" w:themeColor="text1" w:themeTint="80"/>
          <w:sz w:val="28"/>
          <w:szCs w:val="28"/>
          <w:rtl/>
        </w:rPr>
        <w:t xml:space="preserve">في سياق </w:t>
      </w:r>
      <w:r w:rsidRPr="00191D6C">
        <w:rPr>
          <w:rFonts w:asciiTheme="majorBidi" w:hAnsiTheme="majorBidi" w:cstheme="majorBidi" w:hint="cs"/>
          <w:b/>
          <w:bCs/>
          <w:color w:val="7F7F7F" w:themeColor="text1" w:themeTint="80"/>
          <w:sz w:val="28"/>
          <w:szCs w:val="28"/>
          <w:rtl/>
        </w:rPr>
        <w:t>الظرفية الصعبة</w:t>
      </w:r>
      <w:r w:rsidRPr="00191D6C">
        <w:rPr>
          <w:rFonts w:asciiTheme="majorBidi" w:hAnsiTheme="majorBidi" w:cstheme="majorBidi"/>
          <w:b/>
          <w:bCs/>
          <w:color w:val="7F7F7F" w:themeColor="text1" w:themeTint="80"/>
          <w:sz w:val="28"/>
          <w:szCs w:val="28"/>
          <w:rtl/>
        </w:rPr>
        <w:t xml:space="preserve"> التي تجتازها بلادنا وما </w:t>
      </w:r>
      <w:r w:rsidRPr="00191D6C">
        <w:rPr>
          <w:rFonts w:asciiTheme="majorBidi" w:hAnsiTheme="majorBidi" w:cstheme="majorBidi" w:hint="cs"/>
          <w:b/>
          <w:bCs/>
          <w:color w:val="7F7F7F" w:themeColor="text1" w:themeTint="80"/>
          <w:sz w:val="28"/>
          <w:szCs w:val="28"/>
          <w:rtl/>
        </w:rPr>
        <w:t>ينشأ عنها</w:t>
      </w:r>
      <w:r w:rsidRPr="00191D6C">
        <w:rPr>
          <w:rFonts w:asciiTheme="majorBidi" w:hAnsiTheme="majorBidi" w:cstheme="majorBidi"/>
          <w:b/>
          <w:bCs/>
          <w:color w:val="7F7F7F" w:themeColor="text1" w:themeTint="80"/>
          <w:sz w:val="28"/>
          <w:szCs w:val="28"/>
          <w:rtl/>
        </w:rPr>
        <w:t xml:space="preserve"> من احتياجات </w:t>
      </w:r>
      <w:r w:rsidRPr="00191D6C">
        <w:rPr>
          <w:rFonts w:asciiTheme="majorBidi" w:hAnsiTheme="majorBidi" w:cstheme="majorBidi" w:hint="cs"/>
          <w:b/>
          <w:bCs/>
          <w:color w:val="7F7F7F" w:themeColor="text1" w:themeTint="80"/>
          <w:sz w:val="28"/>
          <w:szCs w:val="28"/>
          <w:rtl/>
        </w:rPr>
        <w:t>إلى</w:t>
      </w:r>
      <w:r w:rsidRPr="00191D6C">
        <w:rPr>
          <w:rFonts w:asciiTheme="majorBidi" w:hAnsiTheme="majorBidi" w:cstheme="majorBidi"/>
          <w:b/>
          <w:bCs/>
          <w:color w:val="7F7F7F" w:themeColor="text1" w:themeTint="80"/>
          <w:sz w:val="28"/>
          <w:szCs w:val="28"/>
          <w:rtl/>
        </w:rPr>
        <w:t xml:space="preserve"> مؤشرات إحصائية مفصلة من شأنها أن تشكل أرضية واقعية تسمح بتتبع وضع الأسر في ظل الحجر الصحي، شرعت المندوبية السام</w:t>
      </w:r>
      <w:r w:rsidRPr="00191D6C">
        <w:rPr>
          <w:rFonts w:asciiTheme="majorBidi" w:hAnsiTheme="majorBidi" w:cstheme="majorBidi" w:hint="cs"/>
          <w:b/>
          <w:bCs/>
          <w:color w:val="7F7F7F" w:themeColor="text1" w:themeTint="80"/>
          <w:sz w:val="28"/>
          <w:szCs w:val="28"/>
          <w:rtl/>
        </w:rPr>
        <w:t>ي</w:t>
      </w:r>
      <w:r w:rsidRPr="00191D6C">
        <w:rPr>
          <w:rFonts w:asciiTheme="majorBidi" w:hAnsiTheme="majorBidi" w:cstheme="majorBidi"/>
          <w:b/>
          <w:bCs/>
          <w:color w:val="7F7F7F" w:themeColor="text1" w:themeTint="80"/>
          <w:sz w:val="28"/>
          <w:szCs w:val="28"/>
          <w:rtl/>
        </w:rPr>
        <w:t>ة للتخط</w:t>
      </w:r>
      <w:r w:rsidRPr="00191D6C">
        <w:rPr>
          <w:rFonts w:asciiTheme="majorBidi" w:hAnsiTheme="majorBidi" w:cstheme="majorBidi" w:hint="cs"/>
          <w:b/>
          <w:bCs/>
          <w:color w:val="7F7F7F" w:themeColor="text1" w:themeTint="80"/>
          <w:sz w:val="28"/>
          <w:szCs w:val="28"/>
          <w:rtl/>
        </w:rPr>
        <w:t>ي</w:t>
      </w:r>
      <w:r w:rsidRPr="00191D6C">
        <w:rPr>
          <w:rFonts w:asciiTheme="majorBidi" w:hAnsiTheme="majorBidi" w:cstheme="majorBidi"/>
          <w:b/>
          <w:bCs/>
          <w:color w:val="7F7F7F" w:themeColor="text1" w:themeTint="80"/>
          <w:sz w:val="28"/>
          <w:szCs w:val="28"/>
          <w:rtl/>
        </w:rPr>
        <w:t>ط، خلال الأسبوع الجاري، في إنجاز بحث وطني حول تأثير جائحة فيروس كورونا على الوضعية الاقتصادية والاجتماعية والنفسية للأسر</w:t>
      </w:r>
      <w:r w:rsidRPr="00191D6C">
        <w:rPr>
          <w:rFonts w:asciiTheme="majorBidi" w:hAnsiTheme="majorBidi" w:cstheme="majorBidi" w:hint="cs"/>
          <w:b/>
          <w:bCs/>
          <w:color w:val="7F7F7F" w:themeColor="text1" w:themeTint="80"/>
          <w:sz w:val="28"/>
          <w:szCs w:val="28"/>
          <w:rtl/>
        </w:rPr>
        <w:t>،</w:t>
      </w:r>
      <w:r w:rsidRPr="00191D6C">
        <w:rPr>
          <w:rFonts w:asciiTheme="majorBidi" w:hAnsiTheme="majorBidi" w:cstheme="majorBidi"/>
          <w:b/>
          <w:bCs/>
          <w:color w:val="7F7F7F" w:themeColor="text1" w:themeTint="80"/>
          <w:sz w:val="28"/>
          <w:szCs w:val="28"/>
          <w:rtl/>
        </w:rPr>
        <w:t xml:space="preserve"> راعت</w:t>
      </w:r>
      <w:r w:rsidRPr="00191D6C">
        <w:rPr>
          <w:rFonts w:asciiTheme="majorBidi" w:hAnsiTheme="majorBidi" w:cstheme="majorBidi" w:hint="cs"/>
          <w:b/>
          <w:bCs/>
          <w:color w:val="7F7F7F" w:themeColor="text1" w:themeTint="80"/>
          <w:sz w:val="28"/>
          <w:szCs w:val="28"/>
          <w:rtl/>
        </w:rPr>
        <w:t xml:space="preserve"> </w:t>
      </w:r>
      <w:r w:rsidRPr="00191D6C">
        <w:rPr>
          <w:rFonts w:asciiTheme="majorBidi" w:hAnsiTheme="majorBidi" w:cstheme="majorBidi"/>
          <w:b/>
          <w:bCs/>
          <w:color w:val="7F7F7F" w:themeColor="text1" w:themeTint="80"/>
          <w:sz w:val="28"/>
          <w:szCs w:val="28"/>
          <w:rtl/>
        </w:rPr>
        <w:t xml:space="preserve">أثناء إعداده </w:t>
      </w:r>
      <w:r w:rsidRPr="00191D6C">
        <w:rPr>
          <w:rFonts w:asciiTheme="majorBidi" w:hAnsiTheme="majorBidi" w:cstheme="majorBidi" w:hint="cs"/>
          <w:b/>
          <w:bCs/>
          <w:color w:val="7F7F7F" w:themeColor="text1" w:themeTint="80"/>
          <w:sz w:val="28"/>
          <w:szCs w:val="28"/>
          <w:rtl/>
        </w:rPr>
        <w:t>ا</w:t>
      </w:r>
      <w:r w:rsidRPr="00191D6C">
        <w:rPr>
          <w:rFonts w:asciiTheme="majorBidi" w:hAnsiTheme="majorBidi" w:cstheme="majorBidi"/>
          <w:b/>
          <w:bCs/>
          <w:color w:val="7F7F7F" w:themeColor="text1" w:themeTint="80"/>
          <w:sz w:val="28"/>
          <w:szCs w:val="28"/>
          <w:rtl/>
        </w:rPr>
        <w:t>لاهتمامات الخاصة بمجموعة من المنظمات الدولية وعلى الخصوص منظمة الأمم المتحدة للطفولة وهيئة الأمم المتحدة للمرأة وتمثيلية البنك الدولي في المغرب</w:t>
      </w:r>
      <w:r w:rsidRPr="00191D6C">
        <w:rPr>
          <w:rFonts w:asciiTheme="majorBidi" w:hAnsiTheme="majorBidi" w:cstheme="majorBidi" w:hint="cs"/>
          <w:b/>
          <w:bCs/>
          <w:color w:val="7F7F7F" w:themeColor="text1" w:themeTint="80"/>
          <w:sz w:val="28"/>
          <w:szCs w:val="28"/>
          <w:rtl/>
        </w:rPr>
        <w:t xml:space="preserve">، </w:t>
      </w:r>
      <w:r w:rsidRPr="00191D6C">
        <w:rPr>
          <w:rFonts w:asciiTheme="majorBidi" w:hAnsiTheme="majorBidi" w:cstheme="majorBidi"/>
          <w:b/>
          <w:bCs/>
          <w:color w:val="7F7F7F" w:themeColor="text1" w:themeTint="80"/>
          <w:sz w:val="28"/>
          <w:szCs w:val="28"/>
          <w:rtl/>
        </w:rPr>
        <w:t>و</w:t>
      </w:r>
      <w:r w:rsidRPr="00191D6C">
        <w:rPr>
          <w:rFonts w:asciiTheme="majorBidi" w:hAnsiTheme="majorBidi" w:cstheme="majorBidi" w:hint="cs"/>
          <w:b/>
          <w:bCs/>
          <w:color w:val="7F7F7F" w:themeColor="text1" w:themeTint="80"/>
          <w:sz w:val="28"/>
          <w:szCs w:val="28"/>
          <w:rtl/>
        </w:rPr>
        <w:t xml:space="preserve">ذلك </w:t>
      </w:r>
      <w:r w:rsidRPr="00191D6C">
        <w:rPr>
          <w:rFonts w:asciiTheme="majorBidi" w:hAnsiTheme="majorBidi" w:cstheme="majorBidi"/>
          <w:b/>
          <w:bCs/>
          <w:color w:val="7F7F7F" w:themeColor="text1" w:themeTint="80"/>
          <w:sz w:val="28"/>
          <w:szCs w:val="28"/>
          <w:rtl/>
        </w:rPr>
        <w:t xml:space="preserve">تماشيا مع إرادة الانفتاح على </w:t>
      </w:r>
      <w:r w:rsidRPr="00191D6C">
        <w:rPr>
          <w:rFonts w:asciiTheme="majorBidi" w:hAnsiTheme="majorBidi" w:cstheme="majorBidi" w:hint="cs"/>
          <w:b/>
          <w:bCs/>
          <w:color w:val="7F7F7F" w:themeColor="text1" w:themeTint="80"/>
          <w:sz w:val="28"/>
          <w:szCs w:val="28"/>
          <w:rtl/>
        </w:rPr>
        <w:t>كافة</w:t>
      </w:r>
      <w:r w:rsidRPr="00191D6C">
        <w:rPr>
          <w:rFonts w:asciiTheme="majorBidi" w:hAnsiTheme="majorBidi" w:cstheme="majorBidi"/>
          <w:b/>
          <w:bCs/>
          <w:color w:val="7F7F7F" w:themeColor="text1" w:themeTint="80"/>
          <w:sz w:val="28"/>
          <w:szCs w:val="28"/>
          <w:rtl/>
        </w:rPr>
        <w:t xml:space="preserve"> </w:t>
      </w:r>
      <w:r w:rsidRPr="00191D6C">
        <w:rPr>
          <w:rFonts w:asciiTheme="majorBidi" w:hAnsiTheme="majorBidi" w:cstheme="majorBidi" w:hint="cs"/>
          <w:b/>
          <w:bCs/>
          <w:color w:val="7F7F7F" w:themeColor="text1" w:themeTint="80"/>
          <w:sz w:val="28"/>
          <w:szCs w:val="28"/>
          <w:rtl/>
        </w:rPr>
        <w:t xml:space="preserve">المهتمين بهذا الموضوع من شركائها </w:t>
      </w:r>
      <w:r w:rsidRPr="00191D6C">
        <w:rPr>
          <w:rFonts w:asciiTheme="majorBidi" w:hAnsiTheme="majorBidi" w:cstheme="majorBidi"/>
          <w:b/>
          <w:bCs/>
          <w:color w:val="7F7F7F" w:themeColor="text1" w:themeTint="80"/>
          <w:sz w:val="28"/>
          <w:szCs w:val="28"/>
          <w:rtl/>
        </w:rPr>
        <w:t>المؤسسات</w:t>
      </w:r>
      <w:r w:rsidRPr="00191D6C">
        <w:rPr>
          <w:rFonts w:asciiTheme="majorBidi" w:hAnsiTheme="majorBidi" w:cstheme="majorBidi" w:hint="cs"/>
          <w:b/>
          <w:bCs/>
          <w:color w:val="7F7F7F" w:themeColor="text1" w:themeTint="80"/>
          <w:sz w:val="28"/>
          <w:szCs w:val="28"/>
          <w:rtl/>
        </w:rPr>
        <w:t>يين.</w:t>
      </w:r>
    </w:p>
    <w:p w:rsidR="00191D6C" w:rsidRPr="00191D6C" w:rsidRDefault="00191D6C" w:rsidP="00462FB6">
      <w:pPr>
        <w:bidi/>
        <w:spacing w:before="240" w:line="312" w:lineRule="auto"/>
        <w:ind w:firstLine="709"/>
        <w:jc w:val="both"/>
        <w:rPr>
          <w:rFonts w:asciiTheme="majorBidi" w:hAnsiTheme="majorBidi" w:cstheme="majorBidi"/>
          <w:b/>
          <w:bCs/>
          <w:color w:val="7F7F7F" w:themeColor="text1" w:themeTint="80"/>
          <w:sz w:val="28"/>
          <w:szCs w:val="28"/>
          <w:rtl/>
        </w:rPr>
      </w:pPr>
      <w:r w:rsidRPr="00191D6C">
        <w:rPr>
          <w:rFonts w:asciiTheme="majorBidi" w:hAnsiTheme="majorBidi" w:cstheme="majorBidi"/>
          <w:b/>
          <w:bCs/>
          <w:color w:val="7F7F7F" w:themeColor="text1" w:themeTint="80"/>
          <w:sz w:val="28"/>
          <w:szCs w:val="28"/>
          <w:rtl/>
        </w:rPr>
        <w:t>وسيتم إنجا</w:t>
      </w:r>
      <w:r w:rsidRPr="00191D6C">
        <w:rPr>
          <w:rFonts w:asciiTheme="majorBidi" w:hAnsiTheme="majorBidi" w:cstheme="majorBidi" w:hint="cs"/>
          <w:b/>
          <w:bCs/>
          <w:color w:val="7F7F7F" w:themeColor="text1" w:themeTint="80"/>
          <w:sz w:val="28"/>
          <w:szCs w:val="28"/>
          <w:rtl/>
        </w:rPr>
        <w:t>ز هذا البحث</w:t>
      </w:r>
      <w:r w:rsidRPr="00191D6C">
        <w:rPr>
          <w:rFonts w:asciiTheme="majorBidi" w:hAnsiTheme="majorBidi" w:cstheme="majorBidi"/>
          <w:b/>
          <w:bCs/>
          <w:color w:val="7F7F7F" w:themeColor="text1" w:themeTint="80"/>
          <w:sz w:val="28"/>
          <w:szCs w:val="28"/>
          <w:rtl/>
        </w:rPr>
        <w:t xml:space="preserve"> </w:t>
      </w:r>
      <w:r w:rsidRPr="00191D6C">
        <w:rPr>
          <w:rFonts w:asciiTheme="majorBidi" w:hAnsiTheme="majorBidi" w:cstheme="majorBidi" w:hint="cs"/>
          <w:b/>
          <w:bCs/>
          <w:color w:val="7F7F7F" w:themeColor="text1" w:themeTint="80"/>
          <w:sz w:val="28"/>
          <w:szCs w:val="28"/>
          <w:rtl/>
        </w:rPr>
        <w:t>عن طريق</w:t>
      </w:r>
      <w:r w:rsidRPr="00191D6C">
        <w:rPr>
          <w:rFonts w:asciiTheme="majorBidi" w:hAnsiTheme="majorBidi" w:cstheme="majorBidi"/>
          <w:b/>
          <w:bCs/>
          <w:color w:val="7F7F7F" w:themeColor="text1" w:themeTint="80"/>
          <w:sz w:val="28"/>
          <w:szCs w:val="28"/>
          <w:rtl/>
        </w:rPr>
        <w:t xml:space="preserve"> الهاتف </w:t>
      </w:r>
      <w:r w:rsidRPr="00191D6C">
        <w:rPr>
          <w:rFonts w:asciiTheme="majorBidi" w:hAnsiTheme="majorBidi" w:cstheme="majorBidi" w:hint="cs"/>
          <w:b/>
          <w:bCs/>
          <w:color w:val="7F7F7F" w:themeColor="text1" w:themeTint="80"/>
          <w:sz w:val="28"/>
          <w:szCs w:val="28"/>
          <w:rtl/>
        </w:rPr>
        <w:t>ك</w:t>
      </w:r>
      <w:r w:rsidRPr="00191D6C">
        <w:rPr>
          <w:rFonts w:asciiTheme="majorBidi" w:hAnsiTheme="majorBidi" w:cstheme="majorBidi"/>
          <w:b/>
          <w:bCs/>
          <w:color w:val="7F7F7F" w:themeColor="text1" w:themeTint="80"/>
          <w:sz w:val="28"/>
          <w:szCs w:val="28"/>
          <w:rtl/>
        </w:rPr>
        <w:t xml:space="preserve">وسيلة بديلة للتواصل مع </w:t>
      </w:r>
      <w:r w:rsidRPr="00191D6C">
        <w:rPr>
          <w:rFonts w:asciiTheme="majorBidi" w:hAnsiTheme="majorBidi" w:cstheme="majorBidi" w:hint="cs"/>
          <w:b/>
          <w:bCs/>
          <w:color w:val="7F7F7F" w:themeColor="text1" w:themeTint="80"/>
          <w:sz w:val="28"/>
          <w:szCs w:val="28"/>
          <w:rtl/>
        </w:rPr>
        <w:t xml:space="preserve">عينة من </w:t>
      </w:r>
      <w:r w:rsidRPr="00191D6C">
        <w:rPr>
          <w:rFonts w:asciiTheme="majorBidi" w:hAnsiTheme="majorBidi" w:cstheme="majorBidi"/>
          <w:b/>
          <w:bCs/>
          <w:color w:val="7F7F7F" w:themeColor="text1" w:themeTint="80"/>
          <w:sz w:val="28"/>
          <w:szCs w:val="28"/>
          <w:rtl/>
        </w:rPr>
        <w:t>الأسر تم سحبها بالاعتماد على البحوث السابقة وتشكل عينة تمثيلية على المستوى الوطني.</w:t>
      </w:r>
    </w:p>
    <w:p w:rsidR="007125AC" w:rsidRPr="007125AC" w:rsidRDefault="007125AC" w:rsidP="00462FB6">
      <w:pPr>
        <w:bidi/>
        <w:spacing w:before="240" w:line="312" w:lineRule="auto"/>
        <w:ind w:firstLine="709"/>
        <w:jc w:val="both"/>
        <w:rPr>
          <w:rFonts w:asciiTheme="majorBidi" w:hAnsiTheme="majorBidi" w:cstheme="majorBidi"/>
          <w:b/>
          <w:bCs/>
          <w:color w:val="7F7F7F" w:themeColor="text1" w:themeTint="80"/>
          <w:sz w:val="28"/>
          <w:szCs w:val="28"/>
          <w:rtl/>
        </w:rPr>
      </w:pPr>
      <w:r w:rsidRPr="007125AC">
        <w:rPr>
          <w:rFonts w:asciiTheme="majorBidi" w:hAnsiTheme="majorBidi" w:cstheme="majorBidi"/>
          <w:b/>
          <w:bCs/>
          <w:color w:val="7F7F7F" w:themeColor="text1" w:themeTint="80"/>
          <w:sz w:val="28"/>
          <w:szCs w:val="28"/>
          <w:rtl/>
        </w:rPr>
        <w:t>ولإنجاز هذا البحث في أحسن الظروف، ترجو المندوبية السامية للتخطيط من هذه الأسر أن تتجاوب كعادتها مع أطر</w:t>
      </w:r>
      <w:r w:rsidRPr="007125AC">
        <w:rPr>
          <w:rFonts w:asciiTheme="majorBidi" w:hAnsiTheme="majorBidi" w:cstheme="majorBidi" w:hint="cs"/>
          <w:b/>
          <w:bCs/>
          <w:color w:val="7F7F7F" w:themeColor="text1" w:themeTint="80"/>
          <w:sz w:val="28"/>
          <w:szCs w:val="28"/>
          <w:rtl/>
        </w:rPr>
        <w:t>ها</w:t>
      </w:r>
      <w:r w:rsidRPr="007125AC">
        <w:rPr>
          <w:rFonts w:asciiTheme="majorBidi" w:hAnsiTheme="majorBidi" w:cstheme="majorBidi"/>
          <w:b/>
          <w:bCs/>
          <w:color w:val="7F7F7F" w:themeColor="text1" w:themeTint="80"/>
          <w:sz w:val="28"/>
          <w:szCs w:val="28"/>
          <w:rtl/>
        </w:rPr>
        <w:t xml:space="preserve"> وأ</w:t>
      </w:r>
      <w:r w:rsidRPr="007125AC">
        <w:rPr>
          <w:rFonts w:asciiTheme="majorBidi" w:hAnsiTheme="majorBidi" w:cstheme="majorBidi" w:hint="cs"/>
          <w:b/>
          <w:bCs/>
          <w:color w:val="7F7F7F" w:themeColor="text1" w:themeTint="80"/>
          <w:sz w:val="28"/>
          <w:szCs w:val="28"/>
          <w:rtl/>
        </w:rPr>
        <w:t>لا</w:t>
      </w:r>
      <w:r w:rsidRPr="007125AC">
        <w:rPr>
          <w:rFonts w:asciiTheme="majorBidi" w:hAnsiTheme="majorBidi" w:cstheme="majorBidi"/>
          <w:b/>
          <w:bCs/>
          <w:color w:val="7F7F7F" w:themeColor="text1" w:themeTint="80"/>
          <w:sz w:val="28"/>
          <w:szCs w:val="28"/>
          <w:rtl/>
        </w:rPr>
        <w:t xml:space="preserve"> </w:t>
      </w:r>
      <w:r w:rsidRPr="007125AC">
        <w:rPr>
          <w:rFonts w:asciiTheme="majorBidi" w:hAnsiTheme="majorBidi" w:cstheme="majorBidi" w:hint="cs"/>
          <w:b/>
          <w:bCs/>
          <w:color w:val="7F7F7F" w:themeColor="text1" w:themeTint="80"/>
          <w:sz w:val="28"/>
          <w:szCs w:val="28"/>
          <w:rtl/>
        </w:rPr>
        <w:t>تذخر جهدا</w:t>
      </w:r>
      <w:r w:rsidRPr="007125AC">
        <w:rPr>
          <w:rFonts w:asciiTheme="majorBidi" w:hAnsiTheme="majorBidi" w:cstheme="majorBidi"/>
          <w:b/>
          <w:bCs/>
          <w:color w:val="7F7F7F" w:themeColor="text1" w:themeTint="80"/>
          <w:sz w:val="28"/>
          <w:szCs w:val="28"/>
          <w:rtl/>
        </w:rPr>
        <w:t xml:space="preserve"> لتسهيل </w:t>
      </w:r>
      <w:r w:rsidRPr="007125AC">
        <w:rPr>
          <w:rFonts w:asciiTheme="majorBidi" w:hAnsiTheme="majorBidi" w:cstheme="majorBidi" w:hint="cs"/>
          <w:b/>
          <w:bCs/>
          <w:color w:val="7F7F7F" w:themeColor="text1" w:themeTint="80"/>
          <w:sz w:val="28"/>
          <w:szCs w:val="28"/>
          <w:rtl/>
        </w:rPr>
        <w:t>مهمتهم م</w:t>
      </w:r>
      <w:r w:rsidRPr="007125AC">
        <w:rPr>
          <w:rFonts w:asciiTheme="majorBidi" w:hAnsiTheme="majorBidi" w:cstheme="majorBidi"/>
          <w:b/>
          <w:bCs/>
          <w:color w:val="7F7F7F" w:themeColor="text1" w:themeTint="80"/>
          <w:sz w:val="28"/>
          <w:szCs w:val="28"/>
          <w:rtl/>
        </w:rPr>
        <w:t>ما يخدم الصالح العام. و</w:t>
      </w:r>
      <w:r w:rsidRPr="007125AC">
        <w:rPr>
          <w:rFonts w:asciiTheme="majorBidi" w:hAnsiTheme="majorBidi" w:cstheme="majorBidi" w:hint="cs"/>
          <w:b/>
          <w:bCs/>
          <w:color w:val="7F7F7F" w:themeColor="text1" w:themeTint="80"/>
          <w:sz w:val="28"/>
          <w:szCs w:val="28"/>
          <w:rtl/>
        </w:rPr>
        <w:t>في حال إرادتها التأكد من انتماء أرقام ال</w:t>
      </w:r>
      <w:bookmarkStart w:id="0" w:name="_GoBack"/>
      <w:bookmarkEnd w:id="0"/>
      <w:r w:rsidRPr="007125AC">
        <w:rPr>
          <w:rFonts w:asciiTheme="majorBidi" w:hAnsiTheme="majorBidi" w:cstheme="majorBidi" w:hint="cs"/>
          <w:b/>
          <w:bCs/>
          <w:color w:val="7F7F7F" w:themeColor="text1" w:themeTint="80"/>
          <w:sz w:val="28"/>
          <w:szCs w:val="28"/>
          <w:rtl/>
        </w:rPr>
        <w:t xml:space="preserve">هاتف إلى المندوبية السامية للتخطيط أو لأي غرض آخر </w:t>
      </w:r>
      <w:r w:rsidRPr="007125AC">
        <w:rPr>
          <w:rFonts w:asciiTheme="majorBidi" w:hAnsiTheme="majorBidi" w:cstheme="majorBidi"/>
          <w:b/>
          <w:bCs/>
          <w:color w:val="7F7F7F" w:themeColor="text1" w:themeTint="80"/>
          <w:sz w:val="28"/>
          <w:szCs w:val="28"/>
          <w:rtl/>
        </w:rPr>
        <w:t>يمكن</w:t>
      </w:r>
      <w:r w:rsidRPr="007125AC">
        <w:rPr>
          <w:rFonts w:asciiTheme="majorBidi" w:hAnsiTheme="majorBidi" w:cstheme="majorBidi" w:hint="cs"/>
          <w:b/>
          <w:bCs/>
          <w:color w:val="7F7F7F" w:themeColor="text1" w:themeTint="80"/>
          <w:sz w:val="28"/>
          <w:szCs w:val="28"/>
          <w:rtl/>
        </w:rPr>
        <w:t xml:space="preserve">ها التواصل </w:t>
      </w:r>
      <w:r w:rsidRPr="007125AC">
        <w:rPr>
          <w:rFonts w:asciiTheme="majorBidi" w:hAnsiTheme="majorBidi" w:cstheme="majorBidi"/>
          <w:b/>
          <w:bCs/>
          <w:color w:val="7F7F7F" w:themeColor="text1" w:themeTint="80"/>
          <w:sz w:val="28"/>
          <w:szCs w:val="28"/>
          <w:rtl/>
        </w:rPr>
        <w:t xml:space="preserve">مع المديريات الجهوية  </w:t>
      </w:r>
      <w:r w:rsidRPr="007125AC">
        <w:rPr>
          <w:rFonts w:asciiTheme="majorBidi" w:hAnsiTheme="majorBidi" w:cstheme="majorBidi" w:hint="cs"/>
          <w:b/>
          <w:bCs/>
          <w:color w:val="7F7F7F" w:themeColor="text1" w:themeTint="80"/>
          <w:sz w:val="28"/>
          <w:szCs w:val="28"/>
          <w:rtl/>
        </w:rPr>
        <w:t>لهذه المؤسسة</w:t>
      </w:r>
      <w:r w:rsidRPr="007125AC">
        <w:rPr>
          <w:rFonts w:asciiTheme="majorBidi" w:hAnsiTheme="majorBidi" w:cstheme="majorBidi"/>
          <w:b/>
          <w:bCs/>
          <w:color w:val="7F7F7F" w:themeColor="text1" w:themeTint="80"/>
          <w:sz w:val="28"/>
          <w:szCs w:val="28"/>
          <w:rtl/>
        </w:rPr>
        <w:t xml:space="preserve"> </w:t>
      </w:r>
      <w:r w:rsidRPr="007125AC">
        <w:rPr>
          <w:rFonts w:asciiTheme="majorBidi" w:hAnsiTheme="majorBidi" w:cstheme="majorBidi" w:hint="cs"/>
          <w:b/>
          <w:bCs/>
          <w:color w:val="7F7F7F" w:themeColor="text1" w:themeTint="80"/>
          <w:sz w:val="28"/>
          <w:szCs w:val="28"/>
          <w:rtl/>
        </w:rPr>
        <w:t xml:space="preserve">والتي توجد </w:t>
      </w:r>
      <w:r w:rsidRPr="007125AC">
        <w:rPr>
          <w:rFonts w:asciiTheme="majorBidi" w:hAnsiTheme="majorBidi" w:cstheme="majorBidi"/>
          <w:b/>
          <w:bCs/>
          <w:color w:val="7F7F7F" w:themeColor="text1" w:themeTint="80"/>
          <w:sz w:val="28"/>
          <w:szCs w:val="28"/>
          <w:rtl/>
        </w:rPr>
        <w:t>أرقام هواتفها على البوابة الإلكترونية الخاصة بالمندوبية</w:t>
      </w:r>
      <w:r w:rsidRPr="007125AC">
        <w:rPr>
          <w:rFonts w:asciiTheme="majorBidi" w:hAnsiTheme="majorBidi" w:cstheme="majorBidi" w:hint="cs"/>
          <w:b/>
          <w:bCs/>
          <w:color w:val="7F7F7F" w:themeColor="text1" w:themeTint="80"/>
          <w:sz w:val="28"/>
          <w:szCs w:val="28"/>
          <w:rtl/>
        </w:rPr>
        <w:t xml:space="preserve"> (</w:t>
      </w:r>
      <w:hyperlink r:id="rId9" w:history="1">
        <w:r w:rsidRPr="007125AC">
          <w:rPr>
            <w:rFonts w:asciiTheme="majorBidi" w:hAnsiTheme="majorBidi" w:cstheme="majorBidi"/>
            <w:b/>
            <w:bCs/>
            <w:color w:val="7F7F7F" w:themeColor="text1" w:themeTint="80"/>
            <w:sz w:val="28"/>
            <w:szCs w:val="28"/>
          </w:rPr>
          <w:t>www.hcp.ma</w:t>
        </w:r>
      </w:hyperlink>
      <w:r w:rsidRPr="007125AC">
        <w:rPr>
          <w:rFonts w:asciiTheme="majorBidi" w:hAnsiTheme="majorBidi" w:cstheme="majorBidi" w:hint="cs"/>
          <w:b/>
          <w:bCs/>
          <w:color w:val="7F7F7F" w:themeColor="text1" w:themeTint="80"/>
          <w:sz w:val="28"/>
          <w:szCs w:val="28"/>
          <w:rtl/>
        </w:rPr>
        <w:t>).</w:t>
      </w:r>
    </w:p>
    <w:p w:rsidR="00EF4AB5" w:rsidRDefault="00EF4AB5" w:rsidP="00EF4AB5">
      <w:pPr>
        <w:bidi/>
        <w:jc w:val="both"/>
        <w:rPr>
          <w:b/>
          <w:bCs/>
          <w:color w:val="808080"/>
          <w:sz w:val="28"/>
          <w:szCs w:val="28"/>
          <w:rtl/>
          <w:lang w:bidi="ar-JO"/>
        </w:rPr>
      </w:pPr>
    </w:p>
    <w:p w:rsidR="00191D6C" w:rsidRPr="00462FB6" w:rsidRDefault="00462FB6" w:rsidP="00462FB6">
      <w:pPr>
        <w:bidi/>
        <w:spacing w:line="312" w:lineRule="auto"/>
        <w:ind w:firstLine="425"/>
        <w:jc w:val="both"/>
        <w:rPr>
          <w:rFonts w:asciiTheme="majorBidi" w:hAnsiTheme="majorBidi" w:cstheme="majorBidi"/>
          <w:b/>
          <w:bCs/>
          <w:color w:val="7F7F7F" w:themeColor="text1" w:themeTint="80"/>
          <w:sz w:val="28"/>
          <w:szCs w:val="28"/>
          <w:rtl/>
        </w:rPr>
      </w:pPr>
      <w:r w:rsidRPr="00462FB6">
        <w:rPr>
          <w:rFonts w:asciiTheme="majorBidi" w:hAnsiTheme="majorBidi" w:cstheme="majorBidi" w:hint="cs"/>
          <w:b/>
          <w:bCs/>
          <w:color w:val="7F7F7F" w:themeColor="text1" w:themeTint="80"/>
          <w:sz w:val="28"/>
          <w:szCs w:val="28"/>
          <w:rtl/>
        </w:rPr>
        <w:t>و</w:t>
      </w:r>
      <w:r w:rsidRPr="00462FB6">
        <w:rPr>
          <w:rFonts w:asciiTheme="majorBidi" w:hAnsiTheme="majorBidi" w:cstheme="majorBidi"/>
          <w:b/>
          <w:bCs/>
          <w:color w:val="7F7F7F" w:themeColor="text1" w:themeTint="80"/>
          <w:sz w:val="28"/>
          <w:szCs w:val="28"/>
          <w:rtl/>
        </w:rPr>
        <w:t xml:space="preserve">في هذا الصدد، تجدر الإشارة إلى أن البحوث الإحصائية مؤطرة بأحكام المادة 8 من المرسوم الملكي رقم 370.67 بتاريخ 10 جمادى الأولى (5 غشت 1968) المتعلق بالدراسات الإحصائية والذي يضفي طابع السر الإحصائي على المعلومات المجمعة من طرف المندوبية السامية </w:t>
      </w:r>
      <w:r w:rsidRPr="00462FB6">
        <w:rPr>
          <w:rFonts w:asciiTheme="majorBidi" w:hAnsiTheme="majorBidi" w:cstheme="majorBidi" w:hint="cs"/>
          <w:b/>
          <w:bCs/>
          <w:color w:val="7F7F7F" w:themeColor="text1" w:themeTint="80"/>
          <w:sz w:val="28"/>
          <w:szCs w:val="28"/>
          <w:rtl/>
        </w:rPr>
        <w:t>للتخطيط مع ما</w:t>
      </w:r>
      <w:r w:rsidRPr="00462FB6">
        <w:rPr>
          <w:rFonts w:asciiTheme="majorBidi" w:hAnsiTheme="majorBidi" w:cstheme="majorBidi"/>
          <w:b/>
          <w:bCs/>
          <w:color w:val="7F7F7F" w:themeColor="text1" w:themeTint="80"/>
          <w:sz w:val="28"/>
          <w:szCs w:val="28"/>
          <w:rtl/>
        </w:rPr>
        <w:t xml:space="preserve"> يترتب عنها من التزامات قانونية.</w:t>
      </w:r>
    </w:p>
    <w:p w:rsidR="00E15AA3" w:rsidRDefault="00E15AA3" w:rsidP="00E15AA3">
      <w:pPr>
        <w:jc w:val="right"/>
      </w:pPr>
    </w:p>
    <w:p w:rsidR="00867FAB" w:rsidRPr="008D1587" w:rsidRDefault="00A0074F" w:rsidP="00E15AA3">
      <w:pPr>
        <w:spacing w:line="360" w:lineRule="auto"/>
        <w:jc w:val="both"/>
      </w:pPr>
      <w:r>
        <w:t xml:space="preserve">    </w:t>
      </w:r>
    </w:p>
    <w:sectPr w:rsidR="00867FAB" w:rsidRPr="008D1587" w:rsidSect="009B253D"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0F6" w:rsidRDefault="005A00F6">
      <w:r>
        <w:separator/>
      </w:r>
    </w:p>
  </w:endnote>
  <w:endnote w:type="continuationSeparator" w:id="0">
    <w:p w:rsidR="005A00F6" w:rsidRDefault="005A00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CS AL SHAMAL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Default="00DD2CD1" w:rsidP="00CB05C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867FAB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67FAB" w:rsidRDefault="00867FAB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Pr="006D7FA4" w:rsidRDefault="00DD2CD1" w:rsidP="006D7FA4">
    <w:pPr>
      <w:pStyle w:val="Pieddepage"/>
      <w:framePr w:wrap="around" w:vAnchor="text" w:hAnchor="page" w:x="10238" w:y="-43"/>
      <w:jc w:val="right"/>
      <w:rPr>
        <w:rStyle w:val="Numrodepage"/>
        <w:sz w:val="20"/>
        <w:szCs w:val="20"/>
      </w:rPr>
    </w:pPr>
    <w:r w:rsidRPr="006D7FA4">
      <w:rPr>
        <w:rStyle w:val="Numrodepage"/>
        <w:sz w:val="20"/>
        <w:szCs w:val="20"/>
      </w:rPr>
      <w:fldChar w:fldCharType="begin"/>
    </w:r>
    <w:r w:rsidR="00867FAB" w:rsidRPr="006D7FA4">
      <w:rPr>
        <w:rStyle w:val="Numrodepage"/>
        <w:sz w:val="20"/>
        <w:szCs w:val="20"/>
      </w:rPr>
      <w:instrText xml:space="preserve">PAGE  </w:instrText>
    </w:r>
    <w:r w:rsidRPr="006D7FA4">
      <w:rPr>
        <w:rStyle w:val="Numrodepage"/>
        <w:sz w:val="20"/>
        <w:szCs w:val="20"/>
      </w:rPr>
      <w:fldChar w:fldCharType="separate"/>
    </w:r>
    <w:r w:rsidR="00462FB6">
      <w:rPr>
        <w:rStyle w:val="Numrodepage"/>
        <w:noProof/>
        <w:sz w:val="20"/>
        <w:szCs w:val="20"/>
      </w:rPr>
      <w:t>2</w:t>
    </w:r>
    <w:r w:rsidRPr="006D7FA4">
      <w:rPr>
        <w:rStyle w:val="Numrodepage"/>
        <w:sz w:val="20"/>
        <w:szCs w:val="20"/>
      </w:rPr>
      <w:fldChar w:fldCharType="end"/>
    </w:r>
    <w:r w:rsidR="00867FAB" w:rsidRPr="006D7FA4">
      <w:rPr>
        <w:rStyle w:val="Numrodepage"/>
        <w:sz w:val="20"/>
        <w:szCs w:val="20"/>
      </w:rPr>
      <w:t>/</w:t>
    </w:r>
    <w:r w:rsidRPr="006D7FA4">
      <w:rPr>
        <w:rStyle w:val="Numrodepage"/>
        <w:sz w:val="20"/>
        <w:szCs w:val="20"/>
      </w:rPr>
      <w:fldChar w:fldCharType="begin"/>
    </w:r>
    <w:r w:rsidR="00867FAB" w:rsidRPr="006D7FA4">
      <w:rPr>
        <w:rStyle w:val="Numrodepage"/>
        <w:sz w:val="20"/>
        <w:szCs w:val="20"/>
      </w:rPr>
      <w:instrText xml:space="preserve"> NUMPAGES </w:instrText>
    </w:r>
    <w:r w:rsidRPr="006D7FA4">
      <w:rPr>
        <w:rStyle w:val="Numrodepage"/>
        <w:sz w:val="20"/>
        <w:szCs w:val="20"/>
      </w:rPr>
      <w:fldChar w:fldCharType="separate"/>
    </w:r>
    <w:r w:rsidR="00462FB6">
      <w:rPr>
        <w:rStyle w:val="Numrodepage"/>
        <w:noProof/>
        <w:sz w:val="20"/>
        <w:szCs w:val="20"/>
      </w:rPr>
      <w:t>2</w:t>
    </w:r>
    <w:r w:rsidRPr="006D7FA4">
      <w:rPr>
        <w:rStyle w:val="Numrodepage"/>
        <w:sz w:val="20"/>
        <w:szCs w:val="20"/>
      </w:rPr>
      <w:fldChar w:fldCharType="end"/>
    </w:r>
  </w:p>
  <w:p w:rsidR="00867FAB" w:rsidRDefault="00867FAB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Default="00DD2CD1">
    <w:pPr>
      <w:pStyle w:val="Pieddepag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70pt;margin-top:-15.95pt;width:261pt;height:27pt;z-index:251654656" stroked="f">
          <v:textbox style="mso-next-textbox:#_x0000_s2050">
            <w:txbxContent>
              <w:p w:rsidR="00867FAB" w:rsidRPr="00773F09" w:rsidRDefault="00867FAB" w:rsidP="00984C53">
                <w:pPr>
                  <w:bidi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ايلو 31-3، قطاع 16، حي الرياض 10001 الرباط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–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المغرب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ص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.ب 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: </w:t>
                </w:r>
              </w:p>
            </w:txbxContent>
          </v:textbox>
        </v:shape>
      </w:pict>
    </w:r>
    <w:r>
      <w:rPr>
        <w:noProof/>
      </w:rPr>
      <w:pict>
        <v:shape id="_x0000_s2051" type="#_x0000_t202" style="position:absolute;margin-left:-9pt;margin-top:2.05pt;width:180pt;height:27pt;z-index:251655680" stroked="f">
          <v:textbox style="mso-next-textbox:#_x0000_s2051">
            <w:txbxContent>
              <w:p w:rsidR="00867FAB" w:rsidRPr="00F94487" w:rsidRDefault="00867FAB" w:rsidP="00984C53">
                <w:pPr>
                  <w:spacing w:line="300" w:lineRule="exact"/>
                  <w:jc w:val="both"/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F94487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Tél. : 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37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7 69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04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–      Fax : 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41.7pt;margin-top:-15.2pt;width:311.7pt;height:17.25pt;z-index:251657728" stroked="f">
          <v:textbox style="mso-next-textbox:#_x0000_s2052">
            <w:txbxContent>
              <w:p w:rsidR="00867FAB" w:rsidRPr="00773F09" w:rsidRDefault="00867FAB" w:rsidP="00DB293A">
                <w:pPr>
                  <w:jc w:val="right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Ilot 3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1-3, secteur 16, Hay Riad, 10001,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</w:t>
                </w:r>
                <w:smartTag w:uri="urn:schemas-microsoft-com:office:smarttags" w:element="City">
                  <w:smartTag w:uri="urn:schemas-microsoft-com:office:smarttags" w:element="place">
                    <w:r w:rsidRPr="00773F09">
                      <w:rPr>
                        <w:rFonts w:ascii="Arial" w:hAnsi="Arial" w:cs="Arial"/>
                        <w:color w:val="993366"/>
                        <w:sz w:val="20"/>
                        <w:szCs w:val="20"/>
                        <w:lang w:val="en-US"/>
                      </w:rPr>
                      <w:t>Rabat</w:t>
                    </w:r>
                  </w:smartTag>
                </w:smartTag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-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Maroc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BP : 178 </w:t>
                </w:r>
              </w:p>
              <w:p w:rsidR="00867FAB" w:rsidRPr="00773F09" w:rsidRDefault="00867FAB" w:rsidP="00DB293A">
                <w:pPr>
                  <w:jc w:val="center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</w:t>
                </w:r>
              </w:p>
            </w:txbxContent>
          </v:textbox>
        </v:shape>
      </w:pict>
    </w:r>
    <w:r>
      <w:rPr>
        <w:noProof/>
      </w:rPr>
      <w:pict>
        <v:shape id="_x0000_s2053" type="#_x0000_t202" style="position:absolute;margin-left:4in;margin-top:2.05pt;width:210.55pt;height:37.35pt;z-index:251658752" stroked="f">
          <v:textbox style="mso-next-textbox:#_x0000_s2053">
            <w:txbxContent>
              <w:p w:rsidR="00867FAB" w:rsidRPr="00C10BDD" w:rsidRDefault="00867FAB" w:rsidP="00984C53">
                <w:pPr>
                  <w:bidi/>
                  <w:spacing w:before="60"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الهاتف :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04 69 57 37 05  </w:t>
                </w: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(212+) –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bidi="ar-MA"/>
                  </w:rPr>
                  <w:t xml:space="preserve">          </w:t>
                </w:r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الفاكس</w:t>
                </w:r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: </w:t>
                </w:r>
              </w:p>
            </w:txbxContent>
          </v:textbox>
        </v:shape>
      </w:pict>
    </w:r>
    <w:r>
      <w:rPr>
        <w:noProof/>
      </w:rPr>
      <w:pict>
        <v:shape id="_x0000_s2054" type="#_x0000_t202" style="position:absolute;margin-left:171pt;margin-top:2.05pt;width:162pt;height:37.35pt;z-index:251656704" stroked="f">
          <v:textbox style="mso-next-textbox:#_x0000_s2054">
            <w:txbxContent>
              <w:p w:rsidR="00867FAB" w:rsidRPr="00DD4AEF" w:rsidRDefault="00867FAB" w:rsidP="00DB293A">
                <w:pPr>
                  <w:spacing w:before="60"/>
                  <w:rPr>
                    <w:sz w:val="20"/>
                    <w:szCs w:val="20"/>
                  </w:rPr>
                </w:pPr>
                <w:r w:rsidRPr="00DD4AEF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05 37 57 69 02</w:t>
                </w:r>
              </w:p>
            </w:txbxContent>
          </v:textbox>
        </v:shape>
      </w:pict>
    </w:r>
    <w:r>
      <w:rPr>
        <w:noProof/>
      </w:rPr>
      <w:pict>
        <v:shape id="_x0000_s2055" type="#_x0000_t202" style="position:absolute;margin-left:198pt;margin-top:20.05pt;width:1in;height:18pt;z-index:251659776" filled="f" stroked="f">
          <v:textbox style="mso-next-textbox:#_x0000_s2055">
            <w:txbxContent>
              <w:p w:rsidR="00867FAB" w:rsidRPr="00794363" w:rsidRDefault="00867FAB" w:rsidP="00CC289A">
                <w:pPr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794363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www.hcp.ma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0F6" w:rsidRDefault="005A00F6">
      <w:r>
        <w:separator/>
      </w:r>
    </w:p>
  </w:footnote>
  <w:footnote w:type="continuationSeparator" w:id="0">
    <w:p w:rsidR="005A00F6" w:rsidRDefault="005A00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Default="00C2678A">
    <w:pPr>
      <w:pStyle w:val="En-tte"/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-1329690</wp:posOffset>
          </wp:positionH>
          <wp:positionV relativeFrom="paragraph">
            <wp:posOffset>-220980</wp:posOffset>
          </wp:positionV>
          <wp:extent cx="8702675" cy="5038725"/>
          <wp:effectExtent l="19050" t="0" r="317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2675" cy="5038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E6D85"/>
    <w:multiLevelType w:val="multilevel"/>
    <w:tmpl w:val="36942B3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1368DB"/>
    <w:multiLevelType w:val="hybridMultilevel"/>
    <w:tmpl w:val="3C0ABF90"/>
    <w:lvl w:ilvl="0" w:tplc="1A8CEE0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6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9936DFC"/>
    <w:multiLevelType w:val="hybridMultilevel"/>
    <w:tmpl w:val="36942B3C"/>
    <w:lvl w:ilvl="0" w:tplc="7E7242D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C4120A"/>
    <w:multiLevelType w:val="hybridMultilevel"/>
    <w:tmpl w:val="70864E24"/>
    <w:lvl w:ilvl="0" w:tplc="4CF01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characterSpacingControl w:val="doNotCompress"/>
  <w:hdrShapeDefaults>
    <o:shapedefaults v:ext="edit" spidmax="6963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7067D"/>
    <w:rsid w:val="000025B3"/>
    <w:rsid w:val="000039E2"/>
    <w:rsid w:val="0001390E"/>
    <w:rsid w:val="00013A7F"/>
    <w:rsid w:val="00013C22"/>
    <w:rsid w:val="000152BC"/>
    <w:rsid w:val="000205FA"/>
    <w:rsid w:val="00020924"/>
    <w:rsid w:val="00024095"/>
    <w:rsid w:val="00027850"/>
    <w:rsid w:val="00030DA2"/>
    <w:rsid w:val="00031573"/>
    <w:rsid w:val="00050A6E"/>
    <w:rsid w:val="000554EE"/>
    <w:rsid w:val="00060321"/>
    <w:rsid w:val="00064386"/>
    <w:rsid w:val="0006553F"/>
    <w:rsid w:val="00070037"/>
    <w:rsid w:val="00081BE5"/>
    <w:rsid w:val="00085E86"/>
    <w:rsid w:val="000A3BE9"/>
    <w:rsid w:val="000A4F68"/>
    <w:rsid w:val="000A79BF"/>
    <w:rsid w:val="000B2A3E"/>
    <w:rsid w:val="000B6EA6"/>
    <w:rsid w:val="000C5E54"/>
    <w:rsid w:val="000C7682"/>
    <w:rsid w:val="000D25AF"/>
    <w:rsid w:val="000E21D3"/>
    <w:rsid w:val="000E7503"/>
    <w:rsid w:val="000F408A"/>
    <w:rsid w:val="00100AF5"/>
    <w:rsid w:val="001063C7"/>
    <w:rsid w:val="00107113"/>
    <w:rsid w:val="00107754"/>
    <w:rsid w:val="00114C7E"/>
    <w:rsid w:val="00116B4A"/>
    <w:rsid w:val="00120AF1"/>
    <w:rsid w:val="001217AF"/>
    <w:rsid w:val="0012265F"/>
    <w:rsid w:val="00137652"/>
    <w:rsid w:val="001379C2"/>
    <w:rsid w:val="001437B0"/>
    <w:rsid w:val="0015016F"/>
    <w:rsid w:val="00153359"/>
    <w:rsid w:val="00153DC3"/>
    <w:rsid w:val="00153E0C"/>
    <w:rsid w:val="00155095"/>
    <w:rsid w:val="00155EBB"/>
    <w:rsid w:val="001630F0"/>
    <w:rsid w:val="0016363C"/>
    <w:rsid w:val="001640AC"/>
    <w:rsid w:val="00173DF2"/>
    <w:rsid w:val="001744A2"/>
    <w:rsid w:val="00174719"/>
    <w:rsid w:val="00176CC0"/>
    <w:rsid w:val="00177EC0"/>
    <w:rsid w:val="00181EFF"/>
    <w:rsid w:val="00191D6C"/>
    <w:rsid w:val="001A1A9C"/>
    <w:rsid w:val="001A282E"/>
    <w:rsid w:val="001A7093"/>
    <w:rsid w:val="001B4AB1"/>
    <w:rsid w:val="001C3920"/>
    <w:rsid w:val="001C4BE1"/>
    <w:rsid w:val="001D07F7"/>
    <w:rsid w:val="001D0B13"/>
    <w:rsid w:val="001D34E6"/>
    <w:rsid w:val="001D57E1"/>
    <w:rsid w:val="001E05D5"/>
    <w:rsid w:val="001E2B6F"/>
    <w:rsid w:val="001F1343"/>
    <w:rsid w:val="001F24DD"/>
    <w:rsid w:val="001F3482"/>
    <w:rsid w:val="001F4836"/>
    <w:rsid w:val="001F6AD9"/>
    <w:rsid w:val="001F73F4"/>
    <w:rsid w:val="002019A3"/>
    <w:rsid w:val="00205A6A"/>
    <w:rsid w:val="00206659"/>
    <w:rsid w:val="002139B6"/>
    <w:rsid w:val="00213C63"/>
    <w:rsid w:val="00220DF6"/>
    <w:rsid w:val="0022299E"/>
    <w:rsid w:val="0022597E"/>
    <w:rsid w:val="0023043F"/>
    <w:rsid w:val="002316A6"/>
    <w:rsid w:val="002357CC"/>
    <w:rsid w:val="00242C76"/>
    <w:rsid w:val="00242CBE"/>
    <w:rsid w:val="002443AA"/>
    <w:rsid w:val="0024586A"/>
    <w:rsid w:val="00256291"/>
    <w:rsid w:val="002603C8"/>
    <w:rsid w:val="00262AA7"/>
    <w:rsid w:val="00264343"/>
    <w:rsid w:val="00264D30"/>
    <w:rsid w:val="00264E77"/>
    <w:rsid w:val="00271922"/>
    <w:rsid w:val="0028585A"/>
    <w:rsid w:val="00286F23"/>
    <w:rsid w:val="00290B88"/>
    <w:rsid w:val="002A281B"/>
    <w:rsid w:val="002A5A7C"/>
    <w:rsid w:val="002A688F"/>
    <w:rsid w:val="002B1CC2"/>
    <w:rsid w:val="002B3D2B"/>
    <w:rsid w:val="002C02CC"/>
    <w:rsid w:val="002C09B2"/>
    <w:rsid w:val="002C3727"/>
    <w:rsid w:val="002C6433"/>
    <w:rsid w:val="002C6E45"/>
    <w:rsid w:val="002D022C"/>
    <w:rsid w:val="002D3BD2"/>
    <w:rsid w:val="002D4302"/>
    <w:rsid w:val="002D49EF"/>
    <w:rsid w:val="002F237C"/>
    <w:rsid w:val="002F3B72"/>
    <w:rsid w:val="00301FCB"/>
    <w:rsid w:val="0030560D"/>
    <w:rsid w:val="0030605C"/>
    <w:rsid w:val="003121A0"/>
    <w:rsid w:val="00314191"/>
    <w:rsid w:val="003151E9"/>
    <w:rsid w:val="00316A57"/>
    <w:rsid w:val="0031735D"/>
    <w:rsid w:val="003243B5"/>
    <w:rsid w:val="00326824"/>
    <w:rsid w:val="00327972"/>
    <w:rsid w:val="0033273A"/>
    <w:rsid w:val="003347C0"/>
    <w:rsid w:val="0033724B"/>
    <w:rsid w:val="00341857"/>
    <w:rsid w:val="00341BE6"/>
    <w:rsid w:val="00346F33"/>
    <w:rsid w:val="00350248"/>
    <w:rsid w:val="00351D4C"/>
    <w:rsid w:val="003557D2"/>
    <w:rsid w:val="00360101"/>
    <w:rsid w:val="003604C5"/>
    <w:rsid w:val="003671BE"/>
    <w:rsid w:val="0037036D"/>
    <w:rsid w:val="00376048"/>
    <w:rsid w:val="00376C2C"/>
    <w:rsid w:val="00376C4A"/>
    <w:rsid w:val="00383E25"/>
    <w:rsid w:val="00385013"/>
    <w:rsid w:val="0039063A"/>
    <w:rsid w:val="00393B90"/>
    <w:rsid w:val="00393EF8"/>
    <w:rsid w:val="003A14B5"/>
    <w:rsid w:val="003A5CB2"/>
    <w:rsid w:val="003B7C9A"/>
    <w:rsid w:val="003C0A81"/>
    <w:rsid w:val="003C104F"/>
    <w:rsid w:val="003C1061"/>
    <w:rsid w:val="003C357A"/>
    <w:rsid w:val="003E5DDB"/>
    <w:rsid w:val="003F28EA"/>
    <w:rsid w:val="003F445E"/>
    <w:rsid w:val="003F7274"/>
    <w:rsid w:val="00401D3E"/>
    <w:rsid w:val="00403A20"/>
    <w:rsid w:val="0041796D"/>
    <w:rsid w:val="004275D6"/>
    <w:rsid w:val="004374C7"/>
    <w:rsid w:val="0044359A"/>
    <w:rsid w:val="00445EF9"/>
    <w:rsid w:val="00446DB7"/>
    <w:rsid w:val="00447FBC"/>
    <w:rsid w:val="00455540"/>
    <w:rsid w:val="0046216D"/>
    <w:rsid w:val="00462FB6"/>
    <w:rsid w:val="004744FF"/>
    <w:rsid w:val="00481E24"/>
    <w:rsid w:val="00484E8D"/>
    <w:rsid w:val="0049060D"/>
    <w:rsid w:val="004A0793"/>
    <w:rsid w:val="004A1173"/>
    <w:rsid w:val="004A2086"/>
    <w:rsid w:val="004A225B"/>
    <w:rsid w:val="004A73C5"/>
    <w:rsid w:val="004B3780"/>
    <w:rsid w:val="004B3B09"/>
    <w:rsid w:val="004B42B1"/>
    <w:rsid w:val="004B4D2F"/>
    <w:rsid w:val="004B5569"/>
    <w:rsid w:val="004B6126"/>
    <w:rsid w:val="004B66EA"/>
    <w:rsid w:val="004C43FD"/>
    <w:rsid w:val="004C6921"/>
    <w:rsid w:val="004E36E2"/>
    <w:rsid w:val="004E67F8"/>
    <w:rsid w:val="004F572F"/>
    <w:rsid w:val="004F57F8"/>
    <w:rsid w:val="004F70A7"/>
    <w:rsid w:val="005052E3"/>
    <w:rsid w:val="005126CC"/>
    <w:rsid w:val="005178FE"/>
    <w:rsid w:val="005209FF"/>
    <w:rsid w:val="0052635A"/>
    <w:rsid w:val="00537897"/>
    <w:rsid w:val="00541C46"/>
    <w:rsid w:val="00542043"/>
    <w:rsid w:val="00542E3A"/>
    <w:rsid w:val="0054655F"/>
    <w:rsid w:val="00547ECD"/>
    <w:rsid w:val="00550169"/>
    <w:rsid w:val="005549EE"/>
    <w:rsid w:val="00560DD1"/>
    <w:rsid w:val="005641D8"/>
    <w:rsid w:val="00564AE3"/>
    <w:rsid w:val="00566A18"/>
    <w:rsid w:val="0057148E"/>
    <w:rsid w:val="00571918"/>
    <w:rsid w:val="00572323"/>
    <w:rsid w:val="005746EB"/>
    <w:rsid w:val="005754A6"/>
    <w:rsid w:val="00576E97"/>
    <w:rsid w:val="005814DE"/>
    <w:rsid w:val="00582403"/>
    <w:rsid w:val="00590E1B"/>
    <w:rsid w:val="00594250"/>
    <w:rsid w:val="00594D60"/>
    <w:rsid w:val="00595235"/>
    <w:rsid w:val="005A00F6"/>
    <w:rsid w:val="005B0675"/>
    <w:rsid w:val="005B3582"/>
    <w:rsid w:val="005B48EA"/>
    <w:rsid w:val="005C28E5"/>
    <w:rsid w:val="005C707A"/>
    <w:rsid w:val="005C7D21"/>
    <w:rsid w:val="005D0550"/>
    <w:rsid w:val="005D14CD"/>
    <w:rsid w:val="005D486E"/>
    <w:rsid w:val="005D71A1"/>
    <w:rsid w:val="005D72D0"/>
    <w:rsid w:val="005E3BDC"/>
    <w:rsid w:val="005E4938"/>
    <w:rsid w:val="00604836"/>
    <w:rsid w:val="00610ADF"/>
    <w:rsid w:val="00611B94"/>
    <w:rsid w:val="0061281E"/>
    <w:rsid w:val="0061442D"/>
    <w:rsid w:val="00614CE6"/>
    <w:rsid w:val="00621F5D"/>
    <w:rsid w:val="00630E13"/>
    <w:rsid w:val="0063123E"/>
    <w:rsid w:val="00633846"/>
    <w:rsid w:val="00633BBA"/>
    <w:rsid w:val="00635AEC"/>
    <w:rsid w:val="006418B5"/>
    <w:rsid w:val="006421D0"/>
    <w:rsid w:val="00650FBE"/>
    <w:rsid w:val="00656EDF"/>
    <w:rsid w:val="0065766E"/>
    <w:rsid w:val="00661B0F"/>
    <w:rsid w:val="00665592"/>
    <w:rsid w:val="00667E75"/>
    <w:rsid w:val="00667ECC"/>
    <w:rsid w:val="006707C0"/>
    <w:rsid w:val="006732B3"/>
    <w:rsid w:val="0067443F"/>
    <w:rsid w:val="00682878"/>
    <w:rsid w:val="0068506D"/>
    <w:rsid w:val="00685175"/>
    <w:rsid w:val="00687A8F"/>
    <w:rsid w:val="00690CED"/>
    <w:rsid w:val="00692552"/>
    <w:rsid w:val="00694FF6"/>
    <w:rsid w:val="00695BAE"/>
    <w:rsid w:val="006A3883"/>
    <w:rsid w:val="006B1766"/>
    <w:rsid w:val="006B5F68"/>
    <w:rsid w:val="006D22BC"/>
    <w:rsid w:val="006D4F49"/>
    <w:rsid w:val="006D7AEF"/>
    <w:rsid w:val="006D7FA4"/>
    <w:rsid w:val="006E2C7A"/>
    <w:rsid w:val="006E456F"/>
    <w:rsid w:val="006E5679"/>
    <w:rsid w:val="006E7909"/>
    <w:rsid w:val="006F2804"/>
    <w:rsid w:val="00700E75"/>
    <w:rsid w:val="007074C3"/>
    <w:rsid w:val="007125AC"/>
    <w:rsid w:val="00720227"/>
    <w:rsid w:val="007206D4"/>
    <w:rsid w:val="007273F0"/>
    <w:rsid w:val="00730CFE"/>
    <w:rsid w:val="007320F2"/>
    <w:rsid w:val="00737D26"/>
    <w:rsid w:val="00737E9A"/>
    <w:rsid w:val="00740509"/>
    <w:rsid w:val="007418E0"/>
    <w:rsid w:val="00762728"/>
    <w:rsid w:val="00763262"/>
    <w:rsid w:val="0076370A"/>
    <w:rsid w:val="00765F4E"/>
    <w:rsid w:val="00766E87"/>
    <w:rsid w:val="00772673"/>
    <w:rsid w:val="00773F09"/>
    <w:rsid w:val="00774608"/>
    <w:rsid w:val="007760AE"/>
    <w:rsid w:val="00776F26"/>
    <w:rsid w:val="00782073"/>
    <w:rsid w:val="00785179"/>
    <w:rsid w:val="007902F2"/>
    <w:rsid w:val="00790B01"/>
    <w:rsid w:val="00791486"/>
    <w:rsid w:val="00792397"/>
    <w:rsid w:val="00794363"/>
    <w:rsid w:val="00796547"/>
    <w:rsid w:val="00797E37"/>
    <w:rsid w:val="007A3834"/>
    <w:rsid w:val="007A4BAD"/>
    <w:rsid w:val="007A6298"/>
    <w:rsid w:val="007B0E89"/>
    <w:rsid w:val="007B3C4C"/>
    <w:rsid w:val="007B68AF"/>
    <w:rsid w:val="007B7FEE"/>
    <w:rsid w:val="007C2982"/>
    <w:rsid w:val="007C2F91"/>
    <w:rsid w:val="007C31A0"/>
    <w:rsid w:val="007C6380"/>
    <w:rsid w:val="007C68D0"/>
    <w:rsid w:val="007C6D1D"/>
    <w:rsid w:val="007D56DB"/>
    <w:rsid w:val="007D7F9B"/>
    <w:rsid w:val="007E1420"/>
    <w:rsid w:val="007E1CA4"/>
    <w:rsid w:val="007E2D18"/>
    <w:rsid w:val="007E474D"/>
    <w:rsid w:val="007E47FC"/>
    <w:rsid w:val="007F475F"/>
    <w:rsid w:val="007F478E"/>
    <w:rsid w:val="007F4A8D"/>
    <w:rsid w:val="007F57B6"/>
    <w:rsid w:val="00803256"/>
    <w:rsid w:val="00803806"/>
    <w:rsid w:val="0080593A"/>
    <w:rsid w:val="00807DC4"/>
    <w:rsid w:val="00811CEF"/>
    <w:rsid w:val="008148E1"/>
    <w:rsid w:val="00817D3A"/>
    <w:rsid w:val="0083601D"/>
    <w:rsid w:val="008373A3"/>
    <w:rsid w:val="0084269C"/>
    <w:rsid w:val="00843318"/>
    <w:rsid w:val="00852402"/>
    <w:rsid w:val="0086177A"/>
    <w:rsid w:val="00864194"/>
    <w:rsid w:val="00866410"/>
    <w:rsid w:val="00867FAB"/>
    <w:rsid w:val="0087042E"/>
    <w:rsid w:val="008712A1"/>
    <w:rsid w:val="0087409F"/>
    <w:rsid w:val="00877C3F"/>
    <w:rsid w:val="00877E3C"/>
    <w:rsid w:val="0088015C"/>
    <w:rsid w:val="00884C20"/>
    <w:rsid w:val="008864AD"/>
    <w:rsid w:val="008938AA"/>
    <w:rsid w:val="008946E5"/>
    <w:rsid w:val="00894A15"/>
    <w:rsid w:val="00894C3A"/>
    <w:rsid w:val="008951BF"/>
    <w:rsid w:val="008975AD"/>
    <w:rsid w:val="008A2245"/>
    <w:rsid w:val="008A2CAA"/>
    <w:rsid w:val="008A4CF7"/>
    <w:rsid w:val="008A5721"/>
    <w:rsid w:val="008A6A9C"/>
    <w:rsid w:val="008B32BE"/>
    <w:rsid w:val="008B5FF2"/>
    <w:rsid w:val="008C2C3C"/>
    <w:rsid w:val="008C79BB"/>
    <w:rsid w:val="008D1587"/>
    <w:rsid w:val="008D38D9"/>
    <w:rsid w:val="008D767F"/>
    <w:rsid w:val="008E57C2"/>
    <w:rsid w:val="008F3AB6"/>
    <w:rsid w:val="008F416D"/>
    <w:rsid w:val="008F6D54"/>
    <w:rsid w:val="008F72F2"/>
    <w:rsid w:val="008F7B26"/>
    <w:rsid w:val="008F7F80"/>
    <w:rsid w:val="00900744"/>
    <w:rsid w:val="00900B2E"/>
    <w:rsid w:val="00905928"/>
    <w:rsid w:val="009269AC"/>
    <w:rsid w:val="00930BC1"/>
    <w:rsid w:val="00931126"/>
    <w:rsid w:val="00935C02"/>
    <w:rsid w:val="00943F2D"/>
    <w:rsid w:val="00944B4F"/>
    <w:rsid w:val="0095153B"/>
    <w:rsid w:val="00953DB4"/>
    <w:rsid w:val="00961216"/>
    <w:rsid w:val="00965163"/>
    <w:rsid w:val="009674B4"/>
    <w:rsid w:val="00970294"/>
    <w:rsid w:val="009750B7"/>
    <w:rsid w:val="009801E4"/>
    <w:rsid w:val="009818A4"/>
    <w:rsid w:val="00984C53"/>
    <w:rsid w:val="00990C6F"/>
    <w:rsid w:val="00996F92"/>
    <w:rsid w:val="009A205F"/>
    <w:rsid w:val="009A2769"/>
    <w:rsid w:val="009A3A8A"/>
    <w:rsid w:val="009A5BA1"/>
    <w:rsid w:val="009B253D"/>
    <w:rsid w:val="009B2B2B"/>
    <w:rsid w:val="009C0E61"/>
    <w:rsid w:val="009C7546"/>
    <w:rsid w:val="009D0EEB"/>
    <w:rsid w:val="009D1867"/>
    <w:rsid w:val="009D3F74"/>
    <w:rsid w:val="009D664A"/>
    <w:rsid w:val="009E1925"/>
    <w:rsid w:val="009E3005"/>
    <w:rsid w:val="009E4032"/>
    <w:rsid w:val="009E4BD5"/>
    <w:rsid w:val="009F3563"/>
    <w:rsid w:val="009F5937"/>
    <w:rsid w:val="00A0074F"/>
    <w:rsid w:val="00A028B9"/>
    <w:rsid w:val="00A03021"/>
    <w:rsid w:val="00A03537"/>
    <w:rsid w:val="00A03BBB"/>
    <w:rsid w:val="00A06843"/>
    <w:rsid w:val="00A06903"/>
    <w:rsid w:val="00A07E32"/>
    <w:rsid w:val="00A11972"/>
    <w:rsid w:val="00A1268C"/>
    <w:rsid w:val="00A16299"/>
    <w:rsid w:val="00A17CEA"/>
    <w:rsid w:val="00A250DB"/>
    <w:rsid w:val="00A322D1"/>
    <w:rsid w:val="00A3434A"/>
    <w:rsid w:val="00A370D0"/>
    <w:rsid w:val="00A37370"/>
    <w:rsid w:val="00A37E02"/>
    <w:rsid w:val="00A37E64"/>
    <w:rsid w:val="00A37F6E"/>
    <w:rsid w:val="00A44584"/>
    <w:rsid w:val="00A5496C"/>
    <w:rsid w:val="00A57345"/>
    <w:rsid w:val="00A610E0"/>
    <w:rsid w:val="00A6210F"/>
    <w:rsid w:val="00A66289"/>
    <w:rsid w:val="00A66B5D"/>
    <w:rsid w:val="00A7067D"/>
    <w:rsid w:val="00A70FEB"/>
    <w:rsid w:val="00A74F2D"/>
    <w:rsid w:val="00A76F8C"/>
    <w:rsid w:val="00A821C4"/>
    <w:rsid w:val="00A8308B"/>
    <w:rsid w:val="00A834E9"/>
    <w:rsid w:val="00A84BFF"/>
    <w:rsid w:val="00A859EE"/>
    <w:rsid w:val="00A87B84"/>
    <w:rsid w:val="00AA3E6A"/>
    <w:rsid w:val="00AA48F7"/>
    <w:rsid w:val="00AA6739"/>
    <w:rsid w:val="00AA723E"/>
    <w:rsid w:val="00AB16AA"/>
    <w:rsid w:val="00AB4E07"/>
    <w:rsid w:val="00AB6A95"/>
    <w:rsid w:val="00AC09CB"/>
    <w:rsid w:val="00AC198C"/>
    <w:rsid w:val="00AC3133"/>
    <w:rsid w:val="00AC3EF4"/>
    <w:rsid w:val="00AC44F5"/>
    <w:rsid w:val="00AC5B9D"/>
    <w:rsid w:val="00AD3FE4"/>
    <w:rsid w:val="00AD7D28"/>
    <w:rsid w:val="00AE05A7"/>
    <w:rsid w:val="00AE3BF1"/>
    <w:rsid w:val="00AE4320"/>
    <w:rsid w:val="00AE61E0"/>
    <w:rsid w:val="00AF393E"/>
    <w:rsid w:val="00AF442C"/>
    <w:rsid w:val="00AF74CA"/>
    <w:rsid w:val="00AF778B"/>
    <w:rsid w:val="00B03879"/>
    <w:rsid w:val="00B065DA"/>
    <w:rsid w:val="00B10250"/>
    <w:rsid w:val="00B12082"/>
    <w:rsid w:val="00B247B4"/>
    <w:rsid w:val="00B25334"/>
    <w:rsid w:val="00B30867"/>
    <w:rsid w:val="00B315E0"/>
    <w:rsid w:val="00B317EB"/>
    <w:rsid w:val="00B31D24"/>
    <w:rsid w:val="00B35A48"/>
    <w:rsid w:val="00B37707"/>
    <w:rsid w:val="00B417BE"/>
    <w:rsid w:val="00B42470"/>
    <w:rsid w:val="00B43C5F"/>
    <w:rsid w:val="00B476C7"/>
    <w:rsid w:val="00B4794D"/>
    <w:rsid w:val="00B5039A"/>
    <w:rsid w:val="00B607B2"/>
    <w:rsid w:val="00B61271"/>
    <w:rsid w:val="00B62ED5"/>
    <w:rsid w:val="00B643DC"/>
    <w:rsid w:val="00B64EB4"/>
    <w:rsid w:val="00B66FB4"/>
    <w:rsid w:val="00B674E5"/>
    <w:rsid w:val="00B70238"/>
    <w:rsid w:val="00B7412A"/>
    <w:rsid w:val="00B74508"/>
    <w:rsid w:val="00B7568C"/>
    <w:rsid w:val="00B76B20"/>
    <w:rsid w:val="00B779FE"/>
    <w:rsid w:val="00B800D1"/>
    <w:rsid w:val="00B80FCF"/>
    <w:rsid w:val="00B8450C"/>
    <w:rsid w:val="00B8462E"/>
    <w:rsid w:val="00B84D1B"/>
    <w:rsid w:val="00B855EA"/>
    <w:rsid w:val="00BA5F9D"/>
    <w:rsid w:val="00BB27CA"/>
    <w:rsid w:val="00BB2C5D"/>
    <w:rsid w:val="00BB3BD2"/>
    <w:rsid w:val="00BB55C0"/>
    <w:rsid w:val="00BC2E39"/>
    <w:rsid w:val="00BC2EE7"/>
    <w:rsid w:val="00BC49B4"/>
    <w:rsid w:val="00BD05AA"/>
    <w:rsid w:val="00BD2EC2"/>
    <w:rsid w:val="00BD3618"/>
    <w:rsid w:val="00BD611F"/>
    <w:rsid w:val="00BD7B29"/>
    <w:rsid w:val="00BE12C8"/>
    <w:rsid w:val="00BF0862"/>
    <w:rsid w:val="00C005F2"/>
    <w:rsid w:val="00C02BDF"/>
    <w:rsid w:val="00C03E14"/>
    <w:rsid w:val="00C10731"/>
    <w:rsid w:val="00C10BDD"/>
    <w:rsid w:val="00C14DCE"/>
    <w:rsid w:val="00C26145"/>
    <w:rsid w:val="00C2678A"/>
    <w:rsid w:val="00C31EF5"/>
    <w:rsid w:val="00C36CAE"/>
    <w:rsid w:val="00C455CF"/>
    <w:rsid w:val="00C45E08"/>
    <w:rsid w:val="00C509B9"/>
    <w:rsid w:val="00C5584A"/>
    <w:rsid w:val="00C55A3C"/>
    <w:rsid w:val="00C569B9"/>
    <w:rsid w:val="00C57DE2"/>
    <w:rsid w:val="00C77AA4"/>
    <w:rsid w:val="00C92504"/>
    <w:rsid w:val="00C92E38"/>
    <w:rsid w:val="00C94FAA"/>
    <w:rsid w:val="00CA2232"/>
    <w:rsid w:val="00CB055F"/>
    <w:rsid w:val="00CB05C8"/>
    <w:rsid w:val="00CB3A44"/>
    <w:rsid w:val="00CC289A"/>
    <w:rsid w:val="00CC5A17"/>
    <w:rsid w:val="00CC5F3B"/>
    <w:rsid w:val="00CD061D"/>
    <w:rsid w:val="00CD6E99"/>
    <w:rsid w:val="00CD7C5C"/>
    <w:rsid w:val="00CE08CE"/>
    <w:rsid w:val="00CE5834"/>
    <w:rsid w:val="00CE630B"/>
    <w:rsid w:val="00CE718A"/>
    <w:rsid w:val="00CE7BB5"/>
    <w:rsid w:val="00CF3217"/>
    <w:rsid w:val="00D01031"/>
    <w:rsid w:val="00D07E75"/>
    <w:rsid w:val="00D12FA1"/>
    <w:rsid w:val="00D14BAE"/>
    <w:rsid w:val="00D15EC7"/>
    <w:rsid w:val="00D224CC"/>
    <w:rsid w:val="00D25594"/>
    <w:rsid w:val="00D30672"/>
    <w:rsid w:val="00D30B74"/>
    <w:rsid w:val="00D40AE4"/>
    <w:rsid w:val="00D46A93"/>
    <w:rsid w:val="00D4763E"/>
    <w:rsid w:val="00D51E66"/>
    <w:rsid w:val="00D60382"/>
    <w:rsid w:val="00D70C6D"/>
    <w:rsid w:val="00D71FF6"/>
    <w:rsid w:val="00D738A1"/>
    <w:rsid w:val="00D820EB"/>
    <w:rsid w:val="00D82174"/>
    <w:rsid w:val="00D876EE"/>
    <w:rsid w:val="00DB27A9"/>
    <w:rsid w:val="00DB293A"/>
    <w:rsid w:val="00DB41D2"/>
    <w:rsid w:val="00DB5B3F"/>
    <w:rsid w:val="00DB6765"/>
    <w:rsid w:val="00DC0C38"/>
    <w:rsid w:val="00DD1685"/>
    <w:rsid w:val="00DD2CD1"/>
    <w:rsid w:val="00DD4344"/>
    <w:rsid w:val="00DD4AEF"/>
    <w:rsid w:val="00DD5A2F"/>
    <w:rsid w:val="00DE1986"/>
    <w:rsid w:val="00DE635A"/>
    <w:rsid w:val="00E022E3"/>
    <w:rsid w:val="00E03B7C"/>
    <w:rsid w:val="00E052C6"/>
    <w:rsid w:val="00E10773"/>
    <w:rsid w:val="00E13C28"/>
    <w:rsid w:val="00E1478F"/>
    <w:rsid w:val="00E15AA3"/>
    <w:rsid w:val="00E20239"/>
    <w:rsid w:val="00E2252B"/>
    <w:rsid w:val="00E225AC"/>
    <w:rsid w:val="00E24DC2"/>
    <w:rsid w:val="00E26241"/>
    <w:rsid w:val="00E30992"/>
    <w:rsid w:val="00E32D1F"/>
    <w:rsid w:val="00E343C3"/>
    <w:rsid w:val="00E37F80"/>
    <w:rsid w:val="00E40104"/>
    <w:rsid w:val="00E41A5C"/>
    <w:rsid w:val="00E52A17"/>
    <w:rsid w:val="00E52E24"/>
    <w:rsid w:val="00E54E88"/>
    <w:rsid w:val="00E62E93"/>
    <w:rsid w:val="00E643D8"/>
    <w:rsid w:val="00E6596F"/>
    <w:rsid w:val="00E81203"/>
    <w:rsid w:val="00E81537"/>
    <w:rsid w:val="00E81773"/>
    <w:rsid w:val="00E82E2E"/>
    <w:rsid w:val="00E84D02"/>
    <w:rsid w:val="00E85B18"/>
    <w:rsid w:val="00E86900"/>
    <w:rsid w:val="00E86D27"/>
    <w:rsid w:val="00E947A6"/>
    <w:rsid w:val="00E9733C"/>
    <w:rsid w:val="00EA5644"/>
    <w:rsid w:val="00EB537F"/>
    <w:rsid w:val="00EB596C"/>
    <w:rsid w:val="00EB5AC5"/>
    <w:rsid w:val="00EB7741"/>
    <w:rsid w:val="00EC23C9"/>
    <w:rsid w:val="00EC6140"/>
    <w:rsid w:val="00ED65BB"/>
    <w:rsid w:val="00ED7470"/>
    <w:rsid w:val="00EE0046"/>
    <w:rsid w:val="00EE549F"/>
    <w:rsid w:val="00EE5D39"/>
    <w:rsid w:val="00EE5EB6"/>
    <w:rsid w:val="00EF13CA"/>
    <w:rsid w:val="00EF3F98"/>
    <w:rsid w:val="00EF4AB5"/>
    <w:rsid w:val="00F06239"/>
    <w:rsid w:val="00F1016F"/>
    <w:rsid w:val="00F11331"/>
    <w:rsid w:val="00F13493"/>
    <w:rsid w:val="00F15891"/>
    <w:rsid w:val="00F16511"/>
    <w:rsid w:val="00F16832"/>
    <w:rsid w:val="00F24784"/>
    <w:rsid w:val="00F2657B"/>
    <w:rsid w:val="00F30486"/>
    <w:rsid w:val="00F30675"/>
    <w:rsid w:val="00F35B0B"/>
    <w:rsid w:val="00F35C32"/>
    <w:rsid w:val="00F4704E"/>
    <w:rsid w:val="00F51740"/>
    <w:rsid w:val="00F52F2E"/>
    <w:rsid w:val="00F549CF"/>
    <w:rsid w:val="00F566E9"/>
    <w:rsid w:val="00F60675"/>
    <w:rsid w:val="00F6092B"/>
    <w:rsid w:val="00F61F8F"/>
    <w:rsid w:val="00F63ADF"/>
    <w:rsid w:val="00F63B2E"/>
    <w:rsid w:val="00F66232"/>
    <w:rsid w:val="00F72D5A"/>
    <w:rsid w:val="00F72EC6"/>
    <w:rsid w:val="00F74FFB"/>
    <w:rsid w:val="00F750F4"/>
    <w:rsid w:val="00F75190"/>
    <w:rsid w:val="00F757A0"/>
    <w:rsid w:val="00F771FC"/>
    <w:rsid w:val="00F86045"/>
    <w:rsid w:val="00F867B3"/>
    <w:rsid w:val="00F90EB4"/>
    <w:rsid w:val="00F92049"/>
    <w:rsid w:val="00F92A08"/>
    <w:rsid w:val="00F94487"/>
    <w:rsid w:val="00F94BFA"/>
    <w:rsid w:val="00FA1FD9"/>
    <w:rsid w:val="00FA2B84"/>
    <w:rsid w:val="00FA6DBC"/>
    <w:rsid w:val="00FB00B3"/>
    <w:rsid w:val="00FB15D1"/>
    <w:rsid w:val="00FB4688"/>
    <w:rsid w:val="00FB5979"/>
    <w:rsid w:val="00FB69A5"/>
    <w:rsid w:val="00FC1BEE"/>
    <w:rsid w:val="00FC1D54"/>
    <w:rsid w:val="00FC20C3"/>
    <w:rsid w:val="00FC370A"/>
    <w:rsid w:val="00FC38F3"/>
    <w:rsid w:val="00FC5115"/>
    <w:rsid w:val="00FC601C"/>
    <w:rsid w:val="00FD3095"/>
    <w:rsid w:val="00FD4E57"/>
    <w:rsid w:val="00FE18C9"/>
    <w:rsid w:val="00FE1FC9"/>
    <w:rsid w:val="00FE5DD9"/>
    <w:rsid w:val="00FE619F"/>
    <w:rsid w:val="00FE6E69"/>
    <w:rsid w:val="00FF0B11"/>
    <w:rsid w:val="00FF29FF"/>
    <w:rsid w:val="00FF5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67D"/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A37E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A706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74021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740210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ccentuation">
    <w:name w:val="Emphasis"/>
    <w:basedOn w:val="Policepardfaut"/>
    <w:uiPriority w:val="99"/>
    <w:qFormat/>
    <w:rsid w:val="00A7067D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A7067D"/>
    <w:pPr>
      <w:spacing w:before="100" w:beforeAutospacing="1" w:after="100" w:afterAutospacing="1"/>
    </w:pPr>
  </w:style>
  <w:style w:type="paragraph" w:customStyle="1" w:styleId="spip">
    <w:name w:val="spip"/>
    <w:basedOn w:val="Normal"/>
    <w:uiPriority w:val="99"/>
    <w:rsid w:val="00A37E64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B855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40210"/>
    <w:rPr>
      <w:sz w:val="24"/>
      <w:szCs w:val="24"/>
    </w:rPr>
  </w:style>
  <w:style w:type="character" w:styleId="Numrodepage">
    <w:name w:val="page number"/>
    <w:basedOn w:val="Policepardfaut"/>
    <w:uiPriority w:val="99"/>
    <w:rsid w:val="00B855EA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AC3133"/>
    <w:pPr>
      <w:jc w:val="both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40210"/>
    <w:rPr>
      <w:sz w:val="24"/>
      <w:szCs w:val="24"/>
    </w:rPr>
  </w:style>
  <w:style w:type="paragraph" w:styleId="Titre">
    <w:name w:val="Title"/>
    <w:basedOn w:val="Normal"/>
    <w:link w:val="TitreCar"/>
    <w:uiPriority w:val="10"/>
    <w:qFormat/>
    <w:rsid w:val="00AC3133"/>
    <w:pPr>
      <w:jc w:val="center"/>
    </w:pPr>
    <w:rPr>
      <w:b/>
      <w:bCs/>
      <w:szCs w:val="28"/>
    </w:rPr>
  </w:style>
  <w:style w:type="character" w:customStyle="1" w:styleId="TitreCar">
    <w:name w:val="Titre Car"/>
    <w:basedOn w:val="Policepardfaut"/>
    <w:link w:val="Titre"/>
    <w:uiPriority w:val="10"/>
    <w:locked/>
    <w:rsid w:val="0049060D"/>
    <w:rPr>
      <w:rFonts w:cs="Times New Roman"/>
      <w:b/>
      <w:bCs/>
      <w:sz w:val="28"/>
      <w:szCs w:val="28"/>
      <w:lang w:val="fr-FR" w:eastAsia="fr-FR" w:bidi="ar-SA"/>
    </w:rPr>
  </w:style>
  <w:style w:type="paragraph" w:styleId="En-tte">
    <w:name w:val="header"/>
    <w:basedOn w:val="Normal"/>
    <w:link w:val="En-tteCar"/>
    <w:uiPriority w:val="99"/>
    <w:rsid w:val="002C02C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40210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1437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0210"/>
    <w:rPr>
      <w:sz w:val="0"/>
      <w:szCs w:val="0"/>
    </w:rPr>
  </w:style>
  <w:style w:type="character" w:customStyle="1" w:styleId="CarCar">
    <w:name w:val="Car Car"/>
    <w:basedOn w:val="Policepardfaut"/>
    <w:uiPriority w:val="99"/>
    <w:rsid w:val="00EC23C9"/>
    <w:rPr>
      <w:rFonts w:eastAsia="Times New Roman" w:cs="Times New Roman"/>
      <w:b/>
      <w:b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E15AA3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3C0A81"/>
    <w:rPr>
      <w:b/>
      <w:bCs/>
    </w:rPr>
  </w:style>
  <w:style w:type="character" w:styleId="Lienhypertexte">
    <w:name w:val="Hyperlink"/>
    <w:basedOn w:val="Policepardfaut"/>
    <w:uiPriority w:val="99"/>
    <w:unhideWhenUsed/>
    <w:rsid w:val="007125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51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hcp.ma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ٌٌٌRedressement progressif de la FBCF durant 2010…</vt:lpstr>
    </vt:vector>
  </TitlesOfParts>
  <Company>Hewlett-Packard Company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ٌٌٌRedressement progressif de la FBCF durant 2010…</dc:title>
  <dc:creator>user</dc:creator>
  <cp:lastModifiedBy>HCP</cp:lastModifiedBy>
  <cp:revision>7</cp:revision>
  <cp:lastPrinted>2012-11-26T10:50:00Z</cp:lastPrinted>
  <dcterms:created xsi:type="dcterms:W3CDTF">2020-04-16T18:02:00Z</dcterms:created>
  <dcterms:modified xsi:type="dcterms:W3CDTF">2020-04-16T18:40:00Z</dcterms:modified>
</cp:coreProperties>
</file>