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14173C" w:rsidRDefault="0014173C" w:rsidP="004B4D2F">
      <w:pPr>
        <w:pStyle w:val="NormalWeb"/>
        <w:spacing w:before="0" w:beforeAutospacing="0" w:after="0" w:afterAutospacing="0" w:line="240" w:lineRule="exact"/>
        <w:jc w:val="center"/>
        <w:rPr>
          <w:b/>
          <w:bCs/>
        </w:rPr>
      </w:pPr>
    </w:p>
    <w:p w:rsidR="0014173C" w:rsidRDefault="0014173C" w:rsidP="004B4D2F">
      <w:pPr>
        <w:pStyle w:val="NormalWeb"/>
        <w:spacing w:before="0" w:beforeAutospacing="0" w:after="0" w:afterAutospacing="0" w:line="240" w:lineRule="exact"/>
        <w:jc w:val="center"/>
        <w:rPr>
          <w:b/>
          <w:bCs/>
        </w:rPr>
      </w:pPr>
    </w:p>
    <w:p w:rsidR="0014173C" w:rsidRPr="00E82E2E" w:rsidRDefault="0014173C"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Pr="00A26092" w:rsidRDefault="0014173C" w:rsidP="008864AD">
      <w:pPr>
        <w:ind w:left="993" w:hanging="993"/>
        <w:jc w:val="center"/>
        <w:rPr>
          <w:rFonts w:ascii="Palatino" w:hAnsi="Palatino" w:cs="Times"/>
          <w:b/>
          <w:bCs/>
          <w:color w:val="FF9900"/>
          <w:sz w:val="26"/>
          <w:szCs w:val="26"/>
          <w14:shadow w14:blurRad="50800" w14:dist="38100" w14:dir="2700000" w14:sx="100000" w14:sy="100000" w14:kx="0" w14:ky="0" w14:algn="tl">
            <w14:srgbClr w14:val="000000">
              <w14:alpha w14:val="60000"/>
            </w14:srgbClr>
          </w14:shadow>
        </w:rPr>
      </w:pPr>
      <w:r w:rsidRPr="00A26092">
        <w:rPr>
          <w:rFonts w:ascii="Palatino" w:hAnsi="Palatino" w:cs="Times"/>
          <w:b/>
          <w:bCs/>
          <w:color w:val="FF9900"/>
          <w:sz w:val="26"/>
          <w:szCs w:val="26"/>
          <w14:shadow w14:blurRad="50800" w14:dist="38100" w14:dir="2700000" w14:sx="100000" w14:sy="100000" w14:kx="0" w14:ky="0" w14:algn="tl">
            <w14:srgbClr w14:val="000000">
              <w14:alpha w14:val="60000"/>
            </w14:srgbClr>
          </w14:shadow>
        </w:rPr>
        <w:t>COMMUNIQUE DE PRESSE</w:t>
      </w:r>
    </w:p>
    <w:p w:rsidR="0014173C" w:rsidRPr="00A26092" w:rsidRDefault="0014173C" w:rsidP="008864AD">
      <w:pPr>
        <w:ind w:left="993" w:hanging="993"/>
        <w:jc w:val="center"/>
        <w:rPr>
          <w:rFonts w:ascii="Palatino" w:hAnsi="Palatino" w:cs="Times"/>
          <w:b/>
          <w:bCs/>
          <w:color w:val="FF9900"/>
          <w:sz w:val="26"/>
          <w:szCs w:val="26"/>
          <w14:shadow w14:blurRad="50800" w14:dist="38100" w14:dir="2700000" w14:sx="100000" w14:sy="100000" w14:kx="0" w14:ky="0" w14:algn="tl">
            <w14:srgbClr w14:val="000000">
              <w14:alpha w14:val="60000"/>
            </w14:srgbClr>
          </w14:shadow>
        </w:rPr>
      </w:pPr>
    </w:p>
    <w:p w:rsidR="0014173C" w:rsidRPr="00A26092" w:rsidRDefault="0014173C" w:rsidP="0014173C">
      <w:pPr>
        <w:jc w:val="center"/>
        <w:rPr>
          <w:b/>
          <w:bCs/>
          <w:color w:val="7030A0"/>
          <w:sz w:val="26"/>
          <w:szCs w:val="26"/>
          <w14:shadow w14:blurRad="50800" w14:dist="38100" w14:dir="2700000" w14:sx="100000" w14:sy="100000" w14:kx="0" w14:ky="0" w14:algn="tl">
            <w14:srgbClr w14:val="000000">
              <w14:alpha w14:val="60000"/>
            </w14:srgbClr>
          </w14:shadow>
        </w:rPr>
      </w:pPr>
      <w:r w:rsidRPr="00A26092">
        <w:rPr>
          <w:b/>
          <w:bCs/>
          <w:color w:val="7030A0"/>
          <w:sz w:val="26"/>
          <w:szCs w:val="26"/>
          <w14:shadow w14:blurRad="50800" w14:dist="38100" w14:dir="2700000" w14:sx="100000" w14:sy="100000" w14:kx="0" w14:ky="0" w14:algn="tl">
            <w14:srgbClr w14:val="000000">
              <w14:alpha w14:val="60000"/>
            </w14:srgbClr>
          </w14:shadow>
        </w:rPr>
        <w:t>Célébration de la Journée Mondiale de la Statistique le 20 octobre 2020</w:t>
      </w:r>
    </w:p>
    <w:p w:rsidR="0014173C" w:rsidRPr="00A26092" w:rsidRDefault="0014173C" w:rsidP="008864AD">
      <w:pPr>
        <w:ind w:left="993" w:hanging="993"/>
        <w:jc w:val="center"/>
        <w:rPr>
          <w:rFonts w:ascii="Palatino" w:hAnsi="Palatino" w:cs="Times"/>
          <w:b/>
          <w:bCs/>
          <w:color w:val="FF9900"/>
          <w:sz w:val="26"/>
          <w:szCs w:val="26"/>
          <w14:shadow w14:blurRad="50800" w14:dist="38100" w14:dir="2700000" w14:sx="100000" w14:sy="100000" w14:kx="0" w14:ky="0" w14:algn="tl">
            <w14:srgbClr w14:val="000000">
              <w14:alpha w14:val="60000"/>
            </w14:srgbClr>
          </w14:shadow>
        </w:rPr>
      </w:pPr>
    </w:p>
    <w:p w:rsidR="0014173C" w:rsidRPr="00A26092" w:rsidRDefault="0014173C" w:rsidP="008864AD">
      <w:pPr>
        <w:ind w:left="993" w:hanging="993"/>
        <w:jc w:val="center"/>
        <w:rPr>
          <w:rFonts w:ascii="Palatino" w:hAnsi="Palatino" w:cs="Times"/>
          <w:b/>
          <w:bCs/>
          <w:color w:val="FF9900"/>
          <w:sz w:val="26"/>
          <w:szCs w:val="26"/>
          <w14:shadow w14:blurRad="50800" w14:dist="38100" w14:dir="2700000" w14:sx="100000" w14:sy="100000" w14:kx="0" w14:ky="0" w14:algn="tl">
            <w14:srgbClr w14:val="000000">
              <w14:alpha w14:val="60000"/>
            </w14:srgbClr>
          </w14:shadow>
        </w:rPr>
      </w:pPr>
      <w:r w:rsidRPr="00A26092">
        <w:rPr>
          <w:rFonts w:ascii="Palatino" w:hAnsi="Palatino" w:cs="Times"/>
          <w:b/>
          <w:bCs/>
          <w:color w:val="FF9900"/>
          <w:sz w:val="26"/>
          <w:szCs w:val="26"/>
          <w14:shadow w14:blurRad="50800" w14:dist="38100" w14:dir="2700000" w14:sx="100000" w14:sy="100000" w14:kx="0" w14:ky="0" w14:algn="tl">
            <w14:srgbClr w14:val="000000">
              <w14:alpha w14:val="60000"/>
            </w14:srgbClr>
          </w14:shadow>
        </w:rPr>
        <w:t xml:space="preserve">    </w:t>
      </w:r>
    </w:p>
    <w:p w:rsidR="007C2F91" w:rsidRPr="00341857" w:rsidRDefault="007C2F91" w:rsidP="007C2F91">
      <w:pPr>
        <w:jc w:val="both"/>
        <w:rPr>
          <w:rFonts w:ascii="Book Antiqua" w:eastAsiaTheme="majorEastAsia" w:hAnsi="Book Antiqua" w:cstheme="majorBidi"/>
          <w:b/>
          <w:bCs/>
          <w:spacing w:val="5"/>
          <w:kern w:val="28"/>
        </w:rPr>
      </w:pPr>
    </w:p>
    <w:p w:rsidR="0014173C" w:rsidRPr="0014173C" w:rsidRDefault="0014173C" w:rsidP="00B56962">
      <w:pPr>
        <w:ind w:firstLine="708"/>
        <w:jc w:val="both"/>
        <w:rPr>
          <w:b/>
          <w:bCs/>
          <w:color w:val="808080"/>
        </w:rPr>
      </w:pPr>
      <w:r w:rsidRPr="0014173C">
        <w:rPr>
          <w:b/>
          <w:bCs/>
          <w:color w:val="808080"/>
        </w:rPr>
        <w:t>Depuis 2010, le 20 octobre est proclamée, par l’Assemblée Générale des Nations Unies, Journée Mondiale de la Statistique et célébrée tous les cinq ans par la communauté statistique internationale. «Connecter le monde avec des données dans lesquelles nous pouvons avoir confiance » est le thème de cette 3ème édition. Il consacre ainsi les efforts des systèmes statistiques à mettre à disposition des décideurs et du grand public des données fiables et met en avant l’importance de la confiance des citoyens dans l’information statistique, d’autant plus en situation de crise.</w:t>
      </w:r>
    </w:p>
    <w:p w:rsidR="0014173C" w:rsidRPr="0014173C" w:rsidRDefault="0014173C" w:rsidP="0014173C">
      <w:pPr>
        <w:jc w:val="both"/>
        <w:rPr>
          <w:b/>
          <w:bCs/>
          <w:color w:val="808080"/>
        </w:rPr>
      </w:pPr>
    </w:p>
    <w:p w:rsidR="0014173C" w:rsidRPr="0014173C" w:rsidRDefault="0014173C" w:rsidP="0014173C">
      <w:pPr>
        <w:ind w:firstLine="709"/>
        <w:jc w:val="both"/>
        <w:rPr>
          <w:b/>
          <w:bCs/>
          <w:color w:val="808080"/>
        </w:rPr>
      </w:pPr>
      <w:r w:rsidRPr="0014173C">
        <w:rPr>
          <w:b/>
          <w:bCs/>
          <w:color w:val="808080"/>
        </w:rPr>
        <w:t xml:space="preserve">S’inscrivant dans ce contexte, le Haut-Commissariat au Plan organise, le 20 octobre 2020, un webinaire sous le thème « Rôle des statistiques officielles dans le contexte de la pandémie de COVID-19» auquel prendront part d’éminentes personnalités relevant d’institutions internationales, régionales et nationales. Cette rencontre sera l’occasion d’enrichir le débat sur le rôle des statistiques officielles et de partager les bonnes pratiques des systèmes statistiques dans le contexte de cette crise sanitaire.   </w:t>
      </w:r>
    </w:p>
    <w:p w:rsidR="0014173C" w:rsidRPr="00A62CEC" w:rsidRDefault="0014173C" w:rsidP="0014173C">
      <w:pPr>
        <w:jc w:val="both"/>
      </w:pPr>
    </w:p>
    <w:p w:rsidR="0014173C" w:rsidRPr="0014173C" w:rsidRDefault="0014173C" w:rsidP="0014173C">
      <w:pPr>
        <w:pStyle w:val="PrformatHTML"/>
        <w:jc w:val="both"/>
        <w:rPr>
          <w:rFonts w:ascii="Times New Roman" w:hAnsi="Times New Roman" w:cs="Times New Roman"/>
          <w:b/>
          <w:bCs/>
          <w:color w:val="808080"/>
          <w:sz w:val="24"/>
          <w:szCs w:val="24"/>
          <w:lang w:val="fr-FR" w:eastAsia="fr-FR"/>
        </w:rPr>
      </w:pPr>
      <w:r>
        <w:rPr>
          <w:rFonts w:ascii="Times New Roman" w:hAnsi="Times New Roman" w:cs="Times New Roman"/>
          <w:b/>
          <w:bCs/>
          <w:color w:val="808080"/>
          <w:sz w:val="24"/>
          <w:szCs w:val="24"/>
          <w:lang w:val="fr-FR" w:eastAsia="fr-FR"/>
        </w:rPr>
        <w:tab/>
      </w:r>
      <w:r w:rsidRPr="0014173C">
        <w:rPr>
          <w:rFonts w:ascii="Times New Roman" w:hAnsi="Times New Roman" w:cs="Times New Roman"/>
          <w:b/>
          <w:bCs/>
          <w:color w:val="808080"/>
          <w:sz w:val="24"/>
          <w:szCs w:val="24"/>
          <w:lang w:val="fr-FR" w:eastAsia="fr-FR"/>
        </w:rPr>
        <w:t>Parallèlement à ce débat, le Haut-Commissariat au Plan organise, les 21 et 22 octobre 2020, des présentations thématiques, pour informer le grand public sur ses principales études statistiques, notamment celles réalisées pour mesurer l’impact économique, social et psychologique de cette pandémie.</w:t>
      </w:r>
      <w:r w:rsidR="00B56962">
        <w:rPr>
          <w:rFonts w:ascii="Times New Roman" w:hAnsi="Times New Roman" w:cs="Times New Roman"/>
          <w:b/>
          <w:bCs/>
          <w:color w:val="808080"/>
          <w:sz w:val="24"/>
          <w:szCs w:val="24"/>
          <w:lang w:val="fr-FR" w:eastAsia="fr-FR"/>
        </w:rPr>
        <w:t xml:space="preserve"> </w:t>
      </w:r>
    </w:p>
    <w:p w:rsidR="0014173C" w:rsidRDefault="0014173C" w:rsidP="0014173C">
      <w:pPr>
        <w:pStyle w:val="PrformatHTML"/>
        <w:spacing w:line="276" w:lineRule="auto"/>
        <w:jc w:val="both"/>
        <w:rPr>
          <w:rFonts w:asciiTheme="minorHAnsi" w:eastAsiaTheme="minorHAnsi" w:hAnsiTheme="minorHAnsi" w:cstheme="minorBidi"/>
          <w:sz w:val="24"/>
          <w:szCs w:val="24"/>
          <w:lang w:val="fr-FR" w:eastAsia="en-US"/>
        </w:rPr>
      </w:pPr>
    </w:p>
    <w:p w:rsidR="0014173C" w:rsidRPr="0014173C" w:rsidRDefault="0014173C" w:rsidP="0014173C">
      <w:pPr>
        <w:ind w:firstLine="708"/>
        <w:jc w:val="both"/>
        <w:rPr>
          <w:b/>
          <w:bCs/>
          <w:color w:val="808080"/>
        </w:rPr>
      </w:pPr>
      <w:r w:rsidRPr="0014173C">
        <w:rPr>
          <w:b/>
          <w:bCs/>
          <w:color w:val="808080"/>
        </w:rPr>
        <w:t>Il est à signaler que les différentes manifestations organisées à l’occasion de cette journée seront diffusées, en direct, sur les chaines officielles du HCP :</w:t>
      </w:r>
      <w:r>
        <w:rPr>
          <w:b/>
          <w:bCs/>
          <w:color w:val="808080"/>
        </w:rPr>
        <w:t xml:space="preserve"> </w:t>
      </w:r>
    </w:p>
    <w:p w:rsidR="007C2F91" w:rsidRPr="0014173C" w:rsidRDefault="007C2F91" w:rsidP="0014173C">
      <w:pPr>
        <w:pStyle w:val="Titre"/>
        <w:ind w:left="993" w:hanging="993"/>
        <w:jc w:val="both"/>
        <w:rPr>
          <w:color w:val="808080"/>
          <w:szCs w:val="24"/>
        </w:rPr>
      </w:pPr>
    </w:p>
    <w:p w:rsidR="0014173C" w:rsidRPr="00A26092" w:rsidRDefault="0014173C" w:rsidP="0014173C">
      <w:pPr>
        <w:spacing w:line="337" w:lineRule="atLeast"/>
        <w:jc w:val="both"/>
        <w:rPr>
          <w:lang w:val="en-US"/>
        </w:rPr>
      </w:pPr>
      <w:r w:rsidRPr="0014173C">
        <w:rPr>
          <w:b/>
          <w:bCs/>
          <w:color w:val="808080"/>
        </w:rPr>
        <w:t>Facebook :</w:t>
      </w:r>
      <w:r>
        <w:rPr>
          <w:rFonts w:ascii="Arial" w:hAnsi="Arial" w:cs="Arial"/>
          <w:lang w:val="en-US"/>
        </w:rPr>
        <w:t> </w:t>
      </w:r>
      <w:r w:rsidR="00A26092" w:rsidRPr="00A26092">
        <w:rPr>
          <w:rStyle w:val="Lienhypertexte"/>
          <w:rFonts w:ascii="Arial" w:eastAsiaTheme="majorEastAsia" w:hAnsi="Arial" w:cs="Arial"/>
          <w:lang w:val="en-US"/>
        </w:rPr>
        <w:t>https://facebook.com/HCPMaroc</w:t>
      </w:r>
    </w:p>
    <w:p w:rsidR="0014173C" w:rsidRPr="0014173C" w:rsidRDefault="0014173C" w:rsidP="0014173C">
      <w:pPr>
        <w:spacing w:line="337" w:lineRule="atLeast"/>
        <w:jc w:val="both"/>
        <w:rPr>
          <w:lang w:val="en-GB"/>
        </w:rPr>
      </w:pPr>
      <w:r w:rsidRPr="0014173C">
        <w:rPr>
          <w:b/>
          <w:bCs/>
          <w:color w:val="808080"/>
        </w:rPr>
        <w:t>YouTube :</w:t>
      </w:r>
      <w:r w:rsidRPr="0014173C">
        <w:rPr>
          <w:rFonts w:ascii="Arial" w:hAnsi="Arial" w:cs="Arial"/>
          <w:lang w:val="en-GB"/>
        </w:rPr>
        <w:t> </w:t>
      </w:r>
      <w:bookmarkStart w:id="0" w:name="_GoBack"/>
      <w:bookmarkEnd w:id="0"/>
      <w:r w:rsidR="002C156D">
        <w:rPr>
          <w:rStyle w:val="Lienhypertexte"/>
          <w:rFonts w:ascii="Arial" w:eastAsiaTheme="majorEastAsia" w:hAnsi="Arial" w:cs="Arial"/>
          <w:lang w:val="en-GB"/>
        </w:rPr>
        <w:fldChar w:fldCharType="begin"/>
      </w:r>
      <w:r w:rsidR="002C156D">
        <w:rPr>
          <w:rStyle w:val="Lienhypertexte"/>
          <w:rFonts w:ascii="Arial" w:eastAsiaTheme="majorEastAsia" w:hAnsi="Arial" w:cs="Arial"/>
          <w:lang w:val="en-GB"/>
        </w:rPr>
        <w:instrText xml:space="preserve"> HYPERLINK "</w:instrText>
      </w:r>
      <w:r w:rsidR="002C156D" w:rsidRPr="002C156D">
        <w:rPr>
          <w:rStyle w:val="Lienhypertexte"/>
          <w:rFonts w:ascii="Arial" w:eastAsiaTheme="majorEastAsia" w:hAnsi="Arial" w:cs="Arial"/>
          <w:lang w:val="en-GB"/>
        </w:rPr>
        <w:instrText>https://youtube.com/marochcp</w:instrText>
      </w:r>
      <w:r w:rsidR="002C156D">
        <w:rPr>
          <w:rStyle w:val="Lienhypertexte"/>
          <w:rFonts w:ascii="Arial" w:eastAsiaTheme="majorEastAsia" w:hAnsi="Arial" w:cs="Arial"/>
          <w:lang w:val="en-GB"/>
        </w:rPr>
        <w:instrText xml:space="preserve">" </w:instrText>
      </w:r>
      <w:r w:rsidR="002C156D">
        <w:rPr>
          <w:rStyle w:val="Lienhypertexte"/>
          <w:rFonts w:ascii="Arial" w:eastAsiaTheme="majorEastAsia" w:hAnsi="Arial" w:cs="Arial"/>
          <w:lang w:val="en-GB"/>
        </w:rPr>
        <w:fldChar w:fldCharType="separate"/>
      </w:r>
      <w:r w:rsidR="002C156D" w:rsidRPr="00780AB2">
        <w:rPr>
          <w:rStyle w:val="Lienhypertexte"/>
          <w:rFonts w:ascii="Arial" w:eastAsiaTheme="majorEastAsia" w:hAnsi="Arial" w:cs="Arial"/>
          <w:lang w:val="en-GB"/>
        </w:rPr>
        <w:t>https://youtube.com/marochcp</w:t>
      </w:r>
      <w:r w:rsidR="002C156D">
        <w:rPr>
          <w:rStyle w:val="Lienhypertexte"/>
          <w:rFonts w:ascii="Arial" w:eastAsiaTheme="majorEastAsia" w:hAnsi="Arial" w:cs="Arial"/>
          <w:lang w:val="en-GB"/>
        </w:rPr>
        <w:fldChar w:fldCharType="end"/>
      </w:r>
    </w:p>
    <w:p w:rsidR="008E5D62" w:rsidRPr="0014173C" w:rsidRDefault="008E5D62" w:rsidP="0014173C">
      <w:pPr>
        <w:pStyle w:val="Titre"/>
        <w:ind w:left="993" w:hanging="993"/>
        <w:jc w:val="both"/>
        <w:rPr>
          <w:rFonts w:ascii="Book Antiqua" w:hAnsi="Book Antiqua"/>
          <w:iCs/>
          <w:szCs w:val="24"/>
          <w:lang w:val="en-GB"/>
        </w:rPr>
      </w:pPr>
    </w:p>
    <w:p w:rsidR="0014173C" w:rsidRPr="0014173C" w:rsidRDefault="0014173C" w:rsidP="00E20901">
      <w:pPr>
        <w:ind w:firstLine="708"/>
        <w:jc w:val="both"/>
        <w:rPr>
          <w:b/>
          <w:bCs/>
          <w:color w:val="808080"/>
          <w:lang w:val="en-GB"/>
        </w:rPr>
      </w:pPr>
    </w:p>
    <w:p w:rsidR="0014173C" w:rsidRPr="0014173C" w:rsidRDefault="0014173C" w:rsidP="00E20901">
      <w:pPr>
        <w:ind w:firstLine="708"/>
        <w:jc w:val="both"/>
        <w:rPr>
          <w:b/>
          <w:bCs/>
          <w:color w:val="808080"/>
          <w:lang w:val="en-GB"/>
        </w:rPr>
      </w:pPr>
    </w:p>
    <w:p w:rsidR="004F553E" w:rsidRPr="0014173C" w:rsidRDefault="004F553E" w:rsidP="004F553E">
      <w:pPr>
        <w:jc w:val="both"/>
        <w:rPr>
          <w:rFonts w:ascii="Book Antiqua" w:hAnsi="Book Antiqua"/>
          <w:lang w:val="en-GB"/>
        </w:rPr>
      </w:pPr>
    </w:p>
    <w:p w:rsidR="004F553E" w:rsidRPr="0014173C" w:rsidRDefault="004F553E" w:rsidP="00CB055F">
      <w:pPr>
        <w:jc w:val="both"/>
        <w:rPr>
          <w:b/>
          <w:bCs/>
          <w:color w:val="808080"/>
          <w:lang w:val="en-GB"/>
        </w:rPr>
      </w:pPr>
    </w:p>
    <w:p w:rsidR="00E15AA3" w:rsidRPr="0014173C" w:rsidRDefault="00AF778B" w:rsidP="004F553E">
      <w:pPr>
        <w:rPr>
          <w:b/>
          <w:bCs/>
          <w:color w:val="808080"/>
          <w:lang w:val="en-GB"/>
        </w:rPr>
      </w:pPr>
      <w:r w:rsidRPr="0014173C">
        <w:rPr>
          <w:b/>
          <w:bCs/>
          <w:color w:val="808080"/>
          <w:lang w:val="en-GB"/>
        </w:rPr>
        <w:t xml:space="preserve">                                                                                 </w:t>
      </w:r>
      <w:r w:rsidR="00360101" w:rsidRPr="0014173C">
        <w:rPr>
          <w:b/>
          <w:bCs/>
          <w:color w:val="808080"/>
          <w:lang w:val="en-GB"/>
        </w:rPr>
        <w:t xml:space="preserve">            </w:t>
      </w:r>
      <w:r w:rsidRPr="0014173C">
        <w:rPr>
          <w:b/>
          <w:bCs/>
          <w:color w:val="808080"/>
          <w:lang w:val="en-GB"/>
        </w:rPr>
        <w:t xml:space="preserve"> </w:t>
      </w:r>
      <w:r w:rsidR="00E15AA3" w:rsidRPr="0014173C">
        <w:rPr>
          <w:b/>
          <w:bCs/>
          <w:color w:val="808080"/>
          <w:lang w:val="en-GB"/>
        </w:rPr>
        <w:t xml:space="preserve">  </w:t>
      </w:r>
      <w:r w:rsidR="007A5824" w:rsidRPr="0014173C">
        <w:rPr>
          <w:b/>
          <w:bCs/>
          <w:color w:val="808080"/>
          <w:lang w:val="en-GB"/>
        </w:rPr>
        <w:t xml:space="preserve">     </w:t>
      </w:r>
      <w:r w:rsidR="008B1707" w:rsidRPr="0014173C">
        <w:rPr>
          <w:b/>
          <w:bCs/>
          <w:color w:val="808080"/>
          <w:lang w:val="en-GB"/>
        </w:rPr>
        <w:t xml:space="preserve">       </w:t>
      </w:r>
      <w:r w:rsidR="00487904" w:rsidRPr="0014173C">
        <w:rPr>
          <w:b/>
          <w:bCs/>
          <w:color w:val="808080"/>
          <w:lang w:val="en-GB"/>
        </w:rPr>
        <w:t xml:space="preserve">     </w:t>
      </w:r>
    </w:p>
    <w:p w:rsidR="00E15AA3" w:rsidRPr="0014173C" w:rsidRDefault="00E15AA3" w:rsidP="00E15AA3">
      <w:pPr>
        <w:jc w:val="right"/>
        <w:rPr>
          <w:lang w:val="en-GB"/>
        </w:rPr>
      </w:pPr>
    </w:p>
    <w:p w:rsidR="00867FAB" w:rsidRPr="0014173C" w:rsidRDefault="00867FAB" w:rsidP="00E15AA3">
      <w:pPr>
        <w:spacing w:line="360" w:lineRule="auto"/>
        <w:jc w:val="both"/>
        <w:rPr>
          <w:lang w:val="en-GB"/>
        </w:rPr>
      </w:pPr>
    </w:p>
    <w:sectPr w:rsidR="00867FAB" w:rsidRPr="0014173C"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E7C" w:rsidRDefault="00DC5E7C">
      <w:r>
        <w:separator/>
      </w:r>
    </w:p>
  </w:endnote>
  <w:endnote w:type="continuationSeparator" w:id="0">
    <w:p w:rsidR="00DC5E7C" w:rsidRDefault="00DC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FAB" w:rsidRDefault="00E55AA9"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FAB" w:rsidRPr="006D7FA4" w:rsidRDefault="00E55AA9"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14173C">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14173C">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FAB" w:rsidRDefault="00A26092">
    <w:pPr>
      <w:pStyle w:val="Pieddepage"/>
    </w:pPr>
    <w:r>
      <w:rPr>
        <w:noProof/>
      </w:rPr>
      <mc:AlternateContent>
        <mc:Choice Requires="wps">
          <w:drawing>
            <wp:anchor distT="0" distB="0" distL="114300" distR="114300" simplePos="0" relativeHeight="251654656" behindDoc="0" locked="0" layoutInCell="1" allowOverlap="1">
              <wp:simplePos x="0" y="0"/>
              <wp:positionH relativeFrom="column">
                <wp:posOffset>3429000</wp:posOffset>
              </wp:positionH>
              <wp:positionV relativeFrom="paragraph">
                <wp:posOffset>-202565</wp:posOffset>
              </wp:positionV>
              <wp:extent cx="3314700" cy="342900"/>
              <wp:effectExtent l="0" t="0" r="0" b="25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15.95pt;width:261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MwmgAIAAA8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" stroked="f">
              <v:textbox>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26035</wp:posOffset>
              </wp:positionV>
              <wp:extent cx="2286000" cy="342900"/>
              <wp:effectExtent l="0" t="0" r="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pt;margin-top:2.05pt;width:180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" stroked="f">
              <v:textbox>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-529590</wp:posOffset>
              </wp:positionH>
              <wp:positionV relativeFrom="paragraph">
                <wp:posOffset>-193040</wp:posOffset>
              </wp:positionV>
              <wp:extent cx="3958590" cy="219075"/>
              <wp:effectExtent l="3810" t="0" r="0" b="25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59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1.7pt;margin-top:-15.2pt;width:311.7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SthQIAABY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" stroked="f">
              <v:textbox>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3657600</wp:posOffset>
              </wp:positionH>
              <wp:positionV relativeFrom="paragraph">
                <wp:posOffset>26035</wp:posOffset>
              </wp:positionV>
              <wp:extent cx="2673985" cy="474345"/>
              <wp:effectExtent l="0" t="0" r="2540" b="44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4in;margin-top:2.05pt;width:210.55pt;height:3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" stroked="f">
              <v:textbox>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2171700</wp:posOffset>
              </wp:positionH>
              <wp:positionV relativeFrom="paragraph">
                <wp:posOffset>26035</wp:posOffset>
              </wp:positionV>
              <wp:extent cx="2057400" cy="474345"/>
              <wp:effectExtent l="0" t="0" r="0" b="444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71pt;margin-top:2.05pt;width:162pt;height:3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" stroked="f">
              <v:textbox>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2514600</wp:posOffset>
              </wp:positionH>
              <wp:positionV relativeFrom="paragraph">
                <wp:posOffset>254635</wp:posOffset>
              </wp:positionV>
              <wp:extent cx="914400" cy="228600"/>
              <wp:effectExtent l="0" t="0" r="0" b="254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198pt;margin-top:20.05pt;width:1in;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VMtQ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" filled="f" stroked="f">
              <v:textbox>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E7C" w:rsidRDefault="00DC5E7C">
      <w:r>
        <w:separator/>
      </w:r>
    </w:p>
  </w:footnote>
  <w:footnote w:type="continuationSeparator" w:id="0">
    <w:p w:rsidR="00DC5E7C" w:rsidRDefault="00DC5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7D"/>
    <w:rsid w:val="000025B3"/>
    <w:rsid w:val="0001390E"/>
    <w:rsid w:val="00013A7F"/>
    <w:rsid w:val="00013C22"/>
    <w:rsid w:val="000152BC"/>
    <w:rsid w:val="000205FA"/>
    <w:rsid w:val="00024095"/>
    <w:rsid w:val="00027413"/>
    <w:rsid w:val="00027850"/>
    <w:rsid w:val="00050A6E"/>
    <w:rsid w:val="00053619"/>
    <w:rsid w:val="000554EE"/>
    <w:rsid w:val="00060321"/>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173C"/>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379"/>
    <w:rsid w:val="002A5A7C"/>
    <w:rsid w:val="002A688F"/>
    <w:rsid w:val="002C02CC"/>
    <w:rsid w:val="002C09B2"/>
    <w:rsid w:val="002C156D"/>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26D5"/>
    <w:rsid w:val="003347C0"/>
    <w:rsid w:val="0033724B"/>
    <w:rsid w:val="00341857"/>
    <w:rsid w:val="00341BE6"/>
    <w:rsid w:val="00346F33"/>
    <w:rsid w:val="00351D4C"/>
    <w:rsid w:val="003557D2"/>
    <w:rsid w:val="00360101"/>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744FF"/>
    <w:rsid w:val="00481E24"/>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1707"/>
    <w:rsid w:val="008B1E6D"/>
    <w:rsid w:val="008B32BE"/>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26092"/>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14CE3"/>
    <w:rsid w:val="00B247B4"/>
    <w:rsid w:val="00B25334"/>
    <w:rsid w:val="00B317EB"/>
    <w:rsid w:val="00B31D24"/>
    <w:rsid w:val="00B35A48"/>
    <w:rsid w:val="00B37707"/>
    <w:rsid w:val="00B417BE"/>
    <w:rsid w:val="00B42470"/>
    <w:rsid w:val="00B43C5F"/>
    <w:rsid w:val="00B476C7"/>
    <w:rsid w:val="00B5039A"/>
    <w:rsid w:val="00B56962"/>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21EC"/>
    <w:rsid w:val="00CB3A44"/>
    <w:rsid w:val="00CC289A"/>
    <w:rsid w:val="00CC5A17"/>
    <w:rsid w:val="00CC5F3B"/>
    <w:rsid w:val="00CD6E99"/>
    <w:rsid w:val="00CD7C5C"/>
    <w:rsid w:val="00CE08CE"/>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C5E7C"/>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55AA9"/>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D51AE"/>
    <w:rsid w:val="00FE18C9"/>
    <w:rsid w:val="00FE1FC9"/>
    <w:rsid w:val="00FE5DD9"/>
    <w:rsid w:val="00FE619F"/>
    <w:rsid w:val="00FE6E69"/>
    <w:rsid w:val="00FF0B11"/>
    <w:rsid w:val="00FF29FF"/>
    <w:rsid w:val="00FF53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101AB95C-BAFD-4641-AA80-97B139C5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styleId="PrformatHTML">
    <w:name w:val="HTML Preformatted"/>
    <w:basedOn w:val="Normal"/>
    <w:link w:val="PrformatHTMLCar"/>
    <w:uiPriority w:val="99"/>
    <w:unhideWhenUsed/>
    <w:rsid w:val="00141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MA" w:eastAsia="fr-MA"/>
    </w:rPr>
  </w:style>
  <w:style w:type="character" w:customStyle="1" w:styleId="PrformatHTMLCar">
    <w:name w:val="Préformaté HTML Car"/>
    <w:basedOn w:val="Policepardfaut"/>
    <w:link w:val="PrformatHTML"/>
    <w:uiPriority w:val="99"/>
    <w:rsid w:val="0014173C"/>
    <w:rPr>
      <w:rFonts w:ascii="Courier New" w:hAnsi="Courier New" w:cs="Courier New"/>
      <w:sz w:val="20"/>
      <w:szCs w:val="20"/>
      <w:lang w:val="fr-MA" w:eastAsia="fr-MA"/>
    </w:rPr>
  </w:style>
  <w:style w:type="character" w:styleId="Lienhypertexte">
    <w:name w:val="Hyperlink"/>
    <w:basedOn w:val="Policepardfaut"/>
    <w:uiPriority w:val="99"/>
    <w:unhideWhenUsed/>
    <w:rsid w:val="001417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940916156">
      <w:bodyDiv w:val="1"/>
      <w:marLeft w:val="0"/>
      <w:marRight w:val="0"/>
      <w:marTop w:val="0"/>
      <w:marBottom w:val="0"/>
      <w:divBdr>
        <w:top w:val="none" w:sz="0" w:space="0" w:color="auto"/>
        <w:left w:val="none" w:sz="0" w:space="0" w:color="auto"/>
        <w:bottom w:val="none" w:sz="0" w:space="0" w:color="auto"/>
        <w:right w:val="none" w:sz="0" w:space="0" w:color="auto"/>
      </w:divBdr>
      <w:divsChild>
        <w:div w:id="1415053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1622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MAAROUFI Youssef</cp:lastModifiedBy>
  <cp:revision>3</cp:revision>
  <cp:lastPrinted>2012-11-26T10:50:00Z</cp:lastPrinted>
  <dcterms:created xsi:type="dcterms:W3CDTF">2020-10-19T18:42:00Z</dcterms:created>
  <dcterms:modified xsi:type="dcterms:W3CDTF">2020-10-19T18:54:00Z</dcterms:modified>
</cp:coreProperties>
</file>