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</w:p>
    <w:p w:rsidR="003C3EB9" w:rsidRDefault="003C3EB9" w:rsidP="003C3EB9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  <w:lang w:bidi="ar-MA"/>
        </w:rPr>
      </w:pPr>
    </w:p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</w:p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</w:rPr>
      </w:pPr>
    </w:p>
    <w:p w:rsidR="00E61C34" w:rsidRPr="00D06829" w:rsidRDefault="00E61C34" w:rsidP="00BB4B2D">
      <w:pPr>
        <w:bidi/>
        <w:spacing w:line="276" w:lineRule="auto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</w:rPr>
      </w:pPr>
      <w:r w:rsidRPr="00D06829">
        <w:rPr>
          <w:rFonts w:cs="Simplified Arabic" w:hint="cs"/>
          <w:b/>
          <w:bCs/>
          <w:color w:val="0000FF"/>
          <w:sz w:val="32"/>
          <w:szCs w:val="32"/>
          <w:rtl/>
        </w:rPr>
        <w:t>مذكرة إخبارية للمندوبية السامية للتخطيط</w:t>
      </w:r>
    </w:p>
    <w:p w:rsidR="00E61C34" w:rsidRDefault="00E61C34" w:rsidP="00745C80">
      <w:pPr>
        <w:bidi/>
        <w:spacing w:line="276" w:lineRule="auto"/>
        <w:ind w:left="-567" w:right="142" w:firstLine="709"/>
        <w:jc w:val="center"/>
        <w:rPr>
          <w:rFonts w:cs="Arabic Transparent"/>
          <w:b/>
          <w:bCs/>
          <w:color w:val="0000FF"/>
          <w:sz w:val="32"/>
          <w:szCs w:val="32"/>
        </w:rPr>
      </w:pPr>
      <w:r w:rsidRPr="00D06829">
        <w:rPr>
          <w:rFonts w:cs="Simplified Arabic"/>
          <w:b/>
          <w:bCs/>
          <w:color w:val="0000FF"/>
          <w:sz w:val="32"/>
          <w:szCs w:val="32"/>
        </w:rPr>
        <w:t xml:space="preserve"> </w:t>
      </w:r>
      <w:r w:rsidRPr="00D06829">
        <w:rPr>
          <w:rFonts w:cs="Arabic Transparent" w:hint="cs"/>
          <w:b/>
          <w:bCs/>
          <w:color w:val="0000FF"/>
          <w:sz w:val="32"/>
          <w:szCs w:val="32"/>
          <w:rtl/>
        </w:rPr>
        <w:t xml:space="preserve">حول الرقم الاستدلالي للإنتاج </w:t>
      </w:r>
      <w:r w:rsidRPr="00D06829">
        <w:rPr>
          <w:rFonts w:cs="Arabic Transparent" w:hint="cs"/>
          <w:b/>
          <w:bCs/>
          <w:color w:val="0000FF"/>
          <w:sz w:val="32"/>
          <w:szCs w:val="32"/>
          <w:rtl/>
          <w:lang w:bidi="ar-MA"/>
        </w:rPr>
        <w:t>الصنا</w:t>
      </w:r>
      <w:r w:rsidR="00916236" w:rsidRPr="00D06829">
        <w:rPr>
          <w:rFonts w:cs="Arabic Transparent" w:hint="cs"/>
          <w:b/>
          <w:bCs/>
          <w:color w:val="0000FF"/>
          <w:sz w:val="32"/>
          <w:szCs w:val="32"/>
          <w:rtl/>
          <w:lang w:bidi="ar-MA"/>
        </w:rPr>
        <w:t>عي</w:t>
      </w:r>
      <w:r w:rsidRPr="00D06829">
        <w:rPr>
          <w:rFonts w:cs="Arabic Transparent" w:hint="cs"/>
          <w:b/>
          <w:bCs/>
          <w:color w:val="0000FF"/>
          <w:sz w:val="32"/>
          <w:szCs w:val="32"/>
          <w:rtl/>
          <w:lang w:bidi="ar-MA"/>
        </w:rPr>
        <w:t xml:space="preserve"> </w:t>
      </w:r>
      <w:r w:rsidR="00745C80" w:rsidRPr="00D06829">
        <w:rPr>
          <w:rFonts w:cs="Arabic Transparent" w:hint="cs"/>
          <w:b/>
          <w:bCs/>
          <w:color w:val="0000FF"/>
          <w:sz w:val="32"/>
          <w:szCs w:val="32"/>
          <w:rtl/>
        </w:rPr>
        <w:t>والطاق</w:t>
      </w:r>
      <w:r w:rsidR="00745C80" w:rsidRPr="00D06829">
        <w:rPr>
          <w:rFonts w:cs="Arabic Transparent" w:hint="eastAsia"/>
          <w:b/>
          <w:bCs/>
          <w:color w:val="0000FF"/>
          <w:sz w:val="32"/>
          <w:szCs w:val="32"/>
          <w:rtl/>
        </w:rPr>
        <w:t>ي</w:t>
      </w:r>
      <w:r w:rsidRPr="00D06829">
        <w:rPr>
          <w:rFonts w:cs="Arabic Transparent" w:hint="cs"/>
          <w:b/>
          <w:bCs/>
          <w:color w:val="0000FF"/>
          <w:sz w:val="32"/>
          <w:szCs w:val="32"/>
          <w:rtl/>
        </w:rPr>
        <w:t xml:space="preserve"> والمعدني</w:t>
      </w:r>
    </w:p>
    <w:p w:rsidR="00745C80" w:rsidRDefault="00745C80" w:rsidP="00745C80">
      <w:pPr>
        <w:pStyle w:val="Corpsdetexte"/>
        <w:bidi/>
        <w:spacing w:line="560" w:lineRule="exact"/>
        <w:ind w:hanging="110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  <w:r>
        <w:rPr>
          <w:rFonts w:cs="Simplified Arabic"/>
          <w:b/>
          <w:bCs/>
          <w:color w:val="0000FF"/>
          <w:sz w:val="32"/>
          <w:szCs w:val="32"/>
        </w:rPr>
        <w:t xml:space="preserve">) </w:t>
      </w:r>
      <w:r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أساس 100 </w:t>
      </w:r>
      <w:r>
        <w:rPr>
          <w:rFonts w:cs="Simplified Arabic"/>
          <w:b/>
          <w:bCs/>
          <w:color w:val="0000FF"/>
          <w:sz w:val="32"/>
          <w:szCs w:val="32"/>
          <w:lang w:bidi="ar-MA"/>
        </w:rPr>
        <w:t>:</w:t>
      </w:r>
      <w:r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2015</w:t>
      </w:r>
      <w:r>
        <w:rPr>
          <w:rFonts w:cs="Simplified Arabic"/>
          <w:b/>
          <w:bCs/>
          <w:color w:val="0000FF"/>
          <w:sz w:val="32"/>
          <w:szCs w:val="32"/>
          <w:lang w:bidi="ar-MA"/>
        </w:rPr>
        <w:t>(</w:t>
      </w:r>
    </w:p>
    <w:p w:rsidR="000347E7" w:rsidRPr="00D06829" w:rsidRDefault="00F265CB" w:rsidP="00184F13">
      <w:pPr>
        <w:pStyle w:val="Corpsdetexte"/>
        <w:bidi/>
        <w:spacing w:line="560" w:lineRule="exact"/>
        <w:ind w:hanging="110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  <w:r w:rsidRPr="00D06829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الفصل </w:t>
      </w:r>
      <w:r w:rsidR="00A47E4A" w:rsidRPr="00A47E4A">
        <w:rPr>
          <w:rFonts w:cs="Simplified Arabic" w:hint="cs"/>
          <w:b/>
          <w:bCs/>
          <w:color w:val="0000FF"/>
          <w:sz w:val="32"/>
          <w:szCs w:val="32"/>
          <w:rtl/>
        </w:rPr>
        <w:t>الرابع</w:t>
      </w:r>
      <w:r w:rsidRPr="00D06829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 من سنة </w:t>
      </w:r>
      <w:r w:rsidR="00C95095">
        <w:rPr>
          <w:rFonts w:cs="Simplified Arabic"/>
          <w:b/>
          <w:bCs/>
          <w:color w:val="0000FF"/>
          <w:sz w:val="28"/>
          <w:szCs w:val="28"/>
        </w:rPr>
        <w:t>20</w:t>
      </w:r>
      <w:r w:rsidR="002B0BE6">
        <w:rPr>
          <w:rFonts w:cs="Simplified Arabic"/>
          <w:b/>
          <w:bCs/>
          <w:color w:val="0000FF"/>
          <w:sz w:val="28"/>
          <w:szCs w:val="28"/>
        </w:rPr>
        <w:t>2</w:t>
      </w:r>
      <w:r w:rsidR="00184F13">
        <w:rPr>
          <w:rFonts w:cs="Simplified Arabic"/>
          <w:b/>
          <w:bCs/>
          <w:color w:val="0000FF"/>
          <w:sz w:val="28"/>
          <w:szCs w:val="28"/>
        </w:rPr>
        <w:t>1</w:t>
      </w:r>
    </w:p>
    <w:p w:rsidR="00665FB2" w:rsidRDefault="001500B7" w:rsidP="00266E64">
      <w:pPr>
        <w:bidi/>
        <w:spacing w:after="160" w:line="180" w:lineRule="exact"/>
        <w:ind w:left="249" w:right="-357" w:firstLine="720"/>
        <w:jc w:val="both"/>
        <w:rPr>
          <w:rFonts w:ascii="Simplified Arabic" w:hAnsi="Simplified Arabic" w:cs="Simplified Arabic"/>
          <w:sz w:val="32"/>
          <w:szCs w:val="32"/>
        </w:rPr>
      </w:pPr>
      <w:r>
        <w:rPr>
          <w:rFonts w:ascii="Simplified Arabic" w:hAnsi="Simplified Arabic" w:cs="Simplified Arabic"/>
          <w:sz w:val="32"/>
          <w:szCs w:val="32"/>
        </w:rPr>
        <w:t xml:space="preserve">                  </w:t>
      </w:r>
    </w:p>
    <w:p w:rsidR="00665FB2" w:rsidRPr="00266E64" w:rsidRDefault="00665FB2" w:rsidP="00184F13">
      <w:pPr>
        <w:bidi/>
        <w:spacing w:after="160" w:line="480" w:lineRule="exact"/>
        <w:ind w:left="249" w:right="-357" w:firstLine="721"/>
        <w:jc w:val="both"/>
        <w:rPr>
          <w:rFonts w:ascii="Simplified Arabic" w:hAnsi="Simplified Arabic" w:cs="Simplified Arabic"/>
          <w:sz w:val="28"/>
          <w:szCs w:val="28"/>
        </w:rPr>
      </w:pPr>
      <w:r w:rsidRPr="00266E64">
        <w:rPr>
          <w:rFonts w:ascii="Simplified Arabic" w:hAnsi="Simplified Arabic" w:cs="Simplified Arabic"/>
          <w:sz w:val="28"/>
          <w:szCs w:val="28"/>
          <w:rtl/>
        </w:rPr>
        <w:t xml:space="preserve">عرف </w:t>
      </w:r>
      <w:r w:rsidRPr="00266E64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الرقم الاستدلالي </w:t>
      </w:r>
      <w:r w:rsidRPr="00266E64"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  <w:t>لإنتاج الصناعة التحويلية</w:t>
      </w:r>
      <w:r w:rsidRPr="00266E64">
        <w:rPr>
          <w:rFonts w:ascii="Simplified Arabic" w:hAnsi="Simplified Arabic" w:cs="Simplified Arabic" w:hint="cs"/>
          <w:b/>
          <w:bCs/>
          <w:sz w:val="28"/>
          <w:szCs w:val="28"/>
          <w:rtl/>
          <w:lang w:bidi="ar-MA"/>
        </w:rPr>
        <w:t xml:space="preserve"> باستثناء تكرير</w:t>
      </w:r>
      <w:r w:rsidRPr="00266E64">
        <w:rPr>
          <w:rFonts w:ascii="Simplified Arabic" w:hAnsi="Simplified Arabic" w:cs="Simplified Arabic"/>
          <w:b/>
          <w:bCs/>
          <w:sz w:val="28"/>
          <w:szCs w:val="28"/>
          <w:lang w:bidi="ar-MA"/>
        </w:rPr>
        <w:t xml:space="preserve"> </w:t>
      </w:r>
      <w:r w:rsidRPr="00266E64">
        <w:rPr>
          <w:rFonts w:ascii="Simplified Arabic" w:hAnsi="Simplified Arabic" w:cs="Simplified Arabic" w:hint="cs"/>
          <w:b/>
          <w:bCs/>
          <w:sz w:val="28"/>
          <w:szCs w:val="28"/>
          <w:rtl/>
          <w:lang w:bidi="ar-MA"/>
        </w:rPr>
        <w:t>النفط</w:t>
      </w:r>
      <w:r w:rsidRPr="00266E6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184F13">
        <w:rPr>
          <w:rFonts w:ascii="Simplified Arabic" w:hAnsi="Simplified Arabic" w:cs="Simplified Arabic" w:hint="cs"/>
          <w:sz w:val="28"/>
          <w:szCs w:val="28"/>
          <w:rtl/>
        </w:rPr>
        <w:t>ارتفاعا</w:t>
      </w:r>
      <w:r w:rsidRPr="00266E64">
        <w:rPr>
          <w:rFonts w:ascii="Simplified Arabic" w:hAnsi="Simplified Arabic" w:cs="Simplified Arabic"/>
          <w:sz w:val="28"/>
          <w:szCs w:val="28"/>
          <w:rtl/>
        </w:rPr>
        <w:t xml:space="preserve"> قدره </w:t>
      </w:r>
      <w:r w:rsidR="00184F13">
        <w:rPr>
          <w:rFonts w:ascii="Simplified Arabic" w:hAnsi="Simplified Arabic" w:cs="Simplified Arabic"/>
          <w:sz w:val="28"/>
          <w:szCs w:val="28"/>
        </w:rPr>
        <w:t>5</w:t>
      </w:r>
      <w:proofErr w:type="gramStart"/>
      <w:r w:rsidRPr="00266E64">
        <w:rPr>
          <w:rFonts w:ascii="Simplified Arabic" w:hAnsi="Simplified Arabic" w:cs="Simplified Arabic"/>
          <w:sz w:val="28"/>
          <w:szCs w:val="28"/>
        </w:rPr>
        <w:t>,</w:t>
      </w:r>
      <w:r w:rsidR="00184F13">
        <w:rPr>
          <w:rFonts w:ascii="Simplified Arabic" w:hAnsi="Simplified Arabic" w:cs="Simplified Arabic"/>
          <w:sz w:val="28"/>
          <w:szCs w:val="28"/>
        </w:rPr>
        <w:t>1</w:t>
      </w:r>
      <w:r w:rsidRPr="00266E64">
        <w:rPr>
          <w:rFonts w:ascii="Simplified Arabic" w:hAnsi="Simplified Arabic" w:cs="Simplified Arabic"/>
          <w:sz w:val="28"/>
          <w:szCs w:val="28"/>
        </w:rPr>
        <w:t>%</w:t>
      </w:r>
      <w:proofErr w:type="gramEnd"/>
      <w:r w:rsidRPr="00266E64">
        <w:rPr>
          <w:rFonts w:ascii="Simplified Arabic" w:hAnsi="Simplified Arabic" w:cs="Simplified Arabic"/>
          <w:sz w:val="28"/>
          <w:szCs w:val="28"/>
          <w:rtl/>
        </w:rPr>
        <w:t xml:space="preserve"> خلال الفصل </w:t>
      </w:r>
      <w:r w:rsidRPr="00266E64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الرابع</w:t>
      </w:r>
      <w:r w:rsidRPr="00266E64">
        <w:rPr>
          <w:rFonts w:ascii="Simplified Arabic" w:hAnsi="Simplified Arabic" w:cs="Simplified Arabic"/>
          <w:sz w:val="28"/>
          <w:szCs w:val="28"/>
          <w:rtl/>
        </w:rPr>
        <w:t xml:space="preserve"> من سنة </w:t>
      </w:r>
      <w:r w:rsidRPr="00266E64">
        <w:rPr>
          <w:rFonts w:ascii="Simplified Arabic" w:hAnsi="Simplified Arabic" w:cs="Simplified Arabic"/>
          <w:sz w:val="28"/>
          <w:szCs w:val="28"/>
        </w:rPr>
        <w:t>202</w:t>
      </w:r>
      <w:r w:rsidR="00184F13">
        <w:rPr>
          <w:rFonts w:ascii="Simplified Arabic" w:hAnsi="Simplified Arabic" w:cs="Simplified Arabic"/>
          <w:sz w:val="28"/>
          <w:szCs w:val="28"/>
        </w:rPr>
        <w:t>1</w:t>
      </w:r>
      <w:r w:rsidRPr="00266E64">
        <w:rPr>
          <w:rFonts w:ascii="Simplified Arabic" w:hAnsi="Simplified Arabic" w:cs="Simplified Arabic"/>
          <w:sz w:val="28"/>
          <w:szCs w:val="28"/>
          <w:rtl/>
        </w:rPr>
        <w:t xml:space="preserve"> مقارنة مع نفس الفترة من سنة </w:t>
      </w:r>
      <w:r w:rsidRPr="00266E64">
        <w:rPr>
          <w:rFonts w:ascii="Simplified Arabic" w:hAnsi="Simplified Arabic" w:cs="Simplified Arabic"/>
          <w:sz w:val="28"/>
          <w:szCs w:val="28"/>
        </w:rPr>
        <w:t>20</w:t>
      </w:r>
      <w:r w:rsidR="00184F13">
        <w:rPr>
          <w:rFonts w:ascii="Simplified Arabic" w:hAnsi="Simplified Arabic" w:cs="Simplified Arabic"/>
          <w:sz w:val="28"/>
          <w:szCs w:val="28"/>
        </w:rPr>
        <w:t>20</w:t>
      </w:r>
      <w:r w:rsidRPr="00266E64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665FB2" w:rsidRPr="00266E64" w:rsidRDefault="00665FB2" w:rsidP="00254624">
      <w:pPr>
        <w:bidi/>
        <w:spacing w:after="160" w:line="480" w:lineRule="exact"/>
        <w:ind w:left="249" w:right="-357" w:firstLine="721"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 w:rsidRPr="00266E64">
        <w:rPr>
          <w:rFonts w:ascii="Simplified Arabic" w:hAnsi="Simplified Arabic" w:cs="Simplified Arabic"/>
          <w:sz w:val="28"/>
          <w:szCs w:val="28"/>
          <w:rtl/>
        </w:rPr>
        <w:t xml:space="preserve"> ويعود هذا </w:t>
      </w:r>
      <w:proofErr w:type="spellStart"/>
      <w:r w:rsidRPr="00266E64">
        <w:rPr>
          <w:rFonts w:ascii="Simplified Arabic" w:hAnsi="Simplified Arabic" w:cs="Simplified Arabic" w:hint="cs"/>
          <w:sz w:val="28"/>
          <w:szCs w:val="28"/>
          <w:rtl/>
        </w:rPr>
        <w:t>ال</w:t>
      </w:r>
      <w:proofErr w:type="spellEnd"/>
      <w:r w:rsidR="008468C3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تطور </w:t>
      </w:r>
      <w:r w:rsidRPr="00266E64">
        <w:rPr>
          <w:rFonts w:ascii="Simplified Arabic" w:hAnsi="Simplified Arabic" w:cs="Simplified Arabic"/>
          <w:sz w:val="28"/>
          <w:szCs w:val="28"/>
          <w:rtl/>
        </w:rPr>
        <w:t xml:space="preserve">أساسا إلى </w:t>
      </w:r>
      <w:r w:rsidR="008468C3">
        <w:rPr>
          <w:rFonts w:ascii="Simplified Arabic" w:hAnsi="Simplified Arabic" w:cs="Simplified Arabic" w:hint="cs"/>
          <w:sz w:val="28"/>
          <w:szCs w:val="28"/>
          <w:rtl/>
        </w:rPr>
        <w:t xml:space="preserve">ارتفاع </w:t>
      </w:r>
      <w:r w:rsidRPr="00266E64">
        <w:rPr>
          <w:rFonts w:ascii="Simplified Arabic" w:hAnsi="Simplified Arabic" w:cs="Simplified Arabic"/>
          <w:sz w:val="28"/>
          <w:szCs w:val="28"/>
          <w:rtl/>
        </w:rPr>
        <w:t>الإنتاج</w:t>
      </w:r>
      <w:r w:rsidRPr="00266E64">
        <w:rPr>
          <w:rFonts w:ascii="Simplified Arabic" w:hAnsi="Simplified Arabic" w:cs="Simplified Arabic"/>
          <w:sz w:val="28"/>
          <w:szCs w:val="28"/>
        </w:rPr>
        <w:t xml:space="preserve"> </w:t>
      </w:r>
      <w:r w:rsidR="00254624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="00254624">
        <w:rPr>
          <w:rFonts w:ascii="Simplified Arabic" w:hAnsi="Simplified Arabic" w:cs="Simplified Arabic"/>
          <w:sz w:val="28"/>
          <w:szCs w:val="28"/>
        </w:rPr>
        <w:t xml:space="preserve"> </w:t>
      </w:r>
      <w:r w:rsidR="00254624" w:rsidRPr="00266E64">
        <w:rPr>
          <w:rFonts w:ascii="Simplified Arabic" w:hAnsi="Simplified Arabic" w:cs="Simplified Arabic"/>
          <w:sz w:val="28"/>
          <w:szCs w:val="28"/>
          <w:rtl/>
          <w:lang w:bidi="ar-MA"/>
        </w:rPr>
        <w:t>"</w:t>
      </w:r>
      <w:r w:rsidR="00254624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</w:t>
      </w:r>
      <w:r w:rsidR="00254624" w:rsidRPr="00266E64">
        <w:rPr>
          <w:rFonts w:ascii="Simplified Arabic" w:hAnsi="Simplified Arabic" w:cs="Simplified Arabic" w:hint="cs"/>
          <w:sz w:val="28"/>
          <w:szCs w:val="28"/>
          <w:rtl/>
          <w:lang w:bidi="ar-MA"/>
        </w:rPr>
        <w:t>صناع</w:t>
      </w:r>
      <w:r w:rsidR="00254624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ات الغذائية"</w:t>
      </w:r>
      <w:r w:rsidR="00254624" w:rsidRPr="00266E64">
        <w:rPr>
          <w:rFonts w:ascii="Simplified Arabic" w:hAnsi="Simplified Arabic" w:cs="Simplified Arabic"/>
          <w:sz w:val="28"/>
          <w:szCs w:val="28"/>
          <w:rtl/>
        </w:rPr>
        <w:t xml:space="preserve"> ب </w:t>
      </w:r>
      <w:r w:rsidR="00254624">
        <w:rPr>
          <w:rFonts w:ascii="Simplified Arabic" w:hAnsi="Simplified Arabic" w:cs="Simplified Arabic"/>
          <w:sz w:val="28"/>
          <w:szCs w:val="28"/>
        </w:rPr>
        <w:t>11,2</w:t>
      </w:r>
      <w:r w:rsidR="00254624" w:rsidRPr="00266E64">
        <w:rPr>
          <w:rFonts w:ascii="Simplified Arabic" w:hAnsi="Simplified Arabic" w:cs="Simplified Arabic"/>
          <w:sz w:val="28"/>
          <w:szCs w:val="28"/>
        </w:rPr>
        <w:t>%</w:t>
      </w:r>
      <w:r w:rsidR="00254624">
        <w:rPr>
          <w:rFonts w:ascii="Simplified Arabic" w:hAnsi="Simplified Arabic" w:cs="Simplified Arabic" w:hint="cs"/>
          <w:sz w:val="28"/>
          <w:szCs w:val="28"/>
          <w:rtl/>
        </w:rPr>
        <w:t xml:space="preserve"> و</w:t>
      </w:r>
      <w:r w:rsidR="00C9493C" w:rsidRPr="00266E64">
        <w:rPr>
          <w:rFonts w:ascii="Simplified Arabic" w:hAnsi="Simplified Arabic" w:cs="Simplified Arabic" w:hint="cs"/>
          <w:sz w:val="28"/>
          <w:szCs w:val="28"/>
          <w:rtl/>
        </w:rPr>
        <w:t>في "</w:t>
      </w:r>
      <w:r w:rsidR="00C9493C" w:rsidRPr="00266E64">
        <w:rPr>
          <w:rFonts w:ascii="Simplified Arabic" w:hAnsi="Simplified Arabic" w:cs="Simplified Arabic"/>
          <w:sz w:val="28"/>
          <w:szCs w:val="28"/>
          <w:rtl/>
        </w:rPr>
        <w:t xml:space="preserve">صنع </w:t>
      </w:r>
      <w:r w:rsidR="00C9493C" w:rsidRPr="00266E64">
        <w:rPr>
          <w:rFonts w:ascii="Simplified Arabic" w:hAnsi="Simplified Arabic" w:cs="Simplified Arabic" w:hint="cs"/>
          <w:sz w:val="28"/>
          <w:szCs w:val="28"/>
          <w:rtl/>
        </w:rPr>
        <w:t>منتجات معدنية</w:t>
      </w:r>
      <w:r w:rsidR="00C9493C" w:rsidRPr="00266E6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C9493C" w:rsidRPr="00266E64">
        <w:rPr>
          <w:rFonts w:ascii="Simplified Arabic" w:hAnsi="Simplified Arabic" w:cs="Simplified Arabic"/>
          <w:sz w:val="28"/>
          <w:szCs w:val="28"/>
        </w:rPr>
        <w:t>"</w:t>
      </w:r>
      <w:r w:rsidR="00C9493C" w:rsidRPr="00266E64">
        <w:rPr>
          <w:rFonts w:ascii="Simplified Arabic" w:hAnsi="Simplified Arabic" w:cs="Simplified Arabic" w:hint="cs"/>
          <w:sz w:val="28"/>
          <w:szCs w:val="28"/>
          <w:rtl/>
        </w:rPr>
        <w:t xml:space="preserve"> ب </w:t>
      </w:r>
      <w:r w:rsidR="00C9493C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C9493C">
        <w:rPr>
          <w:rFonts w:ascii="Simplified Arabic" w:hAnsi="Simplified Arabic" w:cs="Simplified Arabic"/>
          <w:sz w:val="28"/>
          <w:szCs w:val="28"/>
        </w:rPr>
        <w:t>51,5%</w:t>
      </w:r>
      <w:r w:rsidR="00C9493C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266E64">
        <w:rPr>
          <w:rFonts w:ascii="Simplified Arabic" w:hAnsi="Simplified Arabic" w:cs="Simplified Arabic"/>
          <w:sz w:val="28"/>
          <w:szCs w:val="28"/>
          <w:rtl/>
        </w:rPr>
        <w:t>وفي</w:t>
      </w:r>
      <w:r w:rsidRPr="00266E6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66E64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"صناعة </w:t>
      </w:r>
      <w:r w:rsidRPr="00266E64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السيارات</w:t>
      </w:r>
      <w:r w:rsidRPr="00266E64">
        <w:rPr>
          <w:rFonts w:ascii="Simplified Arabic" w:hAnsi="Simplified Arabic" w:cs="Simplified Arabic"/>
          <w:sz w:val="28"/>
          <w:szCs w:val="28"/>
          <w:rtl/>
          <w:lang w:bidi="ar-MA"/>
        </w:rPr>
        <w:t>"</w:t>
      </w:r>
      <w:r w:rsidRPr="00266E64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ب </w:t>
      </w:r>
      <w:r w:rsidR="008468C3">
        <w:rPr>
          <w:rFonts w:ascii="Simplified Arabic" w:hAnsi="Simplified Arabic" w:cs="Simplified Arabic"/>
          <w:sz w:val="28"/>
          <w:szCs w:val="28"/>
        </w:rPr>
        <w:t>7</w:t>
      </w:r>
      <w:r w:rsidRPr="00266E64">
        <w:rPr>
          <w:rFonts w:ascii="Simplified Arabic" w:hAnsi="Simplified Arabic" w:cs="Simplified Arabic"/>
          <w:sz w:val="28"/>
          <w:szCs w:val="28"/>
        </w:rPr>
        <w:t>,</w:t>
      </w:r>
      <w:r w:rsidR="008468C3">
        <w:rPr>
          <w:rFonts w:ascii="Simplified Arabic" w:hAnsi="Simplified Arabic" w:cs="Simplified Arabic"/>
          <w:sz w:val="28"/>
          <w:szCs w:val="28"/>
        </w:rPr>
        <w:t>5</w:t>
      </w:r>
      <w:r w:rsidRPr="00266E64">
        <w:rPr>
          <w:rFonts w:ascii="Simplified Arabic" w:hAnsi="Simplified Arabic" w:cs="Simplified Arabic"/>
          <w:sz w:val="28"/>
          <w:szCs w:val="28"/>
        </w:rPr>
        <w:t>%</w:t>
      </w:r>
      <w:r w:rsidRPr="00266E64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266E64">
        <w:rPr>
          <w:rFonts w:ascii="Simplified Arabic" w:hAnsi="Simplified Arabic" w:cs="Simplified Arabic"/>
          <w:sz w:val="28"/>
          <w:szCs w:val="28"/>
          <w:rtl/>
        </w:rPr>
        <w:t>وفي</w:t>
      </w:r>
      <w:r w:rsidR="00745C80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266E64">
        <w:rPr>
          <w:rFonts w:ascii="Simplified Arabic" w:hAnsi="Simplified Arabic" w:cs="Simplified Arabic"/>
          <w:sz w:val="28"/>
          <w:szCs w:val="28"/>
        </w:rPr>
        <w:t>"</w:t>
      </w:r>
      <w:r w:rsidRPr="00266E64">
        <w:rPr>
          <w:rFonts w:ascii="Simplified Arabic" w:hAnsi="Simplified Arabic" w:cs="Simplified Arabic"/>
          <w:sz w:val="28"/>
          <w:szCs w:val="28"/>
          <w:rtl/>
        </w:rPr>
        <w:t>ص</w:t>
      </w:r>
      <w:r w:rsidRPr="00266E64">
        <w:rPr>
          <w:rFonts w:ascii="Simplified Arabic" w:hAnsi="Simplified Arabic" w:cs="Simplified Arabic" w:hint="cs"/>
          <w:sz w:val="28"/>
          <w:szCs w:val="28"/>
          <w:rtl/>
        </w:rPr>
        <w:t>ناع</w:t>
      </w:r>
      <w:r w:rsidRPr="00266E64">
        <w:rPr>
          <w:rFonts w:ascii="Simplified Arabic" w:hAnsi="Simplified Arabic" w:cs="Simplified Arabic" w:hint="cs"/>
          <w:sz w:val="28"/>
          <w:szCs w:val="28"/>
          <w:rtl/>
          <w:lang w:bidi="ar-MA"/>
        </w:rPr>
        <w:t>ة </w:t>
      </w:r>
      <w:r w:rsidR="00194827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الملابس</w:t>
      </w:r>
      <w:r w:rsidRPr="00266E64">
        <w:rPr>
          <w:rFonts w:ascii="Simplified Arabic" w:hAnsi="Simplified Arabic" w:cs="Simplified Arabic"/>
          <w:sz w:val="28"/>
          <w:szCs w:val="28"/>
          <w:rtl/>
          <w:lang w:bidi="ar-MA"/>
        </w:rPr>
        <w:t>"</w:t>
      </w:r>
      <w:r w:rsidRPr="00266E64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ب </w:t>
      </w:r>
      <w:r w:rsidR="00611459">
        <w:rPr>
          <w:rFonts w:ascii="Simplified Arabic" w:hAnsi="Simplified Arabic" w:cs="Simplified Arabic"/>
          <w:sz w:val="28"/>
          <w:szCs w:val="28"/>
          <w:lang w:bidi="ar-MA"/>
        </w:rPr>
        <w:t>9,2</w:t>
      </w:r>
      <w:r w:rsidRPr="00266E64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Pr="00266E64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وفي</w:t>
      </w:r>
      <w:r w:rsidRPr="00266E64">
        <w:rPr>
          <w:rFonts w:ascii="Simplified Arabic" w:hAnsi="Simplified Arabic" w:cs="Simplified Arabic"/>
          <w:sz w:val="28"/>
          <w:szCs w:val="28"/>
          <w:rtl/>
        </w:rPr>
        <w:t xml:space="preserve"> "</w:t>
      </w:r>
      <w:r w:rsidRPr="00266E64">
        <w:rPr>
          <w:rFonts w:ascii="Simplified Arabic" w:hAnsi="Simplified Arabic" w:cs="Simplified Arabic"/>
          <w:sz w:val="28"/>
          <w:szCs w:val="28"/>
          <w:rtl/>
          <w:lang w:bidi="ar-MA"/>
        </w:rPr>
        <w:t>صناع</w:t>
      </w:r>
      <w:r w:rsidRPr="00266E64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ة </w:t>
      </w:r>
      <w:r w:rsidR="00194827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الخشب</w:t>
      </w:r>
      <w:r w:rsidRPr="00266E64">
        <w:rPr>
          <w:rFonts w:ascii="Simplified Arabic" w:hAnsi="Simplified Arabic" w:cs="Simplified Arabic"/>
          <w:sz w:val="28"/>
          <w:szCs w:val="28"/>
          <w:rtl/>
          <w:lang w:bidi="ar-MA"/>
        </w:rPr>
        <w:t>"</w:t>
      </w:r>
      <w:r w:rsidRPr="00266E64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ب </w:t>
      </w:r>
      <w:r w:rsidR="00611459">
        <w:rPr>
          <w:rFonts w:ascii="Simplified Arabic" w:hAnsi="Simplified Arabic" w:cs="Simplified Arabic"/>
          <w:sz w:val="28"/>
          <w:szCs w:val="28"/>
          <w:lang w:bidi="ar-MA"/>
        </w:rPr>
        <w:t>21,3</w:t>
      </w:r>
      <w:r w:rsidRPr="00266E64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Pr="00266E64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Pr="00266E64">
        <w:rPr>
          <w:rFonts w:ascii="Simplified Arabic" w:hAnsi="Simplified Arabic" w:cs="Simplified Arabic" w:hint="cs"/>
          <w:sz w:val="28"/>
          <w:szCs w:val="28"/>
          <w:rtl/>
          <w:lang w:bidi="ar-MA"/>
        </w:rPr>
        <w:t>وفي</w:t>
      </w:r>
      <w:r w:rsidRPr="00266E64">
        <w:rPr>
          <w:rFonts w:ascii="Simplified Arabic" w:hAnsi="Simplified Arabic" w:cs="Simplified Arabic"/>
          <w:sz w:val="28"/>
          <w:szCs w:val="28"/>
          <w:rtl/>
        </w:rPr>
        <w:t xml:space="preserve"> "</w:t>
      </w:r>
      <w:r w:rsidR="00194827" w:rsidRPr="0019482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194827" w:rsidRPr="00266E64">
        <w:rPr>
          <w:rFonts w:ascii="Simplified Arabic" w:hAnsi="Simplified Arabic" w:cs="Simplified Arabic"/>
          <w:sz w:val="28"/>
          <w:szCs w:val="28"/>
          <w:rtl/>
        </w:rPr>
        <w:t>صناع</w:t>
      </w:r>
      <w:r w:rsidR="00194827" w:rsidRPr="00266E64">
        <w:rPr>
          <w:rFonts w:ascii="Simplified Arabic" w:hAnsi="Simplified Arabic" w:cs="Simplified Arabic" w:hint="cs"/>
          <w:sz w:val="28"/>
          <w:szCs w:val="28"/>
          <w:rtl/>
        </w:rPr>
        <w:t xml:space="preserve">ة </w:t>
      </w:r>
      <w:r w:rsidR="00194827" w:rsidRPr="00266E64">
        <w:rPr>
          <w:rFonts w:ascii="Simplified Arabic" w:hAnsi="Simplified Arabic" w:cs="Simplified Arabic"/>
          <w:sz w:val="28"/>
          <w:szCs w:val="28"/>
          <w:rtl/>
        </w:rPr>
        <w:t xml:space="preserve">المطاط </w:t>
      </w:r>
      <w:r w:rsidR="00194827">
        <w:rPr>
          <w:rFonts w:ascii="Simplified Arabic" w:hAnsi="Simplified Arabic" w:cs="Simplified Arabic" w:hint="cs"/>
          <w:sz w:val="28"/>
          <w:szCs w:val="28"/>
          <w:rtl/>
        </w:rPr>
        <w:t>و</w:t>
      </w:r>
      <w:r w:rsidR="00194827" w:rsidRPr="00266E64">
        <w:rPr>
          <w:rFonts w:ascii="Simplified Arabic" w:hAnsi="Simplified Arabic" w:cs="Simplified Arabic" w:hint="cs"/>
          <w:sz w:val="28"/>
          <w:szCs w:val="28"/>
          <w:rtl/>
        </w:rPr>
        <w:t>البلاستيك</w:t>
      </w:r>
      <w:r w:rsidR="00194827" w:rsidRPr="00266E64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Pr="00266E64">
        <w:rPr>
          <w:rFonts w:ascii="Simplified Arabic" w:hAnsi="Simplified Arabic" w:cs="Simplified Arabic"/>
          <w:sz w:val="28"/>
          <w:szCs w:val="28"/>
          <w:rtl/>
          <w:lang w:bidi="ar-MA"/>
        </w:rPr>
        <w:t>"</w:t>
      </w:r>
      <w:r w:rsidRPr="00266E64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ب</w:t>
      </w:r>
      <w:r w:rsidRPr="00266E64">
        <w:rPr>
          <w:rFonts w:ascii="Simplified Arabic" w:hAnsi="Simplified Arabic" w:cs="Simplified Arabic"/>
          <w:sz w:val="28"/>
          <w:szCs w:val="28"/>
          <w:lang w:bidi="ar-MA"/>
        </w:rPr>
        <w:t xml:space="preserve"> </w:t>
      </w:r>
      <w:r w:rsidR="00611459">
        <w:rPr>
          <w:rFonts w:ascii="Simplified Arabic" w:hAnsi="Simplified Arabic" w:cs="Simplified Arabic"/>
          <w:sz w:val="28"/>
          <w:szCs w:val="28"/>
          <w:lang w:bidi="ar-MA"/>
        </w:rPr>
        <w:t>8,1</w:t>
      </w:r>
      <w:r w:rsidRPr="00266E64">
        <w:rPr>
          <w:rFonts w:ascii="Simplified Arabic" w:hAnsi="Simplified Arabic" w:cs="Simplified Arabic"/>
          <w:sz w:val="28"/>
          <w:szCs w:val="28"/>
          <w:lang w:bidi="ar-MA"/>
        </w:rPr>
        <w:t xml:space="preserve">% </w:t>
      </w:r>
      <w:r w:rsidRPr="00266E64">
        <w:rPr>
          <w:rFonts w:ascii="Simplified Arabic" w:hAnsi="Simplified Arabic" w:cs="Simplified Arabic"/>
          <w:sz w:val="28"/>
          <w:szCs w:val="28"/>
          <w:rtl/>
        </w:rPr>
        <w:t>وفي</w:t>
      </w:r>
      <w:r w:rsidRPr="00266E64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266E64">
        <w:rPr>
          <w:rFonts w:ascii="Simplified Arabic" w:hAnsi="Simplified Arabic" w:cs="Simplified Arabic"/>
          <w:sz w:val="28"/>
          <w:szCs w:val="28"/>
          <w:rtl/>
        </w:rPr>
        <w:t>"</w:t>
      </w:r>
      <w:r w:rsidRPr="00266E64">
        <w:rPr>
          <w:rFonts w:ascii="Simplified Arabic" w:hAnsi="Simplified Arabic" w:cs="Simplified Arabic" w:hint="cs"/>
          <w:sz w:val="28"/>
          <w:szCs w:val="28"/>
          <w:rtl/>
        </w:rPr>
        <w:t xml:space="preserve">صناعة </w:t>
      </w:r>
      <w:r w:rsidR="00194827">
        <w:rPr>
          <w:rFonts w:ascii="Simplified Arabic" w:hAnsi="Simplified Arabic" w:cs="Simplified Arabic" w:hint="cs"/>
          <w:sz w:val="28"/>
          <w:szCs w:val="28"/>
          <w:rtl/>
        </w:rPr>
        <w:t>النسيج"</w:t>
      </w:r>
      <w:r w:rsidRPr="00266E64">
        <w:rPr>
          <w:rFonts w:ascii="Simplified Arabic" w:hAnsi="Simplified Arabic" w:cs="Simplified Arabic" w:hint="cs"/>
          <w:sz w:val="28"/>
          <w:szCs w:val="28"/>
          <w:rtl/>
        </w:rPr>
        <w:t xml:space="preserve"> ب</w:t>
      </w:r>
      <w:r w:rsidR="00611459">
        <w:rPr>
          <w:rFonts w:ascii="Simplified Arabic" w:hAnsi="Simplified Arabic" w:cs="Simplified Arabic"/>
          <w:sz w:val="28"/>
          <w:szCs w:val="28"/>
          <w:lang w:bidi="ar-MA"/>
        </w:rPr>
        <w:t>5,2</w:t>
      </w:r>
      <w:r w:rsidRPr="00266E64">
        <w:rPr>
          <w:rFonts w:ascii="Simplified Arabic" w:hAnsi="Simplified Arabic" w:cs="Simplified Arabic"/>
          <w:sz w:val="28"/>
          <w:szCs w:val="28"/>
        </w:rPr>
        <w:t xml:space="preserve">% </w:t>
      </w:r>
      <w:r w:rsidRPr="00266E64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bookmarkStart w:id="0" w:name="_GoBack"/>
      <w:bookmarkEnd w:id="0"/>
      <w:r w:rsidR="00C9493C">
        <w:rPr>
          <w:rFonts w:ascii="Simplified Arabic" w:hAnsi="Simplified Arabic" w:cs="Simplified Arabic" w:hint="cs"/>
          <w:sz w:val="28"/>
          <w:szCs w:val="28"/>
          <w:rtl/>
        </w:rPr>
        <w:t xml:space="preserve">وفي "الطباعة" ب </w:t>
      </w:r>
      <w:r w:rsidR="00C9493C">
        <w:rPr>
          <w:rFonts w:ascii="Simplified Arabic" w:hAnsi="Simplified Arabic" w:cs="Simplified Arabic"/>
          <w:sz w:val="28"/>
          <w:szCs w:val="28"/>
        </w:rPr>
        <w:t>6,7%</w:t>
      </w:r>
      <w:r w:rsidR="00C9493C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266E64">
        <w:rPr>
          <w:rFonts w:ascii="Simplified Arabic" w:hAnsi="Simplified Arabic" w:cs="Simplified Arabic" w:hint="cs"/>
          <w:sz w:val="28"/>
          <w:szCs w:val="28"/>
          <w:rtl/>
        </w:rPr>
        <w:t>و</w:t>
      </w:r>
      <w:r w:rsidRPr="00266E64">
        <w:rPr>
          <w:rFonts w:ascii="Simplified Arabic" w:hAnsi="Simplified Arabic" w:cs="Simplified Arabic"/>
          <w:sz w:val="28"/>
          <w:szCs w:val="28"/>
          <w:rtl/>
        </w:rPr>
        <w:t xml:space="preserve">في "صناعة </w:t>
      </w:r>
      <w:r w:rsidR="00C9493C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الورق و الورق المقوى"</w:t>
      </w:r>
      <w:r w:rsidRPr="00266E64">
        <w:rPr>
          <w:rFonts w:ascii="Simplified Arabic" w:hAnsi="Simplified Arabic" w:cs="Simplified Arabic"/>
          <w:sz w:val="28"/>
          <w:szCs w:val="28"/>
          <w:rtl/>
        </w:rPr>
        <w:t xml:space="preserve"> ب</w:t>
      </w:r>
      <w:r w:rsidR="00C9493C">
        <w:rPr>
          <w:rFonts w:ascii="Simplified Arabic" w:hAnsi="Simplified Arabic" w:cs="Simplified Arabic"/>
          <w:sz w:val="28"/>
          <w:szCs w:val="28"/>
        </w:rPr>
        <w:t>6,6% </w:t>
      </w:r>
      <w:r w:rsidR="00C9493C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C9493C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وفي "صناعة التعدين" ب </w:t>
      </w:r>
      <w:r w:rsidR="00C9493C">
        <w:rPr>
          <w:rFonts w:ascii="Simplified Arabic" w:hAnsi="Simplified Arabic" w:cs="Simplified Arabic"/>
          <w:sz w:val="28"/>
          <w:szCs w:val="28"/>
          <w:lang w:bidi="ar-MA"/>
        </w:rPr>
        <w:t>0,5%</w:t>
      </w:r>
      <w:r w:rsidRPr="00266E64">
        <w:rPr>
          <w:rFonts w:ascii="Simplified Arabic" w:hAnsi="Simplified Arabic" w:cs="Simplified Arabic"/>
          <w:sz w:val="28"/>
          <w:szCs w:val="28"/>
          <w:lang w:bidi="ar-MA"/>
        </w:rPr>
        <w:t xml:space="preserve"> </w:t>
      </w:r>
      <w:r w:rsidRPr="00266E64">
        <w:rPr>
          <w:rFonts w:ascii="Simplified Arabic" w:hAnsi="Simplified Arabic" w:cs="Simplified Arabic" w:hint="cs"/>
          <w:sz w:val="28"/>
          <w:szCs w:val="28"/>
          <w:rtl/>
          <w:lang w:bidi="ar-MA"/>
        </w:rPr>
        <w:t>.</w:t>
      </w:r>
    </w:p>
    <w:p w:rsidR="00665FB2" w:rsidRPr="00266E64" w:rsidRDefault="00665FB2" w:rsidP="00D942C2">
      <w:pPr>
        <w:bidi/>
        <w:spacing w:after="160" w:line="480" w:lineRule="exact"/>
        <w:ind w:left="249" w:right="-357" w:firstLine="721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266E64">
        <w:rPr>
          <w:rFonts w:ascii="Simplified Arabic" w:hAnsi="Simplified Arabic" w:cs="Simplified Arabic" w:hint="cs"/>
          <w:sz w:val="28"/>
          <w:szCs w:val="28"/>
          <w:rtl/>
          <w:lang w:bidi="ar-MA"/>
        </w:rPr>
        <w:t>و</w:t>
      </w:r>
      <w:r w:rsidRPr="00266E64">
        <w:rPr>
          <w:rFonts w:ascii="Simplified Arabic" w:hAnsi="Simplified Arabic" w:cs="Simplified Arabic"/>
          <w:sz w:val="28"/>
          <w:szCs w:val="28"/>
          <w:rtl/>
          <w:lang w:bidi="ar-MA"/>
        </w:rPr>
        <w:t>ع</w:t>
      </w:r>
      <w:proofErr w:type="spellStart"/>
      <w:r w:rsidRPr="00266E64">
        <w:rPr>
          <w:rFonts w:ascii="Simplified Arabic" w:hAnsi="Simplified Arabic" w:cs="Simplified Arabic"/>
          <w:sz w:val="28"/>
          <w:szCs w:val="28"/>
          <w:rtl/>
        </w:rPr>
        <w:t>لى</w:t>
      </w:r>
      <w:proofErr w:type="spellEnd"/>
      <w:r w:rsidRPr="00266E64">
        <w:rPr>
          <w:rFonts w:ascii="Simplified Arabic" w:hAnsi="Simplified Arabic" w:cs="Simplified Arabic"/>
          <w:sz w:val="28"/>
          <w:szCs w:val="28"/>
          <w:rtl/>
        </w:rPr>
        <w:t xml:space="preserve"> العكس من ذلك</w:t>
      </w:r>
      <w:r w:rsidRPr="00266E64">
        <w:rPr>
          <w:rFonts w:ascii="Simplified Arabic" w:hAnsi="Simplified Arabic" w:cs="Simplified Arabic" w:hint="cs"/>
          <w:sz w:val="28"/>
          <w:szCs w:val="28"/>
          <w:rtl/>
        </w:rPr>
        <w:t xml:space="preserve">، </w:t>
      </w:r>
      <w:r w:rsidRPr="00266E64">
        <w:rPr>
          <w:rFonts w:ascii="Simplified Arabic" w:hAnsi="Simplified Arabic" w:cs="Simplified Arabic"/>
          <w:sz w:val="28"/>
          <w:szCs w:val="28"/>
          <w:rtl/>
        </w:rPr>
        <w:t>فقد</w:t>
      </w:r>
      <w:r w:rsidR="00C9493C">
        <w:rPr>
          <w:rFonts w:ascii="Simplified Arabic" w:hAnsi="Simplified Arabic" w:cs="Simplified Arabic" w:hint="cs"/>
          <w:sz w:val="28"/>
          <w:szCs w:val="28"/>
          <w:rtl/>
        </w:rPr>
        <w:t xml:space="preserve"> تراجع</w:t>
      </w:r>
      <w:r w:rsidRPr="00266E6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C9493C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</w:t>
      </w:r>
      <w:r w:rsidRPr="00266E64">
        <w:rPr>
          <w:rFonts w:ascii="Simplified Arabic" w:hAnsi="Simplified Arabic" w:cs="Simplified Arabic"/>
          <w:sz w:val="28"/>
          <w:szCs w:val="28"/>
          <w:rtl/>
        </w:rPr>
        <w:t xml:space="preserve">لإنتاج </w:t>
      </w:r>
      <w:r w:rsidRPr="00266E64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266E6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66E64">
        <w:rPr>
          <w:rFonts w:ascii="Simplified Arabic" w:hAnsi="Simplified Arabic" w:cs="Simplified Arabic"/>
          <w:sz w:val="28"/>
          <w:szCs w:val="28"/>
          <w:rtl/>
          <w:lang w:bidi="ar-MA"/>
        </w:rPr>
        <w:t>"</w:t>
      </w:r>
      <w:r w:rsidRPr="00266E64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</w:t>
      </w:r>
      <w:r w:rsidRPr="00266E64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صناعة </w:t>
      </w:r>
      <w:r w:rsidRPr="00266E64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الكيماوية</w:t>
      </w:r>
      <w:r w:rsidRPr="00266E64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" </w:t>
      </w:r>
      <w:r w:rsidRPr="00266E64">
        <w:rPr>
          <w:rFonts w:ascii="Simplified Arabic" w:hAnsi="Simplified Arabic" w:cs="Simplified Arabic"/>
          <w:sz w:val="28"/>
          <w:szCs w:val="28"/>
          <w:rtl/>
        </w:rPr>
        <w:t>ب</w:t>
      </w:r>
      <w:r w:rsidRPr="00266E64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="00611A26">
        <w:rPr>
          <w:rFonts w:ascii="Simplified Arabic" w:hAnsi="Simplified Arabic" w:cs="Simplified Arabic"/>
          <w:sz w:val="28"/>
          <w:szCs w:val="28"/>
        </w:rPr>
        <w:t>2,3</w:t>
      </w:r>
      <w:r w:rsidRPr="00266E64">
        <w:rPr>
          <w:rFonts w:ascii="Simplified Arabic" w:hAnsi="Simplified Arabic" w:cs="Simplified Arabic"/>
          <w:sz w:val="28"/>
          <w:szCs w:val="28"/>
        </w:rPr>
        <w:t>%</w:t>
      </w:r>
      <w:r w:rsidRPr="00266E64">
        <w:rPr>
          <w:rFonts w:ascii="Simplified Arabic" w:hAnsi="Simplified Arabic" w:cs="Simplified Arabic" w:hint="cs"/>
          <w:sz w:val="28"/>
          <w:szCs w:val="28"/>
          <w:rtl/>
        </w:rPr>
        <w:t xml:space="preserve"> وفي</w:t>
      </w:r>
      <w:r w:rsidRPr="00266E6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66E64">
        <w:rPr>
          <w:rFonts w:ascii="Simplified Arabic" w:hAnsi="Simplified Arabic" w:cs="Simplified Arabic"/>
          <w:sz w:val="28"/>
          <w:szCs w:val="28"/>
          <w:rtl/>
        </w:rPr>
        <w:t>"</w:t>
      </w:r>
      <w:r w:rsidRPr="00266E64">
        <w:rPr>
          <w:rFonts w:ascii="Simplified Arabic" w:hAnsi="Simplified Arabic" w:cs="Simplified Arabic" w:hint="cs"/>
          <w:sz w:val="28"/>
          <w:szCs w:val="28"/>
          <w:rtl/>
        </w:rPr>
        <w:t>ال</w:t>
      </w:r>
      <w:r w:rsidRPr="00266E64">
        <w:rPr>
          <w:rFonts w:ascii="Simplified Arabic" w:hAnsi="Simplified Arabic" w:cs="Simplified Arabic"/>
          <w:sz w:val="28"/>
          <w:szCs w:val="28"/>
          <w:rtl/>
        </w:rPr>
        <w:t xml:space="preserve">صناعة </w:t>
      </w:r>
      <w:r w:rsidR="00611A26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الالكترونية</w:t>
      </w:r>
      <w:r w:rsidRPr="00266E64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266E64">
        <w:rPr>
          <w:rFonts w:ascii="Simplified Arabic" w:hAnsi="Simplified Arabic" w:cs="Simplified Arabic"/>
          <w:sz w:val="28"/>
          <w:szCs w:val="28"/>
          <w:rtl/>
        </w:rPr>
        <w:t xml:space="preserve">" </w:t>
      </w:r>
      <w:r w:rsidRPr="00266E64">
        <w:rPr>
          <w:rFonts w:ascii="Simplified Arabic" w:hAnsi="Simplified Arabic" w:cs="Simplified Arabic" w:hint="cs"/>
          <w:sz w:val="28"/>
          <w:szCs w:val="28"/>
          <w:rtl/>
        </w:rPr>
        <w:t>ب</w:t>
      </w:r>
      <w:r w:rsidR="00611A26">
        <w:rPr>
          <w:rFonts w:ascii="Simplified Arabic" w:hAnsi="Simplified Arabic" w:cs="Simplified Arabic"/>
          <w:sz w:val="28"/>
          <w:szCs w:val="28"/>
        </w:rPr>
        <w:t>19,3</w:t>
      </w:r>
      <w:r w:rsidRPr="00266E64">
        <w:rPr>
          <w:rFonts w:ascii="Simplified Arabic" w:hAnsi="Simplified Arabic" w:cs="Simplified Arabic"/>
          <w:sz w:val="28"/>
          <w:szCs w:val="28"/>
        </w:rPr>
        <w:t xml:space="preserve">% </w:t>
      </w:r>
      <w:r w:rsidRPr="00266E64">
        <w:rPr>
          <w:rFonts w:ascii="Simplified Arabic" w:hAnsi="Simplified Arabic" w:cs="Simplified Arabic" w:hint="cs"/>
          <w:sz w:val="28"/>
          <w:szCs w:val="28"/>
          <w:rtl/>
        </w:rPr>
        <w:t xml:space="preserve">  و</w:t>
      </w:r>
      <w:r w:rsidRPr="00266E64">
        <w:rPr>
          <w:rFonts w:ascii="Simplified Arabic" w:hAnsi="Simplified Arabic" w:cs="Simplified Arabic"/>
          <w:sz w:val="28"/>
          <w:szCs w:val="28"/>
          <w:rtl/>
        </w:rPr>
        <w:t>في</w:t>
      </w:r>
      <w:r w:rsidRPr="00266E6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66E64">
        <w:rPr>
          <w:rFonts w:ascii="Simplified Arabic" w:hAnsi="Simplified Arabic" w:cs="Simplified Arabic"/>
          <w:sz w:val="28"/>
          <w:szCs w:val="28"/>
          <w:rtl/>
        </w:rPr>
        <w:t>"صناع</w:t>
      </w:r>
      <w:r w:rsidRPr="00266E64">
        <w:rPr>
          <w:rFonts w:ascii="Simplified Arabic" w:hAnsi="Simplified Arabic" w:cs="Simplified Arabic" w:hint="cs"/>
          <w:sz w:val="28"/>
          <w:szCs w:val="28"/>
          <w:rtl/>
        </w:rPr>
        <w:t xml:space="preserve">ة </w:t>
      </w:r>
      <w:r w:rsidR="00611A26">
        <w:rPr>
          <w:rFonts w:ascii="Simplified Arabic" w:hAnsi="Simplified Arabic" w:cs="Simplified Arabic" w:hint="cs"/>
          <w:sz w:val="28"/>
          <w:szCs w:val="28"/>
          <w:rtl/>
        </w:rPr>
        <w:t>المشروبات</w:t>
      </w:r>
      <w:r w:rsidRPr="00266E64">
        <w:rPr>
          <w:rFonts w:ascii="Simplified Arabic" w:hAnsi="Simplified Arabic" w:cs="Simplified Arabic" w:hint="cs"/>
          <w:sz w:val="28"/>
          <w:szCs w:val="28"/>
          <w:rtl/>
        </w:rPr>
        <w:t>" ب </w:t>
      </w:r>
      <w:r w:rsidR="00611A26">
        <w:rPr>
          <w:rFonts w:ascii="Simplified Arabic" w:hAnsi="Simplified Arabic" w:cs="Simplified Arabic"/>
          <w:sz w:val="28"/>
          <w:szCs w:val="28"/>
        </w:rPr>
        <w:t>4,5</w:t>
      </w:r>
      <w:r w:rsidRPr="00266E64">
        <w:rPr>
          <w:rFonts w:ascii="Simplified Arabic" w:hAnsi="Simplified Arabic" w:cs="Simplified Arabic"/>
          <w:sz w:val="28"/>
          <w:szCs w:val="28"/>
        </w:rPr>
        <w:t>%</w:t>
      </w:r>
      <w:r w:rsidRPr="00266E64">
        <w:rPr>
          <w:rFonts w:ascii="Simplified Arabic" w:hAnsi="Simplified Arabic" w:cs="Simplified Arabic" w:hint="cs"/>
          <w:sz w:val="28"/>
          <w:szCs w:val="28"/>
          <w:rtl/>
        </w:rPr>
        <w:t xml:space="preserve"> وفي </w:t>
      </w:r>
      <w:r w:rsidRPr="00266E64">
        <w:rPr>
          <w:rFonts w:ascii="Simplified Arabic" w:hAnsi="Simplified Arabic" w:cs="Simplified Arabic"/>
          <w:sz w:val="28"/>
          <w:szCs w:val="28"/>
          <w:rtl/>
        </w:rPr>
        <w:t>"</w:t>
      </w:r>
      <w:r w:rsidRPr="00266E64">
        <w:rPr>
          <w:rFonts w:ascii="Simplified Arabic" w:hAnsi="Simplified Arabic" w:cs="Simplified Arabic" w:hint="cs"/>
          <w:sz w:val="28"/>
          <w:szCs w:val="28"/>
          <w:rtl/>
        </w:rPr>
        <w:t>الصناع</w:t>
      </w:r>
      <w:r w:rsidR="00D942C2">
        <w:rPr>
          <w:rFonts w:ascii="Simplified Arabic" w:hAnsi="Simplified Arabic" w:cs="Simplified Arabic" w:hint="cs"/>
          <w:sz w:val="28"/>
          <w:szCs w:val="28"/>
          <w:rtl/>
        </w:rPr>
        <w:t>ة</w:t>
      </w:r>
      <w:r w:rsidRPr="00266E64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611A26">
        <w:rPr>
          <w:rFonts w:ascii="Simplified Arabic" w:hAnsi="Simplified Arabic" w:cs="Simplified Arabic" w:hint="cs"/>
          <w:sz w:val="28"/>
          <w:szCs w:val="28"/>
          <w:rtl/>
        </w:rPr>
        <w:t>الصيدلانية</w:t>
      </w:r>
      <w:r w:rsidRPr="00266E64">
        <w:rPr>
          <w:rFonts w:ascii="Simplified Arabic" w:hAnsi="Simplified Arabic" w:cs="Simplified Arabic" w:hint="cs"/>
          <w:sz w:val="28"/>
          <w:szCs w:val="28"/>
          <w:rtl/>
        </w:rPr>
        <w:t>" ب </w:t>
      </w:r>
      <w:r w:rsidR="00347C17">
        <w:rPr>
          <w:rFonts w:ascii="Simplified Arabic" w:hAnsi="Simplified Arabic" w:cs="Simplified Arabic"/>
          <w:sz w:val="28"/>
          <w:szCs w:val="28"/>
        </w:rPr>
        <w:t xml:space="preserve"> 0,6% </w:t>
      </w:r>
      <w:r w:rsidR="00347C17" w:rsidRPr="00A449A1">
        <w:rPr>
          <w:rFonts w:ascii="Simplified Arabic" w:hAnsi="Simplified Arabic" w:cs="Simplified Arabic" w:hint="cs"/>
          <w:sz w:val="28"/>
          <w:szCs w:val="28"/>
          <w:rtl/>
          <w:lang w:bidi="ar-MA"/>
        </w:rPr>
        <w:t>وفي</w:t>
      </w:r>
      <w:r w:rsidR="00347C17" w:rsidRPr="00A449A1">
        <w:rPr>
          <w:rFonts w:ascii="Simplified Arabic" w:hAnsi="Simplified Arabic" w:cs="Simplified Arabic"/>
          <w:sz w:val="28"/>
          <w:szCs w:val="28"/>
          <w:rtl/>
        </w:rPr>
        <w:t xml:space="preserve"> "</w:t>
      </w:r>
      <w:r w:rsidR="00347C17" w:rsidRPr="00A449A1">
        <w:rPr>
          <w:rFonts w:ascii="Simplified Arabic" w:hAnsi="Simplified Arabic" w:cs="Simplified Arabic"/>
          <w:sz w:val="28"/>
          <w:szCs w:val="28"/>
          <w:rtl/>
          <w:lang w:bidi="ar-MA"/>
        </w:rPr>
        <w:t>صناع</w:t>
      </w:r>
      <w:r w:rsidR="00347C17" w:rsidRPr="00A449A1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ة </w:t>
      </w:r>
      <w:r w:rsidR="00347C17" w:rsidRPr="00A449A1">
        <w:rPr>
          <w:rFonts w:ascii="Simplified Arabic" w:hAnsi="Simplified Arabic" w:cs="Simplified Arabic"/>
          <w:sz w:val="28"/>
          <w:szCs w:val="28"/>
          <w:rtl/>
          <w:lang w:bidi="ar-MA"/>
        </w:rPr>
        <w:t>ا</w:t>
      </w:r>
      <w:r w:rsidR="00347C17" w:rsidRPr="00A449A1">
        <w:rPr>
          <w:rFonts w:ascii="Simplified Arabic" w:hAnsi="Simplified Arabic" w:cs="Simplified Arabic" w:hint="cs"/>
          <w:sz w:val="28"/>
          <w:szCs w:val="28"/>
          <w:rtl/>
          <w:lang w:bidi="ar-MA"/>
        </w:rPr>
        <w:t>لآ</w:t>
      </w:r>
      <w:r w:rsidR="00347C17" w:rsidRPr="00A449A1">
        <w:rPr>
          <w:rFonts w:ascii="Simplified Arabic" w:hAnsi="Simplified Arabic" w:cs="Simplified Arabic"/>
          <w:sz w:val="28"/>
          <w:szCs w:val="28"/>
          <w:rtl/>
          <w:lang w:bidi="ar-MA"/>
        </w:rPr>
        <w:t>لات</w:t>
      </w:r>
      <w:r w:rsidR="00347C17" w:rsidRPr="00A449A1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والتجهيزات</w:t>
      </w:r>
      <w:r w:rsidR="00347C17" w:rsidRPr="00A449A1">
        <w:rPr>
          <w:rFonts w:ascii="Simplified Arabic" w:hAnsi="Simplified Arabic" w:cs="Simplified Arabic"/>
          <w:sz w:val="28"/>
          <w:szCs w:val="28"/>
          <w:rtl/>
          <w:lang w:bidi="ar-MA"/>
        </w:rPr>
        <w:t>"</w:t>
      </w:r>
      <w:r w:rsidR="00347C17" w:rsidRPr="00A449A1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ب</w:t>
      </w:r>
      <w:r w:rsidR="00347C17">
        <w:rPr>
          <w:rFonts w:ascii="Simplified Arabic" w:hAnsi="Simplified Arabic" w:cs="Simplified Arabic"/>
          <w:sz w:val="28"/>
          <w:szCs w:val="28"/>
        </w:rPr>
        <w:t>2</w:t>
      </w:r>
      <w:r w:rsidR="00347C17" w:rsidRPr="00A449A1">
        <w:rPr>
          <w:rFonts w:ascii="Simplified Arabic" w:hAnsi="Simplified Arabic" w:cs="Simplified Arabic"/>
          <w:sz w:val="28"/>
          <w:szCs w:val="28"/>
        </w:rPr>
        <w:t>,</w:t>
      </w:r>
      <w:r w:rsidR="00347C17">
        <w:rPr>
          <w:rFonts w:ascii="Simplified Arabic" w:hAnsi="Simplified Arabic" w:cs="Simplified Arabic"/>
          <w:sz w:val="28"/>
          <w:szCs w:val="28"/>
        </w:rPr>
        <w:t>3</w:t>
      </w:r>
      <w:r w:rsidR="00347C17" w:rsidRPr="00A449A1">
        <w:rPr>
          <w:rFonts w:ascii="Simplified Arabic" w:hAnsi="Simplified Arabic" w:cs="Simplified Arabic"/>
          <w:sz w:val="28"/>
          <w:szCs w:val="28"/>
        </w:rPr>
        <w:t>%</w:t>
      </w:r>
      <w:r w:rsidRPr="00266E64">
        <w:rPr>
          <w:rFonts w:ascii="Simplified Arabic" w:hAnsi="Simplified Arabic" w:cs="Simplified Arabic" w:hint="cs"/>
          <w:sz w:val="28"/>
          <w:szCs w:val="28"/>
          <w:rtl/>
          <w:lang w:bidi="ar-MA"/>
        </w:rPr>
        <w:t>.</w:t>
      </w:r>
    </w:p>
    <w:p w:rsidR="00665FB2" w:rsidRPr="00266E64" w:rsidRDefault="00665FB2" w:rsidP="007A278A">
      <w:pPr>
        <w:tabs>
          <w:tab w:val="left" w:pos="850"/>
        </w:tabs>
        <w:bidi/>
        <w:spacing w:before="240" w:after="160" w:line="440" w:lineRule="exact"/>
        <w:ind w:left="249" w:right="-357" w:firstLine="720"/>
        <w:jc w:val="both"/>
        <w:rPr>
          <w:rFonts w:ascii="Simplified Arabic" w:hAnsi="Simplified Arabic" w:cs="Simplified Arabic"/>
          <w:sz w:val="28"/>
          <w:szCs w:val="28"/>
        </w:rPr>
      </w:pPr>
      <w:r w:rsidRPr="00266E64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وفيما يتعلق </w:t>
      </w:r>
      <w:r w:rsidRPr="00266E64"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  <w:t>ب</w:t>
      </w:r>
      <w:r w:rsidRPr="00266E64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الرقم الاستدلالي </w:t>
      </w:r>
      <w:r w:rsidRPr="00266E64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ل</w:t>
      </w:r>
      <w:r w:rsidRPr="00266E64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لصناعات </w:t>
      </w:r>
      <w:proofErr w:type="spellStart"/>
      <w:r w:rsidRPr="00266E64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الاستخراجية</w:t>
      </w:r>
      <w:proofErr w:type="spellEnd"/>
      <w:r w:rsidRPr="00266E64">
        <w:rPr>
          <w:rFonts w:ascii="Simplified Arabic" w:hAnsi="Simplified Arabic" w:cs="Simplified Arabic" w:hint="cs"/>
          <w:b/>
          <w:bCs/>
          <w:sz w:val="28"/>
          <w:szCs w:val="28"/>
          <w:rtl/>
          <w:lang w:bidi="ar-MA"/>
        </w:rPr>
        <w:t>،</w:t>
      </w:r>
      <w:r w:rsidRPr="00266E64">
        <w:rPr>
          <w:rFonts w:ascii="Simplified Arabic" w:hAnsi="Simplified Arabic" w:cs="Simplified Arabic"/>
          <w:sz w:val="28"/>
          <w:szCs w:val="28"/>
          <w:rtl/>
        </w:rPr>
        <w:t xml:space="preserve"> فقد </w:t>
      </w:r>
      <w:r w:rsidR="007A278A">
        <w:rPr>
          <w:rFonts w:ascii="Simplified Arabic" w:hAnsi="Simplified Arabic" w:cs="Simplified Arabic" w:hint="cs"/>
          <w:sz w:val="28"/>
          <w:szCs w:val="28"/>
          <w:rtl/>
        </w:rPr>
        <w:t>انخفض</w:t>
      </w:r>
      <w:r w:rsidRPr="00266E64">
        <w:rPr>
          <w:rFonts w:ascii="Simplified Arabic" w:hAnsi="Simplified Arabic" w:cs="Simplified Arabic"/>
          <w:sz w:val="28"/>
          <w:szCs w:val="28"/>
          <w:rtl/>
        </w:rPr>
        <w:t xml:space="preserve"> رقمه الاستدلالي</w:t>
      </w:r>
      <w:r w:rsidRPr="00266E64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266E64">
        <w:rPr>
          <w:rFonts w:ascii="Simplified Arabic" w:hAnsi="Simplified Arabic" w:cs="Simplified Arabic"/>
          <w:sz w:val="28"/>
          <w:szCs w:val="28"/>
          <w:rtl/>
        </w:rPr>
        <w:t xml:space="preserve">بنسبة </w:t>
      </w:r>
      <w:r w:rsidR="008468C3">
        <w:rPr>
          <w:rFonts w:ascii="Simplified Arabic" w:hAnsi="Simplified Arabic" w:cs="Simplified Arabic"/>
          <w:sz w:val="28"/>
          <w:szCs w:val="28"/>
        </w:rPr>
        <w:t>1</w:t>
      </w:r>
      <w:r w:rsidRPr="00266E64">
        <w:rPr>
          <w:rFonts w:ascii="Simplified Arabic" w:hAnsi="Simplified Arabic" w:cs="Simplified Arabic"/>
          <w:sz w:val="28"/>
          <w:szCs w:val="28"/>
        </w:rPr>
        <w:t>,</w:t>
      </w:r>
      <w:r w:rsidR="008468C3">
        <w:rPr>
          <w:rFonts w:ascii="Simplified Arabic" w:hAnsi="Simplified Arabic" w:cs="Simplified Arabic"/>
          <w:sz w:val="28"/>
          <w:szCs w:val="28"/>
        </w:rPr>
        <w:t>9</w:t>
      </w:r>
      <w:r w:rsidRPr="00266E64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Pr="00266E64">
        <w:rPr>
          <w:rFonts w:ascii="Simplified Arabic" w:hAnsi="Simplified Arabic" w:cs="Simplified Arabic"/>
          <w:sz w:val="28"/>
          <w:szCs w:val="28"/>
          <w:rtl/>
        </w:rPr>
        <w:t xml:space="preserve"> وذلك نتيجة الا</w:t>
      </w:r>
      <w:r w:rsidR="007A278A">
        <w:rPr>
          <w:rFonts w:ascii="Simplified Arabic" w:hAnsi="Simplified Arabic" w:cs="Simplified Arabic" w:hint="cs"/>
          <w:sz w:val="28"/>
          <w:szCs w:val="28"/>
          <w:rtl/>
        </w:rPr>
        <w:t xml:space="preserve">نخفاض </w:t>
      </w:r>
      <w:r w:rsidRPr="00266E64">
        <w:rPr>
          <w:rFonts w:ascii="Simplified Arabic" w:hAnsi="Simplified Arabic" w:cs="Simplified Arabic"/>
          <w:sz w:val="28"/>
          <w:szCs w:val="28"/>
          <w:rtl/>
        </w:rPr>
        <w:t xml:space="preserve">المسجل </w:t>
      </w:r>
      <w:r w:rsidRPr="00266E64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="00745C80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266E64">
        <w:rPr>
          <w:rFonts w:ascii="Simplified Arabic" w:hAnsi="Simplified Arabic" w:cs="Simplified Arabic"/>
          <w:sz w:val="28"/>
          <w:szCs w:val="28"/>
          <w:rtl/>
        </w:rPr>
        <w:t xml:space="preserve">"صناعات </w:t>
      </w:r>
      <w:proofErr w:type="spellStart"/>
      <w:r w:rsidRPr="00266E64">
        <w:rPr>
          <w:rFonts w:ascii="Simplified Arabic" w:hAnsi="Simplified Arabic" w:cs="Simplified Arabic"/>
          <w:sz w:val="28"/>
          <w:szCs w:val="28"/>
          <w:rtl/>
        </w:rPr>
        <w:t>استخراجية</w:t>
      </w:r>
      <w:proofErr w:type="spellEnd"/>
      <w:r w:rsidRPr="00266E6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66E64">
        <w:rPr>
          <w:rFonts w:ascii="Simplified Arabic" w:hAnsi="Simplified Arabic" w:cs="Simplified Arabic" w:hint="cs"/>
          <w:sz w:val="28"/>
          <w:szCs w:val="28"/>
          <w:rtl/>
        </w:rPr>
        <w:t>أ</w:t>
      </w:r>
      <w:r w:rsidRPr="00266E64">
        <w:rPr>
          <w:rFonts w:ascii="Simplified Arabic" w:hAnsi="Simplified Arabic" w:cs="Simplified Arabic"/>
          <w:sz w:val="28"/>
          <w:szCs w:val="28"/>
          <w:rtl/>
        </w:rPr>
        <w:t>خرى" ب</w:t>
      </w:r>
      <w:r w:rsidRPr="00266E64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="008468C3">
        <w:rPr>
          <w:rFonts w:ascii="Simplified Arabic" w:hAnsi="Simplified Arabic" w:cs="Simplified Arabic"/>
          <w:sz w:val="28"/>
          <w:szCs w:val="28"/>
          <w:lang w:bidi="ar-MA"/>
        </w:rPr>
        <w:t>2</w:t>
      </w:r>
      <w:r w:rsidRPr="00266E64">
        <w:rPr>
          <w:rFonts w:ascii="Simplified Arabic" w:hAnsi="Simplified Arabic" w:cs="Simplified Arabic"/>
          <w:sz w:val="28"/>
          <w:szCs w:val="28"/>
        </w:rPr>
        <w:t>,</w:t>
      </w:r>
      <w:r w:rsidR="008468C3">
        <w:rPr>
          <w:rFonts w:ascii="Simplified Arabic" w:hAnsi="Simplified Arabic" w:cs="Simplified Arabic"/>
          <w:sz w:val="28"/>
          <w:szCs w:val="28"/>
        </w:rPr>
        <w:t>1</w:t>
      </w:r>
      <w:r w:rsidRPr="00266E64">
        <w:rPr>
          <w:rFonts w:ascii="Simplified Arabic" w:hAnsi="Simplified Arabic" w:cs="Simplified Arabic"/>
          <w:sz w:val="28"/>
          <w:szCs w:val="28"/>
        </w:rPr>
        <w:t>%</w:t>
      </w:r>
      <w:r w:rsidRPr="00266E64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2A7FFE">
        <w:rPr>
          <w:rFonts w:ascii="Simplified Arabic" w:hAnsi="Simplified Arabic" w:cs="Simplified Arabic" w:hint="cs"/>
          <w:sz w:val="28"/>
          <w:szCs w:val="28"/>
          <w:rtl/>
        </w:rPr>
        <w:t>و</w:t>
      </w:r>
      <w:r w:rsidR="007A278A">
        <w:rPr>
          <w:rFonts w:ascii="Simplified Arabic" w:hAnsi="Simplified Arabic" w:cs="Simplified Arabic" w:hint="cs"/>
          <w:sz w:val="28"/>
          <w:szCs w:val="28"/>
          <w:rtl/>
        </w:rPr>
        <w:t>ال</w:t>
      </w:r>
      <w:r w:rsidRPr="00266E64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</w:t>
      </w:r>
      <w:r w:rsidR="007A278A">
        <w:rPr>
          <w:rFonts w:ascii="Simplified Arabic" w:hAnsi="Simplified Arabic" w:cs="Simplified Arabic" w:hint="cs"/>
          <w:sz w:val="28"/>
          <w:szCs w:val="28"/>
          <w:rtl/>
          <w:lang w:bidi="ar-MA"/>
        </w:rPr>
        <w:t>رتفاع</w:t>
      </w:r>
      <w:r w:rsidRPr="00266E64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المسجل في </w:t>
      </w:r>
      <w:r w:rsidRPr="00266E64">
        <w:rPr>
          <w:rFonts w:ascii="Simplified Arabic" w:hAnsi="Simplified Arabic" w:cs="Simplified Arabic"/>
          <w:sz w:val="28"/>
          <w:szCs w:val="28"/>
          <w:rtl/>
        </w:rPr>
        <w:t>"المعادن الحديدية" ب</w:t>
      </w:r>
      <w:r w:rsidRPr="00266E64">
        <w:rPr>
          <w:rFonts w:ascii="Simplified Arabic" w:hAnsi="Simplified Arabic" w:cs="Simplified Arabic"/>
          <w:sz w:val="28"/>
          <w:szCs w:val="28"/>
        </w:rPr>
        <w:t>.</w:t>
      </w:r>
      <w:r w:rsidR="008468C3">
        <w:rPr>
          <w:rFonts w:ascii="Simplified Arabic" w:hAnsi="Simplified Arabic" w:cs="Simplified Arabic"/>
          <w:sz w:val="28"/>
          <w:szCs w:val="28"/>
        </w:rPr>
        <w:t>0</w:t>
      </w:r>
      <w:r w:rsidRPr="00266E64">
        <w:rPr>
          <w:rFonts w:ascii="Simplified Arabic" w:hAnsi="Simplified Arabic" w:cs="Simplified Arabic"/>
          <w:sz w:val="28"/>
          <w:szCs w:val="28"/>
        </w:rPr>
        <w:t>,</w:t>
      </w:r>
      <w:r w:rsidR="008468C3">
        <w:rPr>
          <w:rFonts w:ascii="Simplified Arabic" w:hAnsi="Simplified Arabic" w:cs="Simplified Arabic"/>
          <w:sz w:val="28"/>
          <w:szCs w:val="28"/>
        </w:rPr>
        <w:t>9</w:t>
      </w:r>
      <w:r w:rsidRPr="00266E64">
        <w:rPr>
          <w:rFonts w:ascii="Simplified Arabic" w:hAnsi="Simplified Arabic" w:cs="Simplified Arabic"/>
          <w:sz w:val="28"/>
          <w:szCs w:val="28"/>
        </w:rPr>
        <w:t xml:space="preserve">% </w:t>
      </w:r>
    </w:p>
    <w:p w:rsidR="00665FB2" w:rsidRPr="00266E64" w:rsidRDefault="00665FB2" w:rsidP="007A278A">
      <w:pPr>
        <w:tabs>
          <w:tab w:val="left" w:pos="850"/>
        </w:tabs>
        <w:bidi/>
        <w:spacing w:before="240" w:after="160" w:line="440" w:lineRule="exact"/>
        <w:ind w:left="249" w:right="-357" w:firstLine="720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266E64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أما </w:t>
      </w:r>
      <w:r w:rsidRPr="00266E64">
        <w:rPr>
          <w:rFonts w:ascii="Simplified Arabic" w:hAnsi="Simplified Arabic" w:cs="Simplified Arabic"/>
          <w:sz w:val="28"/>
          <w:szCs w:val="28"/>
          <w:rtl/>
        </w:rPr>
        <w:t xml:space="preserve">فيما يخص </w:t>
      </w:r>
      <w:r w:rsidRPr="00266E64">
        <w:rPr>
          <w:rFonts w:ascii="Simplified Arabic" w:hAnsi="Simplified Arabic" w:cs="Simplified Arabic"/>
          <w:b/>
          <w:bCs/>
          <w:sz w:val="28"/>
          <w:szCs w:val="28"/>
          <w:rtl/>
        </w:rPr>
        <w:t>الرقم الاستدلالي لإنتاج الطاقة الكهربائية</w:t>
      </w:r>
      <w:r w:rsidRPr="00266E64">
        <w:rPr>
          <w:rFonts w:ascii="Simplified Arabic" w:hAnsi="Simplified Arabic" w:cs="Simplified Arabic"/>
          <w:sz w:val="28"/>
          <w:szCs w:val="28"/>
          <w:rtl/>
        </w:rPr>
        <w:t xml:space="preserve">، فقد سجل من جهته </w:t>
      </w:r>
      <w:r w:rsidR="007A278A">
        <w:rPr>
          <w:rFonts w:ascii="Simplified Arabic" w:hAnsi="Simplified Arabic" w:cs="Simplified Arabic" w:hint="cs"/>
          <w:sz w:val="28"/>
          <w:szCs w:val="28"/>
          <w:rtl/>
        </w:rPr>
        <w:t>ارتفاعا</w:t>
      </w:r>
      <w:r w:rsidRPr="00266E64">
        <w:rPr>
          <w:rFonts w:ascii="Simplified Arabic" w:hAnsi="Simplified Arabic" w:cs="Simplified Arabic"/>
          <w:sz w:val="28"/>
          <w:szCs w:val="28"/>
          <w:rtl/>
        </w:rPr>
        <w:t xml:space="preserve"> قدره</w:t>
      </w:r>
      <w:r w:rsidR="00C63F2C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8468C3">
        <w:rPr>
          <w:rFonts w:ascii="Simplified Arabic" w:hAnsi="Simplified Arabic" w:cs="Simplified Arabic"/>
          <w:sz w:val="28"/>
          <w:szCs w:val="28"/>
        </w:rPr>
        <w:t>7</w:t>
      </w:r>
      <w:r w:rsidRPr="00266E64">
        <w:rPr>
          <w:rFonts w:ascii="Simplified Arabic" w:hAnsi="Simplified Arabic" w:cs="Simplified Arabic"/>
          <w:sz w:val="28"/>
          <w:szCs w:val="28"/>
        </w:rPr>
        <w:t>,</w:t>
      </w:r>
      <w:r w:rsidR="008468C3">
        <w:rPr>
          <w:rFonts w:ascii="Simplified Arabic" w:hAnsi="Simplified Arabic" w:cs="Simplified Arabic"/>
          <w:sz w:val="28"/>
          <w:szCs w:val="28"/>
        </w:rPr>
        <w:t>2</w:t>
      </w:r>
      <w:r w:rsidRPr="00266E64">
        <w:rPr>
          <w:rFonts w:ascii="Simplified Arabic" w:hAnsi="Simplified Arabic" w:cs="Simplified Arabic"/>
          <w:sz w:val="28"/>
          <w:szCs w:val="28"/>
        </w:rPr>
        <w:t>%</w:t>
      </w:r>
      <w:r w:rsidRPr="00266E64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665FB2" w:rsidRDefault="00665FB2" w:rsidP="00E8138B">
      <w:pPr>
        <w:tabs>
          <w:tab w:val="left" w:pos="850"/>
        </w:tabs>
        <w:bidi/>
        <w:spacing w:after="160" w:line="480" w:lineRule="exact"/>
        <w:ind w:left="249" w:right="-357" w:firstLine="721"/>
        <w:jc w:val="both"/>
        <w:rPr>
          <w:rFonts w:ascii="Simplified Arabic" w:hAnsi="Simplified Arabic" w:cs="Simplified Arabic"/>
          <w:sz w:val="28"/>
          <w:szCs w:val="28"/>
        </w:rPr>
      </w:pPr>
      <w:r w:rsidRPr="00266E64">
        <w:rPr>
          <w:rFonts w:ascii="Simplified Arabic" w:hAnsi="Simplified Arabic" w:cs="Simplified Arabic"/>
          <w:sz w:val="28"/>
          <w:szCs w:val="28"/>
          <w:rtl/>
        </w:rPr>
        <w:t xml:space="preserve">وبهذا، تكون الأرقام الاستدلالية للإنتاج للقطاعات المشار إليها أعلاه، قد سجلت خلال سنة </w:t>
      </w:r>
      <w:r w:rsidRPr="00266E64">
        <w:rPr>
          <w:rFonts w:ascii="Simplified Arabic" w:hAnsi="Simplified Arabic" w:cs="Simplified Arabic"/>
          <w:sz w:val="28"/>
          <w:szCs w:val="28"/>
        </w:rPr>
        <w:t>202</w:t>
      </w:r>
      <w:r w:rsidR="008468C3">
        <w:rPr>
          <w:rFonts w:ascii="Simplified Arabic" w:hAnsi="Simplified Arabic" w:cs="Simplified Arabic"/>
          <w:sz w:val="28"/>
          <w:szCs w:val="28"/>
        </w:rPr>
        <w:t>1</w:t>
      </w:r>
      <w:r w:rsidRPr="00266E64">
        <w:rPr>
          <w:rFonts w:ascii="Simplified Arabic" w:hAnsi="Simplified Arabic" w:cs="Simplified Arabic"/>
          <w:sz w:val="28"/>
          <w:szCs w:val="28"/>
          <w:rtl/>
        </w:rPr>
        <w:t xml:space="preserve"> مقارنة مع </w:t>
      </w:r>
      <w:r w:rsidRPr="00266E64">
        <w:rPr>
          <w:rFonts w:ascii="Simplified Arabic" w:hAnsi="Simplified Arabic" w:cs="Simplified Arabic"/>
          <w:sz w:val="28"/>
          <w:szCs w:val="28"/>
        </w:rPr>
        <w:t>20</w:t>
      </w:r>
      <w:r w:rsidR="008468C3">
        <w:rPr>
          <w:rFonts w:ascii="Simplified Arabic" w:hAnsi="Simplified Arabic" w:cs="Simplified Arabic"/>
          <w:sz w:val="28"/>
          <w:szCs w:val="28"/>
        </w:rPr>
        <w:t>20</w:t>
      </w:r>
      <w:r w:rsidRPr="00266E6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66E64">
        <w:rPr>
          <w:rFonts w:ascii="Simplified Arabic" w:hAnsi="Simplified Arabic" w:cs="Simplified Arabic" w:hint="cs"/>
          <w:sz w:val="28"/>
          <w:szCs w:val="28"/>
          <w:rtl/>
        </w:rPr>
        <w:t>ا</w:t>
      </w:r>
      <w:r w:rsidR="008468C3">
        <w:rPr>
          <w:rFonts w:ascii="Simplified Arabic" w:hAnsi="Simplified Arabic" w:cs="Simplified Arabic" w:hint="cs"/>
          <w:sz w:val="28"/>
          <w:szCs w:val="28"/>
          <w:rtl/>
        </w:rPr>
        <w:t>رتفاعا</w:t>
      </w:r>
      <w:r w:rsidRPr="00266E6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66E64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يقدر </w:t>
      </w:r>
      <w:r w:rsidRPr="00266E64">
        <w:rPr>
          <w:rFonts w:ascii="Simplified Arabic" w:hAnsi="Simplified Arabic" w:cs="Simplified Arabic"/>
          <w:sz w:val="28"/>
          <w:szCs w:val="28"/>
          <w:rtl/>
        </w:rPr>
        <w:t xml:space="preserve">ب </w:t>
      </w:r>
      <w:r w:rsidRPr="00266E64">
        <w:rPr>
          <w:rFonts w:ascii="Simplified Arabic" w:hAnsi="Simplified Arabic" w:cs="Simplified Arabic"/>
          <w:sz w:val="28"/>
          <w:szCs w:val="28"/>
        </w:rPr>
        <w:t>6,</w:t>
      </w:r>
      <w:r w:rsidR="008468C3">
        <w:rPr>
          <w:rFonts w:ascii="Simplified Arabic" w:hAnsi="Simplified Arabic" w:cs="Simplified Arabic"/>
          <w:sz w:val="28"/>
          <w:szCs w:val="28"/>
        </w:rPr>
        <w:t>7</w:t>
      </w:r>
      <w:r w:rsidRPr="00266E64">
        <w:rPr>
          <w:rFonts w:ascii="Simplified Arabic" w:hAnsi="Simplified Arabic" w:cs="Simplified Arabic"/>
          <w:sz w:val="28"/>
          <w:szCs w:val="28"/>
        </w:rPr>
        <w:t>%</w:t>
      </w:r>
      <w:r w:rsidRPr="00266E64">
        <w:rPr>
          <w:rFonts w:ascii="Simplified Arabic" w:hAnsi="Simplified Arabic" w:cs="Simplified Arabic"/>
          <w:sz w:val="28"/>
          <w:szCs w:val="28"/>
          <w:rtl/>
        </w:rPr>
        <w:t xml:space="preserve"> بالنسبة للصناعة التحويلية</w:t>
      </w:r>
      <w:r w:rsidRPr="00266E64">
        <w:rPr>
          <w:rFonts w:ascii="Simplified Arabic" w:hAnsi="Simplified Arabic"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Pr="00266E64">
        <w:rPr>
          <w:rFonts w:ascii="Simplified Arabic" w:hAnsi="Simplified Arabic" w:cs="Simplified Arabic" w:hint="cs"/>
          <w:sz w:val="28"/>
          <w:szCs w:val="28"/>
          <w:rtl/>
        </w:rPr>
        <w:t>باستثناء تكرير</w:t>
      </w:r>
      <w:r w:rsidRPr="00266E6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66E64">
        <w:rPr>
          <w:rFonts w:ascii="Simplified Arabic" w:hAnsi="Simplified Arabic" w:cs="Simplified Arabic" w:hint="cs"/>
          <w:sz w:val="28"/>
          <w:szCs w:val="28"/>
          <w:rtl/>
        </w:rPr>
        <w:t>النفط</w:t>
      </w:r>
      <w:r w:rsidRPr="00266E6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66E64">
        <w:rPr>
          <w:rFonts w:ascii="Simplified Arabic" w:hAnsi="Simplified Arabic" w:cs="Simplified Arabic"/>
          <w:sz w:val="28"/>
          <w:szCs w:val="28"/>
          <w:rtl/>
        </w:rPr>
        <w:t>وب</w:t>
      </w:r>
      <w:proofErr w:type="spellEnd"/>
      <w:r w:rsidRPr="00266E6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8468C3">
        <w:rPr>
          <w:rFonts w:ascii="Simplified Arabic" w:hAnsi="Simplified Arabic" w:cs="Simplified Arabic"/>
          <w:sz w:val="28"/>
          <w:szCs w:val="28"/>
        </w:rPr>
        <w:t>6</w:t>
      </w:r>
      <w:r w:rsidRPr="00266E64">
        <w:rPr>
          <w:rFonts w:ascii="Simplified Arabic" w:hAnsi="Simplified Arabic" w:cs="Simplified Arabic"/>
          <w:sz w:val="28"/>
          <w:szCs w:val="28"/>
        </w:rPr>
        <w:t>,</w:t>
      </w:r>
      <w:r w:rsidR="008468C3">
        <w:rPr>
          <w:rFonts w:ascii="Simplified Arabic" w:hAnsi="Simplified Arabic" w:cs="Simplified Arabic"/>
          <w:sz w:val="28"/>
          <w:szCs w:val="28"/>
        </w:rPr>
        <w:t>6</w:t>
      </w:r>
      <w:r w:rsidRPr="00266E64">
        <w:rPr>
          <w:rFonts w:ascii="Simplified Arabic" w:hAnsi="Simplified Arabic" w:cs="Simplified Arabic"/>
          <w:sz w:val="28"/>
          <w:szCs w:val="28"/>
        </w:rPr>
        <w:t>%</w:t>
      </w:r>
      <w:r w:rsidRPr="00266E64">
        <w:rPr>
          <w:rFonts w:ascii="Simplified Arabic" w:hAnsi="Simplified Arabic" w:cs="Simplified Arabic"/>
          <w:sz w:val="28"/>
          <w:szCs w:val="28"/>
          <w:rtl/>
        </w:rPr>
        <w:t xml:space="preserve"> بالنسبة للطاقة الكهربائية و</w:t>
      </w:r>
      <w:r w:rsidR="00E8138B">
        <w:rPr>
          <w:rFonts w:ascii="Simplified Arabic" w:hAnsi="Simplified Arabic" w:cs="Simplified Arabic"/>
          <w:sz w:val="28"/>
          <w:szCs w:val="28"/>
        </w:rPr>
        <w:t xml:space="preserve"> </w:t>
      </w:r>
      <w:r w:rsidRPr="00266E64">
        <w:rPr>
          <w:rFonts w:ascii="Simplified Arabic" w:hAnsi="Simplified Arabic" w:cs="Simplified Arabic"/>
          <w:sz w:val="28"/>
          <w:szCs w:val="28"/>
          <w:rtl/>
        </w:rPr>
        <w:t>ب</w:t>
      </w:r>
      <w:r w:rsidRPr="00266E64">
        <w:rPr>
          <w:rFonts w:ascii="Simplified Arabic" w:hAnsi="Simplified Arabic" w:cs="Simplified Arabic"/>
          <w:sz w:val="28"/>
          <w:szCs w:val="28"/>
        </w:rPr>
        <w:t xml:space="preserve"> </w:t>
      </w:r>
      <w:r w:rsidR="008468C3">
        <w:rPr>
          <w:rFonts w:ascii="Simplified Arabic" w:hAnsi="Simplified Arabic" w:cs="Simplified Arabic"/>
          <w:sz w:val="28"/>
          <w:szCs w:val="28"/>
        </w:rPr>
        <w:t>2</w:t>
      </w:r>
      <w:r w:rsidRPr="00266E64">
        <w:rPr>
          <w:rFonts w:ascii="Simplified Arabic" w:hAnsi="Simplified Arabic" w:cs="Simplified Arabic"/>
          <w:sz w:val="28"/>
          <w:szCs w:val="28"/>
        </w:rPr>
        <w:t>,</w:t>
      </w:r>
      <w:r w:rsidR="008468C3">
        <w:rPr>
          <w:rFonts w:ascii="Simplified Arabic" w:hAnsi="Simplified Arabic" w:cs="Simplified Arabic"/>
          <w:sz w:val="28"/>
          <w:szCs w:val="28"/>
        </w:rPr>
        <w:t>1</w:t>
      </w:r>
      <w:r w:rsidRPr="00266E64">
        <w:rPr>
          <w:rFonts w:ascii="Simplified Arabic" w:hAnsi="Simplified Arabic" w:cs="Simplified Arabic"/>
          <w:sz w:val="28"/>
          <w:szCs w:val="28"/>
        </w:rPr>
        <w:t xml:space="preserve">% </w:t>
      </w:r>
      <w:r w:rsidRPr="00266E64">
        <w:rPr>
          <w:rFonts w:ascii="Simplified Arabic" w:hAnsi="Simplified Arabic" w:cs="Simplified Arabic"/>
          <w:sz w:val="28"/>
          <w:szCs w:val="28"/>
          <w:rtl/>
        </w:rPr>
        <w:t>بالنسبة للمعادن.</w:t>
      </w:r>
    </w:p>
    <w:p w:rsidR="00E6654C" w:rsidRDefault="00E6654C" w:rsidP="00E6654C">
      <w:pPr>
        <w:tabs>
          <w:tab w:val="left" w:pos="850"/>
        </w:tabs>
        <w:bidi/>
        <w:spacing w:after="160" w:line="480" w:lineRule="exact"/>
        <w:ind w:left="249" w:right="-357" w:firstLine="721"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:rsidR="00FA2C97" w:rsidRPr="00266E64" w:rsidRDefault="00FA2C97" w:rsidP="007B0215">
      <w:pPr>
        <w:bidi/>
        <w:ind w:firstLine="141"/>
        <w:jc w:val="center"/>
        <w:rPr>
          <w:rFonts w:cs="Simplified Arabic"/>
          <w:b/>
          <w:bCs/>
          <w:color w:val="0000FF"/>
          <w:sz w:val="28"/>
          <w:szCs w:val="28"/>
          <w:rtl/>
        </w:rPr>
      </w:pPr>
      <w:r w:rsidRPr="00266E64">
        <w:rPr>
          <w:rFonts w:cs="Simplified Arabic"/>
          <w:b/>
          <w:bCs/>
          <w:color w:val="0000FF"/>
          <w:sz w:val="28"/>
          <w:szCs w:val="28"/>
          <w:rtl/>
        </w:rPr>
        <w:lastRenderedPageBreak/>
        <w:t xml:space="preserve">الرقم </w:t>
      </w:r>
      <w:r w:rsidRPr="00266E64">
        <w:rPr>
          <w:rFonts w:cs="Simplified Arabic" w:hint="cs"/>
          <w:b/>
          <w:bCs/>
          <w:color w:val="0000FF"/>
          <w:sz w:val="28"/>
          <w:szCs w:val="28"/>
          <w:rtl/>
        </w:rPr>
        <w:t>الاستدلالي</w:t>
      </w:r>
      <w:r w:rsidRPr="00266E64">
        <w:rPr>
          <w:rFonts w:cs="Simplified Arabic"/>
          <w:b/>
          <w:bCs/>
          <w:color w:val="0000FF"/>
          <w:sz w:val="28"/>
          <w:szCs w:val="28"/>
          <w:rtl/>
        </w:rPr>
        <w:t xml:space="preserve"> للإنتاج الصناعي والطاقي والمعدني</w:t>
      </w:r>
    </w:p>
    <w:p w:rsidR="00FA2C97" w:rsidRDefault="00FA2C97" w:rsidP="00A32B46">
      <w:pPr>
        <w:bidi/>
        <w:jc w:val="center"/>
        <w:rPr>
          <w:rFonts w:cs="Simplified Arabic"/>
          <w:b/>
          <w:bCs/>
          <w:color w:val="0000FF"/>
          <w:sz w:val="24"/>
          <w:szCs w:val="32"/>
          <w:rtl/>
        </w:rPr>
      </w:pPr>
      <w:proofErr w:type="gramStart"/>
      <w:r>
        <w:rPr>
          <w:rFonts w:cs="Simplified Arabic"/>
          <w:b/>
          <w:bCs/>
          <w:color w:val="0000FF"/>
          <w:sz w:val="24"/>
          <w:szCs w:val="32"/>
        </w:rPr>
        <w:t>)</w:t>
      </w:r>
      <w:r>
        <w:rPr>
          <w:rFonts w:cs="Simplified Arabic" w:hint="cs"/>
          <w:b/>
          <w:bCs/>
          <w:color w:val="0000FF"/>
          <w:sz w:val="24"/>
          <w:szCs w:val="32"/>
          <w:rtl/>
        </w:rPr>
        <w:t>أسا</w:t>
      </w:r>
      <w:r>
        <w:rPr>
          <w:rFonts w:cs="Simplified Arabic" w:hint="eastAsia"/>
          <w:b/>
          <w:bCs/>
          <w:color w:val="0000FF"/>
          <w:sz w:val="24"/>
          <w:szCs w:val="32"/>
          <w:rtl/>
        </w:rPr>
        <w:t>س</w:t>
      </w:r>
      <w:proofErr w:type="gramEnd"/>
      <w:r>
        <w:rPr>
          <w:rFonts w:cs="Simplified Arabic"/>
          <w:b/>
          <w:bCs/>
          <w:color w:val="0000FF"/>
          <w:sz w:val="24"/>
          <w:szCs w:val="32"/>
          <w:rtl/>
        </w:rPr>
        <w:t xml:space="preserve"> </w:t>
      </w:r>
      <w:r w:rsidRPr="0081746F">
        <w:rPr>
          <w:rFonts w:cs="Simplified Arabic"/>
          <w:b/>
          <w:bCs/>
          <w:color w:val="0000FF"/>
          <w:sz w:val="22"/>
          <w:szCs w:val="28"/>
          <w:rtl/>
        </w:rPr>
        <w:t xml:space="preserve">100 </w:t>
      </w:r>
      <w:r>
        <w:rPr>
          <w:rFonts w:cs="Simplified Arabic"/>
          <w:b/>
          <w:bCs/>
          <w:color w:val="0000FF"/>
          <w:sz w:val="24"/>
          <w:szCs w:val="32"/>
          <w:rtl/>
        </w:rPr>
        <w:t xml:space="preserve">: </w:t>
      </w:r>
      <w:r w:rsidR="00C81706">
        <w:rPr>
          <w:rFonts w:cs="Simplified Arabic" w:hint="cs"/>
          <w:b/>
          <w:bCs/>
          <w:color w:val="0000FF"/>
          <w:sz w:val="22"/>
          <w:szCs w:val="28"/>
          <w:rtl/>
        </w:rPr>
        <w:t>201</w:t>
      </w:r>
      <w:r w:rsidR="00A32B46">
        <w:rPr>
          <w:rFonts w:cs="Simplified Arabic" w:hint="cs"/>
          <w:b/>
          <w:bCs/>
          <w:color w:val="0000FF"/>
          <w:sz w:val="22"/>
          <w:szCs w:val="28"/>
          <w:rtl/>
        </w:rPr>
        <w:t>5</w:t>
      </w:r>
      <w:r>
        <w:rPr>
          <w:rFonts w:cs="Simplified Arabic"/>
          <w:b/>
          <w:bCs/>
          <w:color w:val="0000FF"/>
          <w:sz w:val="24"/>
          <w:szCs w:val="32"/>
        </w:rPr>
        <w:t>(</w:t>
      </w:r>
    </w:p>
    <w:p w:rsidR="00FA2C97" w:rsidRDefault="00A954E1" w:rsidP="00184F13">
      <w:pPr>
        <w:bidi/>
        <w:ind w:left="-567" w:right="141" w:firstLine="708"/>
        <w:jc w:val="center"/>
        <w:rPr>
          <w:rFonts w:cs="Simplified Arabic"/>
          <w:b/>
          <w:bCs/>
          <w:color w:val="0000FF"/>
          <w:sz w:val="28"/>
          <w:szCs w:val="28"/>
        </w:rPr>
      </w:pPr>
      <w:r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الفصل </w:t>
      </w:r>
      <w:r w:rsidR="00A47E4A" w:rsidRPr="00A47E4A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الرابع</w:t>
      </w:r>
      <w:r w:rsidR="00B9374C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 </w:t>
      </w:r>
      <w:r w:rsidR="00FA2C97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من </w:t>
      </w:r>
      <w:r w:rsidR="00FA2C97">
        <w:rPr>
          <w:rFonts w:cs="Simplified Arabic"/>
          <w:b/>
          <w:bCs/>
          <w:color w:val="0000FF"/>
          <w:sz w:val="32"/>
          <w:szCs w:val="32"/>
          <w:rtl/>
        </w:rPr>
        <w:t>سن</w:t>
      </w:r>
      <w:r w:rsidR="00FA2C97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ـ</w:t>
      </w:r>
      <w:r w:rsidR="00FA2C97">
        <w:rPr>
          <w:rFonts w:cs="Simplified Arabic"/>
          <w:b/>
          <w:bCs/>
          <w:color w:val="0000FF"/>
          <w:sz w:val="32"/>
          <w:szCs w:val="32"/>
          <w:rtl/>
        </w:rPr>
        <w:t xml:space="preserve">ة </w:t>
      </w:r>
      <w:r w:rsidR="00184F13">
        <w:rPr>
          <w:rFonts w:cs="Simplified Arabic" w:hint="cs"/>
          <w:b/>
          <w:bCs/>
          <w:color w:val="0000FF"/>
          <w:sz w:val="28"/>
          <w:szCs w:val="28"/>
          <w:rtl/>
        </w:rPr>
        <w:t>2021</w:t>
      </w:r>
    </w:p>
    <w:p w:rsidR="00A47E4A" w:rsidRDefault="00A47E4A" w:rsidP="00A47E4A">
      <w:pPr>
        <w:bidi/>
        <w:ind w:left="-567" w:right="141" w:firstLine="708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</w:p>
    <w:tbl>
      <w:tblPr>
        <w:tblW w:w="9750" w:type="dxa"/>
        <w:jc w:val="center"/>
        <w:tblInd w:w="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3"/>
        <w:gridCol w:w="1196"/>
        <w:gridCol w:w="1256"/>
        <w:gridCol w:w="868"/>
        <w:gridCol w:w="1176"/>
        <w:gridCol w:w="1298"/>
        <w:gridCol w:w="3033"/>
      </w:tblGrid>
      <w:tr w:rsidR="00C552CA" w:rsidRPr="00E92558" w:rsidTr="00A47E4A">
        <w:trPr>
          <w:trHeight w:val="360"/>
          <w:jc w:val="center"/>
        </w:trPr>
        <w:tc>
          <w:tcPr>
            <w:tcW w:w="923" w:type="dxa"/>
          </w:tcPr>
          <w:p w:rsidR="00C552CA" w:rsidRPr="00E6654C" w:rsidRDefault="00C552CA" w:rsidP="00956962">
            <w:pPr>
              <w:bidi/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  <w:proofErr w:type="gramStart"/>
            <w:r w:rsidRPr="00E6654C">
              <w:rPr>
                <w:rFonts w:cs="Arial"/>
                <w:b/>
                <w:bCs/>
                <w:sz w:val="24"/>
                <w:szCs w:val="24"/>
                <w:rtl/>
              </w:rPr>
              <w:t>التغير</w:t>
            </w:r>
            <w:proofErr w:type="gramEnd"/>
            <w:r w:rsidRPr="00E6654C">
              <w:rPr>
                <w:rFonts w:cs="Arial"/>
                <w:b/>
                <w:bCs/>
                <w:sz w:val="24"/>
                <w:szCs w:val="24"/>
                <w:rtl/>
              </w:rPr>
              <w:t xml:space="preserve"> (%)</w:t>
            </w:r>
          </w:p>
        </w:tc>
        <w:tc>
          <w:tcPr>
            <w:tcW w:w="1196" w:type="dxa"/>
          </w:tcPr>
          <w:p w:rsidR="00E6654C" w:rsidRDefault="008B5FE3" w:rsidP="008B5FE3">
            <w:pPr>
              <w:bidi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proofErr w:type="gramStart"/>
            <w:r w:rsidRPr="00E6654C">
              <w:rPr>
                <w:rFonts w:cs="Arial" w:hint="cs"/>
                <w:b/>
                <w:bCs/>
                <w:sz w:val="24"/>
                <w:szCs w:val="24"/>
                <w:rtl/>
              </w:rPr>
              <w:t>سنة</w:t>
            </w:r>
            <w:proofErr w:type="gramEnd"/>
          </w:p>
          <w:p w:rsidR="00C552CA" w:rsidRPr="00E6654C" w:rsidRDefault="008B5FE3" w:rsidP="00E6654C">
            <w:pPr>
              <w:bidi/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E6654C"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 2021</w:t>
            </w:r>
          </w:p>
        </w:tc>
        <w:tc>
          <w:tcPr>
            <w:tcW w:w="1256" w:type="dxa"/>
          </w:tcPr>
          <w:p w:rsidR="008B5FE3" w:rsidRPr="00E6654C" w:rsidRDefault="008B5FE3" w:rsidP="002B0BE6">
            <w:pPr>
              <w:bidi/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  <w:proofErr w:type="gramStart"/>
            <w:r w:rsidRPr="00E6654C">
              <w:rPr>
                <w:rFonts w:cs="Arial" w:hint="cs"/>
                <w:b/>
                <w:bCs/>
                <w:sz w:val="24"/>
                <w:szCs w:val="24"/>
                <w:rtl/>
              </w:rPr>
              <w:t>سنة</w:t>
            </w:r>
            <w:proofErr w:type="gramEnd"/>
            <w:r w:rsidRPr="00E6654C"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C552CA" w:rsidRPr="00E6654C" w:rsidRDefault="008B5FE3" w:rsidP="008B5FE3">
            <w:pPr>
              <w:bidi/>
              <w:jc w:val="center"/>
              <w:rPr>
                <w:rFonts w:cs="Arial"/>
                <w:b/>
                <w:bCs/>
                <w:sz w:val="24"/>
                <w:szCs w:val="24"/>
                <w:rtl/>
                <w:lang w:bidi="ar-MA"/>
              </w:rPr>
            </w:pPr>
            <w:r w:rsidRPr="00E6654C">
              <w:rPr>
                <w:rFonts w:cs="Arial" w:hint="cs"/>
                <w:b/>
                <w:bCs/>
                <w:sz w:val="24"/>
                <w:szCs w:val="24"/>
                <w:rtl/>
              </w:rPr>
              <w:t>2020</w:t>
            </w:r>
          </w:p>
        </w:tc>
        <w:tc>
          <w:tcPr>
            <w:tcW w:w="868" w:type="dxa"/>
            <w:shd w:val="clear" w:color="auto" w:fill="auto"/>
            <w:noWrap/>
            <w:vAlign w:val="center"/>
          </w:tcPr>
          <w:p w:rsidR="00C552CA" w:rsidRPr="00E6654C" w:rsidRDefault="00C552CA" w:rsidP="00956962">
            <w:pPr>
              <w:bidi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proofErr w:type="gramStart"/>
            <w:r w:rsidRPr="00E6654C">
              <w:rPr>
                <w:rFonts w:cs="Arial"/>
                <w:b/>
                <w:bCs/>
                <w:sz w:val="24"/>
                <w:szCs w:val="24"/>
                <w:rtl/>
              </w:rPr>
              <w:t>التغير</w:t>
            </w:r>
            <w:proofErr w:type="gramEnd"/>
            <w:r w:rsidRPr="00E6654C">
              <w:rPr>
                <w:rFonts w:cs="Arial"/>
                <w:b/>
                <w:bCs/>
                <w:sz w:val="24"/>
                <w:szCs w:val="24"/>
                <w:rtl/>
              </w:rPr>
              <w:t xml:space="preserve"> (%)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:rsidR="00C552CA" w:rsidRPr="00E6654C" w:rsidRDefault="00C552CA" w:rsidP="00E6654C">
            <w:pPr>
              <w:bidi/>
              <w:jc w:val="right"/>
              <w:rPr>
                <w:rFonts w:cs="Arial"/>
                <w:b/>
                <w:bCs/>
                <w:sz w:val="24"/>
                <w:szCs w:val="24"/>
                <w:rtl/>
              </w:rPr>
            </w:pPr>
            <w:proofErr w:type="gramStart"/>
            <w:r w:rsidRPr="00E6654C">
              <w:rPr>
                <w:rFonts w:cs="Arial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E6654C">
              <w:rPr>
                <w:rFonts w:cs="Arial"/>
                <w:b/>
                <w:bCs/>
                <w:sz w:val="24"/>
                <w:szCs w:val="24"/>
                <w:rtl/>
              </w:rPr>
              <w:t xml:space="preserve"> ا</w:t>
            </w:r>
            <w:r w:rsidRPr="00E6654C">
              <w:rPr>
                <w:rFonts w:cs="Arial" w:hint="cs"/>
                <w:b/>
                <w:bCs/>
                <w:sz w:val="24"/>
                <w:szCs w:val="24"/>
                <w:rtl/>
              </w:rPr>
              <w:t>لرابع</w:t>
            </w:r>
          </w:p>
          <w:p w:rsidR="00C552CA" w:rsidRPr="00E6654C" w:rsidRDefault="00184F13" w:rsidP="002B0BE6">
            <w:pPr>
              <w:bidi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E6654C">
              <w:rPr>
                <w:rFonts w:cs="Arial" w:hint="cs"/>
                <w:b/>
                <w:bCs/>
                <w:sz w:val="24"/>
                <w:szCs w:val="24"/>
                <w:rtl/>
              </w:rPr>
              <w:t>21</w:t>
            </w:r>
            <w:r w:rsidR="002B0BE6" w:rsidRPr="00E6654C">
              <w:rPr>
                <w:rFonts w:cs="Arial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552CA" w:rsidRPr="00E6654C" w:rsidRDefault="00C552CA" w:rsidP="00E6654C">
            <w:pPr>
              <w:bidi/>
              <w:jc w:val="right"/>
              <w:rPr>
                <w:rFonts w:cs="Arial"/>
                <w:b/>
                <w:bCs/>
                <w:sz w:val="24"/>
                <w:szCs w:val="24"/>
                <w:rtl/>
              </w:rPr>
            </w:pPr>
            <w:proofErr w:type="gramStart"/>
            <w:r w:rsidRPr="00E6654C">
              <w:rPr>
                <w:rFonts w:cs="Arial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E6654C">
              <w:rPr>
                <w:rFonts w:cs="Arial"/>
                <w:b/>
                <w:bCs/>
                <w:sz w:val="24"/>
                <w:szCs w:val="24"/>
                <w:rtl/>
              </w:rPr>
              <w:t xml:space="preserve"> ا</w:t>
            </w:r>
            <w:r w:rsidRPr="00E6654C">
              <w:rPr>
                <w:rFonts w:cs="Arial" w:hint="cs"/>
                <w:b/>
                <w:bCs/>
                <w:sz w:val="24"/>
                <w:szCs w:val="24"/>
                <w:rtl/>
              </w:rPr>
              <w:t>لرابع</w:t>
            </w:r>
          </w:p>
          <w:p w:rsidR="00C552CA" w:rsidRPr="00E6654C" w:rsidRDefault="00184F13" w:rsidP="00A32B46">
            <w:pPr>
              <w:bidi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E6654C">
              <w:rPr>
                <w:rFonts w:cs="Arial" w:hint="cs"/>
                <w:b/>
                <w:bCs/>
                <w:sz w:val="24"/>
                <w:szCs w:val="24"/>
                <w:rtl/>
              </w:rPr>
              <w:t>2020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C552CA" w:rsidRPr="00E6654C" w:rsidRDefault="00C552CA" w:rsidP="00F265CB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E6654C">
              <w:rPr>
                <w:rFonts w:cs="Arial"/>
                <w:b/>
                <w:bCs/>
                <w:sz w:val="24"/>
                <w:szCs w:val="24"/>
                <w:rtl/>
              </w:rPr>
              <w:t>القطاع و الفرع</w:t>
            </w:r>
          </w:p>
        </w:tc>
      </w:tr>
      <w:tr w:rsidR="00AF4233" w:rsidRPr="00E92558" w:rsidTr="00C67C7B">
        <w:trPr>
          <w:trHeight w:val="389"/>
          <w:jc w:val="center"/>
        </w:trPr>
        <w:tc>
          <w:tcPr>
            <w:tcW w:w="923" w:type="dxa"/>
            <w:vAlign w:val="bottom"/>
          </w:tcPr>
          <w:p w:rsidR="00AF4233" w:rsidRPr="00AF4233" w:rsidRDefault="00AF4233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AF423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2,1</w:t>
            </w:r>
          </w:p>
        </w:tc>
        <w:tc>
          <w:tcPr>
            <w:tcW w:w="1196" w:type="dxa"/>
            <w:vAlign w:val="bottom"/>
          </w:tcPr>
          <w:p w:rsidR="00AF4233" w:rsidRPr="00AF4233" w:rsidRDefault="00AF4233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AF423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141,6</w:t>
            </w:r>
          </w:p>
        </w:tc>
        <w:tc>
          <w:tcPr>
            <w:tcW w:w="1256" w:type="dxa"/>
            <w:vAlign w:val="bottom"/>
          </w:tcPr>
          <w:p w:rsidR="00AF4233" w:rsidRPr="00AF4233" w:rsidRDefault="00AF4233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AF423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138,7</w:t>
            </w:r>
          </w:p>
        </w:tc>
        <w:tc>
          <w:tcPr>
            <w:tcW w:w="868" w:type="dxa"/>
            <w:shd w:val="clear" w:color="auto" w:fill="auto"/>
            <w:noWrap/>
            <w:vAlign w:val="bottom"/>
          </w:tcPr>
          <w:p w:rsidR="00AF4233" w:rsidRPr="00AF4233" w:rsidRDefault="00AF4233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AF423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-1,9</w:t>
            </w:r>
          </w:p>
        </w:tc>
        <w:tc>
          <w:tcPr>
            <w:tcW w:w="1176" w:type="dxa"/>
            <w:shd w:val="clear" w:color="auto" w:fill="auto"/>
            <w:noWrap/>
            <w:vAlign w:val="bottom"/>
          </w:tcPr>
          <w:p w:rsidR="00AF4233" w:rsidRPr="00AF4233" w:rsidRDefault="00AF4233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AF423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146,2</w:t>
            </w:r>
          </w:p>
        </w:tc>
        <w:tc>
          <w:tcPr>
            <w:tcW w:w="1298" w:type="dxa"/>
            <w:shd w:val="clear" w:color="auto" w:fill="auto"/>
            <w:noWrap/>
            <w:vAlign w:val="bottom"/>
          </w:tcPr>
          <w:p w:rsidR="00AF4233" w:rsidRPr="00AF4233" w:rsidRDefault="00AF4233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AF423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149,0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AF4233" w:rsidRPr="00DD6C01" w:rsidRDefault="00AF4233" w:rsidP="00A32B46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الصناعات </w:t>
            </w:r>
            <w:proofErr w:type="spell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الاستخراجية</w:t>
            </w:r>
            <w:proofErr w:type="spellEnd"/>
          </w:p>
        </w:tc>
      </w:tr>
      <w:tr w:rsidR="00AF4233" w:rsidRPr="00E92558" w:rsidTr="00C67C7B">
        <w:trPr>
          <w:trHeight w:val="389"/>
          <w:jc w:val="center"/>
        </w:trPr>
        <w:tc>
          <w:tcPr>
            <w:tcW w:w="923" w:type="dxa"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2,7</w:t>
            </w:r>
          </w:p>
        </w:tc>
        <w:tc>
          <w:tcPr>
            <w:tcW w:w="1196" w:type="dxa"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100,6</w:t>
            </w:r>
          </w:p>
        </w:tc>
        <w:tc>
          <w:tcPr>
            <w:tcW w:w="1256" w:type="dxa"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98,0</w:t>
            </w:r>
          </w:p>
        </w:tc>
        <w:tc>
          <w:tcPr>
            <w:tcW w:w="868" w:type="dxa"/>
            <w:shd w:val="clear" w:color="auto" w:fill="auto"/>
            <w:noWrap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0,9</w:t>
            </w:r>
          </w:p>
        </w:tc>
        <w:tc>
          <w:tcPr>
            <w:tcW w:w="1176" w:type="dxa"/>
            <w:shd w:val="clear" w:color="auto" w:fill="auto"/>
            <w:noWrap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108,2</w:t>
            </w:r>
          </w:p>
        </w:tc>
        <w:tc>
          <w:tcPr>
            <w:tcW w:w="1298" w:type="dxa"/>
            <w:shd w:val="clear" w:color="auto" w:fill="auto"/>
            <w:noWrap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107,2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AF4233" w:rsidRPr="00DD6C01" w:rsidRDefault="00AF4233" w:rsidP="00A32B46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</w:tr>
      <w:tr w:rsidR="00AF4233" w:rsidRPr="00E92558" w:rsidTr="00C67C7B">
        <w:trPr>
          <w:trHeight w:val="389"/>
          <w:jc w:val="center"/>
        </w:trPr>
        <w:tc>
          <w:tcPr>
            <w:tcW w:w="923" w:type="dxa"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2,1</w:t>
            </w:r>
          </w:p>
        </w:tc>
        <w:tc>
          <w:tcPr>
            <w:tcW w:w="1196" w:type="dxa"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143,7</w:t>
            </w:r>
          </w:p>
        </w:tc>
        <w:tc>
          <w:tcPr>
            <w:tcW w:w="1256" w:type="dxa"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140,8</w:t>
            </w:r>
          </w:p>
        </w:tc>
        <w:tc>
          <w:tcPr>
            <w:tcW w:w="868" w:type="dxa"/>
            <w:shd w:val="clear" w:color="auto" w:fill="auto"/>
            <w:noWrap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-2,1</w:t>
            </w:r>
          </w:p>
        </w:tc>
        <w:tc>
          <w:tcPr>
            <w:tcW w:w="1176" w:type="dxa"/>
            <w:shd w:val="clear" w:color="auto" w:fill="auto"/>
            <w:noWrap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148,1</w:t>
            </w:r>
          </w:p>
        </w:tc>
        <w:tc>
          <w:tcPr>
            <w:tcW w:w="1298" w:type="dxa"/>
            <w:shd w:val="clear" w:color="auto" w:fill="auto"/>
            <w:noWrap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151,2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AF4233" w:rsidRPr="00DD6C01" w:rsidRDefault="00AF4233" w:rsidP="00A32B46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صناعات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استخراجية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اخرى</w:t>
            </w:r>
            <w:proofErr w:type="spellEnd"/>
          </w:p>
        </w:tc>
      </w:tr>
      <w:tr w:rsidR="00AF4233" w:rsidRPr="00E92558" w:rsidTr="00C67C7B">
        <w:trPr>
          <w:trHeight w:val="389"/>
          <w:jc w:val="center"/>
        </w:trPr>
        <w:tc>
          <w:tcPr>
            <w:tcW w:w="923" w:type="dxa"/>
            <w:vAlign w:val="bottom"/>
          </w:tcPr>
          <w:p w:rsidR="00AF4233" w:rsidRPr="00AF4233" w:rsidRDefault="00AF4233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AF423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6,7</w:t>
            </w:r>
          </w:p>
        </w:tc>
        <w:tc>
          <w:tcPr>
            <w:tcW w:w="1196" w:type="dxa"/>
            <w:vAlign w:val="bottom"/>
          </w:tcPr>
          <w:p w:rsidR="00AF4233" w:rsidRPr="00AF4233" w:rsidRDefault="00AF4233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AF423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113,2</w:t>
            </w:r>
          </w:p>
        </w:tc>
        <w:tc>
          <w:tcPr>
            <w:tcW w:w="1256" w:type="dxa"/>
            <w:vAlign w:val="bottom"/>
          </w:tcPr>
          <w:p w:rsidR="00AF4233" w:rsidRPr="00AF4233" w:rsidRDefault="00AF4233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AF423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106,1</w:t>
            </w:r>
          </w:p>
        </w:tc>
        <w:tc>
          <w:tcPr>
            <w:tcW w:w="868" w:type="dxa"/>
            <w:shd w:val="clear" w:color="auto" w:fill="auto"/>
            <w:noWrap/>
            <w:vAlign w:val="bottom"/>
          </w:tcPr>
          <w:p w:rsidR="00AF4233" w:rsidRPr="00AF4233" w:rsidRDefault="00AF4233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AF423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5,1</w:t>
            </w:r>
          </w:p>
        </w:tc>
        <w:tc>
          <w:tcPr>
            <w:tcW w:w="1176" w:type="dxa"/>
            <w:shd w:val="clear" w:color="auto" w:fill="auto"/>
            <w:noWrap/>
            <w:vAlign w:val="bottom"/>
          </w:tcPr>
          <w:p w:rsidR="00AF4233" w:rsidRPr="00AF4233" w:rsidRDefault="00AF4233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AF423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121,6</w:t>
            </w:r>
          </w:p>
        </w:tc>
        <w:tc>
          <w:tcPr>
            <w:tcW w:w="1298" w:type="dxa"/>
            <w:shd w:val="clear" w:color="auto" w:fill="auto"/>
            <w:noWrap/>
            <w:vAlign w:val="bottom"/>
          </w:tcPr>
          <w:p w:rsidR="00AF4233" w:rsidRPr="00AF4233" w:rsidRDefault="00AF4233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AF423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115,7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AF4233" w:rsidRPr="00DD6C01" w:rsidRDefault="00AF4233" w:rsidP="00A32B46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E37018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MA"/>
              </w:rPr>
              <w:t>الصناعات التحويلية باستثناء تكرير البترول</w:t>
            </w:r>
          </w:p>
        </w:tc>
      </w:tr>
      <w:tr w:rsidR="00AF4233" w:rsidRPr="00E92558" w:rsidTr="00C67C7B">
        <w:trPr>
          <w:trHeight w:val="389"/>
          <w:jc w:val="center"/>
        </w:trPr>
        <w:tc>
          <w:tcPr>
            <w:tcW w:w="923" w:type="dxa"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6,7</w:t>
            </w:r>
          </w:p>
        </w:tc>
        <w:tc>
          <w:tcPr>
            <w:tcW w:w="1196" w:type="dxa"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125,5</w:t>
            </w:r>
          </w:p>
        </w:tc>
        <w:tc>
          <w:tcPr>
            <w:tcW w:w="1256" w:type="dxa"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117,6</w:t>
            </w:r>
          </w:p>
        </w:tc>
        <w:tc>
          <w:tcPr>
            <w:tcW w:w="868" w:type="dxa"/>
            <w:shd w:val="clear" w:color="auto" w:fill="auto"/>
            <w:noWrap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11,2</w:t>
            </w:r>
          </w:p>
        </w:tc>
        <w:tc>
          <w:tcPr>
            <w:tcW w:w="1176" w:type="dxa"/>
            <w:shd w:val="clear" w:color="auto" w:fill="auto"/>
            <w:noWrap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126,9</w:t>
            </w:r>
          </w:p>
        </w:tc>
        <w:tc>
          <w:tcPr>
            <w:tcW w:w="1298" w:type="dxa"/>
            <w:shd w:val="clear" w:color="auto" w:fill="auto"/>
            <w:noWrap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114,1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AF4233" w:rsidRPr="00DD6C01" w:rsidRDefault="00AF4233" w:rsidP="00A32B46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</w:tr>
      <w:tr w:rsidR="00AF4233" w:rsidRPr="00E92558" w:rsidTr="00C67C7B">
        <w:trPr>
          <w:trHeight w:val="389"/>
          <w:jc w:val="center"/>
        </w:trPr>
        <w:tc>
          <w:tcPr>
            <w:tcW w:w="923" w:type="dxa"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1,6</w:t>
            </w:r>
          </w:p>
        </w:tc>
        <w:tc>
          <w:tcPr>
            <w:tcW w:w="1196" w:type="dxa"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93,4</w:t>
            </w:r>
          </w:p>
        </w:tc>
        <w:tc>
          <w:tcPr>
            <w:tcW w:w="1256" w:type="dxa"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91,9</w:t>
            </w:r>
          </w:p>
        </w:tc>
        <w:tc>
          <w:tcPr>
            <w:tcW w:w="868" w:type="dxa"/>
            <w:shd w:val="clear" w:color="auto" w:fill="auto"/>
            <w:noWrap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-4,5</w:t>
            </w:r>
          </w:p>
        </w:tc>
        <w:tc>
          <w:tcPr>
            <w:tcW w:w="1176" w:type="dxa"/>
            <w:shd w:val="clear" w:color="auto" w:fill="auto"/>
            <w:noWrap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117,9</w:t>
            </w:r>
          </w:p>
        </w:tc>
        <w:tc>
          <w:tcPr>
            <w:tcW w:w="1298" w:type="dxa"/>
            <w:shd w:val="clear" w:color="auto" w:fill="auto"/>
            <w:noWrap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123,5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AF4233" w:rsidRPr="00DD6C01" w:rsidRDefault="00AF4233" w:rsidP="00A32B46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</w:tr>
      <w:tr w:rsidR="00AF4233" w:rsidRPr="00E92558" w:rsidTr="00C67C7B">
        <w:trPr>
          <w:trHeight w:val="389"/>
          <w:jc w:val="center"/>
        </w:trPr>
        <w:tc>
          <w:tcPr>
            <w:tcW w:w="923" w:type="dxa"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1196" w:type="dxa"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96,7</w:t>
            </w:r>
          </w:p>
        </w:tc>
        <w:tc>
          <w:tcPr>
            <w:tcW w:w="1256" w:type="dxa"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95,5</w:t>
            </w:r>
          </w:p>
        </w:tc>
        <w:tc>
          <w:tcPr>
            <w:tcW w:w="868" w:type="dxa"/>
            <w:shd w:val="clear" w:color="auto" w:fill="auto"/>
            <w:noWrap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0,6</w:t>
            </w:r>
          </w:p>
        </w:tc>
        <w:tc>
          <w:tcPr>
            <w:tcW w:w="1176" w:type="dxa"/>
            <w:shd w:val="clear" w:color="auto" w:fill="auto"/>
            <w:noWrap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101,8</w:t>
            </w:r>
          </w:p>
        </w:tc>
        <w:tc>
          <w:tcPr>
            <w:tcW w:w="1298" w:type="dxa"/>
            <w:shd w:val="clear" w:color="auto" w:fill="auto"/>
            <w:noWrap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101,2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AF4233" w:rsidRPr="00DD6C01" w:rsidRDefault="00AF4233" w:rsidP="00A32B46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</w:tr>
      <w:tr w:rsidR="00AF4233" w:rsidRPr="00E92558" w:rsidTr="00C67C7B">
        <w:trPr>
          <w:trHeight w:val="389"/>
          <w:jc w:val="center"/>
        </w:trPr>
        <w:tc>
          <w:tcPr>
            <w:tcW w:w="923" w:type="dxa"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12,2</w:t>
            </w:r>
          </w:p>
        </w:tc>
        <w:tc>
          <w:tcPr>
            <w:tcW w:w="1196" w:type="dxa"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90,9</w:t>
            </w:r>
          </w:p>
        </w:tc>
        <w:tc>
          <w:tcPr>
            <w:tcW w:w="1256" w:type="dxa"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81,0</w:t>
            </w:r>
          </w:p>
        </w:tc>
        <w:tc>
          <w:tcPr>
            <w:tcW w:w="868" w:type="dxa"/>
            <w:shd w:val="clear" w:color="auto" w:fill="auto"/>
            <w:noWrap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5,2</w:t>
            </w:r>
          </w:p>
        </w:tc>
        <w:tc>
          <w:tcPr>
            <w:tcW w:w="1176" w:type="dxa"/>
            <w:shd w:val="clear" w:color="auto" w:fill="auto"/>
            <w:noWrap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96,4</w:t>
            </w:r>
          </w:p>
        </w:tc>
        <w:tc>
          <w:tcPr>
            <w:tcW w:w="1298" w:type="dxa"/>
            <w:shd w:val="clear" w:color="auto" w:fill="auto"/>
            <w:noWrap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91,6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AF4233" w:rsidRPr="00DD6C01" w:rsidRDefault="00AF4233" w:rsidP="00A32B46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</w:tr>
      <w:tr w:rsidR="00AF4233" w:rsidRPr="00E92558" w:rsidTr="00C67C7B">
        <w:trPr>
          <w:trHeight w:val="389"/>
          <w:jc w:val="center"/>
        </w:trPr>
        <w:tc>
          <w:tcPr>
            <w:tcW w:w="923" w:type="dxa"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12,5</w:t>
            </w:r>
          </w:p>
        </w:tc>
        <w:tc>
          <w:tcPr>
            <w:tcW w:w="1196" w:type="dxa"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98,0</w:t>
            </w:r>
          </w:p>
        </w:tc>
        <w:tc>
          <w:tcPr>
            <w:tcW w:w="1256" w:type="dxa"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87,1</w:t>
            </w:r>
          </w:p>
        </w:tc>
        <w:tc>
          <w:tcPr>
            <w:tcW w:w="868" w:type="dxa"/>
            <w:shd w:val="clear" w:color="auto" w:fill="auto"/>
            <w:noWrap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9,2</w:t>
            </w:r>
          </w:p>
        </w:tc>
        <w:tc>
          <w:tcPr>
            <w:tcW w:w="1176" w:type="dxa"/>
            <w:shd w:val="clear" w:color="auto" w:fill="auto"/>
            <w:noWrap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91,2</w:t>
            </w:r>
          </w:p>
        </w:tc>
        <w:tc>
          <w:tcPr>
            <w:tcW w:w="1298" w:type="dxa"/>
            <w:shd w:val="clear" w:color="auto" w:fill="auto"/>
            <w:noWrap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83,5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AF4233" w:rsidRPr="00DD6C01" w:rsidRDefault="00AF4233" w:rsidP="00A32B46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</w:tr>
      <w:tr w:rsidR="00AF4233" w:rsidRPr="00E92558" w:rsidTr="00C67C7B">
        <w:trPr>
          <w:trHeight w:val="389"/>
          <w:jc w:val="center"/>
        </w:trPr>
        <w:tc>
          <w:tcPr>
            <w:tcW w:w="923" w:type="dxa"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10,6</w:t>
            </w:r>
          </w:p>
        </w:tc>
        <w:tc>
          <w:tcPr>
            <w:tcW w:w="1196" w:type="dxa"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64,6</w:t>
            </w:r>
          </w:p>
        </w:tc>
        <w:tc>
          <w:tcPr>
            <w:tcW w:w="1256" w:type="dxa"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58,4</w:t>
            </w:r>
          </w:p>
        </w:tc>
        <w:tc>
          <w:tcPr>
            <w:tcW w:w="868" w:type="dxa"/>
            <w:shd w:val="clear" w:color="auto" w:fill="auto"/>
            <w:noWrap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6" w:type="dxa"/>
            <w:shd w:val="clear" w:color="auto" w:fill="auto"/>
            <w:noWrap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58,9</w:t>
            </w:r>
          </w:p>
        </w:tc>
        <w:tc>
          <w:tcPr>
            <w:tcW w:w="1298" w:type="dxa"/>
            <w:shd w:val="clear" w:color="auto" w:fill="auto"/>
            <w:noWrap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58,9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AF4233" w:rsidRPr="00DD6C01" w:rsidRDefault="00AF4233" w:rsidP="002F167F">
            <w:pPr>
              <w:jc w:val="right"/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 xml:space="preserve">صناعة الجلد و </w:t>
            </w:r>
            <w:proofErr w:type="spellStart"/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الأحدية</w:t>
            </w:r>
            <w:proofErr w:type="spellEnd"/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 xml:space="preserve">  (</w:t>
            </w:r>
            <w:proofErr w:type="spellStart"/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با</w:t>
            </w:r>
            <w:proofErr w:type="spellEnd"/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 xml:space="preserve"> </w:t>
            </w:r>
            <w:proofErr w:type="spellStart"/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ستثناء</w:t>
            </w:r>
            <w:proofErr w:type="spellEnd"/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 xml:space="preserve"> الملابس الجدية)  </w:t>
            </w:r>
          </w:p>
        </w:tc>
      </w:tr>
      <w:tr w:rsidR="00AF4233" w:rsidRPr="00E92558" w:rsidTr="00C67C7B">
        <w:trPr>
          <w:trHeight w:val="389"/>
          <w:jc w:val="center"/>
        </w:trPr>
        <w:tc>
          <w:tcPr>
            <w:tcW w:w="923" w:type="dxa"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19,6</w:t>
            </w:r>
          </w:p>
        </w:tc>
        <w:tc>
          <w:tcPr>
            <w:tcW w:w="1196" w:type="dxa"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85,3</w:t>
            </w:r>
          </w:p>
        </w:tc>
        <w:tc>
          <w:tcPr>
            <w:tcW w:w="1256" w:type="dxa"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71,3</w:t>
            </w:r>
          </w:p>
        </w:tc>
        <w:tc>
          <w:tcPr>
            <w:tcW w:w="868" w:type="dxa"/>
            <w:shd w:val="clear" w:color="auto" w:fill="auto"/>
            <w:noWrap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21,3</w:t>
            </w:r>
          </w:p>
        </w:tc>
        <w:tc>
          <w:tcPr>
            <w:tcW w:w="1176" w:type="dxa"/>
            <w:shd w:val="clear" w:color="auto" w:fill="auto"/>
            <w:noWrap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110,0</w:t>
            </w:r>
          </w:p>
        </w:tc>
        <w:tc>
          <w:tcPr>
            <w:tcW w:w="1298" w:type="dxa"/>
            <w:shd w:val="clear" w:color="auto" w:fill="auto"/>
            <w:noWrap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90,7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AF4233" w:rsidRPr="00DD6C01" w:rsidRDefault="00AF4233" w:rsidP="00A32B46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</w:tr>
      <w:tr w:rsidR="00AF4233" w:rsidRPr="00E92558" w:rsidTr="00C67C7B">
        <w:trPr>
          <w:trHeight w:val="389"/>
          <w:jc w:val="center"/>
        </w:trPr>
        <w:tc>
          <w:tcPr>
            <w:tcW w:w="923" w:type="dxa"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6,2</w:t>
            </w:r>
          </w:p>
        </w:tc>
        <w:tc>
          <w:tcPr>
            <w:tcW w:w="1196" w:type="dxa"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122,9</w:t>
            </w:r>
          </w:p>
        </w:tc>
        <w:tc>
          <w:tcPr>
            <w:tcW w:w="1256" w:type="dxa"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115,7</w:t>
            </w:r>
          </w:p>
        </w:tc>
        <w:tc>
          <w:tcPr>
            <w:tcW w:w="868" w:type="dxa"/>
            <w:shd w:val="clear" w:color="auto" w:fill="auto"/>
            <w:noWrap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6,6</w:t>
            </w:r>
          </w:p>
        </w:tc>
        <w:tc>
          <w:tcPr>
            <w:tcW w:w="1176" w:type="dxa"/>
            <w:shd w:val="clear" w:color="auto" w:fill="auto"/>
            <w:noWrap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125,0</w:t>
            </w:r>
          </w:p>
        </w:tc>
        <w:tc>
          <w:tcPr>
            <w:tcW w:w="1298" w:type="dxa"/>
            <w:shd w:val="clear" w:color="auto" w:fill="auto"/>
            <w:noWrap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117,3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AF4233" w:rsidRPr="00DD6C01" w:rsidRDefault="00AF4233" w:rsidP="00A32B46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</w:tr>
      <w:tr w:rsidR="00AF4233" w:rsidRPr="00E92558" w:rsidTr="00C67C7B">
        <w:trPr>
          <w:trHeight w:val="389"/>
          <w:jc w:val="center"/>
        </w:trPr>
        <w:tc>
          <w:tcPr>
            <w:tcW w:w="923" w:type="dxa"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9,6</w:t>
            </w:r>
          </w:p>
        </w:tc>
        <w:tc>
          <w:tcPr>
            <w:tcW w:w="1196" w:type="dxa"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109,5</w:t>
            </w:r>
          </w:p>
        </w:tc>
        <w:tc>
          <w:tcPr>
            <w:tcW w:w="1256" w:type="dxa"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99,9</w:t>
            </w:r>
          </w:p>
        </w:tc>
        <w:tc>
          <w:tcPr>
            <w:tcW w:w="868" w:type="dxa"/>
            <w:shd w:val="clear" w:color="auto" w:fill="auto"/>
            <w:noWrap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6,7</w:t>
            </w:r>
          </w:p>
        </w:tc>
        <w:tc>
          <w:tcPr>
            <w:tcW w:w="1176" w:type="dxa"/>
            <w:shd w:val="clear" w:color="auto" w:fill="auto"/>
            <w:noWrap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123,1</w:t>
            </w:r>
          </w:p>
        </w:tc>
        <w:tc>
          <w:tcPr>
            <w:tcW w:w="1298" w:type="dxa"/>
            <w:shd w:val="clear" w:color="auto" w:fill="auto"/>
            <w:noWrap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115,4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AF4233" w:rsidRPr="00DD6C01" w:rsidRDefault="00AF4233" w:rsidP="00A32B46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</w:tr>
      <w:tr w:rsidR="00AF4233" w:rsidRPr="00E92558" w:rsidTr="00C67C7B">
        <w:trPr>
          <w:trHeight w:val="389"/>
          <w:jc w:val="center"/>
        </w:trPr>
        <w:tc>
          <w:tcPr>
            <w:tcW w:w="923" w:type="dxa"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196" w:type="dxa"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147,8</w:t>
            </w:r>
          </w:p>
        </w:tc>
        <w:tc>
          <w:tcPr>
            <w:tcW w:w="1256" w:type="dxa"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147,6</w:t>
            </w:r>
          </w:p>
        </w:tc>
        <w:tc>
          <w:tcPr>
            <w:tcW w:w="868" w:type="dxa"/>
            <w:shd w:val="clear" w:color="auto" w:fill="auto"/>
            <w:noWrap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-2,3</w:t>
            </w:r>
          </w:p>
        </w:tc>
        <w:tc>
          <w:tcPr>
            <w:tcW w:w="1176" w:type="dxa"/>
            <w:shd w:val="clear" w:color="auto" w:fill="auto"/>
            <w:noWrap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145,8</w:t>
            </w:r>
          </w:p>
        </w:tc>
        <w:tc>
          <w:tcPr>
            <w:tcW w:w="1298" w:type="dxa"/>
            <w:shd w:val="clear" w:color="auto" w:fill="auto"/>
            <w:noWrap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149,2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AF4233" w:rsidRPr="00DD6C01" w:rsidRDefault="00AF4233" w:rsidP="00A32B46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</w:tr>
      <w:tr w:rsidR="00AF4233" w:rsidRPr="00E92558" w:rsidTr="00C67C7B">
        <w:trPr>
          <w:trHeight w:val="389"/>
          <w:jc w:val="center"/>
        </w:trPr>
        <w:tc>
          <w:tcPr>
            <w:tcW w:w="923" w:type="dxa"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5,8</w:t>
            </w:r>
          </w:p>
        </w:tc>
        <w:tc>
          <w:tcPr>
            <w:tcW w:w="1196" w:type="dxa"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115,5</w:t>
            </w:r>
          </w:p>
        </w:tc>
        <w:tc>
          <w:tcPr>
            <w:tcW w:w="1256" w:type="dxa"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109,2</w:t>
            </w:r>
          </w:p>
        </w:tc>
        <w:tc>
          <w:tcPr>
            <w:tcW w:w="868" w:type="dxa"/>
            <w:shd w:val="clear" w:color="auto" w:fill="auto"/>
            <w:noWrap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-0,6</w:t>
            </w:r>
          </w:p>
        </w:tc>
        <w:tc>
          <w:tcPr>
            <w:tcW w:w="1176" w:type="dxa"/>
            <w:shd w:val="clear" w:color="auto" w:fill="auto"/>
            <w:noWrap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118,4</w:t>
            </w:r>
          </w:p>
        </w:tc>
        <w:tc>
          <w:tcPr>
            <w:tcW w:w="1298" w:type="dxa"/>
            <w:shd w:val="clear" w:color="auto" w:fill="auto"/>
            <w:noWrap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119,1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AF4233" w:rsidRPr="00DD6C01" w:rsidRDefault="00AF4233" w:rsidP="00A32B46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</w:tr>
      <w:tr w:rsidR="00AF4233" w:rsidRPr="00E92558" w:rsidTr="00C67C7B">
        <w:trPr>
          <w:trHeight w:val="389"/>
          <w:jc w:val="center"/>
        </w:trPr>
        <w:tc>
          <w:tcPr>
            <w:tcW w:w="923" w:type="dxa"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22,8</w:t>
            </w:r>
          </w:p>
        </w:tc>
        <w:tc>
          <w:tcPr>
            <w:tcW w:w="1196" w:type="dxa"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121,9</w:t>
            </w:r>
          </w:p>
        </w:tc>
        <w:tc>
          <w:tcPr>
            <w:tcW w:w="1256" w:type="dxa"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99,3</w:t>
            </w:r>
          </w:p>
        </w:tc>
        <w:tc>
          <w:tcPr>
            <w:tcW w:w="868" w:type="dxa"/>
            <w:shd w:val="clear" w:color="auto" w:fill="auto"/>
            <w:noWrap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8,1</w:t>
            </w:r>
          </w:p>
        </w:tc>
        <w:tc>
          <w:tcPr>
            <w:tcW w:w="1176" w:type="dxa"/>
            <w:shd w:val="clear" w:color="auto" w:fill="auto"/>
            <w:noWrap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125,1</w:t>
            </w:r>
          </w:p>
        </w:tc>
        <w:tc>
          <w:tcPr>
            <w:tcW w:w="1298" w:type="dxa"/>
            <w:shd w:val="clear" w:color="auto" w:fill="auto"/>
            <w:noWrap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115,7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AF4233" w:rsidRPr="00DD6C01" w:rsidRDefault="00AF4233" w:rsidP="00A32B46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</w:tr>
      <w:tr w:rsidR="00AF4233" w:rsidRPr="00E92558" w:rsidTr="00C67C7B">
        <w:trPr>
          <w:trHeight w:val="389"/>
          <w:jc w:val="center"/>
        </w:trPr>
        <w:tc>
          <w:tcPr>
            <w:tcW w:w="923" w:type="dxa"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10,5</w:t>
            </w:r>
          </w:p>
        </w:tc>
        <w:tc>
          <w:tcPr>
            <w:tcW w:w="1196" w:type="dxa"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100,1</w:t>
            </w:r>
          </w:p>
        </w:tc>
        <w:tc>
          <w:tcPr>
            <w:tcW w:w="1256" w:type="dxa"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90,6</w:t>
            </w:r>
          </w:p>
        </w:tc>
        <w:tc>
          <w:tcPr>
            <w:tcW w:w="868" w:type="dxa"/>
            <w:shd w:val="clear" w:color="auto" w:fill="auto"/>
            <w:noWrap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5,7</w:t>
            </w:r>
          </w:p>
        </w:tc>
        <w:tc>
          <w:tcPr>
            <w:tcW w:w="1176" w:type="dxa"/>
            <w:shd w:val="clear" w:color="auto" w:fill="auto"/>
            <w:noWrap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109,6</w:t>
            </w:r>
          </w:p>
        </w:tc>
        <w:tc>
          <w:tcPr>
            <w:tcW w:w="1298" w:type="dxa"/>
            <w:shd w:val="clear" w:color="auto" w:fill="auto"/>
            <w:noWrap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103,7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AF4233" w:rsidRPr="00DD6C01" w:rsidRDefault="00AF4233" w:rsidP="00A32B46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</w:tr>
      <w:tr w:rsidR="00AF4233" w:rsidRPr="00E92558" w:rsidTr="00C67C7B">
        <w:trPr>
          <w:trHeight w:val="389"/>
          <w:jc w:val="center"/>
        </w:trPr>
        <w:tc>
          <w:tcPr>
            <w:tcW w:w="923" w:type="dxa"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16,5</w:t>
            </w:r>
          </w:p>
        </w:tc>
        <w:tc>
          <w:tcPr>
            <w:tcW w:w="1196" w:type="dxa"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91,2</w:t>
            </w:r>
          </w:p>
        </w:tc>
        <w:tc>
          <w:tcPr>
            <w:tcW w:w="1256" w:type="dxa"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78,3</w:t>
            </w:r>
          </w:p>
        </w:tc>
        <w:tc>
          <w:tcPr>
            <w:tcW w:w="868" w:type="dxa"/>
            <w:shd w:val="clear" w:color="auto" w:fill="auto"/>
            <w:noWrap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1176" w:type="dxa"/>
            <w:shd w:val="clear" w:color="auto" w:fill="auto"/>
            <w:noWrap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107,1</w:t>
            </w:r>
          </w:p>
        </w:tc>
        <w:tc>
          <w:tcPr>
            <w:tcW w:w="1298" w:type="dxa"/>
            <w:shd w:val="clear" w:color="auto" w:fill="auto"/>
            <w:noWrap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106,6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AF4233" w:rsidRPr="00DD6C01" w:rsidRDefault="00AF4233" w:rsidP="00A32B46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</w:tr>
      <w:tr w:rsidR="00AF4233" w:rsidRPr="00E92558" w:rsidTr="00C67C7B">
        <w:trPr>
          <w:trHeight w:val="389"/>
          <w:jc w:val="center"/>
        </w:trPr>
        <w:tc>
          <w:tcPr>
            <w:tcW w:w="923" w:type="dxa"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23,0</w:t>
            </w:r>
          </w:p>
        </w:tc>
        <w:tc>
          <w:tcPr>
            <w:tcW w:w="1196" w:type="dxa"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95,7</w:t>
            </w:r>
          </w:p>
        </w:tc>
        <w:tc>
          <w:tcPr>
            <w:tcW w:w="1256" w:type="dxa"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77,8</w:t>
            </w:r>
          </w:p>
        </w:tc>
        <w:tc>
          <w:tcPr>
            <w:tcW w:w="868" w:type="dxa"/>
            <w:shd w:val="clear" w:color="auto" w:fill="auto"/>
            <w:noWrap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51,5</w:t>
            </w:r>
          </w:p>
        </w:tc>
        <w:tc>
          <w:tcPr>
            <w:tcW w:w="1176" w:type="dxa"/>
            <w:shd w:val="clear" w:color="auto" w:fill="auto"/>
            <w:noWrap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146,5</w:t>
            </w:r>
          </w:p>
        </w:tc>
        <w:tc>
          <w:tcPr>
            <w:tcW w:w="1298" w:type="dxa"/>
            <w:shd w:val="clear" w:color="auto" w:fill="auto"/>
            <w:noWrap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96,7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AF4233" w:rsidRPr="00DD6C01" w:rsidRDefault="00AF4233" w:rsidP="00A32B46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</w:tr>
      <w:tr w:rsidR="00AF4233" w:rsidRPr="00E92558" w:rsidTr="00C67C7B">
        <w:trPr>
          <w:trHeight w:val="389"/>
          <w:jc w:val="center"/>
        </w:trPr>
        <w:tc>
          <w:tcPr>
            <w:tcW w:w="923" w:type="dxa"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-9,9</w:t>
            </w:r>
          </w:p>
        </w:tc>
        <w:tc>
          <w:tcPr>
            <w:tcW w:w="1196" w:type="dxa"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82,9</w:t>
            </w:r>
          </w:p>
        </w:tc>
        <w:tc>
          <w:tcPr>
            <w:tcW w:w="1256" w:type="dxa"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92,0</w:t>
            </w:r>
          </w:p>
        </w:tc>
        <w:tc>
          <w:tcPr>
            <w:tcW w:w="868" w:type="dxa"/>
            <w:shd w:val="clear" w:color="auto" w:fill="auto"/>
            <w:noWrap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-19,3</w:t>
            </w:r>
          </w:p>
        </w:tc>
        <w:tc>
          <w:tcPr>
            <w:tcW w:w="1176" w:type="dxa"/>
            <w:shd w:val="clear" w:color="auto" w:fill="auto"/>
            <w:noWrap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76,6</w:t>
            </w:r>
          </w:p>
        </w:tc>
        <w:tc>
          <w:tcPr>
            <w:tcW w:w="1298" w:type="dxa"/>
            <w:shd w:val="clear" w:color="auto" w:fill="auto"/>
            <w:noWrap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94,9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AF4233" w:rsidRPr="00DD6C01" w:rsidRDefault="00AF4233" w:rsidP="00A32B46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</w:tr>
      <w:tr w:rsidR="00AF4233" w:rsidRPr="00E92558" w:rsidTr="00C67C7B">
        <w:trPr>
          <w:trHeight w:val="389"/>
          <w:jc w:val="center"/>
        </w:trPr>
        <w:tc>
          <w:tcPr>
            <w:tcW w:w="923" w:type="dxa"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18,9</w:t>
            </w:r>
          </w:p>
        </w:tc>
        <w:tc>
          <w:tcPr>
            <w:tcW w:w="1196" w:type="dxa"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107,4</w:t>
            </w:r>
          </w:p>
        </w:tc>
        <w:tc>
          <w:tcPr>
            <w:tcW w:w="1256" w:type="dxa"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90,3</w:t>
            </w:r>
          </w:p>
        </w:tc>
        <w:tc>
          <w:tcPr>
            <w:tcW w:w="868" w:type="dxa"/>
            <w:shd w:val="clear" w:color="auto" w:fill="auto"/>
            <w:noWrap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1,0</w:t>
            </w:r>
          </w:p>
        </w:tc>
        <w:tc>
          <w:tcPr>
            <w:tcW w:w="1176" w:type="dxa"/>
            <w:shd w:val="clear" w:color="auto" w:fill="auto"/>
            <w:noWrap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115,9</w:t>
            </w:r>
          </w:p>
        </w:tc>
        <w:tc>
          <w:tcPr>
            <w:tcW w:w="1298" w:type="dxa"/>
            <w:shd w:val="clear" w:color="auto" w:fill="auto"/>
            <w:noWrap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114,7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AF4233" w:rsidRPr="00DD6C01" w:rsidRDefault="00AF4233" w:rsidP="00A32B46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</w:tr>
      <w:tr w:rsidR="00AF4233" w:rsidRPr="00E92558" w:rsidTr="00C67C7B">
        <w:trPr>
          <w:trHeight w:val="389"/>
          <w:jc w:val="center"/>
        </w:trPr>
        <w:tc>
          <w:tcPr>
            <w:tcW w:w="923" w:type="dxa"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15,7</w:t>
            </w:r>
          </w:p>
        </w:tc>
        <w:tc>
          <w:tcPr>
            <w:tcW w:w="1196" w:type="dxa"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115,6</w:t>
            </w:r>
          </w:p>
        </w:tc>
        <w:tc>
          <w:tcPr>
            <w:tcW w:w="1256" w:type="dxa"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99,9</w:t>
            </w:r>
          </w:p>
        </w:tc>
        <w:tc>
          <w:tcPr>
            <w:tcW w:w="868" w:type="dxa"/>
            <w:shd w:val="clear" w:color="auto" w:fill="auto"/>
            <w:noWrap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-2,3</w:t>
            </w:r>
          </w:p>
        </w:tc>
        <w:tc>
          <w:tcPr>
            <w:tcW w:w="1176" w:type="dxa"/>
            <w:shd w:val="clear" w:color="auto" w:fill="auto"/>
            <w:noWrap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129,6</w:t>
            </w:r>
          </w:p>
        </w:tc>
        <w:tc>
          <w:tcPr>
            <w:tcW w:w="1298" w:type="dxa"/>
            <w:shd w:val="clear" w:color="auto" w:fill="auto"/>
            <w:noWrap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132,7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AF4233" w:rsidRPr="00DD6C01" w:rsidRDefault="00AF4233" w:rsidP="00A32B46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</w:tr>
      <w:tr w:rsidR="00AF4233" w:rsidRPr="00E92558" w:rsidTr="00C67C7B">
        <w:trPr>
          <w:trHeight w:val="389"/>
          <w:jc w:val="center"/>
        </w:trPr>
        <w:tc>
          <w:tcPr>
            <w:tcW w:w="923" w:type="dxa"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9,2</w:t>
            </w:r>
          </w:p>
        </w:tc>
        <w:tc>
          <w:tcPr>
            <w:tcW w:w="1196" w:type="dxa"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110,6</w:t>
            </w:r>
          </w:p>
        </w:tc>
        <w:tc>
          <w:tcPr>
            <w:tcW w:w="1256" w:type="dxa"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101,3</w:t>
            </w:r>
          </w:p>
        </w:tc>
        <w:tc>
          <w:tcPr>
            <w:tcW w:w="868" w:type="dxa"/>
            <w:shd w:val="clear" w:color="auto" w:fill="auto"/>
            <w:noWrap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7,5</w:t>
            </w:r>
          </w:p>
        </w:tc>
        <w:tc>
          <w:tcPr>
            <w:tcW w:w="1176" w:type="dxa"/>
            <w:shd w:val="clear" w:color="auto" w:fill="auto"/>
            <w:noWrap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139,9</w:t>
            </w:r>
          </w:p>
        </w:tc>
        <w:tc>
          <w:tcPr>
            <w:tcW w:w="1298" w:type="dxa"/>
            <w:shd w:val="clear" w:color="auto" w:fill="auto"/>
            <w:noWrap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130,1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AF4233" w:rsidRPr="00DD6C01" w:rsidRDefault="00AF4233" w:rsidP="00A32B46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</w:tr>
      <w:tr w:rsidR="00AF4233" w:rsidRPr="00E92558" w:rsidTr="00C67C7B">
        <w:trPr>
          <w:trHeight w:val="389"/>
          <w:jc w:val="center"/>
        </w:trPr>
        <w:tc>
          <w:tcPr>
            <w:tcW w:w="923" w:type="dxa"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1,7</w:t>
            </w:r>
          </w:p>
        </w:tc>
        <w:tc>
          <w:tcPr>
            <w:tcW w:w="1196" w:type="dxa"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113,1</w:t>
            </w:r>
          </w:p>
        </w:tc>
        <w:tc>
          <w:tcPr>
            <w:tcW w:w="1256" w:type="dxa"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111,2</w:t>
            </w:r>
          </w:p>
        </w:tc>
        <w:tc>
          <w:tcPr>
            <w:tcW w:w="868" w:type="dxa"/>
            <w:shd w:val="clear" w:color="auto" w:fill="auto"/>
            <w:noWrap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4,1</w:t>
            </w:r>
          </w:p>
        </w:tc>
        <w:tc>
          <w:tcPr>
            <w:tcW w:w="1176" w:type="dxa"/>
            <w:shd w:val="clear" w:color="auto" w:fill="auto"/>
            <w:noWrap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121,9</w:t>
            </w:r>
          </w:p>
        </w:tc>
        <w:tc>
          <w:tcPr>
            <w:tcW w:w="1298" w:type="dxa"/>
            <w:shd w:val="clear" w:color="auto" w:fill="auto"/>
            <w:noWrap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117,1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AF4233" w:rsidRPr="00DD6C01" w:rsidRDefault="00AF4233" w:rsidP="00A32B46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</w:tr>
      <w:tr w:rsidR="00AF4233" w:rsidRPr="00E92558" w:rsidTr="00C67C7B">
        <w:trPr>
          <w:trHeight w:val="389"/>
          <w:jc w:val="center"/>
        </w:trPr>
        <w:tc>
          <w:tcPr>
            <w:tcW w:w="923" w:type="dxa"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-0,3</w:t>
            </w:r>
          </w:p>
        </w:tc>
        <w:tc>
          <w:tcPr>
            <w:tcW w:w="1196" w:type="dxa"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85,5</w:t>
            </w:r>
          </w:p>
        </w:tc>
        <w:tc>
          <w:tcPr>
            <w:tcW w:w="1256" w:type="dxa"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85,8</w:t>
            </w:r>
          </w:p>
        </w:tc>
        <w:tc>
          <w:tcPr>
            <w:tcW w:w="868" w:type="dxa"/>
            <w:shd w:val="clear" w:color="auto" w:fill="auto"/>
            <w:noWrap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2,0</w:t>
            </w:r>
          </w:p>
        </w:tc>
        <w:tc>
          <w:tcPr>
            <w:tcW w:w="1176" w:type="dxa"/>
            <w:shd w:val="clear" w:color="auto" w:fill="auto"/>
            <w:noWrap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110,0</w:t>
            </w:r>
          </w:p>
        </w:tc>
        <w:tc>
          <w:tcPr>
            <w:tcW w:w="1298" w:type="dxa"/>
            <w:shd w:val="clear" w:color="auto" w:fill="auto"/>
            <w:noWrap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107,8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AF4233" w:rsidRPr="00DD6C01" w:rsidRDefault="00AF4233" w:rsidP="00A32B46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</w:tr>
      <w:tr w:rsidR="00AF4233" w:rsidRPr="00E92558" w:rsidTr="00C67C7B">
        <w:trPr>
          <w:trHeight w:val="389"/>
          <w:jc w:val="center"/>
        </w:trPr>
        <w:tc>
          <w:tcPr>
            <w:tcW w:w="923" w:type="dxa"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-6,3</w:t>
            </w:r>
          </w:p>
        </w:tc>
        <w:tc>
          <w:tcPr>
            <w:tcW w:w="1196" w:type="dxa"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85,3</w:t>
            </w:r>
          </w:p>
        </w:tc>
        <w:tc>
          <w:tcPr>
            <w:tcW w:w="1256" w:type="dxa"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91,0</w:t>
            </w:r>
          </w:p>
        </w:tc>
        <w:tc>
          <w:tcPr>
            <w:tcW w:w="868" w:type="dxa"/>
            <w:shd w:val="clear" w:color="auto" w:fill="auto"/>
            <w:noWrap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-13,3</w:t>
            </w:r>
          </w:p>
        </w:tc>
        <w:tc>
          <w:tcPr>
            <w:tcW w:w="1176" w:type="dxa"/>
            <w:shd w:val="clear" w:color="auto" w:fill="auto"/>
            <w:noWrap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81,9</w:t>
            </w:r>
          </w:p>
        </w:tc>
        <w:tc>
          <w:tcPr>
            <w:tcW w:w="1298" w:type="dxa"/>
            <w:shd w:val="clear" w:color="auto" w:fill="auto"/>
            <w:noWrap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94,5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AF4233" w:rsidRPr="00DD6C01" w:rsidRDefault="00AF4233" w:rsidP="00A32B46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</w:tr>
      <w:tr w:rsidR="00AF4233" w:rsidRPr="00E92558" w:rsidTr="00C67C7B">
        <w:trPr>
          <w:trHeight w:val="389"/>
          <w:jc w:val="center"/>
        </w:trPr>
        <w:tc>
          <w:tcPr>
            <w:tcW w:w="923" w:type="dxa"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19,6</w:t>
            </w:r>
          </w:p>
        </w:tc>
        <w:tc>
          <w:tcPr>
            <w:tcW w:w="1196" w:type="dxa"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112,1</w:t>
            </w:r>
          </w:p>
        </w:tc>
        <w:tc>
          <w:tcPr>
            <w:tcW w:w="1256" w:type="dxa"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93,7</w:t>
            </w:r>
          </w:p>
        </w:tc>
        <w:tc>
          <w:tcPr>
            <w:tcW w:w="868" w:type="dxa"/>
            <w:shd w:val="clear" w:color="auto" w:fill="auto"/>
            <w:noWrap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36,0</w:t>
            </w:r>
          </w:p>
        </w:tc>
        <w:tc>
          <w:tcPr>
            <w:tcW w:w="1176" w:type="dxa"/>
            <w:shd w:val="clear" w:color="auto" w:fill="auto"/>
            <w:noWrap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146,2</w:t>
            </w:r>
          </w:p>
        </w:tc>
        <w:tc>
          <w:tcPr>
            <w:tcW w:w="1298" w:type="dxa"/>
            <w:shd w:val="clear" w:color="auto" w:fill="auto"/>
            <w:noWrap/>
            <w:vAlign w:val="bottom"/>
          </w:tcPr>
          <w:p w:rsidR="00AF4233" w:rsidRDefault="00AF423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107,5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AF4233" w:rsidRPr="00AE7B15" w:rsidRDefault="00AF4233" w:rsidP="00A32B46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إصلاح وتركيب الآلات و المعدات</w:t>
            </w:r>
          </w:p>
        </w:tc>
      </w:tr>
      <w:tr w:rsidR="00AF4233" w:rsidRPr="00E92558" w:rsidTr="00C67C7B">
        <w:trPr>
          <w:trHeight w:val="389"/>
          <w:jc w:val="center"/>
        </w:trPr>
        <w:tc>
          <w:tcPr>
            <w:tcW w:w="923" w:type="dxa"/>
            <w:vAlign w:val="bottom"/>
          </w:tcPr>
          <w:p w:rsidR="00AF4233" w:rsidRPr="00AF4233" w:rsidRDefault="00AF4233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AF423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6,6</w:t>
            </w:r>
          </w:p>
        </w:tc>
        <w:tc>
          <w:tcPr>
            <w:tcW w:w="1196" w:type="dxa"/>
            <w:vAlign w:val="bottom"/>
          </w:tcPr>
          <w:p w:rsidR="00AF4233" w:rsidRPr="00AF4233" w:rsidRDefault="00AF4233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AF423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131,6</w:t>
            </w:r>
          </w:p>
        </w:tc>
        <w:tc>
          <w:tcPr>
            <w:tcW w:w="1256" w:type="dxa"/>
            <w:vAlign w:val="bottom"/>
          </w:tcPr>
          <w:p w:rsidR="00AF4233" w:rsidRPr="00AF4233" w:rsidRDefault="00AF4233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AF423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123,4</w:t>
            </w:r>
          </w:p>
        </w:tc>
        <w:tc>
          <w:tcPr>
            <w:tcW w:w="868" w:type="dxa"/>
            <w:shd w:val="clear" w:color="auto" w:fill="auto"/>
            <w:noWrap/>
            <w:vAlign w:val="bottom"/>
          </w:tcPr>
          <w:p w:rsidR="00AF4233" w:rsidRPr="00AF4233" w:rsidRDefault="00AF4233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AF423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7,2</w:t>
            </w:r>
          </w:p>
        </w:tc>
        <w:tc>
          <w:tcPr>
            <w:tcW w:w="1176" w:type="dxa"/>
            <w:shd w:val="clear" w:color="auto" w:fill="auto"/>
            <w:noWrap/>
            <w:vAlign w:val="bottom"/>
          </w:tcPr>
          <w:p w:rsidR="00AF4233" w:rsidRPr="00AF4233" w:rsidRDefault="00AF4233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AF423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133,0</w:t>
            </w:r>
          </w:p>
        </w:tc>
        <w:tc>
          <w:tcPr>
            <w:tcW w:w="1298" w:type="dxa"/>
            <w:shd w:val="clear" w:color="auto" w:fill="auto"/>
            <w:noWrap/>
            <w:vAlign w:val="bottom"/>
          </w:tcPr>
          <w:p w:rsidR="00AF4233" w:rsidRPr="00AF4233" w:rsidRDefault="00AF4233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AF423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124,1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AF4233" w:rsidRPr="0031020D" w:rsidRDefault="00AF4233" w:rsidP="00A32B46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31020D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</w:tr>
    </w:tbl>
    <w:p w:rsidR="00FA2C97" w:rsidRPr="00D06829" w:rsidRDefault="00FA2C97" w:rsidP="00637025">
      <w:pPr>
        <w:ind w:left="-567" w:right="141" w:firstLine="708"/>
        <w:jc w:val="center"/>
        <w:rPr>
          <w:rFonts w:cs="Simplified Arabic"/>
          <w:b/>
          <w:bCs/>
          <w:color w:val="0000FF"/>
          <w:sz w:val="24"/>
          <w:szCs w:val="32"/>
          <w:rtl/>
        </w:rPr>
      </w:pPr>
      <w:r w:rsidRPr="00D06829">
        <w:rPr>
          <w:rFonts w:cs="Simplified Arabic" w:hint="cs"/>
          <w:b/>
          <w:bCs/>
          <w:color w:val="0000FF"/>
          <w:sz w:val="24"/>
          <w:szCs w:val="32"/>
          <w:rtl/>
        </w:rPr>
        <w:lastRenderedPageBreak/>
        <w:t>التطور الفصلي للرقم الاستدلالي للإنتاج</w:t>
      </w:r>
      <w:r w:rsidR="00637025" w:rsidRPr="00D06829">
        <w:rPr>
          <w:rFonts w:cs="Simplified Arabic" w:hint="cs"/>
          <w:b/>
          <w:bCs/>
          <w:color w:val="0000FF"/>
          <w:sz w:val="24"/>
          <w:szCs w:val="32"/>
          <w:rtl/>
        </w:rPr>
        <w:t xml:space="preserve"> حسب القطاع </w:t>
      </w:r>
      <w:r w:rsidRPr="00D06829">
        <w:rPr>
          <w:rFonts w:cs="Simplified Arabic" w:hint="cs"/>
          <w:b/>
          <w:bCs/>
          <w:color w:val="0000FF"/>
          <w:sz w:val="24"/>
          <w:szCs w:val="32"/>
          <w:rtl/>
        </w:rPr>
        <w:t xml:space="preserve"> </w:t>
      </w:r>
    </w:p>
    <w:p w:rsidR="00FA2C97" w:rsidRDefault="00FA2C97" w:rsidP="00FA2C97">
      <w:pPr>
        <w:bidi/>
        <w:ind w:left="-567" w:right="141" w:firstLine="708"/>
        <w:jc w:val="center"/>
        <w:rPr>
          <w:color w:val="0000FF"/>
          <w:sz w:val="32"/>
          <w:szCs w:val="32"/>
          <w:rtl/>
        </w:rPr>
      </w:pPr>
    </w:p>
    <w:tbl>
      <w:tblPr>
        <w:tblW w:w="8951" w:type="dxa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38"/>
        <w:gridCol w:w="2039"/>
        <w:gridCol w:w="2039"/>
        <w:gridCol w:w="1559"/>
        <w:gridCol w:w="1276"/>
      </w:tblGrid>
      <w:tr w:rsidR="00F265CB" w:rsidRPr="00E02022">
        <w:trPr>
          <w:trHeight w:val="500"/>
        </w:trPr>
        <w:tc>
          <w:tcPr>
            <w:tcW w:w="2038" w:type="dxa"/>
            <w:shd w:val="clear" w:color="auto" w:fill="auto"/>
            <w:vAlign w:val="center"/>
          </w:tcPr>
          <w:p w:rsidR="00F265CB" w:rsidRPr="00F265CB" w:rsidRDefault="00F265CB" w:rsidP="00F265CB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proofErr w:type="gramStart"/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الطاقة</w:t>
            </w:r>
            <w:proofErr w:type="gramEnd"/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 الكهربائية</w:t>
            </w:r>
          </w:p>
        </w:tc>
        <w:tc>
          <w:tcPr>
            <w:tcW w:w="2039" w:type="dxa"/>
            <w:shd w:val="clear" w:color="auto" w:fill="auto"/>
            <w:vAlign w:val="center"/>
          </w:tcPr>
          <w:p w:rsidR="00F265CB" w:rsidRPr="00F265CB" w:rsidRDefault="00F265CB" w:rsidP="003912A9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الصناعات التحويلية</w:t>
            </w:r>
            <w:r w:rsidR="003912A9"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 باستثناء تكرير النفط</w:t>
            </w:r>
          </w:p>
        </w:tc>
        <w:tc>
          <w:tcPr>
            <w:tcW w:w="2039" w:type="dxa"/>
            <w:shd w:val="clear" w:color="auto" w:fill="auto"/>
            <w:vAlign w:val="center"/>
          </w:tcPr>
          <w:p w:rsidR="00F265CB" w:rsidRPr="00F265CB" w:rsidRDefault="00F265CB" w:rsidP="003912A9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الصناعات </w:t>
            </w:r>
            <w:proofErr w:type="spellStart"/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الاستخراجية</w:t>
            </w:r>
            <w:proofErr w:type="spellEnd"/>
            <w:r w:rsidR="00A04F3E"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835" w:type="dxa"/>
            <w:gridSpan w:val="2"/>
            <w:tcBorders>
              <w:top w:val="nil"/>
              <w:right w:val="nil"/>
            </w:tcBorders>
            <w:shd w:val="clear" w:color="auto" w:fill="auto"/>
            <w:noWrap/>
            <w:vAlign w:val="bottom"/>
          </w:tcPr>
          <w:p w:rsidR="00F265CB" w:rsidRPr="00E02022" w:rsidRDefault="00F265CB" w:rsidP="00FA2C97">
            <w:pPr>
              <w:rPr>
                <w:rFonts w:cs="Arial"/>
                <w:sz w:val="20"/>
                <w:szCs w:val="20"/>
              </w:rPr>
            </w:pPr>
          </w:p>
        </w:tc>
      </w:tr>
      <w:tr w:rsidR="00184F13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184F13" w:rsidRPr="0083166E" w:rsidRDefault="00184F13" w:rsidP="00BB46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120,9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184F13" w:rsidRPr="0083166E" w:rsidRDefault="00184F13" w:rsidP="00BB46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113,7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184F13" w:rsidRPr="0083166E" w:rsidRDefault="00184F13" w:rsidP="00BB46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124,2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184F13" w:rsidRPr="00F265CB" w:rsidRDefault="00184F13" w:rsidP="00F265CB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الأول 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</w:tcPr>
          <w:p w:rsidR="00184F13" w:rsidRPr="00F265CB" w:rsidRDefault="00184F13" w:rsidP="00083F7D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2020</w:t>
            </w:r>
          </w:p>
        </w:tc>
      </w:tr>
      <w:tr w:rsidR="00184F13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184F13" w:rsidRDefault="00184F13" w:rsidP="00BB467C">
            <w:pPr>
              <w:jc w:val="center"/>
              <w:rPr>
                <w:sz w:val="24"/>
                <w:szCs w:val="24"/>
              </w:rPr>
            </w:pPr>
            <w:r w:rsidRPr="00EC6A09">
              <w:rPr>
                <w:sz w:val="24"/>
                <w:szCs w:val="24"/>
              </w:rPr>
              <w:t>112,7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184F13" w:rsidRDefault="00184F13" w:rsidP="00BB467C">
            <w:pPr>
              <w:jc w:val="center"/>
              <w:rPr>
                <w:sz w:val="24"/>
                <w:szCs w:val="24"/>
              </w:rPr>
            </w:pPr>
            <w:r w:rsidRPr="00EC6A09">
              <w:rPr>
                <w:sz w:val="24"/>
                <w:szCs w:val="24"/>
              </w:rPr>
              <w:t>90,8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184F13" w:rsidRDefault="00184F13" w:rsidP="00BB467C">
            <w:pPr>
              <w:jc w:val="center"/>
              <w:rPr>
                <w:sz w:val="24"/>
                <w:szCs w:val="24"/>
              </w:rPr>
            </w:pPr>
            <w:r w:rsidRPr="00EC6A09">
              <w:rPr>
                <w:sz w:val="24"/>
                <w:szCs w:val="24"/>
              </w:rPr>
              <w:t>141,6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184F13" w:rsidRPr="00F265CB" w:rsidRDefault="00184F13" w:rsidP="00F265CB">
            <w:pPr>
              <w:bidi/>
              <w:rPr>
                <w:b/>
                <w:bCs/>
                <w:sz w:val="24"/>
                <w:szCs w:val="24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الثاني </w:t>
            </w:r>
          </w:p>
        </w:tc>
        <w:tc>
          <w:tcPr>
            <w:tcW w:w="1276" w:type="dxa"/>
            <w:vMerge/>
            <w:shd w:val="clear" w:color="auto" w:fill="auto"/>
            <w:noWrap/>
            <w:vAlign w:val="bottom"/>
          </w:tcPr>
          <w:p w:rsidR="00184F13" w:rsidRPr="00E02022" w:rsidRDefault="00184F13" w:rsidP="00A954E1">
            <w:pPr>
              <w:rPr>
                <w:rFonts w:cs="Arial"/>
                <w:sz w:val="20"/>
                <w:szCs w:val="20"/>
              </w:rPr>
            </w:pPr>
          </w:p>
        </w:tc>
      </w:tr>
      <w:tr w:rsidR="00184F13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184F13" w:rsidRPr="00EC6A09" w:rsidRDefault="00184F13" w:rsidP="00BB467C">
            <w:pPr>
              <w:jc w:val="center"/>
              <w:rPr>
                <w:sz w:val="24"/>
                <w:szCs w:val="24"/>
              </w:rPr>
            </w:pPr>
            <w:r w:rsidRPr="00951D1F">
              <w:rPr>
                <w:sz w:val="24"/>
                <w:szCs w:val="24"/>
              </w:rPr>
              <w:t>136,0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184F13" w:rsidRPr="00EC6A09" w:rsidRDefault="00184F13" w:rsidP="00BB467C">
            <w:pPr>
              <w:jc w:val="center"/>
              <w:rPr>
                <w:sz w:val="24"/>
                <w:szCs w:val="24"/>
              </w:rPr>
            </w:pPr>
            <w:r w:rsidRPr="00951D1F">
              <w:rPr>
                <w:sz w:val="24"/>
                <w:szCs w:val="24"/>
              </w:rPr>
              <w:t>104,1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184F13" w:rsidRPr="00EC6A09" w:rsidRDefault="00184F13" w:rsidP="00BB467C">
            <w:pPr>
              <w:jc w:val="center"/>
              <w:rPr>
                <w:sz w:val="24"/>
                <w:szCs w:val="24"/>
              </w:rPr>
            </w:pPr>
            <w:r w:rsidRPr="00951D1F">
              <w:rPr>
                <w:sz w:val="24"/>
                <w:szCs w:val="24"/>
              </w:rPr>
              <w:t>140,1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184F13" w:rsidRPr="00F265CB" w:rsidRDefault="00184F13" w:rsidP="00F265CB">
            <w:pPr>
              <w:bidi/>
              <w:rPr>
                <w:b/>
                <w:bCs/>
                <w:sz w:val="24"/>
                <w:szCs w:val="24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الثالث </w:t>
            </w:r>
          </w:p>
        </w:tc>
        <w:tc>
          <w:tcPr>
            <w:tcW w:w="1276" w:type="dxa"/>
            <w:vMerge/>
            <w:shd w:val="clear" w:color="auto" w:fill="auto"/>
            <w:noWrap/>
            <w:vAlign w:val="bottom"/>
          </w:tcPr>
          <w:p w:rsidR="00184F13" w:rsidRPr="00E02022" w:rsidRDefault="00184F13" w:rsidP="00FA2C97">
            <w:pPr>
              <w:rPr>
                <w:rFonts w:cs="Arial"/>
                <w:sz w:val="20"/>
                <w:szCs w:val="20"/>
              </w:rPr>
            </w:pPr>
          </w:p>
        </w:tc>
      </w:tr>
      <w:tr w:rsidR="00184F13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184F13" w:rsidRPr="00A03A60" w:rsidRDefault="00184F13" w:rsidP="00BB46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124,1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184F13" w:rsidRDefault="00184F13" w:rsidP="00BB46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115,7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184F13" w:rsidRDefault="00184F13" w:rsidP="00BB46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149,0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184F13" w:rsidRPr="00F265CB" w:rsidRDefault="00184F13" w:rsidP="00F265CB">
            <w:pPr>
              <w:bidi/>
              <w:rPr>
                <w:b/>
                <w:bCs/>
                <w:sz w:val="24"/>
                <w:szCs w:val="24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الرابع </w:t>
            </w:r>
          </w:p>
        </w:tc>
        <w:tc>
          <w:tcPr>
            <w:tcW w:w="1276" w:type="dxa"/>
            <w:vMerge/>
            <w:shd w:val="clear" w:color="auto" w:fill="auto"/>
            <w:noWrap/>
            <w:vAlign w:val="bottom"/>
          </w:tcPr>
          <w:p w:rsidR="00184F13" w:rsidRPr="00E02022" w:rsidRDefault="00184F13" w:rsidP="00FA2C97">
            <w:pPr>
              <w:rPr>
                <w:rFonts w:cs="Arial"/>
                <w:sz w:val="20"/>
                <w:szCs w:val="20"/>
              </w:rPr>
            </w:pPr>
          </w:p>
        </w:tc>
      </w:tr>
      <w:tr w:rsidR="00083F7D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083F7D" w:rsidRPr="0083166E" w:rsidRDefault="00184F13" w:rsidP="00D433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121,4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083F7D" w:rsidRPr="0083166E" w:rsidRDefault="00184F13" w:rsidP="00D433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114,7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083F7D" w:rsidRPr="0083166E" w:rsidRDefault="00184F13" w:rsidP="00D43327">
            <w:pPr>
              <w:jc w:val="center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13</w:t>
            </w:r>
            <w:r>
              <w:rPr>
                <w:sz w:val="24"/>
                <w:szCs w:val="24"/>
              </w:rPr>
              <w:t>2,0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083F7D" w:rsidRPr="00F265CB" w:rsidRDefault="00083F7D" w:rsidP="00F265CB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الأول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</w:tcPr>
          <w:p w:rsidR="00083F7D" w:rsidRPr="00F265CB" w:rsidRDefault="00184F13" w:rsidP="00083F7D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2021</w:t>
            </w:r>
          </w:p>
        </w:tc>
      </w:tr>
      <w:tr w:rsidR="00083F7D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083F7D" w:rsidRDefault="00184F13" w:rsidP="00D433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130,5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083F7D" w:rsidRDefault="00184F13" w:rsidP="00D433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108,9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083F7D" w:rsidRDefault="00184F13" w:rsidP="00D433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139,8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083F7D" w:rsidRPr="00F265CB" w:rsidRDefault="00083F7D" w:rsidP="00F265CB">
            <w:pPr>
              <w:bidi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الثاني</w:t>
            </w: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:rsidR="00083F7D" w:rsidRPr="00F265CB" w:rsidRDefault="00083F7D" w:rsidP="00EE7ECF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  <w:tr w:rsidR="00083F7D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083F7D" w:rsidRPr="00EC6A09" w:rsidRDefault="00184F13" w:rsidP="00D433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141,5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083F7D" w:rsidRPr="00EC6A09" w:rsidRDefault="00184F13" w:rsidP="00D433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107,5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083F7D" w:rsidRPr="00EC6A09" w:rsidRDefault="00184F13" w:rsidP="00D433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148,2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083F7D" w:rsidRPr="00F265CB" w:rsidRDefault="00083F7D" w:rsidP="00F265CB">
            <w:pPr>
              <w:bidi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الثالث</w:t>
            </w: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:rsidR="00083F7D" w:rsidRPr="00F265CB" w:rsidRDefault="00083F7D" w:rsidP="00EE7ECF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  <w:tr w:rsidR="00C552CA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C552CA" w:rsidRPr="00A03A60" w:rsidRDefault="00184F13" w:rsidP="00F924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133,0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C552CA" w:rsidRDefault="00184F13" w:rsidP="00F924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121,6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C552CA" w:rsidRDefault="00184F13" w:rsidP="00F924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146,2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552CA" w:rsidRPr="00F265CB" w:rsidRDefault="00C552CA" w:rsidP="00F265CB">
            <w:pPr>
              <w:bidi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الرابع</w:t>
            </w: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:rsidR="00C552CA" w:rsidRPr="00F265CB" w:rsidRDefault="00C552CA" w:rsidP="00EE7ECF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</w:tbl>
    <w:p w:rsidR="00FA2C97" w:rsidRDefault="00FA2C97" w:rsidP="00FA2C97">
      <w:pPr>
        <w:bidi/>
        <w:ind w:left="-567" w:right="141" w:firstLine="708"/>
        <w:jc w:val="center"/>
        <w:rPr>
          <w:color w:val="0000FF"/>
          <w:sz w:val="32"/>
          <w:szCs w:val="32"/>
          <w:rtl/>
          <w:lang w:bidi="ar-MA"/>
        </w:rPr>
      </w:pPr>
    </w:p>
    <w:p w:rsidR="00CD709C" w:rsidRDefault="00CD709C" w:rsidP="00CD709C">
      <w:pPr>
        <w:bidi/>
        <w:ind w:left="-567" w:right="141" w:firstLine="708"/>
        <w:jc w:val="center"/>
        <w:rPr>
          <w:color w:val="0000FF"/>
          <w:sz w:val="32"/>
          <w:szCs w:val="32"/>
          <w:rtl/>
          <w:lang w:bidi="ar-MA"/>
        </w:rPr>
      </w:pPr>
    </w:p>
    <w:p w:rsidR="00CD709C" w:rsidRDefault="00CD709C" w:rsidP="00CD709C">
      <w:pPr>
        <w:bidi/>
        <w:ind w:left="-567" w:right="141" w:firstLine="708"/>
        <w:jc w:val="center"/>
        <w:rPr>
          <w:color w:val="0000FF"/>
          <w:sz w:val="32"/>
          <w:szCs w:val="32"/>
          <w:lang w:bidi="ar-MA"/>
        </w:rPr>
      </w:pPr>
    </w:p>
    <w:p w:rsidR="00FA2C97" w:rsidRDefault="00F14CDB" w:rsidP="00266E64">
      <w:pPr>
        <w:bidi/>
        <w:ind w:left="-567" w:right="141" w:firstLine="708"/>
        <w:jc w:val="center"/>
        <w:rPr>
          <w:rFonts w:cs="Arial"/>
          <w:b/>
          <w:bCs/>
          <w:sz w:val="24"/>
          <w:szCs w:val="24"/>
          <w:rtl/>
        </w:rPr>
      </w:pPr>
      <w:r w:rsidRPr="00F14CDB">
        <w:rPr>
          <w:rFonts w:cs="Arial"/>
          <w:b/>
          <w:bCs/>
          <w:noProof/>
          <w:sz w:val="24"/>
          <w:szCs w:val="24"/>
          <w:rtl/>
        </w:rPr>
        <w:drawing>
          <wp:inline distT="0" distB="0" distL="0" distR="0">
            <wp:extent cx="5760720" cy="3558956"/>
            <wp:effectExtent l="19050" t="0" r="11430" b="3394"/>
            <wp:docPr id="2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sectPr w:rsidR="00FA2C97" w:rsidSect="004063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FA2C97"/>
    <w:rsid w:val="000109DC"/>
    <w:rsid w:val="00011237"/>
    <w:rsid w:val="00011B84"/>
    <w:rsid w:val="00030B83"/>
    <w:rsid w:val="000335AE"/>
    <w:rsid w:val="000347E7"/>
    <w:rsid w:val="00034805"/>
    <w:rsid w:val="000369B1"/>
    <w:rsid w:val="00045072"/>
    <w:rsid w:val="0005488A"/>
    <w:rsid w:val="00061626"/>
    <w:rsid w:val="00074B50"/>
    <w:rsid w:val="00076929"/>
    <w:rsid w:val="00083F7D"/>
    <w:rsid w:val="00084C49"/>
    <w:rsid w:val="00084FB2"/>
    <w:rsid w:val="00092B4C"/>
    <w:rsid w:val="000A1427"/>
    <w:rsid w:val="000B187F"/>
    <w:rsid w:val="000B1BA0"/>
    <w:rsid w:val="000B61F7"/>
    <w:rsid w:val="000E4980"/>
    <w:rsid w:val="00104981"/>
    <w:rsid w:val="00106AC3"/>
    <w:rsid w:val="001113A3"/>
    <w:rsid w:val="00111D66"/>
    <w:rsid w:val="00115D22"/>
    <w:rsid w:val="00121874"/>
    <w:rsid w:val="001272C4"/>
    <w:rsid w:val="001278D8"/>
    <w:rsid w:val="00132732"/>
    <w:rsid w:val="00136C1C"/>
    <w:rsid w:val="0014352C"/>
    <w:rsid w:val="001500B7"/>
    <w:rsid w:val="0015450D"/>
    <w:rsid w:val="001648BE"/>
    <w:rsid w:val="00172104"/>
    <w:rsid w:val="00173E71"/>
    <w:rsid w:val="0017607B"/>
    <w:rsid w:val="00184F13"/>
    <w:rsid w:val="0018540A"/>
    <w:rsid w:val="001934C7"/>
    <w:rsid w:val="00194827"/>
    <w:rsid w:val="001A5E35"/>
    <w:rsid w:val="001B2C2F"/>
    <w:rsid w:val="001B7523"/>
    <w:rsid w:val="001C3C50"/>
    <w:rsid w:val="001E2048"/>
    <w:rsid w:val="001E3F17"/>
    <w:rsid w:val="002126C4"/>
    <w:rsid w:val="00213531"/>
    <w:rsid w:val="00216042"/>
    <w:rsid w:val="00217581"/>
    <w:rsid w:val="00222CA6"/>
    <w:rsid w:val="00222CAB"/>
    <w:rsid w:val="00235B09"/>
    <w:rsid w:val="002426F5"/>
    <w:rsid w:val="002429C5"/>
    <w:rsid w:val="00246640"/>
    <w:rsid w:val="002523BE"/>
    <w:rsid w:val="00253234"/>
    <w:rsid w:val="00254624"/>
    <w:rsid w:val="00255CCE"/>
    <w:rsid w:val="00262FE7"/>
    <w:rsid w:val="002658C1"/>
    <w:rsid w:val="00266E64"/>
    <w:rsid w:val="00286112"/>
    <w:rsid w:val="00296557"/>
    <w:rsid w:val="002A4A17"/>
    <w:rsid w:val="002A794D"/>
    <w:rsid w:val="002A7FFE"/>
    <w:rsid w:val="002B0BE6"/>
    <w:rsid w:val="002B333F"/>
    <w:rsid w:val="002B48F0"/>
    <w:rsid w:val="002C231D"/>
    <w:rsid w:val="002D3A95"/>
    <w:rsid w:val="002E230A"/>
    <w:rsid w:val="002E3661"/>
    <w:rsid w:val="002E51E0"/>
    <w:rsid w:val="002E55E4"/>
    <w:rsid w:val="002F022E"/>
    <w:rsid w:val="002F167F"/>
    <w:rsid w:val="002F1707"/>
    <w:rsid w:val="003000E2"/>
    <w:rsid w:val="00301D9B"/>
    <w:rsid w:val="00307A14"/>
    <w:rsid w:val="0031020D"/>
    <w:rsid w:val="003301E5"/>
    <w:rsid w:val="0033034C"/>
    <w:rsid w:val="00337A87"/>
    <w:rsid w:val="00342383"/>
    <w:rsid w:val="00347C17"/>
    <w:rsid w:val="0035032D"/>
    <w:rsid w:val="0035345C"/>
    <w:rsid w:val="00362306"/>
    <w:rsid w:val="00363265"/>
    <w:rsid w:val="003632D7"/>
    <w:rsid w:val="003646CB"/>
    <w:rsid w:val="0038006C"/>
    <w:rsid w:val="003912A9"/>
    <w:rsid w:val="00392CAF"/>
    <w:rsid w:val="003A1F30"/>
    <w:rsid w:val="003B21B9"/>
    <w:rsid w:val="003B27CD"/>
    <w:rsid w:val="003C2B2B"/>
    <w:rsid w:val="003C3EB9"/>
    <w:rsid w:val="003D1875"/>
    <w:rsid w:val="003D270A"/>
    <w:rsid w:val="003E2A01"/>
    <w:rsid w:val="003E3C72"/>
    <w:rsid w:val="003F3310"/>
    <w:rsid w:val="003F6CDC"/>
    <w:rsid w:val="00406393"/>
    <w:rsid w:val="00406947"/>
    <w:rsid w:val="004118C5"/>
    <w:rsid w:val="00430A48"/>
    <w:rsid w:val="00442A5A"/>
    <w:rsid w:val="00444D7B"/>
    <w:rsid w:val="0045215C"/>
    <w:rsid w:val="00460092"/>
    <w:rsid w:val="00460A70"/>
    <w:rsid w:val="004610A5"/>
    <w:rsid w:val="004656E2"/>
    <w:rsid w:val="004706DD"/>
    <w:rsid w:val="00476B81"/>
    <w:rsid w:val="00482187"/>
    <w:rsid w:val="00486EBC"/>
    <w:rsid w:val="004876BB"/>
    <w:rsid w:val="004A3B27"/>
    <w:rsid w:val="004A5EA2"/>
    <w:rsid w:val="004B14FD"/>
    <w:rsid w:val="004C5B1A"/>
    <w:rsid w:val="004D7ACE"/>
    <w:rsid w:val="004E38A4"/>
    <w:rsid w:val="004F5283"/>
    <w:rsid w:val="00500F29"/>
    <w:rsid w:val="005031BD"/>
    <w:rsid w:val="00503B59"/>
    <w:rsid w:val="00507591"/>
    <w:rsid w:val="00507D99"/>
    <w:rsid w:val="00510B71"/>
    <w:rsid w:val="005124E0"/>
    <w:rsid w:val="00522F9A"/>
    <w:rsid w:val="00546A93"/>
    <w:rsid w:val="005556FD"/>
    <w:rsid w:val="00560990"/>
    <w:rsid w:val="005613BD"/>
    <w:rsid w:val="00562FC2"/>
    <w:rsid w:val="005766B7"/>
    <w:rsid w:val="00596D13"/>
    <w:rsid w:val="005B41CC"/>
    <w:rsid w:val="005C0252"/>
    <w:rsid w:val="005C04A4"/>
    <w:rsid w:val="005C4FCD"/>
    <w:rsid w:val="005E1B06"/>
    <w:rsid w:val="005E4075"/>
    <w:rsid w:val="005F054C"/>
    <w:rsid w:val="00604AF4"/>
    <w:rsid w:val="0060514E"/>
    <w:rsid w:val="00611459"/>
    <w:rsid w:val="00611A26"/>
    <w:rsid w:val="00623B1B"/>
    <w:rsid w:val="00625B22"/>
    <w:rsid w:val="00627BAC"/>
    <w:rsid w:val="00632868"/>
    <w:rsid w:val="00632D80"/>
    <w:rsid w:val="00633621"/>
    <w:rsid w:val="00637025"/>
    <w:rsid w:val="00637E28"/>
    <w:rsid w:val="00644450"/>
    <w:rsid w:val="00661E65"/>
    <w:rsid w:val="0066271E"/>
    <w:rsid w:val="00665FB2"/>
    <w:rsid w:val="0067665B"/>
    <w:rsid w:val="006839E0"/>
    <w:rsid w:val="006868BB"/>
    <w:rsid w:val="00696BEF"/>
    <w:rsid w:val="00697EB7"/>
    <w:rsid w:val="006A4CB6"/>
    <w:rsid w:val="006A5533"/>
    <w:rsid w:val="006B6D01"/>
    <w:rsid w:val="006B6E41"/>
    <w:rsid w:val="006D64A5"/>
    <w:rsid w:val="006F569E"/>
    <w:rsid w:val="00706D5C"/>
    <w:rsid w:val="00712FB2"/>
    <w:rsid w:val="00715604"/>
    <w:rsid w:val="007236FA"/>
    <w:rsid w:val="00723F84"/>
    <w:rsid w:val="00731AA2"/>
    <w:rsid w:val="00736CCB"/>
    <w:rsid w:val="00745751"/>
    <w:rsid w:val="00745C80"/>
    <w:rsid w:val="00746095"/>
    <w:rsid w:val="007500AE"/>
    <w:rsid w:val="007608D8"/>
    <w:rsid w:val="007637D8"/>
    <w:rsid w:val="00783663"/>
    <w:rsid w:val="00784A95"/>
    <w:rsid w:val="007859A6"/>
    <w:rsid w:val="007873BD"/>
    <w:rsid w:val="007A278A"/>
    <w:rsid w:val="007B0215"/>
    <w:rsid w:val="007C5BE1"/>
    <w:rsid w:val="007C5C45"/>
    <w:rsid w:val="007D5088"/>
    <w:rsid w:val="007D5589"/>
    <w:rsid w:val="007D6194"/>
    <w:rsid w:val="007E1D47"/>
    <w:rsid w:val="007E2BAC"/>
    <w:rsid w:val="007F0201"/>
    <w:rsid w:val="00804253"/>
    <w:rsid w:val="008076B7"/>
    <w:rsid w:val="0081746F"/>
    <w:rsid w:val="008206BD"/>
    <w:rsid w:val="008206D0"/>
    <w:rsid w:val="008247E8"/>
    <w:rsid w:val="00841F80"/>
    <w:rsid w:val="00841FF1"/>
    <w:rsid w:val="00842862"/>
    <w:rsid w:val="00843EB4"/>
    <w:rsid w:val="008468C3"/>
    <w:rsid w:val="00846F24"/>
    <w:rsid w:val="008505BF"/>
    <w:rsid w:val="00852765"/>
    <w:rsid w:val="008638D4"/>
    <w:rsid w:val="00864C2B"/>
    <w:rsid w:val="008756A3"/>
    <w:rsid w:val="00890453"/>
    <w:rsid w:val="008925C1"/>
    <w:rsid w:val="008A130A"/>
    <w:rsid w:val="008A5ECC"/>
    <w:rsid w:val="008B0E94"/>
    <w:rsid w:val="008B5FE3"/>
    <w:rsid w:val="008C322D"/>
    <w:rsid w:val="008D4FC4"/>
    <w:rsid w:val="008D61E2"/>
    <w:rsid w:val="008D6C1A"/>
    <w:rsid w:val="008D76AF"/>
    <w:rsid w:val="008E091A"/>
    <w:rsid w:val="008E7917"/>
    <w:rsid w:val="008F06D2"/>
    <w:rsid w:val="00900A11"/>
    <w:rsid w:val="00911E58"/>
    <w:rsid w:val="00916236"/>
    <w:rsid w:val="00917984"/>
    <w:rsid w:val="00927FB3"/>
    <w:rsid w:val="0094408D"/>
    <w:rsid w:val="0094748B"/>
    <w:rsid w:val="00951AB2"/>
    <w:rsid w:val="00953F67"/>
    <w:rsid w:val="00956962"/>
    <w:rsid w:val="0096336C"/>
    <w:rsid w:val="00967828"/>
    <w:rsid w:val="0097533B"/>
    <w:rsid w:val="00980149"/>
    <w:rsid w:val="00991FA9"/>
    <w:rsid w:val="009A5B73"/>
    <w:rsid w:val="009B4AAA"/>
    <w:rsid w:val="009D42EA"/>
    <w:rsid w:val="009D4F6B"/>
    <w:rsid w:val="009D6D88"/>
    <w:rsid w:val="009E0A3D"/>
    <w:rsid w:val="009E5226"/>
    <w:rsid w:val="009E5C08"/>
    <w:rsid w:val="009F79BF"/>
    <w:rsid w:val="00A03A60"/>
    <w:rsid w:val="00A04F3E"/>
    <w:rsid w:val="00A12BC1"/>
    <w:rsid w:val="00A15FC2"/>
    <w:rsid w:val="00A30C38"/>
    <w:rsid w:val="00A32B46"/>
    <w:rsid w:val="00A33871"/>
    <w:rsid w:val="00A444F1"/>
    <w:rsid w:val="00A45F80"/>
    <w:rsid w:val="00A47E4A"/>
    <w:rsid w:val="00A54735"/>
    <w:rsid w:val="00A8014D"/>
    <w:rsid w:val="00A8604E"/>
    <w:rsid w:val="00A86A9C"/>
    <w:rsid w:val="00A954E1"/>
    <w:rsid w:val="00A960D0"/>
    <w:rsid w:val="00AA51B5"/>
    <w:rsid w:val="00AB1E4D"/>
    <w:rsid w:val="00AD3720"/>
    <w:rsid w:val="00AD736F"/>
    <w:rsid w:val="00AF2A95"/>
    <w:rsid w:val="00AF2FEA"/>
    <w:rsid w:val="00AF4233"/>
    <w:rsid w:val="00B042A3"/>
    <w:rsid w:val="00B063F8"/>
    <w:rsid w:val="00B067F8"/>
    <w:rsid w:val="00B12D7C"/>
    <w:rsid w:val="00B22FD2"/>
    <w:rsid w:val="00B438FD"/>
    <w:rsid w:val="00B55551"/>
    <w:rsid w:val="00B55CCE"/>
    <w:rsid w:val="00B71D8E"/>
    <w:rsid w:val="00B827B7"/>
    <w:rsid w:val="00B9374C"/>
    <w:rsid w:val="00BA1CBF"/>
    <w:rsid w:val="00BA1EC8"/>
    <w:rsid w:val="00BA5BE3"/>
    <w:rsid w:val="00BB0587"/>
    <w:rsid w:val="00BB0C4A"/>
    <w:rsid w:val="00BB4B2D"/>
    <w:rsid w:val="00BB4EC0"/>
    <w:rsid w:val="00BB5196"/>
    <w:rsid w:val="00BC4F46"/>
    <w:rsid w:val="00BD0F93"/>
    <w:rsid w:val="00BF4284"/>
    <w:rsid w:val="00C05B01"/>
    <w:rsid w:val="00C05FE9"/>
    <w:rsid w:val="00C13031"/>
    <w:rsid w:val="00C131A6"/>
    <w:rsid w:val="00C16382"/>
    <w:rsid w:val="00C17CC4"/>
    <w:rsid w:val="00C245D7"/>
    <w:rsid w:val="00C27F1B"/>
    <w:rsid w:val="00C343FB"/>
    <w:rsid w:val="00C364F5"/>
    <w:rsid w:val="00C40A05"/>
    <w:rsid w:val="00C51BB1"/>
    <w:rsid w:val="00C552CA"/>
    <w:rsid w:val="00C55551"/>
    <w:rsid w:val="00C631E2"/>
    <w:rsid w:val="00C63F2C"/>
    <w:rsid w:val="00C81003"/>
    <w:rsid w:val="00C810E9"/>
    <w:rsid w:val="00C81706"/>
    <w:rsid w:val="00C92423"/>
    <w:rsid w:val="00C9493C"/>
    <w:rsid w:val="00C95095"/>
    <w:rsid w:val="00CC6B87"/>
    <w:rsid w:val="00CD2BFC"/>
    <w:rsid w:val="00CD43C8"/>
    <w:rsid w:val="00CD5297"/>
    <w:rsid w:val="00CD709C"/>
    <w:rsid w:val="00CE2E74"/>
    <w:rsid w:val="00D06829"/>
    <w:rsid w:val="00D07702"/>
    <w:rsid w:val="00D10E99"/>
    <w:rsid w:val="00D1192E"/>
    <w:rsid w:val="00D2589D"/>
    <w:rsid w:val="00D3466C"/>
    <w:rsid w:val="00D53E44"/>
    <w:rsid w:val="00D621BA"/>
    <w:rsid w:val="00D64EA9"/>
    <w:rsid w:val="00D841A6"/>
    <w:rsid w:val="00D942C2"/>
    <w:rsid w:val="00D95BD6"/>
    <w:rsid w:val="00DA5201"/>
    <w:rsid w:val="00DA6726"/>
    <w:rsid w:val="00DC1B1D"/>
    <w:rsid w:val="00DC7F0B"/>
    <w:rsid w:val="00DD5DB5"/>
    <w:rsid w:val="00DD767E"/>
    <w:rsid w:val="00DE35EC"/>
    <w:rsid w:val="00E053DA"/>
    <w:rsid w:val="00E07ACF"/>
    <w:rsid w:val="00E1394C"/>
    <w:rsid w:val="00E14DAA"/>
    <w:rsid w:val="00E255CA"/>
    <w:rsid w:val="00E25E9D"/>
    <w:rsid w:val="00E34052"/>
    <w:rsid w:val="00E42225"/>
    <w:rsid w:val="00E44276"/>
    <w:rsid w:val="00E61C34"/>
    <w:rsid w:val="00E6654C"/>
    <w:rsid w:val="00E70E51"/>
    <w:rsid w:val="00E8138B"/>
    <w:rsid w:val="00E84FCA"/>
    <w:rsid w:val="00E91A71"/>
    <w:rsid w:val="00E948C1"/>
    <w:rsid w:val="00EB3037"/>
    <w:rsid w:val="00EB5FCA"/>
    <w:rsid w:val="00EC04F7"/>
    <w:rsid w:val="00EC1FF2"/>
    <w:rsid w:val="00EC6CAC"/>
    <w:rsid w:val="00ED0B0E"/>
    <w:rsid w:val="00ED5A93"/>
    <w:rsid w:val="00ED5AF7"/>
    <w:rsid w:val="00EE2203"/>
    <w:rsid w:val="00EE22F0"/>
    <w:rsid w:val="00EE5793"/>
    <w:rsid w:val="00EE7ECF"/>
    <w:rsid w:val="00EF494E"/>
    <w:rsid w:val="00EF556D"/>
    <w:rsid w:val="00F004AC"/>
    <w:rsid w:val="00F07777"/>
    <w:rsid w:val="00F14CDB"/>
    <w:rsid w:val="00F265CB"/>
    <w:rsid w:val="00F354A4"/>
    <w:rsid w:val="00F442A2"/>
    <w:rsid w:val="00F55CB1"/>
    <w:rsid w:val="00F64B9D"/>
    <w:rsid w:val="00F67D8F"/>
    <w:rsid w:val="00F723CF"/>
    <w:rsid w:val="00F77337"/>
    <w:rsid w:val="00F85ED3"/>
    <w:rsid w:val="00F86A0A"/>
    <w:rsid w:val="00F9201C"/>
    <w:rsid w:val="00FA2289"/>
    <w:rsid w:val="00FA2C97"/>
    <w:rsid w:val="00FA46B9"/>
    <w:rsid w:val="00FA478D"/>
    <w:rsid w:val="00FC303D"/>
    <w:rsid w:val="00FC400C"/>
    <w:rsid w:val="00FC6349"/>
    <w:rsid w:val="00FF1D25"/>
    <w:rsid w:val="00FF2B4C"/>
    <w:rsid w:val="00FF2D79"/>
    <w:rsid w:val="00FF4E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A2C97"/>
    <w:rPr>
      <w:rFonts w:ascii="Arial" w:hAnsi="Arial" w:cs="Traditional Arabic"/>
      <w:sz w:val="16"/>
      <w:szCs w:val="19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rsid w:val="00FA2C97"/>
    <w:rPr>
      <w:sz w:val="24"/>
      <w:szCs w:val="20"/>
    </w:rPr>
  </w:style>
  <w:style w:type="character" w:customStyle="1" w:styleId="CorpsdetexteCar">
    <w:name w:val="Corps de texte Car"/>
    <w:basedOn w:val="Policepardfaut"/>
    <w:link w:val="Corpsdetexte"/>
    <w:rsid w:val="00F265CB"/>
    <w:rPr>
      <w:rFonts w:ascii="Arial" w:hAnsi="Arial" w:cs="Traditional Arabic"/>
      <w:sz w:val="24"/>
    </w:rPr>
  </w:style>
  <w:style w:type="paragraph" w:styleId="Textedebulles">
    <w:name w:val="Balloon Text"/>
    <w:basedOn w:val="Normal"/>
    <w:link w:val="TextedebullesCar"/>
    <w:rsid w:val="005C04A4"/>
    <w:rPr>
      <w:rFonts w:ascii="Tahoma" w:hAnsi="Tahoma" w:cs="Tahoma"/>
      <w:szCs w:val="16"/>
    </w:rPr>
  </w:style>
  <w:style w:type="character" w:customStyle="1" w:styleId="TextedebullesCar">
    <w:name w:val="Texte de bulles Car"/>
    <w:basedOn w:val="Policepardfaut"/>
    <w:link w:val="Textedebulles"/>
    <w:rsid w:val="005C04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aboutaib\Desktop\IP%20-BASE%202015\Communiqu&#233;%20IP%204%20trimestre%202021\graphe-ipi1tr202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sz="1295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ar-MA"/>
              <a:t>التطور الفصلي للرقم الاستدلالي للإنتاج حسب القطاع         </a:t>
            </a:r>
          </a:p>
        </c:rich>
      </c:tx>
      <c:layout>
        <c:manualLayout>
          <c:xMode val="edge"/>
          <c:yMode val="edge"/>
          <c:x val="0.22316085885251669"/>
          <c:y val="1.7603634298693958E-2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8.1309398099261479E-2"/>
          <c:y val="0.11413969335604771"/>
          <c:w val="0.83949313621964095"/>
          <c:h val="0.58773424190800649"/>
        </c:manualLayout>
      </c:layout>
      <c:lineChart>
        <c:grouping val="standard"/>
        <c:ser>
          <c:idx val="0"/>
          <c:order val="0"/>
          <c:tx>
            <c:strRef>
              <c:f>Feuil4ht!$C$7</c:f>
              <c:strCache>
                <c:ptCount val="1"/>
                <c:pt idx="0">
                  <c:v>الصناعات الاستخراجية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olid"/>
            </a:ln>
          </c:spPr>
          <c:marker>
            <c:symbol val="circle"/>
            <c:size val="12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cat>
            <c:multiLvlStrRef>
              <c:f>Feuil4ht!$A$12:$B$19</c:f>
              <c:multiLvlStrCache>
                <c:ptCount val="8"/>
                <c:lvl>
                  <c:pt idx="0">
                    <c:v>الفصل الأول </c:v>
                  </c:pt>
                  <c:pt idx="1">
                    <c:v>الفصل الثاني </c:v>
                  </c:pt>
                  <c:pt idx="2">
                    <c:v>الفصل الثالث </c:v>
                  </c:pt>
                  <c:pt idx="3">
                    <c:v>الفصل الرابع </c:v>
                  </c:pt>
                  <c:pt idx="4">
                    <c:v>الفصل الأول </c:v>
                  </c:pt>
                  <c:pt idx="5">
                    <c:v>الفصل الثاني </c:v>
                  </c:pt>
                  <c:pt idx="6">
                    <c:v>الفصل الثالث </c:v>
                  </c:pt>
                  <c:pt idx="7">
                    <c:v>الفصل الرابع </c:v>
                  </c:pt>
                </c:lvl>
                <c:lvl>
                  <c:pt idx="0">
                    <c:v>2020</c:v>
                  </c:pt>
                  <c:pt idx="4">
                    <c:v>2021</c:v>
                  </c:pt>
                </c:lvl>
              </c:multiLvlStrCache>
            </c:multiLvlStrRef>
          </c:cat>
          <c:val>
            <c:numRef>
              <c:f>Feuil4ht!$C$12:$C$19</c:f>
              <c:numCache>
                <c:formatCode>0.0</c:formatCode>
                <c:ptCount val="8"/>
                <c:pt idx="0">
                  <c:v>124.2</c:v>
                </c:pt>
                <c:pt idx="1">
                  <c:v>141.6</c:v>
                </c:pt>
                <c:pt idx="2">
                  <c:v>140.1</c:v>
                </c:pt>
                <c:pt idx="3">
                  <c:v>149</c:v>
                </c:pt>
                <c:pt idx="4">
                  <c:v>132</c:v>
                </c:pt>
                <c:pt idx="5">
                  <c:v>139.80000000000001</c:v>
                </c:pt>
                <c:pt idx="6">
                  <c:v>148.19999999999999</c:v>
                </c:pt>
                <c:pt idx="7">
                  <c:v>146.19999999999999</c:v>
                </c:pt>
              </c:numCache>
            </c:numRef>
          </c:val>
        </c:ser>
        <c:ser>
          <c:idx val="1"/>
          <c:order val="1"/>
          <c:tx>
            <c:strRef>
              <c:f>Feuil4ht!$D$7</c:f>
              <c:strCache>
                <c:ptCount val="1"/>
                <c:pt idx="0">
                  <c:v>الصناعات التحويلية باستثناء تكرير النفط</c:v>
                </c:pt>
              </c:strCache>
            </c:strRef>
          </c:tx>
          <c:cat>
            <c:multiLvlStrRef>
              <c:f>Feuil4ht!$A$12:$B$19</c:f>
              <c:multiLvlStrCache>
                <c:ptCount val="8"/>
                <c:lvl>
                  <c:pt idx="0">
                    <c:v>الفصل الأول </c:v>
                  </c:pt>
                  <c:pt idx="1">
                    <c:v>الفصل الثاني </c:v>
                  </c:pt>
                  <c:pt idx="2">
                    <c:v>الفصل الثالث </c:v>
                  </c:pt>
                  <c:pt idx="3">
                    <c:v>الفصل الرابع </c:v>
                  </c:pt>
                  <c:pt idx="4">
                    <c:v>الفصل الأول </c:v>
                  </c:pt>
                  <c:pt idx="5">
                    <c:v>الفصل الثاني </c:v>
                  </c:pt>
                  <c:pt idx="6">
                    <c:v>الفصل الثالث </c:v>
                  </c:pt>
                  <c:pt idx="7">
                    <c:v>الفصل الرابع </c:v>
                  </c:pt>
                </c:lvl>
                <c:lvl>
                  <c:pt idx="0">
                    <c:v>2020</c:v>
                  </c:pt>
                  <c:pt idx="4">
                    <c:v>2021</c:v>
                  </c:pt>
                </c:lvl>
              </c:multiLvlStrCache>
            </c:multiLvlStrRef>
          </c:cat>
          <c:val>
            <c:numRef>
              <c:f>Feuil4ht!$D$12:$D$19</c:f>
              <c:numCache>
                <c:formatCode>0.0</c:formatCode>
                <c:ptCount val="8"/>
                <c:pt idx="0">
                  <c:v>113.7</c:v>
                </c:pt>
                <c:pt idx="1">
                  <c:v>90.8</c:v>
                </c:pt>
                <c:pt idx="2">
                  <c:v>104.1</c:v>
                </c:pt>
                <c:pt idx="3">
                  <c:v>115.7</c:v>
                </c:pt>
                <c:pt idx="4">
                  <c:v>114.7</c:v>
                </c:pt>
                <c:pt idx="5">
                  <c:v>108.9</c:v>
                </c:pt>
                <c:pt idx="6">
                  <c:v>107.5</c:v>
                </c:pt>
                <c:pt idx="7">
                  <c:v>121.6</c:v>
                </c:pt>
              </c:numCache>
            </c:numRef>
          </c:val>
        </c:ser>
        <c:ser>
          <c:idx val="2"/>
          <c:order val="2"/>
          <c:tx>
            <c:strRef>
              <c:f>Feuil4ht!$E$7</c:f>
              <c:strCache>
                <c:ptCount val="1"/>
                <c:pt idx="0">
                  <c:v>الطاقة الكهربائية </c:v>
                </c:pt>
              </c:strCache>
            </c:strRef>
          </c:tx>
          <c:cat>
            <c:multiLvlStrRef>
              <c:f>Feuil4ht!$A$12:$B$19</c:f>
              <c:multiLvlStrCache>
                <c:ptCount val="8"/>
                <c:lvl>
                  <c:pt idx="0">
                    <c:v>الفصل الأول </c:v>
                  </c:pt>
                  <c:pt idx="1">
                    <c:v>الفصل الثاني </c:v>
                  </c:pt>
                  <c:pt idx="2">
                    <c:v>الفصل الثالث </c:v>
                  </c:pt>
                  <c:pt idx="3">
                    <c:v>الفصل الرابع </c:v>
                  </c:pt>
                  <c:pt idx="4">
                    <c:v>الفصل الأول </c:v>
                  </c:pt>
                  <c:pt idx="5">
                    <c:v>الفصل الثاني </c:v>
                  </c:pt>
                  <c:pt idx="6">
                    <c:v>الفصل الثالث </c:v>
                  </c:pt>
                  <c:pt idx="7">
                    <c:v>الفصل الرابع </c:v>
                  </c:pt>
                </c:lvl>
                <c:lvl>
                  <c:pt idx="0">
                    <c:v>2020</c:v>
                  </c:pt>
                  <c:pt idx="4">
                    <c:v>2021</c:v>
                  </c:pt>
                </c:lvl>
              </c:multiLvlStrCache>
            </c:multiLvlStrRef>
          </c:cat>
          <c:val>
            <c:numRef>
              <c:f>Feuil4ht!$E$12:$E$19</c:f>
              <c:numCache>
                <c:formatCode>General</c:formatCode>
                <c:ptCount val="8"/>
                <c:pt idx="0">
                  <c:v>120.9</c:v>
                </c:pt>
                <c:pt idx="1">
                  <c:v>112.7</c:v>
                </c:pt>
                <c:pt idx="2">
                  <c:v>136</c:v>
                </c:pt>
                <c:pt idx="3">
                  <c:v>124.1</c:v>
                </c:pt>
                <c:pt idx="4">
                  <c:v>121.4</c:v>
                </c:pt>
                <c:pt idx="5">
                  <c:v>130.5</c:v>
                </c:pt>
                <c:pt idx="6">
                  <c:v>141.5</c:v>
                </c:pt>
                <c:pt idx="7">
                  <c:v>133</c:v>
                </c:pt>
              </c:numCache>
            </c:numRef>
          </c:val>
        </c:ser>
        <c:marker val="1"/>
        <c:axId val="98614272"/>
        <c:axId val="98693888"/>
      </c:lineChart>
      <c:catAx>
        <c:axId val="98614272"/>
        <c:scaling>
          <c:orientation val="minMax"/>
        </c:scaling>
        <c:axPos val="b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8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98693888"/>
        <c:crosses val="autoZero"/>
        <c:auto val="1"/>
        <c:lblAlgn val="ctr"/>
        <c:lblOffset val="100"/>
        <c:tickLblSkip val="1"/>
        <c:tickMarkSkip val="1"/>
      </c:catAx>
      <c:valAx>
        <c:axId val="98693888"/>
        <c:scaling>
          <c:orientation val="minMax"/>
          <c:max val="155"/>
          <c:min val="80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" sourceLinked="0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8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98614272"/>
        <c:crosses val="autoZero"/>
        <c:crossBetween val="between"/>
        <c:majorUnit val="5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15100316789862744"/>
          <c:y val="0.88586030664395288"/>
          <c:w val="0.70855332629355861"/>
          <c:h val="6.3032367972742961E-2"/>
        </c:manualLayout>
      </c:layout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910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fr-FR"/>
        </a:p>
      </c:txPr>
    </c:legend>
    <c:plotVisOnly val="1"/>
    <c:dispBlanksAs val="gap"/>
  </c:chart>
  <c:spPr>
    <a:noFill/>
    <a:ln w="25400">
      <a:solidFill>
        <a:srgbClr val="000000"/>
      </a:solidFill>
      <a:prstDash val="solid"/>
    </a:ln>
  </c:spPr>
  <c:txPr>
    <a:bodyPr/>
    <a:lstStyle/>
    <a:p>
      <a:pPr>
        <a:defRPr sz="108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285ACB-36CC-48BC-915F-BB24652E6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561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الرقم الاستدلالي للإنتاج الصناعي والطاقي والمعدني</vt:lpstr>
    </vt:vector>
  </TitlesOfParts>
  <Company>DS</Company>
  <LinksUpToDate>false</LinksUpToDate>
  <CharactersWithSpaces>3640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الرقم الاستدلالي للإنتاج الصناعي والطاقي والمعدني</dc:title>
  <dc:creator>YOUSSEF</dc:creator>
  <cp:lastModifiedBy>HCP</cp:lastModifiedBy>
  <cp:revision>24</cp:revision>
  <cp:lastPrinted>2020-03-10T08:12:00Z</cp:lastPrinted>
  <dcterms:created xsi:type="dcterms:W3CDTF">2021-03-08T09:12:00Z</dcterms:created>
  <dcterms:modified xsi:type="dcterms:W3CDTF">2022-03-15T04:39:00Z</dcterms:modified>
</cp:coreProperties>
</file>