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7AEE" w:rsidRDefault="00751E0B" w:rsidP="00B32222">
      <w:pPr>
        <w:tabs>
          <w:tab w:val="left" w:pos="3155"/>
          <w:tab w:val="center" w:pos="4844"/>
        </w:tabs>
        <w:bidi/>
        <w:rPr>
          <w:rFonts w:cs="Simplified Arabic"/>
          <w:b/>
          <w:bCs/>
          <w:sz w:val="32"/>
          <w:szCs w:val="32"/>
          <w:rtl/>
        </w:rPr>
      </w:pPr>
      <w:r>
        <w:rPr>
          <w:rFonts w:cs="Simplified Arabic"/>
          <w:b/>
          <w:bCs/>
          <w:noProof/>
          <w:sz w:val="32"/>
          <w:szCs w:val="32"/>
          <w:rtl/>
        </w:rPr>
        <w:object w:dxaOrig="1440" w:dyaOrig="1440">
          <v:rect id="_x0000_s1027" style="position:absolute;left:0;text-align:left;margin-left:-56.2pt;margin-top:-40.05pt;width:561.25pt;height:302.9pt;z-index:-251658752" o:preferrelative="t" filled="f" stroked="f" insetpen="t" o:cliptowrap="t">
            <v:imagedata r:id="rId8" o:title=""/>
            <v:path o:extrusionok="f"/>
            <o:lock v:ext="edit" aspectratio="t"/>
            <w10:wrap anchorx="page"/>
          </v:rect>
          <o:OLEObject Type="Embed" ProgID="PBrush" ShapeID="_x0000_s1027" DrawAspect="Content" ObjectID="_1653081026" r:id="rId9"/>
        </w:object>
      </w:r>
      <w:r w:rsidR="00B32222">
        <w:rPr>
          <w:rFonts w:cs="Simplified Arabic"/>
          <w:b/>
          <w:bCs/>
          <w:sz w:val="32"/>
          <w:szCs w:val="32"/>
          <w:rtl/>
        </w:rPr>
        <w:tab/>
      </w:r>
      <w:r w:rsidR="00B32222">
        <w:rPr>
          <w:rFonts w:cs="Simplified Arabic"/>
          <w:b/>
          <w:bCs/>
          <w:sz w:val="32"/>
          <w:szCs w:val="32"/>
          <w:rtl/>
        </w:rPr>
        <w:tab/>
      </w:r>
    </w:p>
    <w:p w:rsidR="00621354" w:rsidRDefault="00621354" w:rsidP="00621354">
      <w:pPr>
        <w:bidi/>
        <w:jc w:val="center"/>
        <w:rPr>
          <w:rFonts w:cs="Simplified Arabic"/>
          <w:b/>
          <w:bCs/>
          <w:sz w:val="32"/>
          <w:szCs w:val="32"/>
          <w:rtl/>
        </w:rPr>
      </w:pPr>
    </w:p>
    <w:p w:rsidR="00621354" w:rsidRDefault="00621354" w:rsidP="00621354">
      <w:pPr>
        <w:bidi/>
        <w:jc w:val="center"/>
        <w:rPr>
          <w:rFonts w:cs="Simplified Arabic"/>
          <w:b/>
          <w:bCs/>
          <w:sz w:val="32"/>
          <w:szCs w:val="32"/>
          <w:rtl/>
        </w:rPr>
      </w:pPr>
    </w:p>
    <w:p w:rsidR="00621354" w:rsidRDefault="00621354" w:rsidP="00621354">
      <w:pPr>
        <w:bidi/>
        <w:jc w:val="center"/>
        <w:rPr>
          <w:rFonts w:cs="Simplified Arabic"/>
          <w:b/>
          <w:bCs/>
          <w:sz w:val="32"/>
          <w:szCs w:val="32"/>
          <w:rtl/>
        </w:rPr>
      </w:pPr>
    </w:p>
    <w:p w:rsidR="00621354" w:rsidRPr="00064672" w:rsidRDefault="00621354" w:rsidP="00621354">
      <w:pPr>
        <w:bidi/>
        <w:jc w:val="center"/>
        <w:rPr>
          <w:rFonts w:cs="Simplified Arabic"/>
          <w:b/>
          <w:bCs/>
          <w:sz w:val="10"/>
          <w:szCs w:val="10"/>
          <w:rtl/>
        </w:rPr>
      </w:pPr>
    </w:p>
    <w:p w:rsidR="000D78EE" w:rsidRPr="002E6825" w:rsidRDefault="00BB6815" w:rsidP="005E09C6">
      <w:pPr>
        <w:bidi/>
        <w:jc w:val="center"/>
        <w:rPr>
          <w:rFonts w:ascii="Book Antiqua" w:hAnsi="Book Antiqua"/>
          <w:bCs/>
          <w:color w:val="C00000"/>
          <w:sz w:val="40"/>
          <w:szCs w:val="40"/>
          <w:rtl/>
        </w:rPr>
      </w:pPr>
      <w:r w:rsidRPr="002E6825">
        <w:rPr>
          <w:rFonts w:cs="Simplified Arabic" w:hint="cs"/>
          <w:b/>
          <w:bCs/>
          <w:color w:val="C00000"/>
          <w:sz w:val="40"/>
          <w:szCs w:val="40"/>
          <w:rtl/>
        </w:rPr>
        <w:t>الوضعية الاقتصادية الوطنية</w:t>
      </w:r>
      <w:r w:rsidR="000D78EE" w:rsidRPr="002E6825">
        <w:rPr>
          <w:rFonts w:ascii="Book Antiqua" w:hAnsi="Book Antiqua" w:hint="cs"/>
          <w:bCs/>
          <w:color w:val="C00000"/>
          <w:sz w:val="40"/>
          <w:szCs w:val="40"/>
          <w:rtl/>
        </w:rPr>
        <w:t xml:space="preserve"> </w:t>
      </w:r>
    </w:p>
    <w:p w:rsidR="000D78EE" w:rsidRPr="00720F24" w:rsidRDefault="00BB6815" w:rsidP="00BB6815">
      <w:pPr>
        <w:bidi/>
        <w:ind w:hanging="2"/>
        <w:jc w:val="center"/>
        <w:rPr>
          <w:rFonts w:ascii="Book Antiqua" w:hAnsi="Book Antiqua"/>
          <w:bCs/>
          <w:sz w:val="36"/>
          <w:szCs w:val="36"/>
          <w:rtl/>
        </w:rPr>
      </w:pPr>
      <w:r w:rsidRPr="002E6825">
        <w:rPr>
          <w:rFonts w:ascii="Book Antiqua" w:hAnsi="Book Antiqua" w:hint="cs"/>
          <w:bCs/>
          <w:color w:val="C00000"/>
          <w:sz w:val="40"/>
          <w:szCs w:val="40"/>
          <w:rtl/>
        </w:rPr>
        <w:t xml:space="preserve">خلال </w:t>
      </w:r>
      <w:r w:rsidR="001F69E5" w:rsidRPr="002E6825">
        <w:rPr>
          <w:rFonts w:ascii="Book Antiqua" w:hAnsi="Book Antiqua" w:hint="cs"/>
          <w:bCs/>
          <w:color w:val="C00000"/>
          <w:sz w:val="40"/>
          <w:szCs w:val="40"/>
          <w:rtl/>
        </w:rPr>
        <w:t>سنة</w:t>
      </w:r>
      <w:r w:rsidR="00BE4345" w:rsidRPr="002E6825">
        <w:rPr>
          <w:rFonts w:ascii="Book Antiqua" w:hAnsi="Book Antiqua" w:hint="cs"/>
          <w:bCs/>
          <w:color w:val="C00000"/>
          <w:sz w:val="40"/>
          <w:szCs w:val="40"/>
          <w:rtl/>
        </w:rPr>
        <w:t xml:space="preserve"> 201</w:t>
      </w:r>
      <w:r w:rsidR="00683F2E" w:rsidRPr="002E6825">
        <w:rPr>
          <w:rFonts w:ascii="Book Antiqua" w:hAnsi="Book Antiqua" w:hint="cs"/>
          <w:bCs/>
          <w:color w:val="C00000"/>
          <w:sz w:val="40"/>
          <w:szCs w:val="40"/>
          <w:rtl/>
        </w:rPr>
        <w:t>9</w:t>
      </w:r>
    </w:p>
    <w:p w:rsidR="000D78EE" w:rsidRPr="00720F24" w:rsidRDefault="000D78EE" w:rsidP="000D78EE">
      <w:pPr>
        <w:bidi/>
        <w:ind w:firstLine="709"/>
        <w:jc w:val="center"/>
        <w:rPr>
          <w:rFonts w:ascii="Book Antiqua" w:hAnsi="Book Antiqua"/>
          <w:b/>
          <w:shadow/>
          <w:sz w:val="36"/>
          <w:szCs w:val="36"/>
        </w:rPr>
      </w:pPr>
    </w:p>
    <w:p w:rsidR="00721DC4" w:rsidRDefault="007F6C85" w:rsidP="000D400A">
      <w:pPr>
        <w:bidi/>
        <w:ind w:firstLine="709"/>
        <w:jc w:val="center"/>
        <w:rPr>
          <w:rFonts w:ascii="Book Antiqua" w:hAnsi="Book Antiqua"/>
          <w:b/>
          <w:shadow/>
          <w:sz w:val="28"/>
          <w:szCs w:val="28"/>
        </w:rPr>
      </w:pPr>
      <w:r>
        <w:rPr>
          <w:rFonts w:ascii="Book Antiqua" w:hAnsi="Book Antiqua"/>
          <w:b/>
          <w:shadow/>
          <w:sz w:val="28"/>
          <w:szCs w:val="28"/>
        </w:rPr>
        <w:t xml:space="preserve">             </w:t>
      </w:r>
    </w:p>
    <w:p w:rsidR="00721DC4" w:rsidRDefault="00721DC4" w:rsidP="00721DC4">
      <w:pPr>
        <w:bidi/>
        <w:ind w:firstLine="709"/>
        <w:jc w:val="center"/>
        <w:rPr>
          <w:rFonts w:ascii="Book Antiqua" w:hAnsi="Book Antiqua"/>
          <w:b/>
          <w:shadow/>
          <w:sz w:val="28"/>
          <w:szCs w:val="28"/>
        </w:rPr>
      </w:pPr>
    </w:p>
    <w:p w:rsidR="00721DC4" w:rsidRDefault="00B54817" w:rsidP="00721DC4">
      <w:pPr>
        <w:bidi/>
        <w:ind w:firstLine="709"/>
        <w:jc w:val="center"/>
        <w:rPr>
          <w:rFonts w:ascii="Book Antiqua" w:hAnsi="Book Antiqua"/>
          <w:b/>
          <w:shadow/>
          <w:sz w:val="28"/>
          <w:szCs w:val="28"/>
        </w:rPr>
      </w:pPr>
      <w:r>
        <w:rPr>
          <w:rFonts w:ascii="Book Antiqua" w:hAnsi="Book Antiqua"/>
          <w:b/>
          <w:shadow/>
          <w:sz w:val="28"/>
          <w:szCs w:val="28"/>
        </w:rPr>
        <w:t xml:space="preserve">                       </w:t>
      </w:r>
    </w:p>
    <w:p w:rsidR="00721DC4" w:rsidRDefault="00721DC4" w:rsidP="00721DC4">
      <w:pPr>
        <w:bidi/>
        <w:ind w:firstLine="709"/>
        <w:jc w:val="center"/>
        <w:rPr>
          <w:rFonts w:ascii="Book Antiqua" w:hAnsi="Book Antiqua"/>
          <w:b/>
          <w:shadow/>
          <w:sz w:val="28"/>
          <w:szCs w:val="28"/>
        </w:rPr>
      </w:pPr>
    </w:p>
    <w:p w:rsidR="00973486" w:rsidRPr="0047743D" w:rsidRDefault="00DA3BEF" w:rsidP="0047743D">
      <w:pPr>
        <w:bidi/>
        <w:spacing w:after="120"/>
        <w:jc w:val="both"/>
        <w:rPr>
          <w:rFonts w:cs="Simplified Arabic"/>
          <w:b/>
          <w:bCs/>
          <w:sz w:val="32"/>
          <w:szCs w:val="32"/>
          <w:rtl/>
          <w:lang w:bidi="ar-MA"/>
        </w:rPr>
      </w:pPr>
      <w:r w:rsidRPr="0047743D">
        <w:rPr>
          <w:rFonts w:cs="Simplified Arabic" w:hint="cs"/>
          <w:b/>
          <w:bCs/>
          <w:sz w:val="32"/>
          <w:szCs w:val="32"/>
          <w:rtl/>
          <w:lang w:bidi="ar-MA"/>
        </w:rPr>
        <w:t xml:space="preserve">أظهرت نتائج الحسابات </w:t>
      </w:r>
      <w:r w:rsidRPr="0047743D">
        <w:rPr>
          <w:rFonts w:cs="Simplified Arabic"/>
          <w:b/>
          <w:bCs/>
          <w:sz w:val="32"/>
          <w:szCs w:val="32"/>
          <w:rtl/>
          <w:lang w:bidi="ar-MA"/>
        </w:rPr>
        <w:t>الوطنية لسنة 201</w:t>
      </w:r>
      <w:r w:rsidR="008A2B76" w:rsidRPr="0047743D">
        <w:rPr>
          <w:rFonts w:cs="Simplified Arabic" w:hint="cs"/>
          <w:b/>
          <w:bCs/>
          <w:sz w:val="32"/>
          <w:szCs w:val="32"/>
          <w:rtl/>
          <w:lang w:bidi="ar-MA"/>
        </w:rPr>
        <w:t>9</w:t>
      </w:r>
      <w:r w:rsidR="00973486" w:rsidRPr="0047743D">
        <w:rPr>
          <w:rFonts w:cs="Simplified Arabic" w:hint="cs"/>
          <w:b/>
          <w:bCs/>
          <w:sz w:val="32"/>
          <w:szCs w:val="32"/>
          <w:rtl/>
          <w:lang w:bidi="ar-MA"/>
        </w:rPr>
        <w:t xml:space="preserve"> </w:t>
      </w:r>
      <w:r w:rsidR="003F03CA" w:rsidRPr="0047743D">
        <w:rPr>
          <w:rFonts w:cs="Simplified Arabic" w:hint="cs"/>
          <w:b/>
          <w:bCs/>
          <w:sz w:val="32"/>
          <w:szCs w:val="32"/>
          <w:rtl/>
          <w:lang w:bidi="ar-MA"/>
        </w:rPr>
        <w:t>تباطؤا</w:t>
      </w:r>
      <w:r w:rsidR="00973486" w:rsidRPr="0047743D">
        <w:rPr>
          <w:rFonts w:cs="Simplified Arabic" w:hint="cs"/>
          <w:b/>
          <w:bCs/>
          <w:sz w:val="32"/>
          <w:szCs w:val="32"/>
          <w:rtl/>
          <w:lang w:bidi="ar-MA"/>
        </w:rPr>
        <w:t xml:space="preserve"> في معدل </w:t>
      </w:r>
      <w:r w:rsidRPr="0047743D">
        <w:rPr>
          <w:rFonts w:cs="Simplified Arabic"/>
          <w:b/>
          <w:bCs/>
          <w:sz w:val="32"/>
          <w:szCs w:val="32"/>
          <w:rtl/>
          <w:lang w:bidi="ar-MA"/>
        </w:rPr>
        <w:t xml:space="preserve">نمو الاقتصاد الوطني </w:t>
      </w:r>
      <w:r w:rsidR="00973486" w:rsidRPr="0047743D">
        <w:rPr>
          <w:rFonts w:cs="Simplified Arabic" w:hint="cs"/>
          <w:b/>
          <w:bCs/>
          <w:sz w:val="32"/>
          <w:szCs w:val="32"/>
          <w:rtl/>
          <w:lang w:bidi="ar-MA"/>
        </w:rPr>
        <w:t>الذي بلغ</w:t>
      </w:r>
      <w:r w:rsidR="00E82122" w:rsidRPr="0047743D">
        <w:rPr>
          <w:rFonts w:cs="Simplified Arabic" w:hint="cs"/>
          <w:b/>
          <w:bCs/>
          <w:sz w:val="32"/>
          <w:szCs w:val="32"/>
          <w:rtl/>
          <w:lang w:bidi="ar-MA"/>
        </w:rPr>
        <w:t xml:space="preserve"> 2,5</w:t>
      </w:r>
      <w:r w:rsidR="00E82122" w:rsidRPr="0047743D">
        <w:rPr>
          <w:rFonts w:ascii="Book Antiqua" w:hAnsi="Book Antiqua"/>
          <w:b/>
          <w:bCs/>
          <w:sz w:val="32"/>
          <w:szCs w:val="32"/>
        </w:rPr>
        <w:t>%</w:t>
      </w:r>
      <w:r w:rsidR="006D2FB7" w:rsidRPr="0047743D">
        <w:rPr>
          <w:rFonts w:cs="Simplified Arabic" w:hint="cs"/>
          <w:b/>
          <w:bCs/>
          <w:sz w:val="32"/>
          <w:szCs w:val="32"/>
          <w:rtl/>
          <w:lang w:bidi="ar-MA"/>
        </w:rPr>
        <w:t xml:space="preserve"> </w:t>
      </w:r>
      <w:r w:rsidRPr="0047743D">
        <w:rPr>
          <w:rFonts w:cs="Simplified Arabic" w:hint="cs"/>
          <w:b/>
          <w:bCs/>
          <w:sz w:val="32"/>
          <w:szCs w:val="32"/>
          <w:rtl/>
          <w:lang w:bidi="ar-MA"/>
        </w:rPr>
        <w:t xml:space="preserve">عوض </w:t>
      </w:r>
      <w:r w:rsidR="00E82122" w:rsidRPr="0047743D">
        <w:rPr>
          <w:rFonts w:cs="Simplified Arabic" w:hint="cs"/>
          <w:b/>
          <w:bCs/>
          <w:sz w:val="32"/>
          <w:szCs w:val="32"/>
          <w:rtl/>
          <w:lang w:bidi="ar-MA"/>
        </w:rPr>
        <w:t>3,1</w:t>
      </w:r>
      <w:r w:rsidR="00E82122" w:rsidRPr="0047743D">
        <w:rPr>
          <w:rFonts w:ascii="Book Antiqua" w:hAnsi="Book Antiqua"/>
          <w:b/>
          <w:bCs/>
          <w:sz w:val="32"/>
          <w:szCs w:val="32"/>
        </w:rPr>
        <w:t>%</w:t>
      </w:r>
      <w:r w:rsidR="00E82122" w:rsidRPr="0047743D">
        <w:rPr>
          <w:rFonts w:ascii="Book Antiqua" w:hAnsi="Book Antiqua" w:hint="cs"/>
          <w:b/>
          <w:bCs/>
          <w:sz w:val="32"/>
          <w:szCs w:val="32"/>
          <w:rtl/>
        </w:rPr>
        <w:t xml:space="preserve"> </w:t>
      </w:r>
      <w:r w:rsidRPr="0047743D">
        <w:rPr>
          <w:rFonts w:cs="Simplified Arabic" w:hint="cs"/>
          <w:b/>
          <w:bCs/>
          <w:sz w:val="32"/>
          <w:szCs w:val="32"/>
          <w:rtl/>
          <w:lang w:bidi="ar-MA"/>
        </w:rPr>
        <w:t>سنة</w:t>
      </w:r>
      <w:r w:rsidRPr="0047743D">
        <w:rPr>
          <w:rFonts w:cs="Simplified Arabic"/>
          <w:b/>
          <w:bCs/>
          <w:sz w:val="32"/>
          <w:szCs w:val="32"/>
          <w:rtl/>
          <w:lang w:bidi="ar-MA"/>
        </w:rPr>
        <w:t xml:space="preserve"> 201</w:t>
      </w:r>
      <w:r w:rsidR="008A2B76" w:rsidRPr="0047743D">
        <w:rPr>
          <w:rFonts w:cs="Simplified Arabic" w:hint="cs"/>
          <w:b/>
          <w:bCs/>
          <w:sz w:val="32"/>
          <w:szCs w:val="32"/>
          <w:rtl/>
          <w:lang w:bidi="ar-MA"/>
        </w:rPr>
        <w:t>8</w:t>
      </w:r>
      <w:r w:rsidR="00973486" w:rsidRPr="0047743D">
        <w:rPr>
          <w:rFonts w:cs="Simplified Arabic" w:hint="cs"/>
          <w:b/>
          <w:bCs/>
          <w:sz w:val="32"/>
          <w:szCs w:val="32"/>
          <w:rtl/>
          <w:lang w:bidi="ar-MA"/>
        </w:rPr>
        <w:t>.</w:t>
      </w:r>
      <w:r w:rsidRPr="0047743D">
        <w:rPr>
          <w:rFonts w:cs="Simplified Arabic"/>
          <w:b/>
          <w:bCs/>
          <w:sz w:val="32"/>
          <w:szCs w:val="32"/>
          <w:rtl/>
          <w:lang w:bidi="ar-MA"/>
        </w:rPr>
        <w:t xml:space="preserve"> </w:t>
      </w:r>
      <w:r w:rsidR="00973486" w:rsidRPr="0047743D">
        <w:rPr>
          <w:rFonts w:cs="Simplified Arabic" w:hint="cs"/>
          <w:b/>
          <w:bCs/>
          <w:sz w:val="32"/>
          <w:szCs w:val="32"/>
          <w:rtl/>
          <w:lang w:bidi="ar-MA"/>
        </w:rPr>
        <w:t>وشكـل الاستهلاك النهائي و</w:t>
      </w:r>
      <w:r w:rsidR="0047743D" w:rsidRPr="0047743D">
        <w:rPr>
          <w:rFonts w:cs="Simplified Arabic" w:hint="cs"/>
          <w:b/>
          <w:bCs/>
          <w:sz w:val="32"/>
          <w:szCs w:val="32"/>
          <w:rtl/>
          <w:lang w:bidi="ar-MA"/>
        </w:rPr>
        <w:t>الطلب الخارجي</w:t>
      </w:r>
      <w:r w:rsidR="00973486" w:rsidRPr="0047743D">
        <w:rPr>
          <w:rFonts w:cs="Simplified Arabic" w:hint="cs"/>
          <w:b/>
          <w:bCs/>
          <w:sz w:val="32"/>
          <w:szCs w:val="32"/>
          <w:rtl/>
          <w:lang w:bidi="ar-MA"/>
        </w:rPr>
        <w:t xml:space="preserve"> قاطرة لهذا النمو وذلك في سياق</w:t>
      </w:r>
      <w:r w:rsidR="00936DA9" w:rsidRPr="0047743D">
        <w:rPr>
          <w:rFonts w:cs="Simplified Arabic" w:hint="cs"/>
          <w:b/>
          <w:bCs/>
          <w:sz w:val="32"/>
          <w:szCs w:val="32"/>
          <w:rtl/>
          <w:lang w:bidi="ar-MA"/>
        </w:rPr>
        <w:t xml:space="preserve"> اتسم بالتحكم في التضخم وتخفيف</w:t>
      </w:r>
      <w:r w:rsidR="00973486" w:rsidRPr="0047743D">
        <w:rPr>
          <w:rFonts w:cs="Simplified Arabic" w:hint="cs"/>
          <w:b/>
          <w:bCs/>
          <w:sz w:val="32"/>
          <w:szCs w:val="32"/>
          <w:rtl/>
          <w:lang w:bidi="ar-MA"/>
        </w:rPr>
        <w:t xml:space="preserve"> الحاجة لتمويل الاقتصاد الوطني</w:t>
      </w:r>
      <w:r w:rsidR="00973486" w:rsidRPr="0047743D">
        <w:rPr>
          <w:rFonts w:cs="Simplified Arabic"/>
          <w:b/>
          <w:bCs/>
          <w:sz w:val="32"/>
          <w:szCs w:val="32"/>
          <w:rtl/>
          <w:lang w:bidi="ar-MA"/>
        </w:rPr>
        <w:t>.</w:t>
      </w:r>
    </w:p>
    <w:p w:rsidR="00721DC4" w:rsidRDefault="00721DC4" w:rsidP="00721DC4">
      <w:pPr>
        <w:bidi/>
        <w:ind w:firstLine="709"/>
        <w:jc w:val="center"/>
        <w:rPr>
          <w:rFonts w:ascii="Book Antiqua" w:hAnsi="Book Antiqua"/>
          <w:b/>
          <w:shadow/>
          <w:sz w:val="28"/>
          <w:szCs w:val="28"/>
          <w:lang w:bidi="ar-MA"/>
        </w:rPr>
      </w:pPr>
    </w:p>
    <w:p w:rsidR="00D526AB" w:rsidRDefault="00D526AB" w:rsidP="00D526AB">
      <w:pPr>
        <w:bidi/>
        <w:ind w:firstLine="49"/>
        <w:rPr>
          <w:rFonts w:cs="Simplified Arabic"/>
          <w:sz w:val="32"/>
          <w:szCs w:val="32"/>
          <w:lang w:bidi="ar-MA"/>
        </w:rPr>
      </w:pPr>
    </w:p>
    <w:p w:rsidR="00D526AB" w:rsidRPr="0047743D" w:rsidRDefault="0047743D" w:rsidP="00720F24">
      <w:pPr>
        <w:bidi/>
        <w:spacing w:before="120" w:after="240"/>
        <w:ind w:firstLine="51"/>
        <w:rPr>
          <w:rFonts w:cs="Simplified Arabic"/>
          <w:sz w:val="32"/>
          <w:szCs w:val="32"/>
          <w:lang w:bidi="ar-MA"/>
        </w:rPr>
      </w:pPr>
      <w:r w:rsidRPr="0047743D">
        <w:rPr>
          <w:rStyle w:val="lev"/>
          <w:sz w:val="32"/>
          <w:szCs w:val="32"/>
          <w:rtl/>
        </w:rPr>
        <w:t>نمو اقتصادي معزز بالأنشطة غير الفلاحية</w:t>
      </w:r>
    </w:p>
    <w:p w:rsidR="00153D63" w:rsidRPr="00153D63" w:rsidRDefault="00153D63" w:rsidP="00AE2085">
      <w:pPr>
        <w:bidi/>
        <w:spacing w:before="60"/>
        <w:ind w:hanging="2"/>
        <w:jc w:val="both"/>
        <w:rPr>
          <w:rFonts w:cs="Simplified Arabic"/>
          <w:sz w:val="32"/>
          <w:szCs w:val="32"/>
          <w:rtl/>
          <w:lang w:bidi="ar-MA"/>
        </w:rPr>
      </w:pPr>
      <w:r w:rsidRPr="00153D63">
        <w:rPr>
          <w:rFonts w:cs="Simplified Arabic" w:hint="cs"/>
          <w:sz w:val="32"/>
          <w:szCs w:val="32"/>
          <w:rtl/>
          <w:lang w:bidi="ar-MA"/>
        </w:rPr>
        <w:t>بلغ معدل نمو الاقتصاد الوطني 2,5</w:t>
      </w:r>
      <w:r w:rsidRPr="00153D63">
        <w:rPr>
          <w:rFonts w:cs="Simplified Arabic"/>
          <w:sz w:val="32"/>
          <w:szCs w:val="32"/>
          <w:lang w:bidi="ar-MA"/>
        </w:rPr>
        <w:t>%</w:t>
      </w:r>
      <w:r w:rsidRPr="00153D63">
        <w:rPr>
          <w:rFonts w:cs="Simplified Arabic" w:hint="cs"/>
          <w:sz w:val="32"/>
          <w:szCs w:val="32"/>
          <w:rtl/>
          <w:lang w:bidi="ar-MA"/>
        </w:rPr>
        <w:t xml:space="preserve"> سنة 2019 عوض</w:t>
      </w:r>
      <w:r w:rsidR="00AE2085">
        <w:rPr>
          <w:rFonts w:cs="Simplified Arabic"/>
          <w:sz w:val="32"/>
          <w:szCs w:val="32"/>
          <w:lang w:bidi="ar-MA"/>
        </w:rPr>
        <w:t xml:space="preserve"> </w:t>
      </w:r>
      <w:r w:rsidRPr="00153D63">
        <w:rPr>
          <w:rFonts w:cs="Simplified Arabic" w:hint="cs"/>
          <w:sz w:val="32"/>
          <w:szCs w:val="32"/>
          <w:rtl/>
          <w:lang w:bidi="ar-MA"/>
        </w:rPr>
        <w:t>3,1</w:t>
      </w:r>
      <w:r w:rsidRPr="00153D63">
        <w:rPr>
          <w:rFonts w:cs="Simplified Arabic"/>
          <w:sz w:val="32"/>
          <w:szCs w:val="32"/>
          <w:lang w:bidi="ar-MA"/>
        </w:rPr>
        <w:t>%</w:t>
      </w:r>
      <w:r w:rsidRPr="00153D63">
        <w:rPr>
          <w:rFonts w:cs="Simplified Arabic" w:hint="cs"/>
          <w:sz w:val="32"/>
          <w:szCs w:val="32"/>
          <w:rtl/>
          <w:lang w:bidi="ar-MA"/>
        </w:rPr>
        <w:t xml:space="preserve"> </w:t>
      </w:r>
      <w:r w:rsidRPr="00153D63">
        <w:rPr>
          <w:rFonts w:ascii="Book Antiqua" w:hAnsi="Book Antiqua" w:hint="cs"/>
          <w:color w:val="000000" w:themeColor="text1"/>
          <w:sz w:val="32"/>
          <w:szCs w:val="32"/>
          <w:rtl/>
        </w:rPr>
        <w:t>خلال</w:t>
      </w:r>
      <w:r w:rsidRPr="00153D63">
        <w:rPr>
          <w:rFonts w:cs="Simplified Arabic" w:hint="cs"/>
          <w:sz w:val="32"/>
          <w:szCs w:val="32"/>
          <w:rtl/>
          <w:lang w:bidi="ar-MA"/>
        </w:rPr>
        <w:t xml:space="preserve"> سنة</w:t>
      </w:r>
      <w:r w:rsidRPr="00153D63">
        <w:rPr>
          <w:rFonts w:cs="Simplified Arabic"/>
          <w:sz w:val="32"/>
          <w:szCs w:val="32"/>
          <w:rtl/>
          <w:lang w:bidi="ar-MA"/>
        </w:rPr>
        <w:t xml:space="preserve"> 2018</w:t>
      </w:r>
      <w:r w:rsidRPr="00153D63">
        <w:rPr>
          <w:rFonts w:cs="Simplified Arabic" w:hint="cs"/>
          <w:sz w:val="32"/>
          <w:szCs w:val="32"/>
          <w:rtl/>
          <w:lang w:bidi="ar-MA"/>
        </w:rPr>
        <w:t xml:space="preserve"> ويرجع ذلك إلى : </w:t>
      </w:r>
    </w:p>
    <w:p w:rsidR="00153D63" w:rsidRPr="00153D63" w:rsidRDefault="00153D63" w:rsidP="002E6825">
      <w:pPr>
        <w:pStyle w:val="Paragraphedeliste"/>
        <w:numPr>
          <w:ilvl w:val="3"/>
          <w:numId w:val="6"/>
        </w:numPr>
        <w:bidi/>
        <w:spacing w:before="60"/>
        <w:ind w:left="1437" w:hanging="425"/>
        <w:jc w:val="both"/>
        <w:rPr>
          <w:rFonts w:cs="Simplified Arabic"/>
          <w:b/>
          <w:bCs/>
          <w:sz w:val="28"/>
          <w:szCs w:val="28"/>
          <w:lang w:bidi="ar-MA"/>
        </w:rPr>
      </w:pPr>
      <w:r w:rsidRPr="00153D63">
        <w:rPr>
          <w:rFonts w:cs="Simplified Arabic" w:hint="cs"/>
          <w:sz w:val="32"/>
          <w:szCs w:val="32"/>
          <w:rtl/>
          <w:lang w:bidi="ar-MA"/>
        </w:rPr>
        <w:t>انخفاض حجم القيمة المضافة للقطاع الفلاحي بنسبة 5,8</w:t>
      </w:r>
      <w:r w:rsidRPr="00153D63">
        <w:rPr>
          <w:rFonts w:cs="Simplified Arabic"/>
          <w:sz w:val="32"/>
          <w:szCs w:val="32"/>
          <w:lang w:bidi="ar-MA"/>
        </w:rPr>
        <w:t>%</w:t>
      </w:r>
      <w:r w:rsidRPr="00153D63">
        <w:rPr>
          <w:rFonts w:cs="Simplified Arabic" w:hint="cs"/>
          <w:sz w:val="32"/>
          <w:szCs w:val="32"/>
          <w:rtl/>
          <w:lang w:bidi="ar-MA"/>
        </w:rPr>
        <w:t xml:space="preserve"> مقابل ارتفاع قدره 3,</w:t>
      </w:r>
      <w:r w:rsidR="002E6825">
        <w:rPr>
          <w:rFonts w:cs="Simplified Arabic" w:hint="cs"/>
          <w:sz w:val="32"/>
          <w:szCs w:val="32"/>
          <w:rtl/>
          <w:lang w:bidi="ar-MA"/>
        </w:rPr>
        <w:t>7</w:t>
      </w:r>
      <w:r w:rsidRPr="00153D63">
        <w:rPr>
          <w:rFonts w:cs="Simplified Arabic"/>
          <w:sz w:val="32"/>
          <w:szCs w:val="32"/>
          <w:lang w:bidi="ar-MA"/>
        </w:rPr>
        <w:t>%</w:t>
      </w:r>
      <w:r w:rsidRPr="00153D63">
        <w:rPr>
          <w:rFonts w:cs="Simplified Arabic" w:hint="cs"/>
          <w:sz w:val="32"/>
          <w:szCs w:val="32"/>
          <w:rtl/>
          <w:lang w:bidi="ar-MA"/>
        </w:rPr>
        <w:t xml:space="preserve"> سنة</w:t>
      </w:r>
      <w:r w:rsidRPr="00153D63">
        <w:rPr>
          <w:rFonts w:cs="Simplified Arabic"/>
          <w:sz w:val="32"/>
          <w:szCs w:val="32"/>
          <w:rtl/>
          <w:lang w:bidi="ar-MA"/>
        </w:rPr>
        <w:t xml:space="preserve"> 2018</w:t>
      </w:r>
      <w:r w:rsidRPr="00153D63">
        <w:rPr>
          <w:rFonts w:cs="Simplified Arabic" w:hint="cs"/>
          <w:sz w:val="32"/>
          <w:szCs w:val="32"/>
          <w:rtl/>
          <w:lang w:bidi="ar-MA"/>
        </w:rPr>
        <w:t>؛</w:t>
      </w:r>
    </w:p>
    <w:p w:rsidR="00D526AB" w:rsidRPr="00153D63" w:rsidRDefault="00153D63" w:rsidP="0098246E">
      <w:pPr>
        <w:pStyle w:val="Paragraphedeliste"/>
        <w:numPr>
          <w:ilvl w:val="3"/>
          <w:numId w:val="6"/>
        </w:numPr>
        <w:bidi/>
        <w:spacing w:before="60"/>
        <w:ind w:left="1012" w:firstLine="49"/>
        <w:jc w:val="both"/>
        <w:rPr>
          <w:rFonts w:cs="Simplified Arabic"/>
          <w:b/>
          <w:bCs/>
          <w:sz w:val="28"/>
          <w:szCs w:val="28"/>
          <w:lang w:bidi="ar-MA"/>
        </w:rPr>
      </w:pPr>
      <w:r w:rsidRPr="00153D63">
        <w:rPr>
          <w:rFonts w:cs="Simplified Arabic"/>
          <w:sz w:val="32"/>
          <w:szCs w:val="32"/>
          <w:rtl/>
          <w:lang w:bidi="ar-MA"/>
        </w:rPr>
        <w:t>وزيادة القيمة المضافة بنسبة 3</w:t>
      </w:r>
      <w:r w:rsidRPr="00153D63">
        <w:rPr>
          <w:rFonts w:cs="Simplified Arabic" w:hint="cs"/>
          <w:sz w:val="32"/>
          <w:szCs w:val="32"/>
          <w:rtl/>
          <w:lang w:bidi="ar-MA"/>
        </w:rPr>
        <w:t>,</w:t>
      </w:r>
      <w:r w:rsidRPr="00153D63">
        <w:rPr>
          <w:rFonts w:cs="Simplified Arabic"/>
          <w:sz w:val="32"/>
          <w:szCs w:val="32"/>
          <w:rtl/>
          <w:lang w:bidi="ar-MA"/>
        </w:rPr>
        <w:t>8</w:t>
      </w:r>
      <w:r w:rsidRPr="00153D63">
        <w:rPr>
          <w:rFonts w:ascii="Book Antiqua" w:hAnsi="Book Antiqua"/>
          <w:sz w:val="32"/>
          <w:szCs w:val="32"/>
        </w:rPr>
        <w:t>%</w:t>
      </w:r>
      <w:r w:rsidRPr="00153D63">
        <w:rPr>
          <w:rFonts w:cs="Simplified Arabic"/>
          <w:sz w:val="32"/>
          <w:szCs w:val="32"/>
          <w:rtl/>
          <w:lang w:bidi="ar-MA"/>
        </w:rPr>
        <w:t xml:space="preserve"> </w:t>
      </w:r>
      <w:r w:rsidRPr="00153D63">
        <w:rPr>
          <w:rFonts w:cs="Simplified Arabic" w:hint="cs"/>
          <w:sz w:val="32"/>
          <w:szCs w:val="32"/>
          <w:rtl/>
          <w:lang w:bidi="ar-MA"/>
        </w:rPr>
        <w:t>ل</w:t>
      </w:r>
      <w:r w:rsidRPr="00153D63">
        <w:rPr>
          <w:rFonts w:cs="Simplified Arabic"/>
          <w:sz w:val="32"/>
          <w:szCs w:val="32"/>
          <w:rtl/>
          <w:lang w:bidi="ar-MA"/>
        </w:rPr>
        <w:t>قطاعات ال</w:t>
      </w:r>
      <w:r w:rsidRPr="00153D63">
        <w:rPr>
          <w:rFonts w:cs="Simplified Arabic" w:hint="cs"/>
          <w:sz w:val="32"/>
          <w:szCs w:val="32"/>
          <w:rtl/>
          <w:lang w:bidi="ar-MA"/>
        </w:rPr>
        <w:t>أنشطة</w:t>
      </w:r>
      <w:r w:rsidRPr="00153D63">
        <w:rPr>
          <w:rFonts w:cs="Simplified Arabic"/>
          <w:sz w:val="32"/>
          <w:szCs w:val="32"/>
          <w:rtl/>
          <w:lang w:bidi="ar-MA"/>
        </w:rPr>
        <w:t xml:space="preserve"> غير ال</w:t>
      </w:r>
      <w:r w:rsidRPr="00153D63">
        <w:rPr>
          <w:rFonts w:cs="Simplified Arabic" w:hint="cs"/>
          <w:sz w:val="32"/>
          <w:szCs w:val="32"/>
          <w:rtl/>
          <w:lang w:bidi="ar-MA"/>
        </w:rPr>
        <w:t>فلاحية</w:t>
      </w:r>
      <w:r w:rsidRPr="00153D63">
        <w:rPr>
          <w:rFonts w:cs="Simplified Arabic"/>
          <w:sz w:val="32"/>
          <w:szCs w:val="32"/>
          <w:rtl/>
          <w:lang w:bidi="ar-MA"/>
        </w:rPr>
        <w:t xml:space="preserve"> الأخرى </w:t>
      </w:r>
      <w:r w:rsidRPr="00153D63">
        <w:rPr>
          <w:rFonts w:cs="Simplified Arabic" w:hint="cs"/>
          <w:sz w:val="32"/>
          <w:szCs w:val="32"/>
          <w:rtl/>
          <w:lang w:bidi="ar-MA"/>
        </w:rPr>
        <w:t>عوض</w:t>
      </w:r>
      <w:r w:rsidRPr="00153D63">
        <w:rPr>
          <w:rFonts w:cs="Simplified Arabic"/>
          <w:sz w:val="32"/>
          <w:szCs w:val="32"/>
          <w:rtl/>
          <w:lang w:bidi="ar-MA"/>
        </w:rPr>
        <w:t xml:space="preserve"> 2</w:t>
      </w:r>
      <w:r w:rsidRPr="00153D63">
        <w:rPr>
          <w:rFonts w:cs="Simplified Arabic" w:hint="cs"/>
          <w:sz w:val="32"/>
          <w:szCs w:val="32"/>
          <w:rtl/>
          <w:lang w:bidi="ar-MA"/>
        </w:rPr>
        <w:t>,</w:t>
      </w:r>
      <w:r w:rsidRPr="00153D63">
        <w:rPr>
          <w:rFonts w:cs="Simplified Arabic"/>
          <w:sz w:val="32"/>
          <w:szCs w:val="32"/>
          <w:rtl/>
          <w:lang w:bidi="ar-MA"/>
        </w:rPr>
        <w:t>9</w:t>
      </w:r>
      <w:r w:rsidRPr="00153D63">
        <w:rPr>
          <w:rFonts w:ascii="Book Antiqua" w:hAnsi="Book Antiqua"/>
          <w:sz w:val="32"/>
          <w:szCs w:val="32"/>
        </w:rPr>
        <w:t>%</w:t>
      </w:r>
      <w:r w:rsidRPr="00153D63">
        <w:rPr>
          <w:rFonts w:ascii="Book Antiqua" w:hAnsi="Book Antiqua" w:hint="cs"/>
          <w:sz w:val="32"/>
          <w:szCs w:val="32"/>
          <w:rtl/>
        </w:rPr>
        <w:t xml:space="preserve"> </w:t>
      </w:r>
      <w:r w:rsidRPr="00153D63">
        <w:rPr>
          <w:rFonts w:cs="Simplified Arabic" w:hint="cs"/>
          <w:sz w:val="32"/>
          <w:szCs w:val="32"/>
          <w:rtl/>
          <w:lang w:bidi="ar-MA"/>
        </w:rPr>
        <w:t>سنة من قبل</w:t>
      </w:r>
      <w:r w:rsidRPr="00153D63">
        <w:rPr>
          <w:rFonts w:cs="Simplified Arabic"/>
          <w:sz w:val="32"/>
          <w:szCs w:val="32"/>
          <w:rtl/>
          <w:lang w:bidi="ar-MA"/>
        </w:rPr>
        <w:t>.</w:t>
      </w:r>
    </w:p>
    <w:p w:rsidR="00153D63" w:rsidRDefault="0098246E" w:rsidP="0098246E">
      <w:pPr>
        <w:bidi/>
        <w:spacing w:before="240"/>
        <w:ind w:firstLine="74"/>
        <w:jc w:val="both"/>
        <w:rPr>
          <w:rFonts w:cs="Simplified Arabic"/>
          <w:sz w:val="32"/>
          <w:szCs w:val="32"/>
          <w:lang w:bidi="ar-MA"/>
        </w:rPr>
      </w:pPr>
      <w:r>
        <w:rPr>
          <w:rFonts w:cs="Simplified Arabic" w:hint="cs"/>
          <w:sz w:val="32"/>
          <w:szCs w:val="32"/>
          <w:rtl/>
          <w:lang w:bidi="ar-MA"/>
        </w:rPr>
        <w:t xml:space="preserve">ومع </w:t>
      </w:r>
      <w:r w:rsidRPr="0098246E">
        <w:rPr>
          <w:rFonts w:cs="Simplified Arabic" w:hint="cs"/>
          <w:sz w:val="32"/>
          <w:szCs w:val="32"/>
          <w:rtl/>
          <w:lang w:bidi="ar-MA"/>
        </w:rPr>
        <w:t xml:space="preserve">نمو الضرائب على المنتوجات صافية من الاعانات </w:t>
      </w:r>
      <w:r w:rsidRPr="0098246E">
        <w:rPr>
          <w:rFonts w:cs="Simplified Arabic"/>
          <w:sz w:val="32"/>
          <w:szCs w:val="32"/>
          <w:rtl/>
          <w:lang w:bidi="ar-MA"/>
        </w:rPr>
        <w:t>بنسبة</w:t>
      </w:r>
      <w:r>
        <w:rPr>
          <w:rFonts w:cs="Simplified Arabic" w:hint="cs"/>
          <w:sz w:val="32"/>
          <w:szCs w:val="32"/>
          <w:rtl/>
          <w:lang w:bidi="ar-MA"/>
        </w:rPr>
        <w:t xml:space="preserve"> </w:t>
      </w:r>
      <w:r w:rsidRPr="00153D63">
        <w:rPr>
          <w:rFonts w:cs="Simplified Arabic" w:hint="cs"/>
          <w:sz w:val="32"/>
          <w:szCs w:val="32"/>
          <w:rtl/>
          <w:lang w:bidi="ar-MA"/>
        </w:rPr>
        <w:t>2</w:t>
      </w:r>
      <w:r w:rsidRPr="00153D63">
        <w:rPr>
          <w:rFonts w:cs="Simplified Arabic"/>
          <w:sz w:val="32"/>
          <w:szCs w:val="32"/>
          <w:lang w:bidi="ar-MA"/>
        </w:rPr>
        <w:t>%</w:t>
      </w:r>
      <w:r>
        <w:rPr>
          <w:rFonts w:cs="Simplified Arabic" w:hint="cs"/>
          <w:sz w:val="32"/>
          <w:szCs w:val="32"/>
          <w:rtl/>
          <w:lang w:bidi="ar-MA"/>
        </w:rPr>
        <w:t xml:space="preserve"> </w:t>
      </w:r>
      <w:r w:rsidRPr="00153D63">
        <w:rPr>
          <w:rFonts w:cs="Simplified Arabic" w:hint="cs"/>
          <w:sz w:val="32"/>
          <w:szCs w:val="32"/>
          <w:rtl/>
          <w:lang w:bidi="ar-MA"/>
        </w:rPr>
        <w:t>عوض 4</w:t>
      </w:r>
      <w:r w:rsidRPr="00153D63">
        <w:rPr>
          <w:rFonts w:cs="Simplified Arabic"/>
          <w:sz w:val="32"/>
          <w:szCs w:val="32"/>
          <w:rtl/>
          <w:lang w:bidi="ar-MA"/>
        </w:rPr>
        <w:t>,</w:t>
      </w:r>
      <w:r w:rsidRPr="00153D63">
        <w:rPr>
          <w:rFonts w:cs="Simplified Arabic" w:hint="cs"/>
          <w:sz w:val="32"/>
          <w:szCs w:val="32"/>
          <w:rtl/>
          <w:lang w:bidi="ar-MA"/>
        </w:rPr>
        <w:t>6</w:t>
      </w:r>
      <w:r w:rsidRPr="00153D63">
        <w:rPr>
          <w:rFonts w:cs="Simplified Arabic"/>
          <w:sz w:val="32"/>
          <w:szCs w:val="32"/>
          <w:lang w:bidi="ar-MA"/>
        </w:rPr>
        <w:t>%</w:t>
      </w:r>
      <w:r w:rsidRPr="00153D63">
        <w:rPr>
          <w:rFonts w:cs="Simplified Arabic" w:hint="cs"/>
          <w:sz w:val="32"/>
          <w:szCs w:val="32"/>
          <w:rtl/>
          <w:lang w:bidi="ar-MA"/>
        </w:rPr>
        <w:t xml:space="preserve"> ال</w:t>
      </w:r>
      <w:r w:rsidRPr="00153D63">
        <w:rPr>
          <w:rFonts w:cs="Simplified Arabic"/>
          <w:sz w:val="32"/>
          <w:szCs w:val="32"/>
          <w:rtl/>
          <w:lang w:bidi="ar-MA"/>
        </w:rPr>
        <w:t xml:space="preserve">سنة </w:t>
      </w:r>
      <w:r w:rsidRPr="00153D63">
        <w:rPr>
          <w:rFonts w:cs="Simplified Arabic" w:hint="cs"/>
          <w:sz w:val="32"/>
          <w:szCs w:val="32"/>
          <w:rtl/>
          <w:lang w:bidi="ar-MA"/>
        </w:rPr>
        <w:t>الماضية</w:t>
      </w:r>
      <w:r>
        <w:rPr>
          <w:rFonts w:cs="Simplified Arabic" w:hint="cs"/>
          <w:sz w:val="32"/>
          <w:szCs w:val="32"/>
          <w:rtl/>
          <w:lang w:bidi="ar-MA"/>
        </w:rPr>
        <w:t>، انتقل الناتج الداخلي الاجمالي غير الفلاحي من 3</w:t>
      </w:r>
      <w:r w:rsidRPr="00153D63">
        <w:rPr>
          <w:rFonts w:cs="Simplified Arabic"/>
          <w:sz w:val="32"/>
          <w:szCs w:val="32"/>
          <w:rtl/>
          <w:lang w:bidi="ar-MA"/>
        </w:rPr>
        <w:t>,</w:t>
      </w:r>
      <w:r>
        <w:rPr>
          <w:rFonts w:cs="Simplified Arabic" w:hint="cs"/>
          <w:sz w:val="32"/>
          <w:szCs w:val="32"/>
          <w:rtl/>
          <w:lang w:bidi="ar-MA"/>
        </w:rPr>
        <w:t>1</w:t>
      </w:r>
      <w:r w:rsidRPr="00153D63">
        <w:rPr>
          <w:rFonts w:cs="Simplified Arabic"/>
          <w:sz w:val="32"/>
          <w:szCs w:val="32"/>
          <w:lang w:bidi="ar-MA"/>
        </w:rPr>
        <w:t>%</w:t>
      </w:r>
      <w:r w:rsidRPr="00153D63">
        <w:rPr>
          <w:rFonts w:cs="Simplified Arabic" w:hint="cs"/>
          <w:sz w:val="32"/>
          <w:szCs w:val="32"/>
          <w:rtl/>
          <w:lang w:bidi="ar-MA"/>
        </w:rPr>
        <w:t xml:space="preserve"> </w:t>
      </w:r>
      <w:r>
        <w:rPr>
          <w:rFonts w:cs="Simplified Arabic" w:hint="cs"/>
          <w:sz w:val="32"/>
          <w:szCs w:val="32"/>
          <w:rtl/>
          <w:lang w:bidi="ar-MA"/>
        </w:rPr>
        <w:t>سنة 2018 إلى 3</w:t>
      </w:r>
      <w:r w:rsidRPr="00153D63">
        <w:rPr>
          <w:rFonts w:cs="Simplified Arabic"/>
          <w:sz w:val="32"/>
          <w:szCs w:val="32"/>
          <w:rtl/>
          <w:lang w:bidi="ar-MA"/>
        </w:rPr>
        <w:t>,</w:t>
      </w:r>
      <w:r>
        <w:rPr>
          <w:rFonts w:cs="Simplified Arabic" w:hint="cs"/>
          <w:sz w:val="32"/>
          <w:szCs w:val="32"/>
          <w:rtl/>
          <w:lang w:bidi="ar-MA"/>
        </w:rPr>
        <w:t>5</w:t>
      </w:r>
      <w:r w:rsidRPr="00153D63">
        <w:rPr>
          <w:rFonts w:cs="Simplified Arabic"/>
          <w:sz w:val="32"/>
          <w:szCs w:val="32"/>
          <w:lang w:bidi="ar-MA"/>
        </w:rPr>
        <w:t>%</w:t>
      </w:r>
      <w:r>
        <w:rPr>
          <w:rFonts w:cs="Simplified Arabic" w:hint="cs"/>
          <w:sz w:val="32"/>
          <w:szCs w:val="32"/>
          <w:rtl/>
          <w:lang w:bidi="ar-MA"/>
        </w:rPr>
        <w:t xml:space="preserve"> خلال سنة 2019</w:t>
      </w:r>
      <w:r w:rsidR="00153D63" w:rsidRPr="00153D63">
        <w:rPr>
          <w:rFonts w:cs="Simplified Arabic"/>
          <w:sz w:val="32"/>
          <w:szCs w:val="32"/>
          <w:rtl/>
          <w:lang w:bidi="ar-MA"/>
        </w:rPr>
        <w:t>.</w:t>
      </w:r>
    </w:p>
    <w:p w:rsidR="00D526AB" w:rsidRPr="00153D63" w:rsidRDefault="00D526AB" w:rsidP="002E29A7">
      <w:pPr>
        <w:bidi/>
        <w:spacing w:before="240"/>
        <w:ind w:firstLine="74"/>
        <w:jc w:val="both"/>
        <w:rPr>
          <w:rFonts w:cs="Simplified Arabic"/>
          <w:sz w:val="32"/>
          <w:szCs w:val="32"/>
          <w:rtl/>
          <w:lang w:bidi="ar-MA"/>
        </w:rPr>
      </w:pPr>
    </w:p>
    <w:p w:rsidR="00A064B1" w:rsidRPr="00153D63" w:rsidRDefault="004510F7" w:rsidP="002E6825">
      <w:pPr>
        <w:bidi/>
        <w:spacing w:before="240"/>
        <w:ind w:firstLine="74"/>
        <w:jc w:val="both"/>
        <w:rPr>
          <w:rFonts w:cs="Simplified Arabic"/>
          <w:sz w:val="32"/>
          <w:szCs w:val="32"/>
          <w:rtl/>
          <w:lang w:bidi="ar-MA"/>
        </w:rPr>
      </w:pPr>
      <w:r w:rsidRPr="00153D63">
        <w:rPr>
          <w:rFonts w:cs="Simplified Arabic"/>
          <w:sz w:val="32"/>
          <w:szCs w:val="32"/>
          <w:rtl/>
          <w:lang w:bidi="ar-MA"/>
        </w:rPr>
        <w:t xml:space="preserve">في هذا </w:t>
      </w:r>
      <w:r w:rsidR="00090C92" w:rsidRPr="00153D63">
        <w:rPr>
          <w:rFonts w:cs="Simplified Arabic" w:hint="cs"/>
          <w:sz w:val="32"/>
          <w:szCs w:val="32"/>
          <w:rtl/>
          <w:lang w:bidi="ar-MA"/>
        </w:rPr>
        <w:t>السياق</w:t>
      </w:r>
      <w:r w:rsidRPr="00153D63">
        <w:rPr>
          <w:rFonts w:cs="Simplified Arabic"/>
          <w:sz w:val="32"/>
          <w:szCs w:val="32"/>
          <w:rtl/>
          <w:lang w:bidi="ar-MA"/>
        </w:rPr>
        <w:t xml:space="preserve">، </w:t>
      </w:r>
      <w:r w:rsidR="00F7720C">
        <w:rPr>
          <w:rFonts w:cs="Simplified Arabic" w:hint="cs"/>
          <w:sz w:val="32"/>
          <w:szCs w:val="32"/>
          <w:rtl/>
          <w:lang w:bidi="ar-MA"/>
        </w:rPr>
        <w:t>ارتفع</w:t>
      </w:r>
      <w:r w:rsidR="00F7720C" w:rsidRPr="000D3922">
        <w:rPr>
          <w:rFonts w:cs="Simplified Arabic" w:hint="cs"/>
          <w:sz w:val="32"/>
          <w:szCs w:val="32"/>
          <w:rtl/>
          <w:lang w:bidi="ar-MA"/>
        </w:rPr>
        <w:t xml:space="preserve"> الناتج الداخلي </w:t>
      </w:r>
      <w:r w:rsidR="00F7720C" w:rsidRPr="000D3922">
        <w:rPr>
          <w:rFonts w:cs="Simplified Arabic"/>
          <w:sz w:val="32"/>
          <w:szCs w:val="32"/>
          <w:rtl/>
          <w:lang w:bidi="ar-MA"/>
        </w:rPr>
        <w:t>الإجمالي</w:t>
      </w:r>
      <w:r w:rsidR="00AE2085">
        <w:rPr>
          <w:rFonts w:cs="Simplified Arabic"/>
          <w:sz w:val="32"/>
          <w:szCs w:val="32"/>
          <w:lang w:bidi="ar-MA"/>
        </w:rPr>
        <w:t xml:space="preserve"> </w:t>
      </w:r>
      <w:r w:rsidR="00AE2085">
        <w:rPr>
          <w:rFonts w:cs="Simplified Arabic" w:hint="cs"/>
          <w:sz w:val="32"/>
          <w:szCs w:val="32"/>
          <w:rtl/>
          <w:lang w:bidi="ar-MA"/>
        </w:rPr>
        <w:t>بالأسعار الجارية</w:t>
      </w:r>
      <w:r w:rsidR="00F7720C" w:rsidRPr="000D3922">
        <w:rPr>
          <w:rFonts w:cs="Simplified Arabic"/>
          <w:sz w:val="32"/>
          <w:szCs w:val="32"/>
          <w:rtl/>
          <w:lang w:bidi="ar-MA"/>
        </w:rPr>
        <w:t xml:space="preserve"> </w:t>
      </w:r>
      <w:r w:rsidR="00F7720C">
        <w:rPr>
          <w:rFonts w:cs="Simplified Arabic" w:hint="cs"/>
          <w:sz w:val="32"/>
          <w:szCs w:val="32"/>
          <w:rtl/>
          <w:lang w:bidi="ar-MA"/>
        </w:rPr>
        <w:t>بنسبة</w:t>
      </w:r>
      <w:r w:rsidR="00F7720C" w:rsidRPr="000D3922">
        <w:rPr>
          <w:rFonts w:cs="Simplified Arabic" w:hint="cs"/>
          <w:sz w:val="32"/>
          <w:szCs w:val="32"/>
          <w:rtl/>
          <w:lang w:bidi="ar-MA"/>
        </w:rPr>
        <w:t xml:space="preserve"> 3,9</w:t>
      </w:r>
      <w:r w:rsidR="00F7720C" w:rsidRPr="000D3922">
        <w:rPr>
          <w:rFonts w:cs="Simplified Arabic"/>
          <w:sz w:val="32"/>
          <w:szCs w:val="32"/>
          <w:lang w:bidi="ar-MA"/>
        </w:rPr>
        <w:t>%</w:t>
      </w:r>
      <w:r w:rsidR="00F7720C" w:rsidRPr="000D3922">
        <w:rPr>
          <w:rFonts w:cs="Simplified Arabic" w:hint="cs"/>
          <w:sz w:val="32"/>
          <w:szCs w:val="32"/>
          <w:rtl/>
          <w:lang w:bidi="ar-MA"/>
        </w:rPr>
        <w:t xml:space="preserve"> سنة 2019 عوض 4</w:t>
      </w:r>
      <w:r w:rsidR="00F7720C" w:rsidRPr="000D3922">
        <w:rPr>
          <w:rFonts w:cs="Simplified Arabic"/>
          <w:sz w:val="32"/>
          <w:szCs w:val="32"/>
          <w:rtl/>
          <w:lang w:bidi="ar-MA"/>
        </w:rPr>
        <w:t>,</w:t>
      </w:r>
      <w:r w:rsidR="00F7720C" w:rsidRPr="000D3922">
        <w:rPr>
          <w:rFonts w:cs="Simplified Arabic" w:hint="cs"/>
          <w:sz w:val="32"/>
          <w:szCs w:val="32"/>
          <w:rtl/>
          <w:lang w:bidi="ar-MA"/>
        </w:rPr>
        <w:t>3</w:t>
      </w:r>
      <w:r w:rsidR="00F7720C" w:rsidRPr="000D3922">
        <w:rPr>
          <w:rFonts w:cs="Simplified Arabic"/>
          <w:sz w:val="32"/>
          <w:szCs w:val="32"/>
          <w:lang w:bidi="ar-MA"/>
        </w:rPr>
        <w:t>%</w:t>
      </w:r>
      <w:r w:rsidR="00F7720C" w:rsidRPr="000D3922">
        <w:rPr>
          <w:rFonts w:cs="Simplified Arabic" w:hint="cs"/>
          <w:sz w:val="32"/>
          <w:szCs w:val="32"/>
          <w:rtl/>
          <w:lang w:bidi="ar-MA"/>
        </w:rPr>
        <w:t xml:space="preserve"> سنة </w:t>
      </w:r>
      <w:r w:rsidR="002E6825" w:rsidRPr="00153D63">
        <w:rPr>
          <w:rFonts w:cs="Simplified Arabic"/>
          <w:sz w:val="32"/>
          <w:szCs w:val="32"/>
          <w:rtl/>
          <w:lang w:bidi="ar-MA"/>
        </w:rPr>
        <w:t>2018</w:t>
      </w:r>
      <w:r w:rsidR="00F7720C" w:rsidRPr="000D3922">
        <w:rPr>
          <w:rFonts w:cs="Simplified Arabic" w:hint="cs"/>
          <w:sz w:val="32"/>
          <w:szCs w:val="32"/>
          <w:rtl/>
          <w:lang w:bidi="ar-MA"/>
        </w:rPr>
        <w:t xml:space="preserve">، </w:t>
      </w:r>
      <w:r w:rsidR="00F7720C">
        <w:rPr>
          <w:rFonts w:cs="Simplified Arabic" w:hint="cs"/>
          <w:sz w:val="32"/>
          <w:szCs w:val="32"/>
          <w:rtl/>
          <w:lang w:bidi="ar-MA"/>
        </w:rPr>
        <w:t>مما نتج عنه</w:t>
      </w:r>
      <w:r w:rsidR="00F7720C" w:rsidRPr="000D3922">
        <w:rPr>
          <w:rFonts w:cs="Simplified Arabic" w:hint="cs"/>
          <w:sz w:val="32"/>
          <w:szCs w:val="32"/>
          <w:rtl/>
          <w:lang w:bidi="ar-MA"/>
        </w:rPr>
        <w:t xml:space="preserve"> </w:t>
      </w:r>
      <w:r w:rsidR="00F7720C">
        <w:rPr>
          <w:rFonts w:cs="Simplified Arabic" w:hint="cs"/>
          <w:sz w:val="32"/>
          <w:szCs w:val="32"/>
          <w:rtl/>
          <w:lang w:bidi="ar-MA"/>
        </w:rPr>
        <w:t>زيادة في</w:t>
      </w:r>
      <w:r w:rsidR="00F7720C" w:rsidRPr="000D3922">
        <w:rPr>
          <w:rFonts w:cs="Simplified Arabic" w:hint="cs"/>
          <w:sz w:val="32"/>
          <w:szCs w:val="32"/>
          <w:rtl/>
          <w:lang w:bidi="ar-MA"/>
        </w:rPr>
        <w:t xml:space="preserve"> المستوى العام للأسعار بنسبة </w:t>
      </w:r>
      <w:r w:rsidR="00F7720C" w:rsidRPr="00B00DDC">
        <w:rPr>
          <w:rFonts w:cs="Simplified Arabic" w:hint="cs"/>
          <w:color w:val="000000" w:themeColor="text1"/>
          <w:sz w:val="32"/>
          <w:szCs w:val="32"/>
          <w:rtl/>
          <w:lang w:bidi="ar-MA"/>
        </w:rPr>
        <w:t>1,3</w:t>
      </w:r>
      <w:r w:rsidR="00F7720C" w:rsidRPr="00B00DDC">
        <w:rPr>
          <w:rFonts w:cs="Simplified Arabic"/>
          <w:color w:val="000000" w:themeColor="text1"/>
          <w:sz w:val="32"/>
          <w:szCs w:val="32"/>
          <w:lang w:bidi="ar-MA"/>
        </w:rPr>
        <w:t>%</w:t>
      </w:r>
      <w:r w:rsidR="00F7720C" w:rsidRPr="00B00DDC">
        <w:rPr>
          <w:rFonts w:cs="Simplified Arabic" w:hint="cs"/>
          <w:color w:val="000000" w:themeColor="text1"/>
          <w:sz w:val="32"/>
          <w:szCs w:val="32"/>
          <w:rtl/>
          <w:lang w:bidi="ar-MA"/>
        </w:rPr>
        <w:t xml:space="preserve"> عوض 1,1</w:t>
      </w:r>
      <w:r w:rsidR="00F7720C" w:rsidRPr="00B00DDC">
        <w:rPr>
          <w:rFonts w:cs="Simplified Arabic"/>
          <w:color w:val="000000" w:themeColor="text1"/>
          <w:sz w:val="32"/>
          <w:szCs w:val="32"/>
          <w:lang w:bidi="ar-MA"/>
        </w:rPr>
        <w:t>%</w:t>
      </w:r>
      <w:r w:rsidR="00F7720C" w:rsidRPr="00B00DDC">
        <w:rPr>
          <w:rFonts w:cs="Simplified Arabic" w:hint="cs"/>
          <w:color w:val="000000" w:themeColor="text1"/>
          <w:sz w:val="32"/>
          <w:szCs w:val="32"/>
          <w:rtl/>
          <w:lang w:bidi="ar-MA"/>
        </w:rPr>
        <w:t>.</w:t>
      </w:r>
    </w:p>
    <w:p w:rsidR="001E115B" w:rsidRPr="001E115B" w:rsidRDefault="001E115B" w:rsidP="001E115B">
      <w:pPr>
        <w:bidi/>
        <w:spacing w:before="240"/>
        <w:ind w:firstLine="74"/>
        <w:jc w:val="both"/>
        <w:rPr>
          <w:rFonts w:cs="Simplified Arabic"/>
          <w:color w:val="FF0000"/>
          <w:sz w:val="4"/>
          <w:szCs w:val="4"/>
          <w:rtl/>
          <w:lang w:bidi="ar-MA"/>
        </w:rPr>
      </w:pPr>
    </w:p>
    <w:p w:rsidR="003F03CA" w:rsidRPr="00B00DDC" w:rsidRDefault="00471E81" w:rsidP="00B00DDC">
      <w:pPr>
        <w:bidi/>
        <w:ind w:left="20"/>
        <w:jc w:val="both"/>
        <w:rPr>
          <w:rFonts w:cs="Simplified Arabic"/>
          <w:b/>
          <w:bCs/>
          <w:color w:val="000000" w:themeColor="text1"/>
          <w:sz w:val="32"/>
          <w:szCs w:val="32"/>
        </w:rPr>
      </w:pPr>
      <w:r w:rsidRPr="00B00DDC">
        <w:rPr>
          <w:rFonts w:cs="Simplified Arabic"/>
          <w:b/>
          <w:bCs/>
          <w:color w:val="000000" w:themeColor="text1"/>
          <w:sz w:val="32"/>
          <w:szCs w:val="32"/>
          <w:rtl/>
        </w:rPr>
        <w:t xml:space="preserve">تباطؤ </w:t>
      </w:r>
      <w:r w:rsidR="00C00482" w:rsidRPr="00B00DDC">
        <w:rPr>
          <w:rFonts w:cs="Simplified Arabic" w:hint="cs"/>
          <w:b/>
          <w:bCs/>
          <w:color w:val="000000" w:themeColor="text1"/>
          <w:sz w:val="32"/>
          <w:szCs w:val="32"/>
          <w:rtl/>
        </w:rPr>
        <w:t>ملموس ل</w:t>
      </w:r>
      <w:r w:rsidRPr="00B00DDC">
        <w:rPr>
          <w:rFonts w:cs="Simplified Arabic"/>
          <w:b/>
          <w:bCs/>
          <w:color w:val="000000" w:themeColor="text1"/>
          <w:sz w:val="32"/>
          <w:szCs w:val="32"/>
          <w:rtl/>
        </w:rPr>
        <w:t>لطلب ال</w:t>
      </w:r>
      <w:r w:rsidRPr="00B00DDC">
        <w:rPr>
          <w:rFonts w:cs="Simplified Arabic" w:hint="cs"/>
          <w:b/>
          <w:bCs/>
          <w:color w:val="000000" w:themeColor="text1"/>
          <w:sz w:val="32"/>
          <w:szCs w:val="32"/>
          <w:rtl/>
        </w:rPr>
        <w:t>داخلي</w:t>
      </w:r>
    </w:p>
    <w:p w:rsidR="003F03CA" w:rsidRPr="002E6E23" w:rsidRDefault="003F03CA" w:rsidP="00720F24">
      <w:pPr>
        <w:pStyle w:val="Paragraphedeliste"/>
        <w:bidi/>
        <w:spacing w:after="120"/>
        <w:ind w:left="0"/>
        <w:jc w:val="both"/>
        <w:rPr>
          <w:rFonts w:cs="Simplified Arabic"/>
          <w:sz w:val="32"/>
          <w:szCs w:val="32"/>
          <w:rtl/>
          <w:lang w:bidi="ar-MA"/>
        </w:rPr>
      </w:pPr>
      <w:r w:rsidRPr="002E6E23">
        <w:rPr>
          <w:rFonts w:cs="Simplified Arabic" w:hint="cs"/>
          <w:sz w:val="32"/>
          <w:szCs w:val="32"/>
          <w:rtl/>
          <w:lang w:bidi="ar-MA"/>
        </w:rPr>
        <w:t xml:space="preserve">ارتفع الطلب الداخلي بالحجم بنسبة </w:t>
      </w:r>
      <w:r w:rsidR="00627945" w:rsidRPr="002E6E23">
        <w:rPr>
          <w:rFonts w:cs="Simplified Arabic" w:hint="cs"/>
          <w:sz w:val="32"/>
          <w:szCs w:val="32"/>
          <w:rtl/>
          <w:lang w:bidi="ar-MA"/>
        </w:rPr>
        <w:t>1</w:t>
      </w:r>
      <w:r w:rsidRPr="002E6E23">
        <w:rPr>
          <w:rFonts w:cs="Simplified Arabic"/>
          <w:sz w:val="32"/>
          <w:szCs w:val="32"/>
          <w:rtl/>
          <w:lang w:bidi="ar-MA"/>
        </w:rPr>
        <w:t>,</w:t>
      </w:r>
      <w:r w:rsidR="00627945" w:rsidRPr="002E6E23">
        <w:rPr>
          <w:rFonts w:cs="Simplified Arabic" w:hint="cs"/>
          <w:sz w:val="32"/>
          <w:szCs w:val="32"/>
          <w:rtl/>
          <w:lang w:bidi="ar-MA"/>
        </w:rPr>
        <w:t>8</w:t>
      </w:r>
      <w:r w:rsidRPr="002E6E23">
        <w:rPr>
          <w:rFonts w:cs="Simplified Arabic"/>
          <w:sz w:val="32"/>
          <w:szCs w:val="32"/>
          <w:lang w:bidi="ar-MA"/>
        </w:rPr>
        <w:t>%</w:t>
      </w:r>
      <w:r w:rsidRPr="002E6E23">
        <w:rPr>
          <w:rFonts w:cs="Simplified Arabic" w:hint="cs"/>
          <w:sz w:val="32"/>
          <w:szCs w:val="32"/>
          <w:rtl/>
          <w:lang w:bidi="ar-MA"/>
        </w:rPr>
        <w:t xml:space="preserve"> سنة 201</w:t>
      </w:r>
      <w:r w:rsidR="009A0A9A" w:rsidRPr="002E6E23">
        <w:rPr>
          <w:rFonts w:cs="Simplified Arabic" w:hint="cs"/>
          <w:sz w:val="32"/>
          <w:szCs w:val="32"/>
          <w:rtl/>
          <w:lang w:bidi="ar-MA"/>
        </w:rPr>
        <w:t>9</w:t>
      </w:r>
      <w:r w:rsidRPr="002E6E23">
        <w:rPr>
          <w:rFonts w:cs="Simplified Arabic" w:hint="cs"/>
          <w:sz w:val="32"/>
          <w:szCs w:val="32"/>
          <w:rtl/>
          <w:lang w:bidi="ar-MA"/>
        </w:rPr>
        <w:t xml:space="preserve"> عوض </w:t>
      </w:r>
      <w:r w:rsidR="00627945" w:rsidRPr="002E6E23">
        <w:rPr>
          <w:rFonts w:cs="Simplified Arabic" w:hint="cs"/>
          <w:sz w:val="32"/>
          <w:szCs w:val="32"/>
          <w:rtl/>
          <w:lang w:bidi="ar-MA"/>
        </w:rPr>
        <w:t>4</w:t>
      </w:r>
      <w:r w:rsidR="00B00DDC" w:rsidRPr="002E6E23">
        <w:rPr>
          <w:rFonts w:cs="Simplified Arabic"/>
          <w:sz w:val="32"/>
          <w:szCs w:val="32"/>
          <w:lang w:bidi="ar-MA"/>
        </w:rPr>
        <w:t xml:space="preserve"> </w:t>
      </w:r>
      <w:r w:rsidRPr="002E6E23">
        <w:rPr>
          <w:rFonts w:cs="Simplified Arabic"/>
          <w:sz w:val="32"/>
          <w:szCs w:val="32"/>
          <w:lang w:bidi="ar-MA"/>
        </w:rPr>
        <w:t>%</w:t>
      </w:r>
      <w:r w:rsidRPr="002E6E23">
        <w:rPr>
          <w:rFonts w:cs="Simplified Arabic" w:hint="cs"/>
          <w:sz w:val="32"/>
          <w:szCs w:val="32"/>
          <w:rtl/>
          <w:lang w:bidi="ar-MA"/>
        </w:rPr>
        <w:t>سنة 201</w:t>
      </w:r>
      <w:r w:rsidR="009A0A9A" w:rsidRPr="002E6E23">
        <w:rPr>
          <w:rFonts w:cs="Simplified Arabic" w:hint="cs"/>
          <w:sz w:val="32"/>
          <w:szCs w:val="32"/>
          <w:rtl/>
          <w:lang w:bidi="ar-MA"/>
        </w:rPr>
        <w:t>8</w:t>
      </w:r>
      <w:r w:rsidR="002E6E23">
        <w:rPr>
          <w:rFonts w:cs="Simplified Arabic" w:hint="cs"/>
          <w:sz w:val="32"/>
          <w:szCs w:val="32"/>
          <w:rtl/>
          <w:lang w:bidi="ar-MA"/>
        </w:rPr>
        <w:t xml:space="preserve">، مساهما </w:t>
      </w:r>
      <w:r w:rsidR="00BF261E">
        <w:rPr>
          <w:rFonts w:cs="Simplified Arabic" w:hint="cs"/>
          <w:sz w:val="32"/>
          <w:szCs w:val="32"/>
          <w:rtl/>
          <w:lang w:bidi="ar-MA"/>
        </w:rPr>
        <w:t>ب</w:t>
      </w:r>
      <w:r w:rsidR="00720F24">
        <w:rPr>
          <w:rFonts w:cs="Simplified Arabic" w:hint="cs"/>
          <w:sz w:val="32"/>
          <w:szCs w:val="32"/>
          <w:rtl/>
          <w:lang w:bidi="ar-MA"/>
        </w:rPr>
        <w:t>ذ</w:t>
      </w:r>
      <w:r w:rsidR="00BF261E">
        <w:rPr>
          <w:rFonts w:cs="Simplified Arabic" w:hint="cs"/>
          <w:sz w:val="32"/>
          <w:szCs w:val="32"/>
          <w:rtl/>
          <w:lang w:bidi="ar-MA"/>
        </w:rPr>
        <w:t xml:space="preserve">لك </w:t>
      </w:r>
      <w:r w:rsidR="00C00482" w:rsidRPr="00B00DDC">
        <w:rPr>
          <w:rFonts w:cs="Simplified Arabic" w:hint="cs"/>
          <w:sz w:val="32"/>
          <w:szCs w:val="32"/>
          <w:rtl/>
          <w:lang w:bidi="ar-MA"/>
        </w:rPr>
        <w:t>في النمو</w:t>
      </w:r>
      <w:r w:rsidR="00C00482" w:rsidRPr="00C00482">
        <w:rPr>
          <w:rFonts w:cs="Simplified Arabic" w:hint="cs"/>
          <w:color w:val="FF0000"/>
          <w:sz w:val="32"/>
          <w:szCs w:val="32"/>
          <w:rtl/>
          <w:lang w:bidi="ar-MA"/>
        </w:rPr>
        <w:t xml:space="preserve"> </w:t>
      </w:r>
      <w:r w:rsidR="00C00482" w:rsidRPr="00B00DDC">
        <w:rPr>
          <w:rFonts w:cs="Simplified Arabic" w:hint="cs"/>
          <w:sz w:val="32"/>
          <w:szCs w:val="32"/>
          <w:rtl/>
          <w:lang w:bidi="ar-MA"/>
        </w:rPr>
        <w:t xml:space="preserve">الاقتصادي </w:t>
      </w:r>
      <w:r w:rsidR="002E6E23">
        <w:rPr>
          <w:rFonts w:cs="Simplified Arabic" w:hint="cs"/>
          <w:sz w:val="32"/>
          <w:szCs w:val="32"/>
          <w:rtl/>
          <w:lang w:bidi="ar-MA"/>
        </w:rPr>
        <w:t>بنقطت</w:t>
      </w:r>
      <w:r w:rsidR="00BF261E">
        <w:rPr>
          <w:rFonts w:cs="Simplified Arabic" w:hint="cs"/>
          <w:sz w:val="32"/>
          <w:szCs w:val="32"/>
          <w:rtl/>
          <w:lang w:bidi="ar-MA"/>
        </w:rPr>
        <w:t>ي</w:t>
      </w:r>
      <w:r w:rsidR="002E6E23">
        <w:rPr>
          <w:rFonts w:cs="Simplified Arabic" w:hint="cs"/>
          <w:sz w:val="32"/>
          <w:szCs w:val="32"/>
          <w:rtl/>
          <w:lang w:bidi="ar-MA"/>
        </w:rPr>
        <w:t>ن</w:t>
      </w:r>
      <w:r w:rsidRPr="002E6E23">
        <w:rPr>
          <w:rFonts w:cs="Simplified Arabic" w:hint="cs"/>
          <w:sz w:val="32"/>
          <w:szCs w:val="32"/>
          <w:rtl/>
          <w:lang w:bidi="ar-MA"/>
        </w:rPr>
        <w:t xml:space="preserve"> عوض </w:t>
      </w:r>
      <w:r w:rsidR="002E6E23">
        <w:rPr>
          <w:rFonts w:cs="Simplified Arabic" w:hint="cs"/>
          <w:sz w:val="32"/>
          <w:szCs w:val="32"/>
          <w:rtl/>
          <w:lang w:bidi="ar-MA"/>
        </w:rPr>
        <w:t>4</w:t>
      </w:r>
      <w:r w:rsidRPr="002E6E23">
        <w:rPr>
          <w:rFonts w:cs="Simplified Arabic"/>
          <w:sz w:val="32"/>
          <w:szCs w:val="32"/>
          <w:rtl/>
          <w:lang w:bidi="ar-MA"/>
        </w:rPr>
        <w:t>,</w:t>
      </w:r>
      <w:r w:rsidR="00627945" w:rsidRPr="002E6E23">
        <w:rPr>
          <w:rFonts w:cs="Simplified Arabic" w:hint="cs"/>
          <w:sz w:val="32"/>
          <w:szCs w:val="32"/>
          <w:rtl/>
          <w:lang w:bidi="ar-MA"/>
        </w:rPr>
        <w:t>4</w:t>
      </w:r>
      <w:r w:rsidRPr="002E6E23">
        <w:rPr>
          <w:rFonts w:cs="Simplified Arabic" w:hint="cs"/>
          <w:sz w:val="32"/>
          <w:szCs w:val="32"/>
          <w:rtl/>
          <w:lang w:bidi="ar-MA"/>
        </w:rPr>
        <w:t xml:space="preserve"> نقطة السنة الماضية.</w:t>
      </w:r>
    </w:p>
    <w:p w:rsidR="003F03CA" w:rsidRPr="002E6E23" w:rsidRDefault="003F03CA" w:rsidP="00CC6554">
      <w:pPr>
        <w:bidi/>
        <w:spacing w:after="120"/>
        <w:ind w:firstLine="74"/>
        <w:jc w:val="both"/>
        <w:rPr>
          <w:rFonts w:cs="Simplified Arabic"/>
          <w:sz w:val="32"/>
          <w:szCs w:val="32"/>
          <w:rtl/>
          <w:lang w:bidi="ar-MA"/>
        </w:rPr>
      </w:pPr>
      <w:r w:rsidRPr="002E6E23">
        <w:rPr>
          <w:rFonts w:cs="Simplified Arabic" w:hint="cs"/>
          <w:sz w:val="32"/>
          <w:szCs w:val="32"/>
          <w:rtl/>
          <w:lang w:bidi="ar-MA"/>
        </w:rPr>
        <w:t>و ه</w:t>
      </w:r>
      <w:r w:rsidR="00BF261E">
        <w:rPr>
          <w:rFonts w:cs="Simplified Arabic" w:hint="cs"/>
          <w:sz w:val="32"/>
          <w:szCs w:val="32"/>
          <w:rtl/>
          <w:lang w:bidi="ar-MA"/>
        </w:rPr>
        <w:t>ك</w:t>
      </w:r>
      <w:r w:rsidRPr="002E6E23">
        <w:rPr>
          <w:rFonts w:cs="Simplified Arabic" w:hint="cs"/>
          <w:sz w:val="32"/>
          <w:szCs w:val="32"/>
          <w:rtl/>
          <w:lang w:bidi="ar-MA"/>
        </w:rPr>
        <w:t xml:space="preserve">ذا، </w:t>
      </w:r>
      <w:r w:rsidR="00930095">
        <w:rPr>
          <w:rFonts w:cs="Simplified Arabic" w:hint="cs"/>
          <w:sz w:val="32"/>
          <w:szCs w:val="32"/>
          <w:rtl/>
          <w:lang w:bidi="ar-MA"/>
        </w:rPr>
        <w:t>عرفت</w:t>
      </w:r>
      <w:r w:rsidRPr="002E6E23">
        <w:rPr>
          <w:rFonts w:cs="Simplified Arabic" w:hint="cs"/>
          <w:sz w:val="32"/>
          <w:szCs w:val="32"/>
          <w:rtl/>
          <w:lang w:bidi="ar-MA"/>
        </w:rPr>
        <w:t xml:space="preserve"> نفقات الاستهلا</w:t>
      </w:r>
      <w:r w:rsidRPr="002E6E23">
        <w:rPr>
          <w:rFonts w:cs="Simplified Arabic" w:hint="eastAsia"/>
          <w:sz w:val="32"/>
          <w:szCs w:val="32"/>
          <w:rtl/>
          <w:lang w:bidi="ar-MA"/>
        </w:rPr>
        <w:t>ك</w:t>
      </w:r>
      <w:r w:rsidRPr="002E6E23">
        <w:rPr>
          <w:rFonts w:cs="Simplified Arabic" w:hint="cs"/>
          <w:sz w:val="32"/>
          <w:szCs w:val="32"/>
          <w:rtl/>
          <w:lang w:bidi="ar-MA"/>
        </w:rPr>
        <w:t xml:space="preserve"> النهائي للأسر </w:t>
      </w:r>
      <w:r w:rsidR="00930095" w:rsidRPr="00B00DDC">
        <w:rPr>
          <w:rFonts w:cs="Simplified Arabic" w:hint="cs"/>
          <w:sz w:val="32"/>
          <w:szCs w:val="32"/>
          <w:rtl/>
          <w:lang w:bidi="ar-MA"/>
        </w:rPr>
        <w:t>ارتفاعا</w:t>
      </w:r>
      <w:r w:rsidR="00930095">
        <w:rPr>
          <w:rFonts w:cs="Simplified Arabic" w:hint="cs"/>
          <w:sz w:val="32"/>
          <w:szCs w:val="32"/>
          <w:rtl/>
          <w:lang w:bidi="ar-MA"/>
        </w:rPr>
        <w:t xml:space="preserve"> </w:t>
      </w:r>
      <w:r w:rsidRPr="002E6E23">
        <w:rPr>
          <w:rFonts w:cs="Simplified Arabic" w:hint="cs"/>
          <w:sz w:val="32"/>
          <w:szCs w:val="32"/>
          <w:rtl/>
          <w:lang w:bidi="ar-MA"/>
        </w:rPr>
        <w:t xml:space="preserve">بنسبة </w:t>
      </w:r>
      <w:r w:rsidR="00710E21" w:rsidRPr="002E6E23">
        <w:rPr>
          <w:rFonts w:cs="Simplified Arabic" w:hint="cs"/>
          <w:sz w:val="32"/>
          <w:szCs w:val="32"/>
          <w:rtl/>
          <w:lang w:bidi="ar-MA"/>
        </w:rPr>
        <w:t>1</w:t>
      </w:r>
      <w:r w:rsidRPr="002E6E23">
        <w:rPr>
          <w:rFonts w:cs="Simplified Arabic"/>
          <w:sz w:val="32"/>
          <w:szCs w:val="32"/>
          <w:rtl/>
          <w:lang w:bidi="ar-MA"/>
        </w:rPr>
        <w:t>,</w:t>
      </w:r>
      <w:r w:rsidR="00710E21" w:rsidRPr="002E6E23">
        <w:rPr>
          <w:rFonts w:cs="Simplified Arabic" w:hint="cs"/>
          <w:sz w:val="32"/>
          <w:szCs w:val="32"/>
          <w:rtl/>
          <w:lang w:bidi="ar-MA"/>
        </w:rPr>
        <w:t>8</w:t>
      </w:r>
      <w:r w:rsidRPr="002E6E23">
        <w:rPr>
          <w:rFonts w:cs="Simplified Arabic"/>
          <w:sz w:val="32"/>
          <w:szCs w:val="32"/>
          <w:lang w:bidi="ar-MA"/>
        </w:rPr>
        <w:t>%</w:t>
      </w:r>
      <w:r w:rsidRPr="002E6E23">
        <w:rPr>
          <w:rFonts w:cs="Simplified Arabic"/>
          <w:sz w:val="32"/>
          <w:szCs w:val="32"/>
          <w:rtl/>
          <w:lang w:bidi="ar-MA"/>
        </w:rPr>
        <w:t xml:space="preserve"> </w:t>
      </w:r>
      <w:r w:rsidRPr="002E6E23">
        <w:rPr>
          <w:rFonts w:cs="Simplified Arabic" w:hint="cs"/>
          <w:sz w:val="32"/>
          <w:szCs w:val="32"/>
          <w:rtl/>
          <w:lang w:bidi="ar-MA"/>
        </w:rPr>
        <w:t>بدل 3</w:t>
      </w:r>
      <w:r w:rsidRPr="002E6E23">
        <w:rPr>
          <w:rFonts w:cs="Simplified Arabic"/>
          <w:sz w:val="32"/>
          <w:szCs w:val="32"/>
          <w:rtl/>
          <w:lang w:bidi="ar-MA"/>
        </w:rPr>
        <w:t>,</w:t>
      </w:r>
      <w:r w:rsidR="00710E21" w:rsidRPr="002E6E23">
        <w:rPr>
          <w:rFonts w:cs="Simplified Arabic" w:hint="cs"/>
          <w:sz w:val="32"/>
          <w:szCs w:val="32"/>
          <w:rtl/>
          <w:lang w:bidi="ar-MA"/>
        </w:rPr>
        <w:t>4</w:t>
      </w:r>
      <w:r w:rsidRPr="002E6E23">
        <w:rPr>
          <w:rFonts w:cs="Simplified Arabic"/>
          <w:sz w:val="32"/>
          <w:szCs w:val="32"/>
          <w:lang w:bidi="ar-MA"/>
        </w:rPr>
        <w:t>%</w:t>
      </w:r>
      <w:r w:rsidRPr="002E6E23">
        <w:rPr>
          <w:rFonts w:cs="Simplified Arabic"/>
          <w:sz w:val="32"/>
          <w:szCs w:val="32"/>
          <w:rtl/>
          <w:lang w:bidi="ar-MA"/>
        </w:rPr>
        <w:t xml:space="preserve"> </w:t>
      </w:r>
      <w:r w:rsidRPr="002E6E23">
        <w:rPr>
          <w:rFonts w:cs="Simplified Arabic" w:hint="cs"/>
          <w:sz w:val="32"/>
          <w:szCs w:val="32"/>
          <w:rtl/>
          <w:lang w:bidi="ar-MA"/>
        </w:rPr>
        <w:t>سنة 201</w:t>
      </w:r>
      <w:r w:rsidR="009A0A9A" w:rsidRPr="002E6E23">
        <w:rPr>
          <w:rFonts w:cs="Simplified Arabic" w:hint="cs"/>
          <w:sz w:val="32"/>
          <w:szCs w:val="32"/>
          <w:rtl/>
          <w:lang w:bidi="ar-MA"/>
        </w:rPr>
        <w:t>8</w:t>
      </w:r>
      <w:r w:rsidRPr="002E6E23">
        <w:rPr>
          <w:rFonts w:cs="Simplified Arabic" w:hint="cs"/>
          <w:sz w:val="32"/>
          <w:szCs w:val="32"/>
          <w:rtl/>
          <w:lang w:bidi="ar-MA"/>
        </w:rPr>
        <w:t xml:space="preserve"> </w:t>
      </w:r>
      <w:r w:rsidR="00F54874">
        <w:rPr>
          <w:rFonts w:cs="Simplified Arabic" w:hint="cs"/>
          <w:sz w:val="32"/>
          <w:szCs w:val="32"/>
          <w:rtl/>
          <w:lang w:bidi="ar-MA"/>
        </w:rPr>
        <w:t>مساهمة في النمو ب</w:t>
      </w:r>
      <w:r w:rsidRPr="002E6E23">
        <w:rPr>
          <w:rFonts w:cs="Simplified Arabic" w:hint="cs"/>
          <w:sz w:val="32"/>
          <w:szCs w:val="32"/>
          <w:rtl/>
          <w:lang w:bidi="ar-MA"/>
        </w:rPr>
        <w:t>نقطة</w:t>
      </w:r>
      <w:r w:rsidR="00864BB3">
        <w:rPr>
          <w:rFonts w:cs="Simplified Arabic" w:hint="cs"/>
          <w:sz w:val="32"/>
          <w:szCs w:val="32"/>
          <w:rtl/>
          <w:lang w:bidi="ar-MA"/>
        </w:rPr>
        <w:t xml:space="preserve"> واحدة بدل نقطت</w:t>
      </w:r>
      <w:r w:rsidR="00BF261E">
        <w:rPr>
          <w:rFonts w:cs="Simplified Arabic" w:hint="cs"/>
          <w:sz w:val="32"/>
          <w:szCs w:val="32"/>
          <w:rtl/>
          <w:lang w:bidi="ar-MA"/>
        </w:rPr>
        <w:t>ي</w:t>
      </w:r>
      <w:r w:rsidR="00864BB3">
        <w:rPr>
          <w:rFonts w:cs="Simplified Arabic" w:hint="cs"/>
          <w:sz w:val="32"/>
          <w:szCs w:val="32"/>
          <w:rtl/>
          <w:lang w:bidi="ar-MA"/>
        </w:rPr>
        <w:t>ن</w:t>
      </w:r>
      <w:r w:rsidRPr="002E6E23">
        <w:rPr>
          <w:rFonts w:cs="Simplified Arabic" w:hint="cs"/>
          <w:sz w:val="32"/>
          <w:szCs w:val="32"/>
          <w:rtl/>
          <w:lang w:bidi="ar-MA"/>
        </w:rPr>
        <w:t>.</w:t>
      </w:r>
      <w:r w:rsidRPr="002E6E23">
        <w:rPr>
          <w:rFonts w:cs="Simplified Arabic"/>
          <w:sz w:val="32"/>
          <w:szCs w:val="32"/>
          <w:rtl/>
          <w:lang w:bidi="ar-MA"/>
        </w:rPr>
        <w:t xml:space="preserve"> </w:t>
      </w:r>
    </w:p>
    <w:p w:rsidR="003F03CA" w:rsidRPr="00036276" w:rsidRDefault="003F03CA" w:rsidP="00B00DDC">
      <w:pPr>
        <w:bidi/>
        <w:spacing w:after="120"/>
        <w:ind w:firstLine="74"/>
        <w:jc w:val="both"/>
        <w:rPr>
          <w:rFonts w:cs="Simplified Arabic"/>
          <w:sz w:val="32"/>
          <w:szCs w:val="32"/>
          <w:rtl/>
          <w:lang w:bidi="ar-MA"/>
        </w:rPr>
      </w:pPr>
      <w:r w:rsidRPr="00036276">
        <w:rPr>
          <w:rFonts w:cs="Simplified Arabic" w:hint="cs"/>
          <w:sz w:val="32"/>
          <w:szCs w:val="32"/>
          <w:rtl/>
          <w:lang w:bidi="ar-MA"/>
        </w:rPr>
        <w:t xml:space="preserve">وبدورها، سجلت </w:t>
      </w:r>
      <w:r w:rsidRPr="00036276">
        <w:rPr>
          <w:rFonts w:cs="Simplified Arabic"/>
          <w:sz w:val="32"/>
          <w:szCs w:val="32"/>
          <w:rtl/>
          <w:lang w:bidi="ar-MA"/>
        </w:rPr>
        <w:t>نفقات الاستهلاك النهائي للإدارات العمومية</w:t>
      </w:r>
      <w:r w:rsidRPr="00036276">
        <w:rPr>
          <w:rFonts w:cs="Simplified Arabic" w:hint="cs"/>
          <w:sz w:val="32"/>
          <w:szCs w:val="32"/>
          <w:rtl/>
          <w:lang w:bidi="ar-MA"/>
        </w:rPr>
        <w:t xml:space="preserve"> ارتفاعا بنسبة </w:t>
      </w:r>
      <w:r w:rsidR="00E15FD3" w:rsidRPr="00036276">
        <w:rPr>
          <w:rFonts w:cs="Simplified Arabic" w:hint="cs"/>
          <w:sz w:val="32"/>
          <w:szCs w:val="32"/>
          <w:rtl/>
          <w:lang w:bidi="ar-MA"/>
        </w:rPr>
        <w:t>4</w:t>
      </w:r>
      <w:r w:rsidRPr="00036276">
        <w:rPr>
          <w:rFonts w:cs="Simplified Arabic"/>
          <w:sz w:val="32"/>
          <w:szCs w:val="32"/>
          <w:rtl/>
          <w:lang w:bidi="ar-MA"/>
        </w:rPr>
        <w:t>,</w:t>
      </w:r>
      <w:r w:rsidR="00E15FD3" w:rsidRPr="00036276">
        <w:rPr>
          <w:rFonts w:cs="Simplified Arabic" w:hint="cs"/>
          <w:sz w:val="32"/>
          <w:szCs w:val="32"/>
          <w:rtl/>
          <w:lang w:bidi="ar-MA"/>
        </w:rPr>
        <w:t>7</w:t>
      </w:r>
      <w:r w:rsidRPr="00036276">
        <w:rPr>
          <w:rFonts w:cs="Simplified Arabic"/>
          <w:sz w:val="32"/>
          <w:szCs w:val="32"/>
          <w:lang w:bidi="ar-MA"/>
        </w:rPr>
        <w:t>%</w:t>
      </w:r>
      <w:r w:rsidRPr="00036276">
        <w:rPr>
          <w:rFonts w:cs="Simplified Arabic"/>
          <w:sz w:val="32"/>
          <w:szCs w:val="32"/>
          <w:rtl/>
          <w:lang w:bidi="ar-MA"/>
        </w:rPr>
        <w:t xml:space="preserve"> </w:t>
      </w:r>
      <w:r w:rsidR="005E32C9">
        <w:rPr>
          <w:rFonts w:cs="Simplified Arabic" w:hint="cs"/>
          <w:sz w:val="32"/>
          <w:szCs w:val="32"/>
          <w:rtl/>
          <w:lang w:bidi="ar-MA"/>
        </w:rPr>
        <w:t xml:space="preserve">سنة </w:t>
      </w:r>
      <w:r w:rsidR="005E32C9" w:rsidRPr="00B00DDC">
        <w:rPr>
          <w:rFonts w:cs="Simplified Arabic" w:hint="cs"/>
          <w:sz w:val="32"/>
          <w:szCs w:val="32"/>
          <w:rtl/>
          <w:lang w:bidi="ar-MA"/>
        </w:rPr>
        <w:t>2019</w:t>
      </w:r>
      <w:r w:rsidR="005E32C9">
        <w:rPr>
          <w:rFonts w:cs="Simplified Arabic" w:hint="cs"/>
          <w:sz w:val="32"/>
          <w:szCs w:val="32"/>
          <w:rtl/>
          <w:lang w:bidi="ar-MA"/>
        </w:rPr>
        <w:t xml:space="preserve"> </w:t>
      </w:r>
      <w:r w:rsidRPr="00036276">
        <w:rPr>
          <w:rFonts w:cs="Simplified Arabic" w:hint="cs"/>
          <w:sz w:val="32"/>
          <w:szCs w:val="32"/>
          <w:rtl/>
          <w:lang w:bidi="ar-MA"/>
        </w:rPr>
        <w:t xml:space="preserve">عوض </w:t>
      </w:r>
      <w:r w:rsidR="00E15FD3" w:rsidRPr="00036276">
        <w:rPr>
          <w:rFonts w:cs="Simplified Arabic" w:hint="cs"/>
          <w:sz w:val="32"/>
          <w:szCs w:val="32"/>
          <w:rtl/>
          <w:lang w:bidi="ar-MA"/>
        </w:rPr>
        <w:t>2</w:t>
      </w:r>
      <w:r w:rsidRPr="00036276">
        <w:rPr>
          <w:rFonts w:cs="Simplified Arabic"/>
          <w:sz w:val="32"/>
          <w:szCs w:val="32"/>
          <w:rtl/>
          <w:lang w:bidi="ar-MA"/>
        </w:rPr>
        <w:t>,</w:t>
      </w:r>
      <w:r w:rsidR="00E15FD3" w:rsidRPr="00036276">
        <w:rPr>
          <w:rFonts w:cs="Simplified Arabic" w:hint="cs"/>
          <w:sz w:val="32"/>
          <w:szCs w:val="32"/>
          <w:rtl/>
          <w:lang w:bidi="ar-MA"/>
        </w:rPr>
        <w:t>7</w:t>
      </w:r>
      <w:r w:rsidRPr="00036276">
        <w:rPr>
          <w:rFonts w:cs="Simplified Arabic"/>
          <w:sz w:val="32"/>
          <w:szCs w:val="32"/>
          <w:lang w:bidi="ar-MA"/>
        </w:rPr>
        <w:t>%</w:t>
      </w:r>
      <w:r w:rsidRPr="00036276">
        <w:rPr>
          <w:rFonts w:cs="Simplified Arabic"/>
          <w:sz w:val="32"/>
          <w:szCs w:val="32"/>
          <w:rtl/>
          <w:lang w:bidi="ar-MA"/>
        </w:rPr>
        <w:t xml:space="preserve"> </w:t>
      </w:r>
      <w:r w:rsidRPr="00036276">
        <w:rPr>
          <w:rFonts w:cs="Simplified Arabic" w:hint="cs"/>
          <w:sz w:val="32"/>
          <w:szCs w:val="32"/>
          <w:rtl/>
          <w:lang w:bidi="ar-MA"/>
        </w:rPr>
        <w:t xml:space="preserve">سنة من قبل </w:t>
      </w:r>
      <w:r w:rsidR="008F0FA0" w:rsidRPr="00B00DDC">
        <w:rPr>
          <w:rFonts w:cs="Simplified Arabic" w:hint="cs"/>
          <w:sz w:val="32"/>
          <w:szCs w:val="32"/>
          <w:rtl/>
          <w:lang w:bidi="ar-MA"/>
        </w:rPr>
        <w:t xml:space="preserve">مع </w:t>
      </w:r>
      <w:r w:rsidRPr="00B00DDC">
        <w:rPr>
          <w:rFonts w:cs="Simplified Arabic" w:hint="cs"/>
          <w:sz w:val="32"/>
          <w:szCs w:val="32"/>
          <w:rtl/>
          <w:lang w:bidi="ar-MA"/>
        </w:rPr>
        <w:t xml:space="preserve">مساهمة </w:t>
      </w:r>
      <w:r w:rsidR="008F0FA0" w:rsidRPr="00B00DDC">
        <w:rPr>
          <w:rFonts w:cs="Simplified Arabic" w:hint="cs"/>
          <w:sz w:val="32"/>
          <w:szCs w:val="32"/>
          <w:rtl/>
          <w:lang w:bidi="ar-MA"/>
        </w:rPr>
        <w:t>في النمو</w:t>
      </w:r>
      <w:r w:rsidR="008F0FA0" w:rsidRPr="00036276">
        <w:rPr>
          <w:rFonts w:cs="Simplified Arabic"/>
          <w:sz w:val="32"/>
          <w:szCs w:val="32"/>
          <w:rtl/>
          <w:lang w:bidi="ar-MA"/>
        </w:rPr>
        <w:t xml:space="preserve"> </w:t>
      </w:r>
      <w:r w:rsidRPr="00036276">
        <w:rPr>
          <w:rFonts w:cs="Simplified Arabic"/>
          <w:sz w:val="32"/>
          <w:szCs w:val="32"/>
          <w:rtl/>
          <w:lang w:bidi="ar-MA"/>
        </w:rPr>
        <w:t>ب 0,</w:t>
      </w:r>
      <w:r w:rsidR="00CD1303" w:rsidRPr="00036276">
        <w:rPr>
          <w:rFonts w:cs="Simplified Arabic" w:hint="cs"/>
          <w:sz w:val="32"/>
          <w:szCs w:val="32"/>
          <w:rtl/>
          <w:lang w:bidi="ar-MA"/>
        </w:rPr>
        <w:t>9</w:t>
      </w:r>
      <w:r w:rsidRPr="00036276">
        <w:rPr>
          <w:rFonts w:cs="Simplified Arabic"/>
          <w:sz w:val="32"/>
          <w:szCs w:val="32"/>
          <w:rtl/>
          <w:lang w:bidi="ar-MA"/>
        </w:rPr>
        <w:t xml:space="preserve"> نقطة</w:t>
      </w:r>
      <w:r w:rsidR="00B00DDC" w:rsidRPr="00B00DDC">
        <w:rPr>
          <w:rFonts w:cs="Simplified Arabic" w:hint="cs"/>
          <w:sz w:val="32"/>
          <w:szCs w:val="32"/>
          <w:rtl/>
          <w:lang w:bidi="ar-MA"/>
        </w:rPr>
        <w:t xml:space="preserve"> </w:t>
      </w:r>
      <w:r w:rsidR="00B00DDC">
        <w:rPr>
          <w:rFonts w:cs="Simplified Arabic" w:hint="cs"/>
          <w:sz w:val="32"/>
          <w:szCs w:val="32"/>
          <w:rtl/>
          <w:lang w:bidi="ar-MA"/>
        </w:rPr>
        <w:t>بدل</w:t>
      </w:r>
      <w:r w:rsidR="00B00DDC" w:rsidRPr="00036276">
        <w:rPr>
          <w:rFonts w:cs="Simplified Arabic"/>
          <w:sz w:val="32"/>
          <w:szCs w:val="32"/>
          <w:rtl/>
          <w:lang w:bidi="ar-MA"/>
        </w:rPr>
        <w:t>0,</w:t>
      </w:r>
      <w:r w:rsidR="00B00DDC">
        <w:rPr>
          <w:rFonts w:cs="Simplified Arabic" w:hint="cs"/>
          <w:sz w:val="32"/>
          <w:szCs w:val="32"/>
          <w:rtl/>
          <w:lang w:bidi="ar-MA"/>
        </w:rPr>
        <w:t>5</w:t>
      </w:r>
      <w:r w:rsidR="00B00DDC" w:rsidRPr="00036276">
        <w:rPr>
          <w:rFonts w:cs="Simplified Arabic"/>
          <w:sz w:val="32"/>
          <w:szCs w:val="32"/>
          <w:rtl/>
          <w:lang w:bidi="ar-MA"/>
        </w:rPr>
        <w:t xml:space="preserve"> نقطة</w:t>
      </w:r>
      <w:r w:rsidR="00B00DDC">
        <w:rPr>
          <w:rFonts w:cs="Simplified Arabic"/>
          <w:sz w:val="32"/>
          <w:szCs w:val="32"/>
          <w:lang w:bidi="ar-MA"/>
        </w:rPr>
        <w:t xml:space="preserve"> </w:t>
      </w:r>
      <w:r w:rsidRPr="00036276">
        <w:rPr>
          <w:rFonts w:cs="Simplified Arabic"/>
          <w:sz w:val="32"/>
          <w:szCs w:val="32"/>
          <w:rtl/>
          <w:lang w:bidi="ar-MA"/>
        </w:rPr>
        <w:t>.</w:t>
      </w:r>
      <w:r w:rsidRPr="00036276">
        <w:rPr>
          <w:rFonts w:cs="Simplified Arabic" w:hint="cs"/>
          <w:sz w:val="32"/>
          <w:szCs w:val="32"/>
          <w:rtl/>
          <w:lang w:bidi="ar-MA"/>
        </w:rPr>
        <w:t xml:space="preserve"> </w:t>
      </w:r>
    </w:p>
    <w:p w:rsidR="00AC277B" w:rsidRPr="00FF51F2" w:rsidRDefault="00AC277B" w:rsidP="00D301D7">
      <w:pPr>
        <w:bidi/>
        <w:ind w:firstLine="72"/>
        <w:jc w:val="both"/>
        <w:rPr>
          <w:rFonts w:cs="Simplified Arabic"/>
          <w:sz w:val="32"/>
          <w:szCs w:val="32"/>
          <w:rtl/>
          <w:lang w:bidi="ar-MA"/>
        </w:rPr>
      </w:pPr>
      <w:r w:rsidRPr="00FF51F2">
        <w:rPr>
          <w:rFonts w:cs="Simplified Arabic" w:hint="cs"/>
          <w:sz w:val="32"/>
          <w:szCs w:val="32"/>
          <w:rtl/>
          <w:lang w:bidi="ar-MA"/>
        </w:rPr>
        <w:t>ومن ج</w:t>
      </w:r>
      <w:r w:rsidR="00020D85" w:rsidRPr="00FF51F2">
        <w:rPr>
          <w:rFonts w:cs="Simplified Arabic" w:hint="cs"/>
          <w:sz w:val="32"/>
          <w:szCs w:val="32"/>
          <w:rtl/>
          <w:lang w:bidi="ar-MA"/>
        </w:rPr>
        <w:t>ه</w:t>
      </w:r>
      <w:r w:rsidRPr="00FF51F2">
        <w:rPr>
          <w:rFonts w:cs="Simplified Arabic" w:hint="cs"/>
          <w:sz w:val="32"/>
          <w:szCs w:val="32"/>
          <w:rtl/>
          <w:lang w:bidi="ar-MA"/>
        </w:rPr>
        <w:t>ته، سجل</w:t>
      </w:r>
      <w:r w:rsidR="00864BB3" w:rsidRPr="00FF51F2">
        <w:rPr>
          <w:rFonts w:cs="Simplified Arabic" w:hint="cs"/>
          <w:sz w:val="32"/>
          <w:szCs w:val="32"/>
          <w:rtl/>
          <w:lang w:bidi="ar-MA"/>
        </w:rPr>
        <w:t xml:space="preserve"> </w:t>
      </w:r>
      <w:r w:rsidR="00DC52AE" w:rsidRPr="00B00DDC">
        <w:rPr>
          <w:rFonts w:cs="Simplified Arabic" w:hint="cs"/>
          <w:sz w:val="32"/>
          <w:szCs w:val="32"/>
          <w:rtl/>
          <w:lang w:bidi="ar-MA"/>
        </w:rPr>
        <w:t>إجمالي</w:t>
      </w:r>
      <w:r w:rsidR="00DC52AE">
        <w:rPr>
          <w:rFonts w:cs="Simplified Arabic" w:hint="cs"/>
          <w:sz w:val="32"/>
          <w:szCs w:val="32"/>
          <w:rtl/>
          <w:lang w:bidi="ar-MA"/>
        </w:rPr>
        <w:t xml:space="preserve"> </w:t>
      </w:r>
      <w:r w:rsidRPr="00FF51F2">
        <w:rPr>
          <w:rFonts w:cs="Simplified Arabic" w:hint="cs"/>
          <w:sz w:val="32"/>
          <w:szCs w:val="32"/>
          <w:rtl/>
          <w:lang w:bidi="ar-MA"/>
        </w:rPr>
        <w:t>الاستثمار (إجمالي</w:t>
      </w:r>
      <w:r w:rsidRPr="00FF51F2">
        <w:rPr>
          <w:rFonts w:cs="Simplified Arabic"/>
          <w:sz w:val="32"/>
          <w:szCs w:val="32"/>
          <w:rtl/>
          <w:lang w:bidi="ar-MA"/>
        </w:rPr>
        <w:t xml:space="preserve"> تكوين رأس المال الثابت</w:t>
      </w:r>
      <w:r w:rsidR="0097415C" w:rsidRPr="00FF51F2">
        <w:rPr>
          <w:rFonts w:cs="Simplified Arabic" w:hint="cs"/>
          <w:sz w:val="32"/>
          <w:szCs w:val="32"/>
          <w:rtl/>
          <w:lang w:bidi="ar-MA"/>
        </w:rPr>
        <w:t xml:space="preserve"> والتغير في المخزون</w:t>
      </w:r>
      <w:r w:rsidRPr="00FF51F2">
        <w:rPr>
          <w:rFonts w:cs="Simplified Arabic" w:hint="cs"/>
          <w:sz w:val="32"/>
          <w:szCs w:val="32"/>
          <w:rtl/>
          <w:lang w:bidi="ar-MA"/>
        </w:rPr>
        <w:t>)</w:t>
      </w:r>
      <w:r w:rsidR="00864BB3" w:rsidRPr="00B00DDC">
        <w:rPr>
          <w:rFonts w:cs="Simplified Arabic"/>
          <w:sz w:val="32"/>
          <w:szCs w:val="32"/>
          <w:rtl/>
          <w:lang w:bidi="ar-MA"/>
        </w:rPr>
        <w:t xml:space="preserve"> تباطؤ</w:t>
      </w:r>
      <w:r w:rsidR="00864BB3" w:rsidRPr="00B00DDC">
        <w:rPr>
          <w:rFonts w:cs="Simplified Arabic" w:hint="cs"/>
          <w:sz w:val="32"/>
          <w:szCs w:val="32"/>
          <w:rtl/>
          <w:lang w:bidi="ar-MA"/>
        </w:rPr>
        <w:t xml:space="preserve">ا </w:t>
      </w:r>
      <w:r w:rsidR="00DC52AE" w:rsidRPr="00B00DDC">
        <w:rPr>
          <w:rFonts w:cs="Simplified Arabic" w:hint="cs"/>
          <w:sz w:val="32"/>
          <w:szCs w:val="32"/>
          <w:rtl/>
          <w:lang w:bidi="ar-MA"/>
        </w:rPr>
        <w:t>ملموسا</w:t>
      </w:r>
      <w:r w:rsidR="00864BB3" w:rsidRPr="00FF51F2">
        <w:rPr>
          <w:rFonts w:cs="Simplified Arabic" w:hint="cs"/>
          <w:sz w:val="32"/>
          <w:szCs w:val="32"/>
          <w:rtl/>
          <w:lang w:bidi="ar-MA"/>
        </w:rPr>
        <w:t xml:space="preserve"> </w:t>
      </w:r>
      <w:r w:rsidR="00DC52AE">
        <w:rPr>
          <w:rFonts w:cs="Simplified Arabic" w:hint="cs"/>
          <w:sz w:val="32"/>
          <w:szCs w:val="32"/>
          <w:rtl/>
          <w:lang w:bidi="ar-MA"/>
        </w:rPr>
        <w:t xml:space="preserve">في نموه </w:t>
      </w:r>
      <w:r w:rsidR="00864BB3" w:rsidRPr="00FF51F2">
        <w:rPr>
          <w:rFonts w:cs="Simplified Arabic" w:hint="cs"/>
          <w:sz w:val="32"/>
          <w:szCs w:val="32"/>
          <w:rtl/>
          <w:lang w:bidi="ar-MA"/>
        </w:rPr>
        <w:t>منتقلا من</w:t>
      </w:r>
      <w:r w:rsidRPr="00FF51F2">
        <w:rPr>
          <w:rFonts w:cs="Simplified Arabic"/>
          <w:sz w:val="32"/>
          <w:szCs w:val="32"/>
          <w:rtl/>
          <w:lang w:bidi="ar-MA"/>
        </w:rPr>
        <w:t xml:space="preserve"> </w:t>
      </w:r>
      <w:r w:rsidR="004812AC" w:rsidRPr="00FF51F2">
        <w:rPr>
          <w:rFonts w:cs="Simplified Arabic" w:hint="cs"/>
          <w:sz w:val="32"/>
          <w:szCs w:val="32"/>
          <w:rtl/>
          <w:lang w:bidi="ar-MA"/>
        </w:rPr>
        <w:t>5</w:t>
      </w:r>
      <w:r w:rsidR="0097415C" w:rsidRPr="00FF51F2">
        <w:rPr>
          <w:rFonts w:cs="Simplified Arabic"/>
          <w:sz w:val="32"/>
          <w:szCs w:val="32"/>
          <w:rtl/>
          <w:lang w:bidi="ar-MA"/>
        </w:rPr>
        <w:t>,</w:t>
      </w:r>
      <w:r w:rsidR="004812AC" w:rsidRPr="00FF51F2">
        <w:rPr>
          <w:rFonts w:cs="Simplified Arabic" w:hint="cs"/>
          <w:sz w:val="32"/>
          <w:szCs w:val="32"/>
          <w:rtl/>
          <w:lang w:bidi="ar-MA"/>
        </w:rPr>
        <w:t>8</w:t>
      </w:r>
      <w:r w:rsidRPr="00FF51F2">
        <w:rPr>
          <w:rFonts w:cs="Simplified Arabic"/>
          <w:sz w:val="32"/>
          <w:szCs w:val="32"/>
          <w:lang w:bidi="ar-MA"/>
        </w:rPr>
        <w:t>%</w:t>
      </w:r>
      <w:r w:rsidRPr="00FF51F2">
        <w:rPr>
          <w:rFonts w:cs="Simplified Arabic" w:hint="cs"/>
          <w:sz w:val="32"/>
          <w:szCs w:val="32"/>
          <w:rtl/>
          <w:lang w:bidi="ar-MA"/>
        </w:rPr>
        <w:t xml:space="preserve"> </w:t>
      </w:r>
      <w:r w:rsidR="0097415C" w:rsidRPr="00FF51F2">
        <w:rPr>
          <w:rFonts w:cs="Simplified Arabic" w:hint="cs"/>
          <w:sz w:val="32"/>
          <w:szCs w:val="32"/>
          <w:rtl/>
          <w:lang w:bidi="ar-MA"/>
        </w:rPr>
        <w:t>سنة</w:t>
      </w:r>
      <w:r w:rsidR="00864BB3" w:rsidRPr="00FF51F2">
        <w:rPr>
          <w:rFonts w:cs="Simplified Arabic" w:hint="cs"/>
          <w:sz w:val="32"/>
          <w:szCs w:val="32"/>
          <w:rtl/>
          <w:lang w:bidi="ar-MA"/>
        </w:rPr>
        <w:t xml:space="preserve"> 2018</w:t>
      </w:r>
      <w:r w:rsidR="0097415C" w:rsidRPr="00FF51F2">
        <w:rPr>
          <w:rFonts w:cs="Simplified Arabic" w:hint="cs"/>
          <w:sz w:val="32"/>
          <w:szCs w:val="32"/>
          <w:rtl/>
          <w:lang w:bidi="ar-MA"/>
        </w:rPr>
        <w:t xml:space="preserve"> </w:t>
      </w:r>
      <w:r w:rsidR="00864BB3" w:rsidRPr="00FF51F2">
        <w:rPr>
          <w:rFonts w:cs="Simplified Arabic" w:hint="cs"/>
          <w:sz w:val="32"/>
          <w:szCs w:val="32"/>
          <w:rtl/>
          <w:lang w:bidi="ar-MA"/>
        </w:rPr>
        <w:t>إلى 0</w:t>
      </w:r>
      <w:r w:rsidR="00864BB3" w:rsidRPr="00FF51F2">
        <w:rPr>
          <w:rFonts w:cs="Simplified Arabic"/>
          <w:sz w:val="32"/>
          <w:szCs w:val="32"/>
          <w:rtl/>
          <w:lang w:bidi="ar-MA"/>
        </w:rPr>
        <w:t>,</w:t>
      </w:r>
      <w:r w:rsidR="00864BB3" w:rsidRPr="00FF51F2">
        <w:rPr>
          <w:rFonts w:cs="Simplified Arabic" w:hint="cs"/>
          <w:sz w:val="32"/>
          <w:szCs w:val="32"/>
          <w:rtl/>
          <w:lang w:bidi="ar-MA"/>
        </w:rPr>
        <w:t>1</w:t>
      </w:r>
      <w:r w:rsidR="00864BB3" w:rsidRPr="00FF51F2">
        <w:rPr>
          <w:rFonts w:cs="Simplified Arabic"/>
          <w:sz w:val="32"/>
          <w:szCs w:val="32"/>
          <w:lang w:bidi="ar-MA"/>
        </w:rPr>
        <w:t>%</w:t>
      </w:r>
      <w:r w:rsidR="0097415C" w:rsidRPr="00FF51F2">
        <w:rPr>
          <w:rFonts w:cs="Simplified Arabic" w:hint="cs"/>
          <w:sz w:val="32"/>
          <w:szCs w:val="32"/>
          <w:rtl/>
          <w:lang w:bidi="ar-MA"/>
        </w:rPr>
        <w:t xml:space="preserve"> </w:t>
      </w:r>
      <w:r w:rsidR="00864BB3" w:rsidRPr="00FF51F2">
        <w:rPr>
          <w:rFonts w:cs="Simplified Arabic" w:hint="cs"/>
          <w:sz w:val="32"/>
          <w:szCs w:val="32"/>
          <w:rtl/>
          <w:lang w:bidi="ar-MA"/>
        </w:rPr>
        <w:t xml:space="preserve"> سنة 2019</w:t>
      </w:r>
      <w:r w:rsidR="0097415C" w:rsidRPr="00FF51F2">
        <w:rPr>
          <w:rFonts w:cs="Simplified Arabic" w:hint="cs"/>
          <w:sz w:val="32"/>
          <w:szCs w:val="32"/>
          <w:rtl/>
          <w:lang w:bidi="ar-MA"/>
        </w:rPr>
        <w:t>.</w:t>
      </w:r>
    </w:p>
    <w:p w:rsidR="0097415C" w:rsidRPr="006D2FB7" w:rsidRDefault="0097415C" w:rsidP="0097415C">
      <w:pPr>
        <w:bidi/>
        <w:ind w:firstLine="72"/>
        <w:jc w:val="both"/>
        <w:rPr>
          <w:rFonts w:cs="Simplified Arabic"/>
          <w:color w:val="FF0000"/>
          <w:sz w:val="32"/>
          <w:szCs w:val="32"/>
          <w:rtl/>
          <w:lang w:bidi="ar-MA"/>
        </w:rPr>
      </w:pPr>
    </w:p>
    <w:p w:rsidR="0097415C" w:rsidRPr="0047743D" w:rsidRDefault="00467520" w:rsidP="00720F24">
      <w:pPr>
        <w:bidi/>
        <w:spacing w:after="120"/>
        <w:ind w:left="23"/>
        <w:jc w:val="both"/>
        <w:rPr>
          <w:rFonts w:cs="Simplified Arabic"/>
          <w:b/>
          <w:bCs/>
          <w:sz w:val="32"/>
          <w:szCs w:val="32"/>
          <w:rtl/>
          <w:lang w:bidi="ar-MA"/>
        </w:rPr>
      </w:pPr>
      <w:r w:rsidRPr="0047743D">
        <w:rPr>
          <w:rFonts w:cs="Simplified Arabic" w:hint="cs"/>
          <w:b/>
          <w:bCs/>
          <w:sz w:val="32"/>
          <w:szCs w:val="32"/>
          <w:rtl/>
          <w:lang w:bidi="ar-MA"/>
        </w:rPr>
        <w:t>مساهمة إيجابية</w:t>
      </w:r>
      <w:r w:rsidR="0097415C" w:rsidRPr="0047743D">
        <w:rPr>
          <w:rFonts w:cs="Simplified Arabic" w:hint="cs"/>
          <w:b/>
          <w:bCs/>
          <w:sz w:val="32"/>
          <w:szCs w:val="32"/>
          <w:rtl/>
          <w:lang w:bidi="ar-MA"/>
        </w:rPr>
        <w:t xml:space="preserve"> </w:t>
      </w:r>
      <w:r w:rsidRPr="0047743D">
        <w:rPr>
          <w:rFonts w:cs="Simplified Arabic" w:hint="cs"/>
          <w:b/>
          <w:bCs/>
          <w:sz w:val="32"/>
          <w:szCs w:val="32"/>
          <w:rtl/>
          <w:lang w:bidi="ar-MA"/>
        </w:rPr>
        <w:t>ل</w:t>
      </w:r>
      <w:r w:rsidR="00CE360F" w:rsidRPr="0047743D">
        <w:rPr>
          <w:rFonts w:cs="Simplified Arabic" w:hint="cs"/>
          <w:b/>
          <w:bCs/>
          <w:sz w:val="32"/>
          <w:szCs w:val="32"/>
          <w:rtl/>
          <w:lang w:bidi="ar-MA"/>
        </w:rPr>
        <w:t>ل</w:t>
      </w:r>
      <w:r w:rsidR="0097415C" w:rsidRPr="0047743D">
        <w:rPr>
          <w:rFonts w:cs="Simplified Arabic" w:hint="cs"/>
          <w:b/>
          <w:bCs/>
          <w:sz w:val="32"/>
          <w:szCs w:val="32"/>
          <w:rtl/>
          <w:lang w:bidi="ar-MA"/>
        </w:rPr>
        <w:t>مبادلات الخارجية</w:t>
      </w:r>
    </w:p>
    <w:p w:rsidR="003D094C" w:rsidRDefault="0097415C" w:rsidP="00CC6554">
      <w:pPr>
        <w:bidi/>
        <w:ind w:firstLine="72"/>
        <w:jc w:val="both"/>
        <w:rPr>
          <w:rFonts w:cs="Simplified Arabic"/>
          <w:sz w:val="32"/>
          <w:szCs w:val="32"/>
          <w:rtl/>
          <w:lang w:bidi="ar-MA"/>
        </w:rPr>
      </w:pPr>
      <w:r w:rsidRPr="00A36565">
        <w:rPr>
          <w:rFonts w:cs="Simplified Arabic" w:hint="cs"/>
          <w:sz w:val="32"/>
          <w:szCs w:val="32"/>
          <w:rtl/>
          <w:lang w:bidi="ar-MA"/>
        </w:rPr>
        <w:t xml:space="preserve">سجلت </w:t>
      </w:r>
      <w:r w:rsidR="00FC67DA" w:rsidRPr="00B00DDC">
        <w:rPr>
          <w:rFonts w:cs="Simplified Arabic" w:hint="cs"/>
          <w:sz w:val="32"/>
          <w:szCs w:val="32"/>
          <w:rtl/>
          <w:lang w:bidi="ar-MA"/>
        </w:rPr>
        <w:t>ال</w:t>
      </w:r>
      <w:r w:rsidR="007B5FF7" w:rsidRPr="00B00DDC">
        <w:rPr>
          <w:rFonts w:cs="Simplified Arabic" w:hint="cs"/>
          <w:sz w:val="32"/>
          <w:szCs w:val="32"/>
          <w:rtl/>
          <w:lang w:bidi="ar-MA"/>
        </w:rPr>
        <w:t>مبادلات</w:t>
      </w:r>
      <w:r w:rsidRPr="00B00DDC">
        <w:rPr>
          <w:rFonts w:cs="Simplified Arabic" w:hint="cs"/>
          <w:sz w:val="32"/>
          <w:szCs w:val="32"/>
          <w:rtl/>
          <w:lang w:bidi="ar-MA"/>
        </w:rPr>
        <w:t xml:space="preserve"> </w:t>
      </w:r>
      <w:r w:rsidR="00FC67DA" w:rsidRPr="00B00DDC">
        <w:rPr>
          <w:rFonts w:cs="Simplified Arabic" w:hint="cs"/>
          <w:sz w:val="32"/>
          <w:szCs w:val="32"/>
          <w:rtl/>
          <w:lang w:bidi="ar-MA"/>
        </w:rPr>
        <w:t>الخارجية من</w:t>
      </w:r>
      <w:r w:rsidR="00FC67DA">
        <w:rPr>
          <w:rFonts w:cs="Simplified Arabic" w:hint="cs"/>
          <w:sz w:val="32"/>
          <w:szCs w:val="32"/>
          <w:rtl/>
          <w:lang w:bidi="ar-MA"/>
        </w:rPr>
        <w:t xml:space="preserve"> </w:t>
      </w:r>
      <w:r w:rsidRPr="00A36565">
        <w:rPr>
          <w:rFonts w:cs="Simplified Arabic" w:hint="cs"/>
          <w:sz w:val="32"/>
          <w:szCs w:val="32"/>
          <w:rtl/>
          <w:lang w:bidi="ar-MA"/>
        </w:rPr>
        <w:t>السلع والخدمات مساهمة</w:t>
      </w:r>
      <w:r w:rsidR="00F50928" w:rsidRPr="00A36565">
        <w:rPr>
          <w:rFonts w:cs="Simplified Arabic" w:hint="cs"/>
          <w:sz w:val="32"/>
          <w:szCs w:val="32"/>
          <w:rtl/>
          <w:lang w:bidi="ar-MA"/>
        </w:rPr>
        <w:t xml:space="preserve"> </w:t>
      </w:r>
      <w:r w:rsidR="00FC67DA" w:rsidRPr="00B00DDC">
        <w:rPr>
          <w:rFonts w:cs="Simplified Arabic" w:hint="cs"/>
          <w:sz w:val="32"/>
          <w:szCs w:val="32"/>
          <w:rtl/>
          <w:lang w:bidi="ar-MA"/>
        </w:rPr>
        <w:t>إيجابية</w:t>
      </w:r>
      <w:r w:rsidRPr="00A36565">
        <w:rPr>
          <w:rFonts w:cs="Simplified Arabic" w:hint="cs"/>
          <w:sz w:val="32"/>
          <w:szCs w:val="32"/>
          <w:rtl/>
          <w:lang w:bidi="ar-MA"/>
        </w:rPr>
        <w:t xml:space="preserve"> في النمو بلغت </w:t>
      </w:r>
      <w:r w:rsidR="00D2353E" w:rsidRPr="00A36565">
        <w:rPr>
          <w:rFonts w:cs="Simplified Arabic" w:hint="cs"/>
          <w:sz w:val="32"/>
          <w:szCs w:val="32"/>
          <w:rtl/>
          <w:lang w:bidi="ar-MA"/>
        </w:rPr>
        <w:t>0</w:t>
      </w:r>
      <w:r w:rsidRPr="00A36565">
        <w:rPr>
          <w:rFonts w:cs="Simplified Arabic"/>
          <w:sz w:val="32"/>
          <w:szCs w:val="32"/>
          <w:rtl/>
          <w:lang w:bidi="ar-MA"/>
        </w:rPr>
        <w:t>,</w:t>
      </w:r>
      <w:r w:rsidR="00F50928" w:rsidRPr="00A36565">
        <w:rPr>
          <w:rFonts w:cs="Simplified Arabic" w:hint="cs"/>
          <w:sz w:val="32"/>
          <w:szCs w:val="32"/>
          <w:rtl/>
          <w:lang w:bidi="ar-MA"/>
        </w:rPr>
        <w:t>5</w:t>
      </w:r>
      <w:r w:rsidRPr="00A36565">
        <w:rPr>
          <w:rFonts w:cs="Simplified Arabic" w:hint="cs"/>
          <w:sz w:val="32"/>
          <w:szCs w:val="32"/>
          <w:rtl/>
          <w:lang w:bidi="ar-MA"/>
        </w:rPr>
        <w:t xml:space="preserve"> نقطة مقابل مساهمة </w:t>
      </w:r>
      <w:r w:rsidR="00F50928" w:rsidRPr="00B00DDC">
        <w:rPr>
          <w:rFonts w:cs="Simplified Arabic" w:hint="cs"/>
          <w:sz w:val="32"/>
          <w:szCs w:val="32"/>
          <w:rtl/>
          <w:lang w:bidi="ar-MA"/>
        </w:rPr>
        <w:t xml:space="preserve">سلبية </w:t>
      </w:r>
      <w:r w:rsidR="00DC0C6E" w:rsidRPr="00B00DDC">
        <w:rPr>
          <w:rFonts w:cs="Simplified Arabic" w:hint="cs"/>
          <w:sz w:val="32"/>
          <w:szCs w:val="32"/>
          <w:rtl/>
          <w:lang w:bidi="ar-MA"/>
        </w:rPr>
        <w:t>(1</w:t>
      </w:r>
      <w:r w:rsidR="00E96CC3" w:rsidRPr="00B00DDC">
        <w:rPr>
          <w:rFonts w:cs="Simplified Arabic"/>
          <w:sz w:val="32"/>
          <w:szCs w:val="32"/>
          <w:rtl/>
          <w:lang w:bidi="ar-MA"/>
        </w:rPr>
        <w:t>,</w:t>
      </w:r>
      <w:r w:rsidR="00DC0C6E" w:rsidRPr="00B00DDC">
        <w:rPr>
          <w:rFonts w:cs="Simplified Arabic" w:hint="cs"/>
          <w:sz w:val="32"/>
          <w:szCs w:val="32"/>
          <w:rtl/>
          <w:lang w:bidi="ar-MA"/>
        </w:rPr>
        <w:t>2-)</w:t>
      </w:r>
      <w:r w:rsidR="00DC0C6E" w:rsidRPr="00A36565">
        <w:rPr>
          <w:rFonts w:cs="Simplified Arabic" w:hint="cs"/>
          <w:sz w:val="32"/>
          <w:szCs w:val="32"/>
          <w:rtl/>
          <w:lang w:bidi="ar-MA"/>
        </w:rPr>
        <w:t xml:space="preserve"> </w:t>
      </w:r>
      <w:r w:rsidR="002549B3" w:rsidRPr="00B00DDC">
        <w:rPr>
          <w:rFonts w:cs="Simplified Arabic" w:hint="cs"/>
          <w:sz w:val="32"/>
          <w:szCs w:val="32"/>
          <w:rtl/>
          <w:lang w:bidi="ar-MA"/>
        </w:rPr>
        <w:t>نقطة</w:t>
      </w:r>
      <w:r w:rsidR="002549B3">
        <w:rPr>
          <w:rFonts w:cs="Simplified Arabic" w:hint="cs"/>
          <w:sz w:val="32"/>
          <w:szCs w:val="32"/>
          <w:rtl/>
          <w:lang w:bidi="ar-MA"/>
        </w:rPr>
        <w:t xml:space="preserve"> </w:t>
      </w:r>
      <w:r w:rsidRPr="00A36565">
        <w:rPr>
          <w:rFonts w:cs="Simplified Arabic" w:hint="cs"/>
          <w:sz w:val="32"/>
          <w:szCs w:val="32"/>
          <w:rtl/>
          <w:lang w:bidi="ar-MA"/>
        </w:rPr>
        <w:t>سنة 201</w:t>
      </w:r>
      <w:r w:rsidR="0072587A" w:rsidRPr="00A36565">
        <w:rPr>
          <w:rFonts w:cs="Simplified Arabic" w:hint="cs"/>
          <w:sz w:val="32"/>
          <w:szCs w:val="32"/>
          <w:rtl/>
          <w:lang w:bidi="ar-MA"/>
        </w:rPr>
        <w:t>8</w:t>
      </w:r>
      <w:r w:rsidR="003D094C">
        <w:rPr>
          <w:rFonts w:cs="Simplified Arabic" w:hint="cs"/>
          <w:sz w:val="32"/>
          <w:szCs w:val="32"/>
          <w:rtl/>
          <w:lang w:bidi="ar-MA"/>
        </w:rPr>
        <w:t xml:space="preserve">، </w:t>
      </w:r>
      <w:r w:rsidR="00720F24">
        <w:rPr>
          <w:rFonts w:cs="Simplified Arabic" w:hint="cs"/>
          <w:sz w:val="32"/>
          <w:szCs w:val="32"/>
          <w:rtl/>
          <w:lang w:bidi="ar-MA"/>
        </w:rPr>
        <w:t>وهكذا</w:t>
      </w:r>
      <w:r w:rsidR="003D094C">
        <w:rPr>
          <w:rFonts w:cs="Simplified Arabic" w:hint="cs"/>
          <w:sz w:val="32"/>
          <w:szCs w:val="32"/>
          <w:rtl/>
          <w:lang w:bidi="ar-MA"/>
        </w:rPr>
        <w:t>:</w:t>
      </w:r>
    </w:p>
    <w:p w:rsidR="003D094C" w:rsidRPr="003D094C" w:rsidRDefault="003D094C" w:rsidP="003D094C">
      <w:pPr>
        <w:bidi/>
        <w:ind w:firstLine="72"/>
        <w:jc w:val="both"/>
        <w:rPr>
          <w:rFonts w:cs="Simplified Arabic"/>
          <w:sz w:val="4"/>
          <w:szCs w:val="4"/>
          <w:rtl/>
          <w:lang w:bidi="ar-MA"/>
        </w:rPr>
      </w:pPr>
    </w:p>
    <w:p w:rsidR="003D094C" w:rsidRDefault="002549B3" w:rsidP="003D094C">
      <w:pPr>
        <w:pStyle w:val="Paragraphedeliste"/>
        <w:numPr>
          <w:ilvl w:val="0"/>
          <w:numId w:val="12"/>
        </w:numPr>
        <w:bidi/>
        <w:jc w:val="both"/>
        <w:rPr>
          <w:rFonts w:cs="Simplified Arabic"/>
          <w:sz w:val="32"/>
          <w:szCs w:val="32"/>
          <w:lang w:bidi="ar-MA"/>
        </w:rPr>
      </w:pPr>
      <w:r w:rsidRPr="003D094C">
        <w:rPr>
          <w:rFonts w:cs="Simplified Arabic" w:hint="cs"/>
          <w:sz w:val="32"/>
          <w:szCs w:val="32"/>
          <w:rtl/>
          <w:lang w:bidi="ar-MA"/>
        </w:rPr>
        <w:t>سجلت</w:t>
      </w:r>
      <w:r w:rsidR="0097415C" w:rsidRPr="003D094C">
        <w:rPr>
          <w:rFonts w:cs="Simplified Arabic" w:hint="cs"/>
          <w:sz w:val="32"/>
          <w:szCs w:val="32"/>
          <w:rtl/>
          <w:lang w:bidi="ar-MA"/>
        </w:rPr>
        <w:t xml:space="preserve"> </w:t>
      </w:r>
      <w:r w:rsidR="003D094C">
        <w:rPr>
          <w:rFonts w:cs="Simplified Arabic" w:hint="cs"/>
          <w:sz w:val="32"/>
          <w:szCs w:val="32"/>
          <w:rtl/>
          <w:lang w:bidi="ar-MA"/>
        </w:rPr>
        <w:t>ال</w:t>
      </w:r>
      <w:r w:rsidR="0097415C" w:rsidRPr="003D094C">
        <w:rPr>
          <w:rFonts w:cs="Simplified Arabic" w:hint="cs"/>
          <w:sz w:val="32"/>
          <w:szCs w:val="32"/>
          <w:rtl/>
          <w:lang w:bidi="ar-MA"/>
        </w:rPr>
        <w:t>صادرات</w:t>
      </w:r>
      <w:r w:rsidR="003D094C">
        <w:rPr>
          <w:rFonts w:cs="Simplified Arabic" w:hint="cs"/>
          <w:sz w:val="32"/>
          <w:szCs w:val="32"/>
          <w:rtl/>
          <w:lang w:bidi="ar-MA"/>
        </w:rPr>
        <w:t xml:space="preserve"> من</w:t>
      </w:r>
      <w:r w:rsidRPr="003D094C">
        <w:rPr>
          <w:rFonts w:cs="Simplified Arabic" w:hint="cs"/>
          <w:sz w:val="32"/>
          <w:szCs w:val="32"/>
          <w:rtl/>
          <w:lang w:bidi="ar-MA"/>
        </w:rPr>
        <w:t xml:space="preserve"> السلع والخدمات</w:t>
      </w:r>
      <w:r w:rsidR="0097415C" w:rsidRPr="003D094C">
        <w:rPr>
          <w:rFonts w:cs="Simplified Arabic" w:hint="cs"/>
          <w:sz w:val="32"/>
          <w:szCs w:val="32"/>
          <w:rtl/>
          <w:lang w:bidi="ar-MA"/>
        </w:rPr>
        <w:t xml:space="preserve"> </w:t>
      </w:r>
      <w:r w:rsidR="001B1336" w:rsidRPr="003D094C">
        <w:rPr>
          <w:rFonts w:cs="Simplified Arabic" w:hint="cs"/>
          <w:sz w:val="32"/>
          <w:szCs w:val="32"/>
          <w:rtl/>
          <w:lang w:bidi="ar-MA"/>
        </w:rPr>
        <w:t>ارتفاعا</w:t>
      </w:r>
      <w:r w:rsidR="0097415C" w:rsidRPr="003D094C">
        <w:rPr>
          <w:rFonts w:cs="Simplified Arabic" w:hint="cs"/>
          <w:sz w:val="32"/>
          <w:szCs w:val="32"/>
          <w:rtl/>
          <w:lang w:bidi="ar-MA"/>
        </w:rPr>
        <w:t xml:space="preserve"> </w:t>
      </w:r>
      <w:r w:rsidR="001B1336" w:rsidRPr="003D094C">
        <w:rPr>
          <w:rFonts w:cs="Simplified Arabic" w:hint="cs"/>
          <w:sz w:val="32"/>
          <w:szCs w:val="32"/>
          <w:rtl/>
          <w:lang w:bidi="ar-MA"/>
        </w:rPr>
        <w:t>بنسبة</w:t>
      </w:r>
      <w:r w:rsidR="0097415C" w:rsidRPr="003D094C">
        <w:rPr>
          <w:rFonts w:cs="Simplified Arabic" w:hint="cs"/>
          <w:sz w:val="32"/>
          <w:szCs w:val="32"/>
          <w:rtl/>
          <w:lang w:bidi="ar-MA"/>
        </w:rPr>
        <w:t xml:space="preserve"> </w:t>
      </w:r>
      <w:r w:rsidR="001B1336" w:rsidRPr="003D094C">
        <w:rPr>
          <w:rFonts w:cs="Simplified Arabic" w:hint="cs"/>
          <w:sz w:val="32"/>
          <w:szCs w:val="32"/>
          <w:rtl/>
          <w:lang w:bidi="ar-MA"/>
        </w:rPr>
        <w:t>5</w:t>
      </w:r>
      <w:r w:rsidR="001B1336" w:rsidRPr="003D094C">
        <w:rPr>
          <w:rFonts w:cs="Simplified Arabic"/>
          <w:sz w:val="32"/>
          <w:szCs w:val="32"/>
          <w:rtl/>
          <w:lang w:bidi="ar-MA"/>
        </w:rPr>
        <w:t>,</w:t>
      </w:r>
      <w:r w:rsidR="008D0F72" w:rsidRPr="003D094C">
        <w:rPr>
          <w:rFonts w:cs="Simplified Arabic" w:hint="cs"/>
          <w:sz w:val="32"/>
          <w:szCs w:val="32"/>
          <w:rtl/>
          <w:lang w:bidi="ar-MA"/>
        </w:rPr>
        <w:t>5</w:t>
      </w:r>
      <w:r w:rsidR="0097415C" w:rsidRPr="003D094C">
        <w:rPr>
          <w:rFonts w:cs="Simplified Arabic"/>
          <w:sz w:val="32"/>
          <w:szCs w:val="32"/>
          <w:rtl/>
          <w:lang w:bidi="ar-MA"/>
        </w:rPr>
        <w:t>%</w:t>
      </w:r>
      <w:r w:rsidR="0097415C" w:rsidRPr="003D094C">
        <w:rPr>
          <w:rFonts w:cs="Simplified Arabic" w:hint="cs"/>
          <w:sz w:val="32"/>
          <w:szCs w:val="32"/>
          <w:rtl/>
          <w:lang w:bidi="ar-MA"/>
        </w:rPr>
        <w:t xml:space="preserve"> </w:t>
      </w:r>
      <w:r w:rsidR="001B1336" w:rsidRPr="003D094C">
        <w:rPr>
          <w:rFonts w:cs="Simplified Arabic" w:hint="cs"/>
          <w:sz w:val="32"/>
          <w:szCs w:val="32"/>
          <w:rtl/>
          <w:lang w:bidi="ar-MA"/>
        </w:rPr>
        <w:t xml:space="preserve">عوض </w:t>
      </w:r>
      <w:r w:rsidR="008D0F72" w:rsidRPr="003D094C">
        <w:rPr>
          <w:rFonts w:cs="Simplified Arabic" w:hint="cs"/>
          <w:sz w:val="32"/>
          <w:szCs w:val="32"/>
          <w:rtl/>
          <w:lang w:bidi="ar-MA"/>
        </w:rPr>
        <w:t>6</w:t>
      </w:r>
      <w:r w:rsidR="001B1336" w:rsidRPr="003D094C">
        <w:rPr>
          <w:rFonts w:cs="Simplified Arabic"/>
          <w:sz w:val="32"/>
          <w:szCs w:val="32"/>
          <w:rtl/>
          <w:lang w:bidi="ar-MA"/>
        </w:rPr>
        <w:t>,</w:t>
      </w:r>
      <w:r w:rsidR="008D1782" w:rsidRPr="003D094C">
        <w:rPr>
          <w:rFonts w:cs="Simplified Arabic"/>
          <w:sz w:val="32"/>
          <w:szCs w:val="32"/>
          <w:lang w:bidi="ar-MA"/>
        </w:rPr>
        <w:t xml:space="preserve"> </w:t>
      </w:r>
      <w:r w:rsidR="001B1336" w:rsidRPr="003D094C">
        <w:rPr>
          <w:rFonts w:cs="Simplified Arabic"/>
          <w:sz w:val="32"/>
          <w:szCs w:val="32"/>
          <w:lang w:bidi="ar-MA"/>
        </w:rPr>
        <w:t>%</w:t>
      </w:r>
      <w:r w:rsidRPr="003D094C">
        <w:rPr>
          <w:rFonts w:cs="Simplified Arabic" w:hint="cs"/>
          <w:sz w:val="32"/>
          <w:szCs w:val="32"/>
          <w:rtl/>
          <w:lang w:bidi="ar-MA"/>
        </w:rPr>
        <w:t xml:space="preserve">سنة من قبل </w:t>
      </w:r>
      <w:r w:rsidR="001B1336" w:rsidRPr="003D094C">
        <w:rPr>
          <w:rFonts w:cs="Simplified Arabic" w:hint="cs"/>
          <w:sz w:val="32"/>
          <w:szCs w:val="32"/>
          <w:rtl/>
          <w:lang w:bidi="ar-MA"/>
        </w:rPr>
        <w:t>مع مساهمة في النمو ب</w:t>
      </w:r>
      <w:r w:rsidR="003D094C">
        <w:rPr>
          <w:rFonts w:cs="Simplified Arabic" w:hint="cs"/>
          <w:sz w:val="32"/>
          <w:szCs w:val="32"/>
          <w:rtl/>
          <w:lang w:bidi="ar-MA"/>
        </w:rPr>
        <w:t>لغت</w:t>
      </w:r>
      <w:r w:rsidR="001B1336" w:rsidRPr="003D094C">
        <w:rPr>
          <w:rFonts w:cs="Simplified Arabic" w:hint="cs"/>
          <w:sz w:val="32"/>
          <w:szCs w:val="32"/>
          <w:rtl/>
          <w:lang w:bidi="ar-MA"/>
        </w:rPr>
        <w:t xml:space="preserve"> </w:t>
      </w:r>
      <w:r w:rsidR="005F40DE" w:rsidRPr="003D094C">
        <w:rPr>
          <w:rFonts w:cs="Simplified Arabic" w:hint="cs"/>
          <w:sz w:val="32"/>
          <w:szCs w:val="32"/>
          <w:rtl/>
          <w:lang w:bidi="ar-MA"/>
        </w:rPr>
        <w:t>2</w:t>
      </w:r>
      <w:r w:rsidR="001B1336" w:rsidRPr="003D094C">
        <w:rPr>
          <w:rFonts w:cs="Simplified Arabic"/>
          <w:sz w:val="32"/>
          <w:szCs w:val="32"/>
          <w:rtl/>
          <w:lang w:bidi="ar-MA"/>
        </w:rPr>
        <w:t>,</w:t>
      </w:r>
      <w:r w:rsidR="005F40DE" w:rsidRPr="003D094C">
        <w:rPr>
          <w:rFonts w:cs="Simplified Arabic" w:hint="cs"/>
          <w:sz w:val="32"/>
          <w:szCs w:val="32"/>
          <w:rtl/>
          <w:lang w:bidi="ar-MA"/>
        </w:rPr>
        <w:t>1</w:t>
      </w:r>
      <w:r w:rsidR="001B1336" w:rsidRPr="003D094C">
        <w:rPr>
          <w:rFonts w:cs="Simplified Arabic" w:hint="cs"/>
          <w:sz w:val="32"/>
          <w:szCs w:val="32"/>
          <w:rtl/>
          <w:lang w:bidi="ar-MA"/>
        </w:rPr>
        <w:t xml:space="preserve"> نقطة عوض </w:t>
      </w:r>
      <w:r w:rsidR="005F40DE" w:rsidRPr="003D094C">
        <w:rPr>
          <w:rFonts w:cs="Simplified Arabic" w:hint="cs"/>
          <w:sz w:val="32"/>
          <w:szCs w:val="32"/>
          <w:rtl/>
          <w:lang w:bidi="ar-MA"/>
        </w:rPr>
        <w:t>2</w:t>
      </w:r>
      <w:r w:rsidR="00907E04" w:rsidRPr="003D094C">
        <w:rPr>
          <w:rFonts w:cs="Simplified Arabic"/>
          <w:sz w:val="32"/>
          <w:szCs w:val="32"/>
          <w:rtl/>
          <w:lang w:bidi="ar-MA"/>
        </w:rPr>
        <w:t>,</w:t>
      </w:r>
      <w:r w:rsidR="00D2353E" w:rsidRPr="003D094C">
        <w:rPr>
          <w:rFonts w:cs="Simplified Arabic" w:hint="cs"/>
          <w:sz w:val="32"/>
          <w:szCs w:val="32"/>
          <w:rtl/>
          <w:lang w:bidi="ar-MA"/>
        </w:rPr>
        <w:t>2</w:t>
      </w:r>
      <w:r w:rsidR="00907E04" w:rsidRPr="003D094C">
        <w:rPr>
          <w:rFonts w:cs="Simplified Arabic" w:hint="cs"/>
          <w:sz w:val="32"/>
          <w:szCs w:val="32"/>
          <w:rtl/>
          <w:lang w:bidi="ar-MA"/>
        </w:rPr>
        <w:t xml:space="preserve"> نقطة</w:t>
      </w:r>
      <w:r w:rsidR="001B1336" w:rsidRPr="003D094C">
        <w:rPr>
          <w:rFonts w:cs="Simplified Arabic" w:hint="cs"/>
          <w:sz w:val="32"/>
          <w:szCs w:val="32"/>
          <w:rtl/>
          <w:lang w:bidi="ar-MA"/>
        </w:rPr>
        <w:t>.</w:t>
      </w:r>
    </w:p>
    <w:p w:rsidR="0097415C" w:rsidRPr="003D094C" w:rsidRDefault="003D094C" w:rsidP="003D094C">
      <w:pPr>
        <w:pStyle w:val="Paragraphedeliste"/>
        <w:numPr>
          <w:ilvl w:val="0"/>
          <w:numId w:val="12"/>
        </w:numPr>
        <w:bidi/>
        <w:jc w:val="both"/>
        <w:rPr>
          <w:rFonts w:cs="Simplified Arabic"/>
          <w:sz w:val="32"/>
          <w:szCs w:val="32"/>
          <w:rtl/>
          <w:lang w:bidi="ar-MA"/>
        </w:rPr>
      </w:pPr>
      <w:r>
        <w:rPr>
          <w:rFonts w:cs="Simplified Arabic" w:hint="cs"/>
          <w:sz w:val="32"/>
          <w:szCs w:val="32"/>
          <w:rtl/>
          <w:lang w:bidi="ar-MA"/>
        </w:rPr>
        <w:t>و</w:t>
      </w:r>
      <w:r w:rsidR="001B1336" w:rsidRPr="003D094C">
        <w:rPr>
          <w:rFonts w:cs="Simplified Arabic" w:hint="cs"/>
          <w:sz w:val="32"/>
          <w:szCs w:val="32"/>
          <w:rtl/>
          <w:lang w:bidi="ar-MA"/>
        </w:rPr>
        <w:t>عرفت الواردات</w:t>
      </w:r>
      <w:r>
        <w:rPr>
          <w:rFonts w:cs="Simplified Arabic" w:hint="cs"/>
          <w:sz w:val="32"/>
          <w:szCs w:val="32"/>
          <w:rtl/>
          <w:lang w:bidi="ar-MA"/>
        </w:rPr>
        <w:t xml:space="preserve"> من</w:t>
      </w:r>
      <w:r w:rsidRPr="003D094C">
        <w:rPr>
          <w:rFonts w:cs="Simplified Arabic" w:hint="cs"/>
          <w:sz w:val="32"/>
          <w:szCs w:val="32"/>
          <w:rtl/>
          <w:lang w:bidi="ar-MA"/>
        </w:rPr>
        <w:t xml:space="preserve"> السلع والخدمات</w:t>
      </w:r>
      <w:r w:rsidR="001B1336" w:rsidRPr="003D094C">
        <w:rPr>
          <w:rFonts w:cs="Simplified Arabic" w:hint="cs"/>
          <w:sz w:val="32"/>
          <w:szCs w:val="32"/>
          <w:rtl/>
          <w:lang w:bidi="ar-MA"/>
        </w:rPr>
        <w:t xml:space="preserve"> </w:t>
      </w:r>
      <w:r w:rsidR="002549B3" w:rsidRPr="003D094C">
        <w:rPr>
          <w:rFonts w:cs="Simplified Arabic" w:hint="cs"/>
          <w:sz w:val="32"/>
          <w:szCs w:val="32"/>
          <w:rtl/>
          <w:lang w:bidi="ar-MA"/>
        </w:rPr>
        <w:t>تباطؤا</w:t>
      </w:r>
      <w:r w:rsidR="00733AC3" w:rsidRPr="003D094C">
        <w:rPr>
          <w:rFonts w:cs="Simplified Arabic" w:hint="cs"/>
          <w:sz w:val="32"/>
          <w:szCs w:val="32"/>
          <w:rtl/>
          <w:lang w:bidi="ar-MA"/>
        </w:rPr>
        <w:t xml:space="preserve"> </w:t>
      </w:r>
      <w:r>
        <w:rPr>
          <w:rFonts w:cs="Simplified Arabic" w:hint="cs"/>
          <w:sz w:val="32"/>
          <w:szCs w:val="32"/>
          <w:rtl/>
          <w:lang w:bidi="ar-MA"/>
        </w:rPr>
        <w:t>إلى</w:t>
      </w:r>
      <w:r w:rsidR="001B1336" w:rsidRPr="003D094C">
        <w:rPr>
          <w:rFonts w:cs="Simplified Arabic" w:hint="cs"/>
          <w:sz w:val="32"/>
          <w:szCs w:val="32"/>
          <w:rtl/>
          <w:lang w:bidi="ar-MA"/>
        </w:rPr>
        <w:t xml:space="preserve"> </w:t>
      </w:r>
      <w:r w:rsidR="000003E8" w:rsidRPr="003D094C">
        <w:rPr>
          <w:rFonts w:cs="Simplified Arabic" w:hint="cs"/>
          <w:sz w:val="32"/>
          <w:szCs w:val="32"/>
          <w:rtl/>
          <w:lang w:bidi="ar-MA"/>
        </w:rPr>
        <w:t>3</w:t>
      </w:r>
      <w:r w:rsidR="001B1336" w:rsidRPr="003D094C">
        <w:rPr>
          <w:rFonts w:cs="Simplified Arabic"/>
          <w:sz w:val="32"/>
          <w:szCs w:val="32"/>
          <w:rtl/>
          <w:lang w:bidi="ar-MA"/>
        </w:rPr>
        <w:t>,</w:t>
      </w:r>
      <w:r w:rsidR="000003E8" w:rsidRPr="003D094C">
        <w:rPr>
          <w:rFonts w:cs="Simplified Arabic" w:hint="cs"/>
          <w:sz w:val="32"/>
          <w:szCs w:val="32"/>
          <w:rtl/>
          <w:lang w:bidi="ar-MA"/>
        </w:rPr>
        <w:t>3</w:t>
      </w:r>
      <w:r w:rsidR="001B1336" w:rsidRPr="003D094C">
        <w:rPr>
          <w:rFonts w:cs="Simplified Arabic"/>
          <w:sz w:val="32"/>
          <w:szCs w:val="32"/>
          <w:lang w:bidi="ar-MA"/>
        </w:rPr>
        <w:t>%</w:t>
      </w:r>
      <w:r w:rsidR="001B1336" w:rsidRPr="003D094C">
        <w:rPr>
          <w:rFonts w:cs="Simplified Arabic" w:hint="cs"/>
          <w:sz w:val="32"/>
          <w:szCs w:val="32"/>
          <w:rtl/>
          <w:lang w:bidi="ar-MA"/>
        </w:rPr>
        <w:t xml:space="preserve"> عوض 7</w:t>
      </w:r>
      <w:r w:rsidR="001B1336" w:rsidRPr="003D094C">
        <w:rPr>
          <w:rFonts w:cs="Simplified Arabic"/>
          <w:sz w:val="32"/>
          <w:szCs w:val="32"/>
          <w:rtl/>
          <w:lang w:bidi="ar-MA"/>
        </w:rPr>
        <w:t>,</w:t>
      </w:r>
      <w:r w:rsidR="000003E8" w:rsidRPr="003D094C">
        <w:rPr>
          <w:rFonts w:cs="Simplified Arabic" w:hint="cs"/>
          <w:sz w:val="32"/>
          <w:szCs w:val="32"/>
          <w:rtl/>
          <w:lang w:bidi="ar-MA"/>
        </w:rPr>
        <w:t>4</w:t>
      </w:r>
      <w:r w:rsidR="001B1336" w:rsidRPr="003D094C">
        <w:rPr>
          <w:rFonts w:cs="Simplified Arabic"/>
          <w:sz w:val="32"/>
          <w:szCs w:val="32"/>
          <w:lang w:bidi="ar-MA"/>
        </w:rPr>
        <w:t>%</w:t>
      </w:r>
      <w:r w:rsidR="0097415C" w:rsidRPr="003D094C">
        <w:rPr>
          <w:rFonts w:cs="Simplified Arabic" w:hint="cs"/>
          <w:sz w:val="32"/>
          <w:szCs w:val="32"/>
          <w:rtl/>
          <w:lang w:bidi="ar-MA"/>
        </w:rPr>
        <w:t xml:space="preserve"> </w:t>
      </w:r>
      <w:r w:rsidR="001B1336" w:rsidRPr="003D094C">
        <w:rPr>
          <w:rFonts w:cs="Simplified Arabic" w:hint="cs"/>
          <w:sz w:val="32"/>
          <w:szCs w:val="32"/>
          <w:rtl/>
          <w:lang w:bidi="ar-MA"/>
        </w:rPr>
        <w:t>مع مساهمة سلبية ب (</w:t>
      </w:r>
      <w:r w:rsidR="000530F3" w:rsidRPr="003D094C">
        <w:rPr>
          <w:rFonts w:cs="Simplified Arabic" w:hint="cs"/>
          <w:sz w:val="32"/>
          <w:szCs w:val="32"/>
          <w:rtl/>
          <w:lang w:bidi="ar-MA"/>
        </w:rPr>
        <w:t>1</w:t>
      </w:r>
      <w:r w:rsidR="005C5651" w:rsidRPr="003D094C">
        <w:rPr>
          <w:rFonts w:cs="Simplified Arabic"/>
          <w:sz w:val="32"/>
          <w:szCs w:val="32"/>
          <w:rtl/>
          <w:lang w:bidi="ar-MA"/>
        </w:rPr>
        <w:t>,</w:t>
      </w:r>
      <w:r w:rsidR="005F40DE" w:rsidRPr="003D094C">
        <w:rPr>
          <w:rFonts w:cs="Simplified Arabic" w:hint="cs"/>
          <w:sz w:val="32"/>
          <w:szCs w:val="32"/>
          <w:rtl/>
          <w:lang w:bidi="ar-MA"/>
        </w:rPr>
        <w:t>6</w:t>
      </w:r>
      <w:r w:rsidR="001B1336" w:rsidRPr="003D094C">
        <w:rPr>
          <w:rFonts w:cs="Simplified Arabic" w:hint="cs"/>
          <w:sz w:val="32"/>
          <w:szCs w:val="32"/>
          <w:rtl/>
          <w:lang w:bidi="ar-MA"/>
        </w:rPr>
        <w:t>-) نقطة عوض (</w:t>
      </w:r>
      <w:r w:rsidR="005F40DE" w:rsidRPr="003D094C">
        <w:rPr>
          <w:rFonts w:cs="Simplified Arabic" w:hint="cs"/>
          <w:sz w:val="32"/>
          <w:szCs w:val="32"/>
          <w:rtl/>
          <w:lang w:bidi="ar-MA"/>
        </w:rPr>
        <w:t>3</w:t>
      </w:r>
      <w:r w:rsidR="005C5651" w:rsidRPr="003D094C">
        <w:rPr>
          <w:rFonts w:cs="Simplified Arabic"/>
          <w:sz w:val="32"/>
          <w:szCs w:val="32"/>
          <w:rtl/>
          <w:lang w:bidi="ar-MA"/>
        </w:rPr>
        <w:t>,</w:t>
      </w:r>
      <w:r w:rsidR="000530F3" w:rsidRPr="003D094C">
        <w:rPr>
          <w:rFonts w:cs="Simplified Arabic" w:hint="cs"/>
          <w:sz w:val="32"/>
          <w:szCs w:val="32"/>
          <w:rtl/>
          <w:lang w:bidi="ar-MA"/>
        </w:rPr>
        <w:t>5</w:t>
      </w:r>
      <w:r w:rsidR="001B1336" w:rsidRPr="003D094C">
        <w:rPr>
          <w:rFonts w:cs="Simplified Arabic" w:hint="cs"/>
          <w:sz w:val="32"/>
          <w:szCs w:val="32"/>
          <w:rtl/>
          <w:lang w:bidi="ar-MA"/>
        </w:rPr>
        <w:t>-) السنة الماضية.</w:t>
      </w:r>
    </w:p>
    <w:p w:rsidR="00907E04" w:rsidRPr="006D2FB7" w:rsidRDefault="00907E04" w:rsidP="00907E04">
      <w:pPr>
        <w:bidi/>
        <w:ind w:firstLine="72"/>
        <w:jc w:val="both"/>
        <w:rPr>
          <w:rFonts w:cs="Simplified Arabic"/>
          <w:color w:val="FF0000"/>
          <w:sz w:val="32"/>
          <w:szCs w:val="32"/>
          <w:rtl/>
          <w:lang w:bidi="ar-MA"/>
        </w:rPr>
      </w:pPr>
    </w:p>
    <w:p w:rsidR="00D85381" w:rsidRPr="006D2FB7" w:rsidRDefault="00D85381" w:rsidP="00D85381">
      <w:pPr>
        <w:bidi/>
        <w:ind w:firstLine="72"/>
        <w:jc w:val="both"/>
        <w:rPr>
          <w:rFonts w:cs="Simplified Arabic"/>
          <w:color w:val="FF0000"/>
          <w:sz w:val="32"/>
          <w:szCs w:val="32"/>
          <w:rtl/>
          <w:lang w:bidi="ar-MA"/>
        </w:rPr>
      </w:pPr>
    </w:p>
    <w:p w:rsidR="006D2FB7" w:rsidRDefault="006D2FB7" w:rsidP="00D06FB2">
      <w:pPr>
        <w:bidi/>
        <w:jc w:val="both"/>
        <w:rPr>
          <w:rFonts w:cs="Simplified Arabic"/>
          <w:color w:val="FF0000"/>
          <w:sz w:val="32"/>
          <w:szCs w:val="32"/>
          <w:rtl/>
          <w:lang w:bidi="ar-MA"/>
        </w:rPr>
      </w:pPr>
    </w:p>
    <w:p w:rsidR="005F058E" w:rsidRDefault="005F058E" w:rsidP="005F058E">
      <w:pPr>
        <w:bidi/>
        <w:jc w:val="both"/>
        <w:rPr>
          <w:rFonts w:cs="Simplified Arabic"/>
          <w:color w:val="FF0000"/>
          <w:sz w:val="32"/>
          <w:szCs w:val="32"/>
          <w:rtl/>
          <w:lang w:bidi="ar-MA"/>
        </w:rPr>
      </w:pPr>
    </w:p>
    <w:p w:rsidR="005F058E" w:rsidRDefault="005F058E" w:rsidP="005F058E">
      <w:pPr>
        <w:bidi/>
        <w:jc w:val="both"/>
        <w:rPr>
          <w:rFonts w:cs="Simplified Arabic"/>
          <w:color w:val="FF0000"/>
          <w:sz w:val="32"/>
          <w:szCs w:val="32"/>
          <w:rtl/>
          <w:lang w:bidi="ar-MA"/>
        </w:rPr>
      </w:pPr>
    </w:p>
    <w:p w:rsidR="001B1336" w:rsidRPr="0047743D" w:rsidRDefault="005552D1" w:rsidP="00720F24">
      <w:pPr>
        <w:bidi/>
        <w:spacing w:before="120" w:after="120"/>
        <w:ind w:hanging="57"/>
        <w:jc w:val="both"/>
        <w:rPr>
          <w:rFonts w:cs="Simplified Arabic"/>
          <w:b/>
          <w:bCs/>
          <w:sz w:val="32"/>
          <w:szCs w:val="32"/>
          <w:rtl/>
          <w:lang w:bidi="ar-MA"/>
        </w:rPr>
      </w:pPr>
      <w:r w:rsidRPr="0047743D">
        <w:rPr>
          <w:rFonts w:cs="Simplified Arabic" w:hint="cs"/>
          <w:b/>
          <w:bCs/>
          <w:sz w:val="32"/>
          <w:szCs w:val="32"/>
          <w:rtl/>
          <w:lang w:bidi="ar-MA"/>
        </w:rPr>
        <w:t xml:space="preserve">تخفيف </w:t>
      </w:r>
      <w:r w:rsidR="001B1336" w:rsidRPr="0047743D">
        <w:rPr>
          <w:rFonts w:cs="Simplified Arabic" w:hint="cs"/>
          <w:b/>
          <w:bCs/>
          <w:sz w:val="32"/>
          <w:szCs w:val="32"/>
          <w:rtl/>
          <w:lang w:bidi="ar-MA"/>
        </w:rPr>
        <w:t xml:space="preserve">الحاجة إلى </w:t>
      </w:r>
      <w:r w:rsidR="00273490" w:rsidRPr="00B00DDC">
        <w:rPr>
          <w:rFonts w:cs="Simplified Arabic" w:hint="cs"/>
          <w:b/>
          <w:bCs/>
          <w:sz w:val="32"/>
          <w:szCs w:val="32"/>
          <w:rtl/>
          <w:lang w:bidi="ar-MA"/>
        </w:rPr>
        <w:t>التمويل</w:t>
      </w:r>
    </w:p>
    <w:p w:rsidR="00B00DDC" w:rsidRPr="008F182D" w:rsidRDefault="00310C63" w:rsidP="002E6825">
      <w:pPr>
        <w:bidi/>
        <w:spacing w:before="120" w:after="120"/>
        <w:ind w:hanging="57"/>
        <w:jc w:val="both"/>
        <w:rPr>
          <w:rFonts w:cs="Simplified Arabic"/>
          <w:sz w:val="32"/>
          <w:szCs w:val="32"/>
          <w:rtl/>
          <w:lang w:bidi="ar-MA"/>
        </w:rPr>
      </w:pPr>
      <w:r w:rsidRPr="008C518C">
        <w:rPr>
          <w:rFonts w:cs="Simplified Arabic" w:hint="cs"/>
          <w:sz w:val="32"/>
          <w:szCs w:val="32"/>
          <w:rtl/>
          <w:lang w:bidi="ar-MA"/>
        </w:rPr>
        <w:t>مع ارت</w:t>
      </w:r>
      <w:r w:rsidR="00C41D22" w:rsidRPr="008C518C">
        <w:rPr>
          <w:rFonts w:cs="Simplified Arabic" w:hint="cs"/>
          <w:sz w:val="32"/>
          <w:szCs w:val="32"/>
          <w:rtl/>
          <w:lang w:bidi="ar-MA"/>
        </w:rPr>
        <w:t>فاع الناتج الداخلي الاجمالي بالأ</w:t>
      </w:r>
      <w:r w:rsidRPr="008C518C">
        <w:rPr>
          <w:rFonts w:cs="Simplified Arabic" w:hint="cs"/>
          <w:sz w:val="32"/>
          <w:szCs w:val="32"/>
          <w:rtl/>
          <w:lang w:bidi="ar-MA"/>
        </w:rPr>
        <w:t>سعار الجارية بنسبة</w:t>
      </w:r>
      <w:r w:rsidRPr="008C518C">
        <w:rPr>
          <w:rFonts w:cs="Simplified Arabic" w:hint="cs"/>
          <w:sz w:val="28"/>
          <w:szCs w:val="28"/>
          <w:rtl/>
          <w:lang w:bidi="ar-MA"/>
        </w:rPr>
        <w:t xml:space="preserve"> </w:t>
      </w:r>
      <w:r w:rsidR="00974196" w:rsidRPr="008C518C">
        <w:rPr>
          <w:rFonts w:cs="Simplified Arabic" w:hint="cs"/>
          <w:sz w:val="32"/>
          <w:szCs w:val="32"/>
          <w:rtl/>
          <w:lang w:bidi="ar-MA"/>
        </w:rPr>
        <w:t>3,9</w:t>
      </w:r>
      <w:r w:rsidR="00974196" w:rsidRPr="008C518C">
        <w:rPr>
          <w:rFonts w:cs="Simplified Arabic"/>
          <w:sz w:val="32"/>
          <w:szCs w:val="32"/>
          <w:lang w:bidi="ar-MA"/>
        </w:rPr>
        <w:t>%</w:t>
      </w:r>
      <w:r w:rsidR="00BA466A" w:rsidRPr="008C518C">
        <w:rPr>
          <w:rFonts w:cs="Simplified Arabic" w:hint="cs"/>
          <w:sz w:val="32"/>
          <w:szCs w:val="32"/>
          <w:rtl/>
          <w:lang w:bidi="ar-MA"/>
        </w:rPr>
        <w:t xml:space="preserve"> عوض 4,3</w:t>
      </w:r>
      <w:r w:rsidR="00BA466A" w:rsidRPr="008C518C">
        <w:rPr>
          <w:rFonts w:cs="Simplified Arabic"/>
          <w:sz w:val="32"/>
          <w:szCs w:val="32"/>
          <w:lang w:bidi="ar-MA"/>
        </w:rPr>
        <w:t>%</w:t>
      </w:r>
      <w:r w:rsidR="00BA466A" w:rsidRPr="008C518C">
        <w:rPr>
          <w:rFonts w:cs="Simplified Arabic" w:hint="cs"/>
          <w:sz w:val="32"/>
          <w:szCs w:val="32"/>
          <w:rtl/>
          <w:lang w:bidi="ar-MA"/>
        </w:rPr>
        <w:t xml:space="preserve"> </w:t>
      </w:r>
      <w:r w:rsidR="00273490" w:rsidRPr="008F182D">
        <w:rPr>
          <w:rFonts w:cs="Simplified Arabic" w:hint="cs"/>
          <w:sz w:val="32"/>
          <w:szCs w:val="32"/>
          <w:rtl/>
          <w:lang w:bidi="ar-MA"/>
        </w:rPr>
        <w:t>السنة الماضية</w:t>
      </w:r>
      <w:r w:rsidR="00974196" w:rsidRPr="008C518C">
        <w:rPr>
          <w:rFonts w:cs="Simplified Arabic" w:hint="cs"/>
          <w:sz w:val="32"/>
          <w:szCs w:val="32"/>
          <w:rtl/>
          <w:lang w:bidi="ar-MA"/>
        </w:rPr>
        <w:t xml:space="preserve"> </w:t>
      </w:r>
      <w:r w:rsidR="00B00DDC" w:rsidRPr="008F182D">
        <w:rPr>
          <w:rFonts w:cs="Simplified Arabic" w:hint="cs"/>
          <w:sz w:val="32"/>
          <w:szCs w:val="32"/>
          <w:rtl/>
          <w:lang w:bidi="ar-MA"/>
        </w:rPr>
        <w:t>و انخفاض</w:t>
      </w:r>
      <w:r w:rsidRPr="008F182D">
        <w:rPr>
          <w:rFonts w:cs="Simplified Arabic" w:hint="cs"/>
          <w:sz w:val="32"/>
          <w:szCs w:val="32"/>
          <w:rtl/>
          <w:lang w:bidi="ar-MA"/>
        </w:rPr>
        <w:t xml:space="preserve"> </w:t>
      </w:r>
      <w:r w:rsidR="00273490" w:rsidRPr="008F182D">
        <w:rPr>
          <w:rFonts w:cs="Simplified Arabic" w:hint="cs"/>
          <w:sz w:val="32"/>
          <w:szCs w:val="32"/>
          <w:rtl/>
          <w:lang w:bidi="ar-MA"/>
        </w:rPr>
        <w:t>صافي الدخول</w:t>
      </w:r>
      <w:r w:rsidR="00E54DB3" w:rsidRPr="008F182D">
        <w:rPr>
          <w:rFonts w:cs="Simplified Arabic" w:hint="cs"/>
          <w:sz w:val="32"/>
          <w:szCs w:val="32"/>
          <w:rtl/>
          <w:lang w:bidi="ar-MA"/>
        </w:rPr>
        <w:t xml:space="preserve"> </w:t>
      </w:r>
      <w:r w:rsidR="001B1336" w:rsidRPr="008F182D">
        <w:rPr>
          <w:rFonts w:cs="Simplified Arabic" w:hint="cs"/>
          <w:sz w:val="32"/>
          <w:szCs w:val="32"/>
          <w:rtl/>
          <w:lang w:bidi="ar-MA"/>
        </w:rPr>
        <w:t>المتأتية</w:t>
      </w:r>
      <w:r w:rsidR="001B1336" w:rsidRPr="008C518C">
        <w:rPr>
          <w:rFonts w:cs="Simplified Arabic" w:hint="cs"/>
          <w:sz w:val="32"/>
          <w:szCs w:val="32"/>
          <w:rtl/>
          <w:lang w:bidi="ar-MA"/>
        </w:rPr>
        <w:t xml:space="preserve"> من بقية العالم</w:t>
      </w:r>
      <w:r w:rsidR="008A7309" w:rsidRPr="008C518C">
        <w:rPr>
          <w:rFonts w:cs="Simplified Arabic" w:hint="cs"/>
          <w:sz w:val="32"/>
          <w:szCs w:val="32"/>
          <w:rtl/>
          <w:lang w:bidi="ar-MA"/>
        </w:rPr>
        <w:t xml:space="preserve"> </w:t>
      </w:r>
      <w:r w:rsidR="00B00DDC" w:rsidRPr="008F182D">
        <w:rPr>
          <w:rFonts w:cs="Simplified Arabic" w:hint="cs"/>
          <w:sz w:val="32"/>
          <w:szCs w:val="32"/>
          <w:rtl/>
          <w:lang w:bidi="ar-MA"/>
        </w:rPr>
        <w:t>بنسبة 1,5</w:t>
      </w:r>
      <w:r w:rsidR="00B00DDC" w:rsidRPr="008F182D">
        <w:rPr>
          <w:rFonts w:cs="Simplified Arabic"/>
          <w:sz w:val="32"/>
          <w:szCs w:val="32"/>
          <w:lang w:bidi="ar-MA"/>
        </w:rPr>
        <w:t>%</w:t>
      </w:r>
      <w:r w:rsidR="00B00DDC" w:rsidRPr="008F182D">
        <w:rPr>
          <w:rFonts w:cs="Simplified Arabic" w:hint="cs"/>
          <w:sz w:val="32"/>
          <w:szCs w:val="32"/>
          <w:rtl/>
          <w:lang w:bidi="ar-MA"/>
        </w:rPr>
        <w:t xml:space="preserve"> مقابل انخفاض قدره 16,9</w:t>
      </w:r>
      <w:r w:rsidR="00B00DDC" w:rsidRPr="008F182D">
        <w:rPr>
          <w:rFonts w:cs="Simplified Arabic"/>
          <w:sz w:val="32"/>
          <w:szCs w:val="32"/>
          <w:lang w:bidi="ar-MA"/>
        </w:rPr>
        <w:t>%</w:t>
      </w:r>
      <w:r w:rsidR="008F182D">
        <w:rPr>
          <w:rFonts w:cs="Simplified Arabic" w:hint="cs"/>
          <w:sz w:val="32"/>
          <w:szCs w:val="32"/>
          <w:rtl/>
          <w:lang w:bidi="ar-MA"/>
        </w:rPr>
        <w:t xml:space="preserve"> </w:t>
      </w:r>
      <w:r w:rsidR="001B1336" w:rsidRPr="008C518C">
        <w:rPr>
          <w:rFonts w:cs="Simplified Arabic" w:hint="cs"/>
          <w:sz w:val="32"/>
          <w:szCs w:val="32"/>
          <w:rtl/>
          <w:lang w:bidi="ar-MA"/>
        </w:rPr>
        <w:t>،</w:t>
      </w:r>
      <w:r w:rsidR="008F182D">
        <w:rPr>
          <w:rFonts w:cs="Simplified Arabic" w:hint="cs"/>
          <w:sz w:val="32"/>
          <w:szCs w:val="32"/>
          <w:rtl/>
          <w:lang w:bidi="ar-MA"/>
        </w:rPr>
        <w:t xml:space="preserve"> </w:t>
      </w:r>
      <w:r w:rsidR="00B00DDC" w:rsidRPr="008F182D">
        <w:rPr>
          <w:rFonts w:cs="Simplified Arabic" w:hint="cs"/>
          <w:sz w:val="32"/>
          <w:szCs w:val="32"/>
          <w:rtl/>
          <w:lang w:bidi="ar-MA"/>
        </w:rPr>
        <w:t>فإن تطور إ</w:t>
      </w:r>
      <w:r w:rsidR="00B00DDC" w:rsidRPr="008F182D">
        <w:rPr>
          <w:rFonts w:cs="Simplified Arabic"/>
          <w:sz w:val="32"/>
          <w:szCs w:val="32"/>
          <w:rtl/>
          <w:lang w:bidi="ar-MA"/>
        </w:rPr>
        <w:t>جمالي الدخل الوطني المتاح</w:t>
      </w:r>
      <w:r w:rsidR="00B00DDC" w:rsidRPr="008F182D">
        <w:rPr>
          <w:rFonts w:cs="Simplified Arabic" w:hint="cs"/>
          <w:sz w:val="32"/>
          <w:szCs w:val="32"/>
          <w:rtl/>
          <w:lang w:bidi="ar-MA"/>
        </w:rPr>
        <w:t xml:space="preserve"> لم يتعدى 3</w:t>
      </w:r>
      <w:r w:rsidR="00B00DDC" w:rsidRPr="008F182D">
        <w:rPr>
          <w:rFonts w:cs="Simplified Arabic"/>
          <w:sz w:val="32"/>
          <w:szCs w:val="32"/>
          <w:rtl/>
          <w:lang w:bidi="ar-MA"/>
        </w:rPr>
        <w:t>,</w:t>
      </w:r>
      <w:r w:rsidR="00B00DDC" w:rsidRPr="008F182D">
        <w:rPr>
          <w:rFonts w:cs="Simplified Arabic" w:hint="cs"/>
          <w:sz w:val="32"/>
          <w:szCs w:val="32"/>
          <w:rtl/>
          <w:lang w:bidi="ar-MA"/>
        </w:rPr>
        <w:t>6</w:t>
      </w:r>
      <w:r w:rsidR="00B00DDC" w:rsidRPr="008F182D">
        <w:rPr>
          <w:rFonts w:cs="Simplified Arabic"/>
          <w:sz w:val="32"/>
          <w:szCs w:val="32"/>
          <w:lang w:bidi="ar-MA"/>
        </w:rPr>
        <w:t>%</w:t>
      </w:r>
      <w:r w:rsidR="00B00DDC" w:rsidRPr="008F182D">
        <w:rPr>
          <w:rFonts w:cs="Simplified Arabic"/>
          <w:sz w:val="32"/>
          <w:szCs w:val="32"/>
          <w:rtl/>
          <w:lang w:bidi="ar-MA"/>
        </w:rPr>
        <w:t xml:space="preserve"> </w:t>
      </w:r>
      <w:r w:rsidR="005F058E">
        <w:rPr>
          <w:rFonts w:cs="Simplified Arabic" w:hint="cs"/>
          <w:sz w:val="32"/>
          <w:szCs w:val="32"/>
          <w:rtl/>
          <w:lang w:bidi="ar-MA"/>
        </w:rPr>
        <w:t xml:space="preserve">سنة 2019 </w:t>
      </w:r>
      <w:r w:rsidR="008F182D" w:rsidRPr="008F182D">
        <w:rPr>
          <w:rFonts w:cs="Simplified Arabic" w:hint="cs"/>
          <w:sz w:val="32"/>
          <w:szCs w:val="32"/>
          <w:rtl/>
          <w:lang w:bidi="ar-MA"/>
        </w:rPr>
        <w:t>مقابل</w:t>
      </w:r>
      <w:r w:rsidR="00B00DDC" w:rsidRPr="008F182D">
        <w:rPr>
          <w:rFonts w:cs="Simplified Arabic"/>
          <w:sz w:val="32"/>
          <w:szCs w:val="32"/>
          <w:rtl/>
          <w:lang w:bidi="ar-MA"/>
        </w:rPr>
        <w:t xml:space="preserve"> </w:t>
      </w:r>
      <w:r w:rsidR="00B00DDC" w:rsidRPr="008F182D">
        <w:rPr>
          <w:rFonts w:cs="Simplified Arabic" w:hint="cs"/>
          <w:sz w:val="32"/>
          <w:szCs w:val="32"/>
          <w:rtl/>
          <w:lang w:bidi="ar-MA"/>
        </w:rPr>
        <w:t>3</w:t>
      </w:r>
      <w:r w:rsidR="00B00DDC" w:rsidRPr="008F182D">
        <w:rPr>
          <w:rFonts w:cs="Simplified Arabic"/>
          <w:sz w:val="32"/>
          <w:szCs w:val="32"/>
          <w:rtl/>
          <w:lang w:bidi="ar-MA"/>
        </w:rPr>
        <w:t>,</w:t>
      </w:r>
      <w:r w:rsidR="00B00DDC" w:rsidRPr="008F182D">
        <w:rPr>
          <w:rFonts w:cs="Simplified Arabic" w:hint="cs"/>
          <w:sz w:val="32"/>
          <w:szCs w:val="32"/>
          <w:rtl/>
          <w:lang w:bidi="ar-MA"/>
        </w:rPr>
        <w:t>1</w:t>
      </w:r>
      <w:r w:rsidR="00B00DDC" w:rsidRPr="008F182D">
        <w:rPr>
          <w:rFonts w:cs="Simplified Arabic"/>
          <w:sz w:val="32"/>
          <w:szCs w:val="32"/>
          <w:lang w:bidi="ar-MA"/>
        </w:rPr>
        <w:t>%</w:t>
      </w:r>
      <w:r w:rsidR="00B00DDC" w:rsidRPr="008F182D">
        <w:rPr>
          <w:rFonts w:cs="Simplified Arabic"/>
          <w:sz w:val="32"/>
          <w:szCs w:val="32"/>
          <w:rtl/>
          <w:lang w:bidi="ar-MA"/>
        </w:rPr>
        <w:t xml:space="preserve"> </w:t>
      </w:r>
      <w:r w:rsidR="005F058E">
        <w:rPr>
          <w:rFonts w:cs="Simplified Arabic" w:hint="cs"/>
          <w:sz w:val="32"/>
          <w:szCs w:val="32"/>
          <w:rtl/>
          <w:lang w:bidi="ar-MA"/>
        </w:rPr>
        <w:t xml:space="preserve">خلال سنة 2018 </w:t>
      </w:r>
      <w:r w:rsidR="00B00DDC" w:rsidRPr="008F182D">
        <w:rPr>
          <w:rFonts w:cs="Simplified Arabic" w:hint="cs"/>
          <w:sz w:val="32"/>
          <w:szCs w:val="32"/>
          <w:rtl/>
          <w:lang w:bidi="ar-MA"/>
        </w:rPr>
        <w:t xml:space="preserve"> ليستقر في 1203 مليار درهم</w:t>
      </w:r>
      <w:r w:rsidR="00B00DDC" w:rsidRPr="00442A8E">
        <w:rPr>
          <w:rFonts w:cs="Simplified Arabic" w:hint="cs"/>
          <w:sz w:val="32"/>
          <w:szCs w:val="32"/>
          <w:rtl/>
          <w:lang w:bidi="ar-MA"/>
        </w:rPr>
        <w:t>.</w:t>
      </w:r>
    </w:p>
    <w:p w:rsidR="001B1336" w:rsidRDefault="00EC4A42" w:rsidP="00720F24">
      <w:pPr>
        <w:bidi/>
        <w:spacing w:before="120" w:after="240"/>
        <w:jc w:val="both"/>
        <w:rPr>
          <w:rFonts w:cs="Simplified Arabic"/>
          <w:sz w:val="32"/>
          <w:szCs w:val="32"/>
          <w:rtl/>
          <w:lang w:bidi="ar-MA"/>
        </w:rPr>
      </w:pPr>
      <w:r w:rsidRPr="008F182D">
        <w:rPr>
          <w:rFonts w:cs="Simplified Arabic" w:hint="cs"/>
          <w:sz w:val="32"/>
          <w:szCs w:val="32"/>
          <w:rtl/>
          <w:lang w:bidi="ar-MA"/>
        </w:rPr>
        <w:t xml:space="preserve">في </w:t>
      </w:r>
      <w:r w:rsidR="0038547F">
        <w:rPr>
          <w:rFonts w:cs="Simplified Arabic" w:hint="cs"/>
          <w:sz w:val="32"/>
          <w:szCs w:val="32"/>
          <w:rtl/>
          <w:lang w:bidi="ar-MA"/>
        </w:rPr>
        <w:t>المجموع</w:t>
      </w:r>
      <w:r w:rsidR="009D1537">
        <w:rPr>
          <w:rFonts w:cs="Simplified Arabic" w:hint="cs"/>
          <w:sz w:val="32"/>
          <w:szCs w:val="32"/>
          <w:rtl/>
          <w:lang w:bidi="ar-MA"/>
        </w:rPr>
        <w:t>،</w:t>
      </w:r>
      <w:r w:rsidRPr="008C518C">
        <w:rPr>
          <w:rFonts w:cs="Simplified Arabic" w:hint="cs"/>
          <w:sz w:val="32"/>
          <w:szCs w:val="32"/>
          <w:rtl/>
          <w:lang w:bidi="ar-MA"/>
        </w:rPr>
        <w:t xml:space="preserve"> مع </w:t>
      </w:r>
      <w:r w:rsidR="008C518C" w:rsidRPr="008C518C">
        <w:rPr>
          <w:rFonts w:cs="Simplified Arabic" w:hint="cs"/>
          <w:sz w:val="32"/>
          <w:szCs w:val="32"/>
          <w:rtl/>
          <w:lang w:bidi="ar-MA"/>
        </w:rPr>
        <w:t xml:space="preserve">ارتفاع </w:t>
      </w:r>
      <w:r w:rsidR="00791C58" w:rsidRPr="008C518C">
        <w:rPr>
          <w:rFonts w:cs="Simplified Arabic" w:hint="cs"/>
          <w:sz w:val="32"/>
          <w:szCs w:val="32"/>
          <w:rtl/>
          <w:lang w:bidi="ar-MA"/>
        </w:rPr>
        <w:t>الاستهلاك</w:t>
      </w:r>
      <w:r w:rsidR="001B1336" w:rsidRPr="008C518C">
        <w:rPr>
          <w:rFonts w:cs="Simplified Arabic" w:hint="cs"/>
          <w:sz w:val="32"/>
          <w:szCs w:val="32"/>
          <w:rtl/>
          <w:lang w:bidi="ar-MA"/>
        </w:rPr>
        <w:t xml:space="preserve"> النهائي الوطني </w:t>
      </w:r>
      <w:r w:rsidRPr="008C518C">
        <w:rPr>
          <w:rFonts w:cs="Simplified Arabic" w:hint="cs"/>
          <w:sz w:val="32"/>
          <w:szCs w:val="32"/>
          <w:rtl/>
          <w:lang w:bidi="ar-MA"/>
        </w:rPr>
        <w:t>بالقيمة</w:t>
      </w:r>
      <w:r w:rsidR="001B1336" w:rsidRPr="008C518C">
        <w:rPr>
          <w:rFonts w:cs="Simplified Arabic" w:hint="cs"/>
          <w:sz w:val="32"/>
          <w:szCs w:val="32"/>
          <w:rtl/>
          <w:lang w:bidi="ar-MA"/>
        </w:rPr>
        <w:t xml:space="preserve"> بنسبة </w:t>
      </w:r>
      <w:r w:rsidR="0041222B" w:rsidRPr="008C518C">
        <w:rPr>
          <w:rFonts w:cs="Simplified Arabic" w:hint="cs"/>
          <w:sz w:val="32"/>
          <w:szCs w:val="32"/>
          <w:rtl/>
          <w:lang w:bidi="ar-MA"/>
        </w:rPr>
        <w:t>3</w:t>
      </w:r>
      <w:r w:rsidR="001B1336" w:rsidRPr="008C518C">
        <w:rPr>
          <w:rFonts w:cs="Simplified Arabic"/>
          <w:sz w:val="32"/>
          <w:szCs w:val="32"/>
          <w:rtl/>
          <w:lang w:bidi="ar-MA"/>
        </w:rPr>
        <w:t>,</w:t>
      </w:r>
      <w:r w:rsidR="0041222B" w:rsidRPr="008C518C">
        <w:rPr>
          <w:rFonts w:cs="Simplified Arabic" w:hint="cs"/>
          <w:sz w:val="32"/>
          <w:szCs w:val="32"/>
          <w:rtl/>
          <w:lang w:bidi="ar-MA"/>
        </w:rPr>
        <w:t>5</w:t>
      </w:r>
      <w:r w:rsidR="001B1336" w:rsidRPr="008C518C">
        <w:rPr>
          <w:rFonts w:cs="Simplified Arabic"/>
          <w:sz w:val="32"/>
          <w:szCs w:val="32"/>
          <w:lang w:bidi="ar-MA"/>
        </w:rPr>
        <w:t>%</w:t>
      </w:r>
      <w:r w:rsidR="001B1336" w:rsidRPr="008C518C">
        <w:rPr>
          <w:rFonts w:cs="Simplified Arabic" w:hint="cs"/>
          <w:sz w:val="32"/>
          <w:szCs w:val="32"/>
          <w:rtl/>
          <w:lang w:bidi="ar-MA"/>
        </w:rPr>
        <w:t xml:space="preserve"> مقابل </w:t>
      </w:r>
      <w:r w:rsidR="0041222B" w:rsidRPr="008C518C">
        <w:rPr>
          <w:rFonts w:cs="Simplified Arabic" w:hint="cs"/>
          <w:sz w:val="32"/>
          <w:szCs w:val="32"/>
          <w:rtl/>
          <w:lang w:bidi="ar-MA"/>
        </w:rPr>
        <w:t>4</w:t>
      </w:r>
      <w:r w:rsidR="001B1336" w:rsidRPr="008C518C">
        <w:rPr>
          <w:rFonts w:cs="Simplified Arabic"/>
          <w:sz w:val="32"/>
          <w:szCs w:val="32"/>
          <w:rtl/>
          <w:lang w:bidi="ar-MA"/>
        </w:rPr>
        <w:t>,</w:t>
      </w:r>
      <w:r w:rsidR="0041222B" w:rsidRPr="008C518C">
        <w:rPr>
          <w:rFonts w:cs="Simplified Arabic" w:hint="cs"/>
          <w:sz w:val="32"/>
          <w:szCs w:val="32"/>
          <w:rtl/>
          <w:lang w:bidi="ar-MA"/>
        </w:rPr>
        <w:t>4</w:t>
      </w:r>
      <w:r w:rsidR="001B1336" w:rsidRPr="008C518C">
        <w:rPr>
          <w:rFonts w:cs="Simplified Arabic"/>
          <w:sz w:val="32"/>
          <w:szCs w:val="32"/>
          <w:lang w:bidi="ar-MA"/>
        </w:rPr>
        <w:t>%</w:t>
      </w:r>
      <w:r w:rsidR="001B1336" w:rsidRPr="008C518C">
        <w:rPr>
          <w:rFonts w:cs="Simplified Arabic" w:hint="cs"/>
          <w:sz w:val="32"/>
          <w:szCs w:val="32"/>
          <w:rtl/>
          <w:lang w:bidi="ar-MA"/>
        </w:rPr>
        <w:t xml:space="preserve"> المسجل</w:t>
      </w:r>
      <w:r w:rsidR="002E6825">
        <w:rPr>
          <w:rFonts w:cs="Simplified Arabic" w:hint="cs"/>
          <w:sz w:val="32"/>
          <w:szCs w:val="32"/>
          <w:rtl/>
          <w:lang w:bidi="ar-MA"/>
        </w:rPr>
        <w:t>ة</w:t>
      </w:r>
      <w:r w:rsidR="001B1336" w:rsidRPr="008C518C">
        <w:rPr>
          <w:rFonts w:cs="Simplified Arabic" w:hint="cs"/>
          <w:sz w:val="32"/>
          <w:szCs w:val="32"/>
          <w:rtl/>
          <w:lang w:bidi="ar-MA"/>
        </w:rPr>
        <w:t xml:space="preserve"> السنة الماضية، </w:t>
      </w:r>
      <w:r w:rsidR="001B1336" w:rsidRPr="008F182D">
        <w:rPr>
          <w:rFonts w:cs="Simplified Arabic" w:hint="cs"/>
          <w:sz w:val="32"/>
          <w:szCs w:val="32"/>
          <w:rtl/>
          <w:lang w:bidi="ar-MA"/>
        </w:rPr>
        <w:t>استقر</w:t>
      </w:r>
      <w:r w:rsidR="001B1336" w:rsidRPr="008C518C">
        <w:rPr>
          <w:rFonts w:cs="Simplified Arabic" w:hint="cs"/>
          <w:sz w:val="32"/>
          <w:szCs w:val="32"/>
          <w:rtl/>
          <w:lang w:bidi="ar-MA"/>
        </w:rPr>
        <w:t xml:space="preserve"> </w:t>
      </w:r>
      <w:r w:rsidR="001B1336" w:rsidRPr="008C518C">
        <w:rPr>
          <w:rFonts w:cs="Simplified Arabic"/>
          <w:sz w:val="32"/>
          <w:szCs w:val="32"/>
          <w:rtl/>
          <w:lang w:bidi="ar-MA"/>
        </w:rPr>
        <w:t>الادخار الوطني</w:t>
      </w:r>
      <w:r w:rsidR="001B1336" w:rsidRPr="008C518C">
        <w:rPr>
          <w:rFonts w:cs="Simplified Arabic" w:hint="cs"/>
          <w:sz w:val="32"/>
          <w:szCs w:val="32"/>
          <w:rtl/>
          <w:lang w:bidi="ar-MA"/>
        </w:rPr>
        <w:t xml:space="preserve"> في</w:t>
      </w:r>
      <w:r w:rsidR="001B1336" w:rsidRPr="008C518C">
        <w:rPr>
          <w:rFonts w:cs="Simplified Arabic"/>
          <w:sz w:val="32"/>
          <w:szCs w:val="32"/>
          <w:rtl/>
          <w:lang w:bidi="ar-MA"/>
        </w:rPr>
        <w:t xml:space="preserve"> </w:t>
      </w:r>
      <w:r w:rsidR="002E6825" w:rsidRPr="008C518C">
        <w:rPr>
          <w:rFonts w:cs="Simplified Arabic" w:hint="cs"/>
          <w:sz w:val="32"/>
          <w:szCs w:val="32"/>
          <w:rtl/>
          <w:lang w:bidi="ar-MA"/>
        </w:rPr>
        <w:t>نسبة</w:t>
      </w:r>
      <w:r w:rsidR="002E6825">
        <w:rPr>
          <w:rFonts w:cs="Simplified Arabic" w:hint="cs"/>
          <w:sz w:val="32"/>
          <w:szCs w:val="32"/>
          <w:rtl/>
          <w:lang w:bidi="ar-MA"/>
        </w:rPr>
        <w:t xml:space="preserve"> </w:t>
      </w:r>
      <w:r w:rsidR="001B1336" w:rsidRPr="008C518C">
        <w:rPr>
          <w:rFonts w:cs="Simplified Arabic" w:hint="cs"/>
          <w:sz w:val="32"/>
          <w:szCs w:val="32"/>
          <w:rtl/>
          <w:lang w:bidi="ar-MA"/>
        </w:rPr>
        <w:t>2</w:t>
      </w:r>
      <w:r w:rsidRPr="008C518C">
        <w:rPr>
          <w:rFonts w:cs="Simplified Arabic" w:hint="cs"/>
          <w:sz w:val="32"/>
          <w:szCs w:val="32"/>
          <w:rtl/>
          <w:lang w:bidi="ar-MA"/>
        </w:rPr>
        <w:t>7</w:t>
      </w:r>
      <w:r w:rsidR="001B1336" w:rsidRPr="008C518C">
        <w:rPr>
          <w:rFonts w:cs="Simplified Arabic"/>
          <w:sz w:val="32"/>
          <w:szCs w:val="32"/>
          <w:rtl/>
          <w:lang w:bidi="ar-MA"/>
        </w:rPr>
        <w:t>,</w:t>
      </w:r>
      <w:r w:rsidR="0041222B" w:rsidRPr="008C518C">
        <w:rPr>
          <w:rFonts w:cs="Simplified Arabic" w:hint="cs"/>
          <w:sz w:val="32"/>
          <w:szCs w:val="32"/>
          <w:rtl/>
          <w:lang w:bidi="ar-MA"/>
        </w:rPr>
        <w:t>8</w:t>
      </w:r>
      <w:r w:rsidR="001B1336" w:rsidRPr="008C518C">
        <w:rPr>
          <w:rFonts w:cs="Simplified Arabic"/>
          <w:sz w:val="32"/>
          <w:szCs w:val="32"/>
          <w:lang w:bidi="ar-MA"/>
        </w:rPr>
        <w:t>%</w:t>
      </w:r>
      <w:r w:rsidR="001B1336" w:rsidRPr="008C518C">
        <w:rPr>
          <w:rFonts w:cs="Simplified Arabic"/>
          <w:sz w:val="32"/>
          <w:szCs w:val="32"/>
          <w:rtl/>
          <w:lang w:bidi="ar-MA"/>
        </w:rPr>
        <w:t xml:space="preserve"> من الناتج الداخلي</w:t>
      </w:r>
      <w:r w:rsidR="001B1336" w:rsidRPr="008C518C">
        <w:rPr>
          <w:rFonts w:cs="Simplified Arabic"/>
          <w:sz w:val="32"/>
          <w:szCs w:val="32"/>
          <w:lang w:bidi="ar-MA"/>
        </w:rPr>
        <w:t xml:space="preserve"> </w:t>
      </w:r>
      <w:r w:rsidR="001B1336" w:rsidRPr="008C518C">
        <w:rPr>
          <w:rFonts w:cs="Simplified Arabic"/>
          <w:sz w:val="32"/>
          <w:szCs w:val="32"/>
          <w:rtl/>
          <w:lang w:bidi="ar-MA"/>
        </w:rPr>
        <w:t>الإجمالي</w:t>
      </w:r>
      <w:r w:rsidR="001B1336" w:rsidRPr="008C518C">
        <w:rPr>
          <w:rFonts w:cs="Simplified Arabic" w:hint="cs"/>
          <w:sz w:val="32"/>
          <w:szCs w:val="32"/>
          <w:rtl/>
          <w:lang w:bidi="ar-MA"/>
        </w:rPr>
        <w:t>.</w:t>
      </w:r>
    </w:p>
    <w:p w:rsidR="001B1336" w:rsidRPr="00E115AB" w:rsidRDefault="00D823D7" w:rsidP="0038547F">
      <w:pPr>
        <w:bidi/>
        <w:spacing w:after="120" w:line="520" w:lineRule="exact"/>
        <w:jc w:val="both"/>
        <w:rPr>
          <w:rFonts w:cs="Simplified Arabic"/>
          <w:sz w:val="32"/>
          <w:szCs w:val="32"/>
          <w:rtl/>
          <w:lang w:bidi="ar-MA"/>
        </w:rPr>
      </w:pPr>
      <w:r w:rsidRPr="008F182D">
        <w:rPr>
          <w:rFonts w:cs="Simplified Arabic" w:hint="cs"/>
          <w:sz w:val="32"/>
          <w:szCs w:val="32"/>
          <w:rtl/>
          <w:lang w:bidi="ar-MA"/>
        </w:rPr>
        <w:t>ومثل</w:t>
      </w:r>
      <w:r w:rsidR="001B1336" w:rsidRPr="008F182D">
        <w:rPr>
          <w:rFonts w:cs="Simplified Arabic" w:hint="cs"/>
          <w:sz w:val="32"/>
          <w:szCs w:val="32"/>
          <w:rtl/>
          <w:lang w:bidi="ar-MA"/>
        </w:rPr>
        <w:t xml:space="preserve"> إجمالي</w:t>
      </w:r>
      <w:r w:rsidR="008C518C" w:rsidRPr="008F182D">
        <w:rPr>
          <w:rFonts w:cs="Simplified Arabic"/>
          <w:sz w:val="32"/>
          <w:szCs w:val="32"/>
          <w:rtl/>
          <w:lang w:bidi="ar-MA"/>
        </w:rPr>
        <w:t xml:space="preserve"> </w:t>
      </w:r>
      <w:r w:rsidR="00791C58" w:rsidRPr="008F182D">
        <w:rPr>
          <w:rFonts w:cs="Simplified Arabic" w:hint="cs"/>
          <w:sz w:val="32"/>
          <w:szCs w:val="32"/>
          <w:rtl/>
          <w:lang w:bidi="ar-MA"/>
        </w:rPr>
        <w:t>الاستثمار</w:t>
      </w:r>
      <w:bookmarkStart w:id="0" w:name="_GoBack"/>
      <w:bookmarkEnd w:id="0"/>
      <w:r w:rsidR="001B1336" w:rsidRPr="008F182D">
        <w:rPr>
          <w:rFonts w:cs="Simplified Arabic" w:hint="cs"/>
          <w:sz w:val="32"/>
          <w:szCs w:val="32"/>
          <w:rtl/>
          <w:lang w:bidi="ar-MA"/>
        </w:rPr>
        <w:t xml:space="preserve"> </w:t>
      </w:r>
      <w:r w:rsidR="00DA731B" w:rsidRPr="008F182D">
        <w:rPr>
          <w:rFonts w:cs="Simplified Arabic" w:hint="cs"/>
          <w:sz w:val="32"/>
          <w:szCs w:val="32"/>
          <w:rtl/>
          <w:lang w:bidi="ar-MA"/>
        </w:rPr>
        <w:t>(إجمالي</w:t>
      </w:r>
      <w:r w:rsidR="00DA731B" w:rsidRPr="008F182D">
        <w:rPr>
          <w:rFonts w:cs="Simplified Arabic"/>
          <w:sz w:val="32"/>
          <w:szCs w:val="32"/>
          <w:rtl/>
          <w:lang w:bidi="ar-MA"/>
        </w:rPr>
        <w:t xml:space="preserve"> تكوين رأس المال الثابت</w:t>
      </w:r>
      <w:r w:rsidR="00DA731B" w:rsidRPr="008F182D">
        <w:rPr>
          <w:rFonts w:cs="Simplified Arabic" w:hint="cs"/>
          <w:sz w:val="32"/>
          <w:szCs w:val="32"/>
          <w:rtl/>
          <w:lang w:bidi="ar-MA"/>
        </w:rPr>
        <w:t xml:space="preserve"> والتغير في المخزون) </w:t>
      </w:r>
      <w:r w:rsidR="001B1336" w:rsidRPr="008F182D">
        <w:rPr>
          <w:rFonts w:cs="Simplified Arabic" w:hint="cs"/>
          <w:sz w:val="32"/>
          <w:szCs w:val="32"/>
          <w:rtl/>
          <w:lang w:bidi="ar-MA"/>
        </w:rPr>
        <w:t>3</w:t>
      </w:r>
      <w:r w:rsidR="000E51ED" w:rsidRPr="008F182D">
        <w:rPr>
          <w:rFonts w:cs="Simplified Arabic" w:hint="cs"/>
          <w:sz w:val="32"/>
          <w:szCs w:val="32"/>
          <w:rtl/>
          <w:lang w:bidi="ar-MA"/>
        </w:rPr>
        <w:t>2</w:t>
      </w:r>
      <w:r w:rsidR="001B1336" w:rsidRPr="008F182D">
        <w:rPr>
          <w:rFonts w:cs="Simplified Arabic"/>
          <w:sz w:val="32"/>
          <w:szCs w:val="32"/>
          <w:rtl/>
          <w:lang w:bidi="ar-MA"/>
        </w:rPr>
        <w:t>,</w:t>
      </w:r>
      <w:r w:rsidR="000E51ED" w:rsidRPr="008F182D">
        <w:rPr>
          <w:rFonts w:cs="Simplified Arabic" w:hint="cs"/>
          <w:sz w:val="32"/>
          <w:szCs w:val="32"/>
          <w:rtl/>
          <w:lang w:bidi="ar-MA"/>
        </w:rPr>
        <w:t>2</w:t>
      </w:r>
      <w:r w:rsidR="001B1336" w:rsidRPr="008F182D">
        <w:rPr>
          <w:rFonts w:cs="Simplified Arabic"/>
          <w:sz w:val="32"/>
          <w:szCs w:val="32"/>
          <w:lang w:bidi="ar-MA"/>
        </w:rPr>
        <w:t>%</w:t>
      </w:r>
      <w:r w:rsidR="001B1336" w:rsidRPr="00E115AB">
        <w:rPr>
          <w:rFonts w:cs="Simplified Arabic" w:hint="cs"/>
          <w:sz w:val="32"/>
          <w:szCs w:val="32"/>
          <w:rtl/>
          <w:lang w:bidi="ar-MA"/>
        </w:rPr>
        <w:t xml:space="preserve"> </w:t>
      </w:r>
      <w:r w:rsidR="001B1336" w:rsidRPr="00E115AB">
        <w:rPr>
          <w:rFonts w:cs="Simplified Arabic"/>
          <w:sz w:val="32"/>
          <w:szCs w:val="32"/>
          <w:rtl/>
          <w:lang w:bidi="ar-MA"/>
        </w:rPr>
        <w:t>من الناتج الداخلي الإجمالي</w:t>
      </w:r>
      <w:r w:rsidR="00DA731B" w:rsidRPr="00E115AB">
        <w:rPr>
          <w:rFonts w:cs="Simplified Arabic" w:hint="cs"/>
          <w:sz w:val="32"/>
          <w:szCs w:val="32"/>
          <w:rtl/>
          <w:lang w:bidi="ar-MA"/>
        </w:rPr>
        <w:t xml:space="preserve"> </w:t>
      </w:r>
      <w:r w:rsidR="001B1336" w:rsidRPr="00E115AB">
        <w:rPr>
          <w:rFonts w:cs="Simplified Arabic" w:hint="cs"/>
          <w:sz w:val="32"/>
          <w:szCs w:val="32"/>
          <w:rtl/>
          <w:lang w:bidi="ar-MA"/>
        </w:rPr>
        <w:t xml:space="preserve">عوض </w:t>
      </w:r>
      <w:r w:rsidR="00DA731B" w:rsidRPr="00E115AB">
        <w:rPr>
          <w:rFonts w:cs="Simplified Arabic" w:hint="cs"/>
          <w:sz w:val="32"/>
          <w:szCs w:val="32"/>
          <w:rtl/>
          <w:lang w:bidi="ar-MA"/>
        </w:rPr>
        <w:t>3</w:t>
      </w:r>
      <w:r w:rsidR="000E51ED" w:rsidRPr="00E115AB">
        <w:rPr>
          <w:rFonts w:cs="Simplified Arabic" w:hint="cs"/>
          <w:sz w:val="32"/>
          <w:szCs w:val="32"/>
          <w:rtl/>
          <w:lang w:bidi="ar-MA"/>
        </w:rPr>
        <w:t>3</w:t>
      </w:r>
      <w:r w:rsidR="001B1336" w:rsidRPr="00E115AB">
        <w:rPr>
          <w:rFonts w:cs="Simplified Arabic"/>
          <w:sz w:val="32"/>
          <w:szCs w:val="32"/>
          <w:rtl/>
          <w:lang w:bidi="ar-MA"/>
        </w:rPr>
        <w:t>,</w:t>
      </w:r>
      <w:r w:rsidR="000E51ED" w:rsidRPr="00E115AB">
        <w:rPr>
          <w:rFonts w:cs="Simplified Arabic" w:hint="cs"/>
          <w:sz w:val="32"/>
          <w:szCs w:val="32"/>
          <w:rtl/>
          <w:lang w:bidi="ar-MA"/>
        </w:rPr>
        <w:t>4</w:t>
      </w:r>
      <w:r w:rsidR="001B1336" w:rsidRPr="00E115AB">
        <w:rPr>
          <w:rFonts w:cs="Simplified Arabic"/>
          <w:sz w:val="32"/>
          <w:szCs w:val="32"/>
          <w:lang w:bidi="ar-MA"/>
        </w:rPr>
        <w:t>%</w:t>
      </w:r>
      <w:r w:rsidR="001B1336" w:rsidRPr="00E115AB">
        <w:rPr>
          <w:rFonts w:cs="Simplified Arabic" w:hint="cs"/>
          <w:sz w:val="32"/>
          <w:szCs w:val="32"/>
          <w:rtl/>
          <w:lang w:bidi="ar-MA"/>
        </w:rPr>
        <w:t xml:space="preserve"> سنة </w:t>
      </w:r>
      <w:r w:rsidR="0038547F">
        <w:rPr>
          <w:rFonts w:cs="Simplified Arabic" w:hint="cs"/>
          <w:sz w:val="32"/>
          <w:szCs w:val="32"/>
          <w:rtl/>
          <w:lang w:bidi="ar-MA"/>
        </w:rPr>
        <w:t>من قبل</w:t>
      </w:r>
      <w:r w:rsidR="00DA731B" w:rsidRPr="00E115AB">
        <w:rPr>
          <w:rFonts w:cs="Simplified Arabic" w:hint="cs"/>
          <w:sz w:val="32"/>
          <w:szCs w:val="32"/>
          <w:rtl/>
          <w:lang w:bidi="ar-MA"/>
        </w:rPr>
        <w:t>، حيث تم تمويله ب</w:t>
      </w:r>
      <w:r w:rsidR="00733AC3">
        <w:rPr>
          <w:rFonts w:cs="Simplified Arabic" w:hint="cs"/>
          <w:sz w:val="32"/>
          <w:szCs w:val="32"/>
          <w:rtl/>
          <w:lang w:bidi="ar-MA"/>
        </w:rPr>
        <w:t>نسبة</w:t>
      </w:r>
      <w:r w:rsidR="00DA731B" w:rsidRPr="00E115AB">
        <w:rPr>
          <w:rFonts w:cs="Simplified Arabic" w:hint="cs"/>
          <w:sz w:val="32"/>
          <w:szCs w:val="32"/>
          <w:rtl/>
          <w:lang w:bidi="ar-MA"/>
        </w:rPr>
        <w:t xml:space="preserve"> 8</w:t>
      </w:r>
      <w:r w:rsidR="000E654C" w:rsidRPr="00E115AB">
        <w:rPr>
          <w:rFonts w:cs="Simplified Arabic" w:hint="cs"/>
          <w:sz w:val="32"/>
          <w:szCs w:val="32"/>
          <w:rtl/>
          <w:lang w:bidi="ar-MA"/>
        </w:rPr>
        <w:t>6</w:t>
      </w:r>
      <w:r w:rsidR="00DA731B" w:rsidRPr="00E115AB">
        <w:rPr>
          <w:rFonts w:cs="Simplified Arabic" w:hint="cs"/>
          <w:sz w:val="32"/>
          <w:szCs w:val="32"/>
          <w:rtl/>
          <w:lang w:bidi="ar-MA"/>
        </w:rPr>
        <w:t>,</w:t>
      </w:r>
      <w:r w:rsidR="000E654C" w:rsidRPr="00E115AB">
        <w:rPr>
          <w:rFonts w:cs="Simplified Arabic" w:hint="cs"/>
          <w:sz w:val="32"/>
          <w:szCs w:val="32"/>
          <w:rtl/>
          <w:lang w:bidi="ar-MA"/>
        </w:rPr>
        <w:t>4</w:t>
      </w:r>
      <w:r w:rsidR="00DA731B" w:rsidRPr="00E115AB">
        <w:rPr>
          <w:rFonts w:cs="Simplified Arabic"/>
          <w:sz w:val="32"/>
          <w:szCs w:val="32"/>
          <w:lang w:bidi="ar-MA"/>
        </w:rPr>
        <w:t>%</w:t>
      </w:r>
      <w:r w:rsidR="008C518C" w:rsidRPr="00E115AB">
        <w:rPr>
          <w:rFonts w:cs="Simplified Arabic" w:hint="cs"/>
          <w:sz w:val="32"/>
          <w:szCs w:val="32"/>
          <w:rtl/>
          <w:lang w:bidi="ar-MA"/>
        </w:rPr>
        <w:t xml:space="preserve"> من إجمالي الإ</w:t>
      </w:r>
      <w:r w:rsidR="00DA731B" w:rsidRPr="00E115AB">
        <w:rPr>
          <w:rFonts w:cs="Simplified Arabic" w:hint="cs"/>
          <w:sz w:val="32"/>
          <w:szCs w:val="32"/>
          <w:rtl/>
          <w:lang w:bidi="ar-MA"/>
        </w:rPr>
        <w:t>دخار الوطني مقابل 8</w:t>
      </w:r>
      <w:r w:rsidR="000E654C" w:rsidRPr="00E115AB">
        <w:rPr>
          <w:rFonts w:cs="Simplified Arabic" w:hint="cs"/>
          <w:sz w:val="32"/>
          <w:szCs w:val="32"/>
          <w:rtl/>
          <w:lang w:bidi="ar-MA"/>
        </w:rPr>
        <w:t>3</w:t>
      </w:r>
      <w:r w:rsidR="00DA731B" w:rsidRPr="00E115AB">
        <w:rPr>
          <w:rFonts w:cs="Simplified Arabic" w:hint="cs"/>
          <w:sz w:val="32"/>
          <w:szCs w:val="32"/>
          <w:rtl/>
          <w:lang w:bidi="ar-MA"/>
        </w:rPr>
        <w:t>,1</w:t>
      </w:r>
      <w:r w:rsidR="00DA731B" w:rsidRPr="00E115AB">
        <w:rPr>
          <w:rFonts w:cs="Simplified Arabic"/>
          <w:sz w:val="32"/>
          <w:szCs w:val="32"/>
          <w:lang w:bidi="ar-MA"/>
        </w:rPr>
        <w:t>%</w:t>
      </w:r>
      <w:r w:rsidR="00DA731B" w:rsidRPr="00E115AB">
        <w:rPr>
          <w:rFonts w:cs="Simplified Arabic" w:hint="cs"/>
          <w:sz w:val="32"/>
          <w:szCs w:val="32"/>
          <w:rtl/>
          <w:lang w:bidi="ar-MA"/>
        </w:rPr>
        <w:t xml:space="preserve"> سنة 201</w:t>
      </w:r>
      <w:r w:rsidR="009A0A9A" w:rsidRPr="00E115AB">
        <w:rPr>
          <w:rFonts w:cs="Simplified Arabic" w:hint="cs"/>
          <w:sz w:val="32"/>
          <w:szCs w:val="32"/>
          <w:rtl/>
          <w:lang w:bidi="ar-MA"/>
        </w:rPr>
        <w:t>8</w:t>
      </w:r>
      <w:r w:rsidR="00DA731B" w:rsidRPr="00E115AB">
        <w:rPr>
          <w:rFonts w:cs="Simplified Arabic" w:hint="cs"/>
          <w:sz w:val="32"/>
          <w:szCs w:val="32"/>
          <w:rtl/>
          <w:lang w:bidi="ar-MA"/>
        </w:rPr>
        <w:t xml:space="preserve">. </w:t>
      </w:r>
      <w:r w:rsidR="00DA731B" w:rsidRPr="00E115AB">
        <w:rPr>
          <w:rFonts w:cs="Simplified Arabic"/>
          <w:sz w:val="32"/>
          <w:szCs w:val="32"/>
          <w:rtl/>
          <w:lang w:bidi="ar-MA"/>
        </w:rPr>
        <w:t>وهكذا،</w:t>
      </w:r>
      <w:r w:rsidR="00DA731B" w:rsidRPr="00E115AB">
        <w:rPr>
          <w:rFonts w:cs="Simplified Arabic" w:hint="cs"/>
          <w:sz w:val="32"/>
          <w:szCs w:val="32"/>
          <w:rtl/>
          <w:lang w:bidi="ar-MA"/>
        </w:rPr>
        <w:t xml:space="preserve"> </w:t>
      </w:r>
      <w:r w:rsidR="00EE1996" w:rsidRPr="00E115AB">
        <w:rPr>
          <w:rFonts w:cs="Simplified Arabic" w:hint="cs"/>
          <w:sz w:val="32"/>
          <w:szCs w:val="32"/>
          <w:rtl/>
          <w:lang w:bidi="ar-MA"/>
        </w:rPr>
        <w:t>خفت</w:t>
      </w:r>
      <w:r w:rsidR="00DA731B" w:rsidRPr="00E115AB">
        <w:rPr>
          <w:rFonts w:cs="Simplified Arabic" w:hint="cs"/>
          <w:sz w:val="32"/>
          <w:szCs w:val="32"/>
          <w:rtl/>
          <w:lang w:bidi="ar-MA"/>
        </w:rPr>
        <w:t xml:space="preserve"> الحاجة إلى </w:t>
      </w:r>
      <w:r w:rsidR="00DA731B" w:rsidRPr="00E115AB">
        <w:rPr>
          <w:rFonts w:cs="Simplified Arabic"/>
          <w:sz w:val="32"/>
          <w:szCs w:val="32"/>
          <w:rtl/>
          <w:lang w:bidi="ar-MA"/>
        </w:rPr>
        <w:t>تمويل الاقتصاد</w:t>
      </w:r>
      <w:r w:rsidR="00DA731B" w:rsidRPr="00E115AB">
        <w:rPr>
          <w:rFonts w:cs="Simplified Arabic" w:hint="cs"/>
          <w:sz w:val="32"/>
          <w:szCs w:val="32"/>
          <w:rtl/>
          <w:lang w:bidi="ar-MA"/>
        </w:rPr>
        <w:t xml:space="preserve"> الوطني منتقلة من </w:t>
      </w:r>
      <w:r w:rsidR="00AF33A6" w:rsidRPr="00E115AB">
        <w:rPr>
          <w:rFonts w:cs="Simplified Arabic" w:hint="cs"/>
          <w:sz w:val="32"/>
          <w:szCs w:val="32"/>
          <w:rtl/>
          <w:lang w:bidi="ar-MA"/>
        </w:rPr>
        <w:t>5</w:t>
      </w:r>
      <w:r w:rsidR="00DA731B" w:rsidRPr="00E115AB">
        <w:rPr>
          <w:rFonts w:cs="Simplified Arabic" w:hint="cs"/>
          <w:sz w:val="32"/>
          <w:szCs w:val="32"/>
          <w:rtl/>
          <w:lang w:bidi="ar-MA"/>
        </w:rPr>
        <w:t>,</w:t>
      </w:r>
      <w:r w:rsidR="00AF33A6" w:rsidRPr="00E115AB">
        <w:rPr>
          <w:rFonts w:cs="Simplified Arabic" w:hint="cs"/>
          <w:sz w:val="32"/>
          <w:szCs w:val="32"/>
          <w:rtl/>
          <w:lang w:bidi="ar-MA"/>
        </w:rPr>
        <w:t>6</w:t>
      </w:r>
      <w:r w:rsidR="006E6F9E" w:rsidRPr="00E115AB">
        <w:rPr>
          <w:rFonts w:cs="Simplified Arabic"/>
          <w:sz w:val="32"/>
          <w:szCs w:val="32"/>
          <w:lang w:bidi="ar-MA"/>
        </w:rPr>
        <w:t>%</w:t>
      </w:r>
      <w:r w:rsidR="006E6F9E" w:rsidRPr="00E115AB">
        <w:rPr>
          <w:rFonts w:cs="Simplified Arabic" w:hint="cs"/>
          <w:sz w:val="32"/>
          <w:szCs w:val="32"/>
          <w:rtl/>
          <w:lang w:bidi="ar-MA"/>
        </w:rPr>
        <w:t xml:space="preserve"> من الناتج الداخلي الإجمالي</w:t>
      </w:r>
      <w:r w:rsidR="00E02C7E">
        <w:rPr>
          <w:rFonts w:cs="Simplified Arabic" w:hint="cs"/>
          <w:sz w:val="32"/>
          <w:szCs w:val="32"/>
          <w:rtl/>
          <w:lang w:bidi="ar-MA"/>
        </w:rPr>
        <w:t xml:space="preserve"> </w:t>
      </w:r>
      <w:r w:rsidR="00E02C7E" w:rsidRPr="008F182D">
        <w:rPr>
          <w:rFonts w:cs="Simplified Arabic" w:hint="cs"/>
          <w:sz w:val="32"/>
          <w:szCs w:val="32"/>
          <w:rtl/>
          <w:lang w:bidi="ar-MA"/>
        </w:rPr>
        <w:t>سنة 2018</w:t>
      </w:r>
      <w:r w:rsidR="006E6F9E" w:rsidRPr="00E115AB">
        <w:rPr>
          <w:rFonts w:cs="Simplified Arabic" w:hint="cs"/>
          <w:sz w:val="32"/>
          <w:szCs w:val="32"/>
          <w:rtl/>
          <w:lang w:bidi="ar-MA"/>
        </w:rPr>
        <w:t xml:space="preserve">  إلى </w:t>
      </w:r>
      <w:r w:rsidR="00AF33A6" w:rsidRPr="00E115AB">
        <w:rPr>
          <w:rFonts w:cs="Simplified Arabic" w:hint="cs"/>
          <w:sz w:val="32"/>
          <w:szCs w:val="32"/>
          <w:rtl/>
          <w:lang w:bidi="ar-MA"/>
        </w:rPr>
        <w:t>4</w:t>
      </w:r>
      <w:r w:rsidR="006E6F9E" w:rsidRPr="00E115AB">
        <w:rPr>
          <w:rFonts w:cs="Simplified Arabic" w:hint="cs"/>
          <w:sz w:val="32"/>
          <w:szCs w:val="32"/>
          <w:rtl/>
          <w:lang w:bidi="ar-MA"/>
        </w:rPr>
        <w:t>,</w:t>
      </w:r>
      <w:r w:rsidR="00AF33A6" w:rsidRPr="00E115AB">
        <w:rPr>
          <w:rFonts w:cs="Simplified Arabic" w:hint="cs"/>
          <w:sz w:val="32"/>
          <w:szCs w:val="32"/>
          <w:rtl/>
          <w:lang w:bidi="ar-MA"/>
        </w:rPr>
        <w:t>4</w:t>
      </w:r>
      <w:r w:rsidR="006E6F9E" w:rsidRPr="00E115AB">
        <w:rPr>
          <w:rFonts w:cs="Simplified Arabic"/>
          <w:sz w:val="32"/>
          <w:szCs w:val="32"/>
          <w:lang w:bidi="ar-MA"/>
        </w:rPr>
        <w:t>%</w:t>
      </w:r>
      <w:r w:rsidR="006E6F9E" w:rsidRPr="00E115AB">
        <w:rPr>
          <w:rFonts w:cs="Simplified Arabic" w:hint="cs"/>
          <w:sz w:val="32"/>
          <w:szCs w:val="32"/>
          <w:rtl/>
          <w:lang w:bidi="ar-MA"/>
        </w:rPr>
        <w:t xml:space="preserve"> </w:t>
      </w:r>
      <w:r w:rsidR="00E02C7E" w:rsidRPr="008F182D">
        <w:rPr>
          <w:rFonts w:cs="Simplified Arabic" w:hint="cs"/>
          <w:sz w:val="32"/>
          <w:szCs w:val="32"/>
          <w:rtl/>
          <w:lang w:bidi="ar-MA"/>
        </w:rPr>
        <w:t>خلال</w:t>
      </w:r>
      <w:r w:rsidR="00E02C7E">
        <w:rPr>
          <w:rFonts w:cs="Simplified Arabic" w:hint="cs"/>
          <w:sz w:val="32"/>
          <w:szCs w:val="32"/>
          <w:rtl/>
          <w:lang w:bidi="ar-MA"/>
        </w:rPr>
        <w:t xml:space="preserve"> </w:t>
      </w:r>
      <w:r w:rsidR="006E6F9E" w:rsidRPr="00E115AB">
        <w:rPr>
          <w:rFonts w:cs="Simplified Arabic" w:hint="cs"/>
          <w:sz w:val="32"/>
          <w:szCs w:val="32"/>
          <w:rtl/>
          <w:lang w:bidi="ar-MA"/>
        </w:rPr>
        <w:t>سنة 201</w:t>
      </w:r>
      <w:r w:rsidR="009A0A9A" w:rsidRPr="00E115AB">
        <w:rPr>
          <w:rFonts w:cs="Simplified Arabic" w:hint="cs"/>
          <w:sz w:val="32"/>
          <w:szCs w:val="32"/>
          <w:rtl/>
          <w:lang w:bidi="ar-MA"/>
        </w:rPr>
        <w:t>9</w:t>
      </w:r>
      <w:r w:rsidR="00DA731B" w:rsidRPr="00E115AB">
        <w:rPr>
          <w:rFonts w:cs="Simplified Arabic" w:hint="cs"/>
          <w:sz w:val="32"/>
          <w:szCs w:val="32"/>
          <w:rtl/>
          <w:lang w:bidi="ar-MA"/>
        </w:rPr>
        <w:t>.</w:t>
      </w:r>
    </w:p>
    <w:p w:rsidR="003F03CA" w:rsidRPr="008F182D" w:rsidRDefault="003F03CA" w:rsidP="003F03CA">
      <w:pPr>
        <w:bidi/>
        <w:spacing w:after="120"/>
        <w:ind w:firstLine="74"/>
        <w:jc w:val="both"/>
        <w:rPr>
          <w:rFonts w:cs="Simplified Arabic"/>
          <w:sz w:val="32"/>
          <w:szCs w:val="32"/>
          <w:rtl/>
          <w:lang w:bidi="ar-MA"/>
        </w:rPr>
      </w:pPr>
    </w:p>
    <w:p w:rsidR="00721DC4" w:rsidRPr="006D2FB7" w:rsidRDefault="00721DC4" w:rsidP="00721DC4">
      <w:pPr>
        <w:bidi/>
        <w:ind w:firstLine="709"/>
        <w:jc w:val="center"/>
        <w:rPr>
          <w:rFonts w:ascii="Book Antiqua" w:hAnsi="Book Antiqua"/>
          <w:b/>
          <w:shadow/>
          <w:color w:val="FF0000"/>
          <w:sz w:val="28"/>
          <w:szCs w:val="28"/>
        </w:rPr>
      </w:pPr>
    </w:p>
    <w:p w:rsidR="00721DC4" w:rsidRPr="006D2FB7" w:rsidRDefault="00721DC4" w:rsidP="00721DC4">
      <w:pPr>
        <w:bidi/>
        <w:ind w:firstLine="709"/>
        <w:jc w:val="center"/>
        <w:rPr>
          <w:rFonts w:ascii="Book Antiqua" w:hAnsi="Book Antiqua"/>
          <w:b/>
          <w:shadow/>
          <w:color w:val="FF0000"/>
          <w:sz w:val="28"/>
          <w:szCs w:val="28"/>
        </w:rPr>
      </w:pPr>
    </w:p>
    <w:p w:rsidR="00721DC4" w:rsidRPr="006D2FB7" w:rsidRDefault="00721DC4" w:rsidP="00721DC4">
      <w:pPr>
        <w:bidi/>
        <w:ind w:firstLine="709"/>
        <w:jc w:val="center"/>
        <w:rPr>
          <w:rFonts w:ascii="Book Antiqua" w:hAnsi="Book Antiqua"/>
          <w:b/>
          <w:shadow/>
          <w:color w:val="FF0000"/>
          <w:sz w:val="28"/>
          <w:szCs w:val="28"/>
        </w:rPr>
      </w:pPr>
    </w:p>
    <w:p w:rsidR="00721DC4" w:rsidRPr="006D2FB7" w:rsidRDefault="00721DC4" w:rsidP="00721DC4">
      <w:pPr>
        <w:bidi/>
        <w:ind w:firstLine="709"/>
        <w:jc w:val="center"/>
        <w:rPr>
          <w:rFonts w:ascii="Book Antiqua" w:hAnsi="Book Antiqua"/>
          <w:b/>
          <w:shadow/>
          <w:color w:val="FF0000"/>
          <w:sz w:val="28"/>
          <w:szCs w:val="28"/>
        </w:rPr>
      </w:pPr>
    </w:p>
    <w:p w:rsidR="00721DC4" w:rsidRPr="006D2FB7" w:rsidRDefault="00721DC4" w:rsidP="00721DC4">
      <w:pPr>
        <w:bidi/>
        <w:ind w:firstLine="709"/>
        <w:jc w:val="center"/>
        <w:rPr>
          <w:rFonts w:ascii="Book Antiqua" w:hAnsi="Book Antiqua"/>
          <w:b/>
          <w:shadow/>
          <w:color w:val="FF0000"/>
          <w:sz w:val="28"/>
          <w:szCs w:val="28"/>
        </w:rPr>
      </w:pPr>
    </w:p>
    <w:p w:rsidR="00721DC4" w:rsidRPr="006D2FB7" w:rsidRDefault="00721DC4" w:rsidP="00721DC4">
      <w:pPr>
        <w:bidi/>
        <w:ind w:firstLine="709"/>
        <w:jc w:val="center"/>
        <w:rPr>
          <w:rFonts w:ascii="Book Antiqua" w:hAnsi="Book Antiqua"/>
          <w:b/>
          <w:shadow/>
          <w:color w:val="FF0000"/>
          <w:sz w:val="28"/>
          <w:szCs w:val="28"/>
        </w:rPr>
      </w:pPr>
    </w:p>
    <w:p w:rsidR="00161554" w:rsidRPr="006D2FB7" w:rsidRDefault="00161554" w:rsidP="00161554">
      <w:pPr>
        <w:bidi/>
        <w:ind w:firstLine="709"/>
        <w:jc w:val="center"/>
        <w:rPr>
          <w:rFonts w:ascii="Book Antiqua" w:hAnsi="Book Antiqua"/>
          <w:b/>
          <w:shadow/>
          <w:color w:val="FF0000"/>
          <w:sz w:val="28"/>
          <w:szCs w:val="28"/>
        </w:rPr>
      </w:pPr>
    </w:p>
    <w:p w:rsidR="00161554" w:rsidRPr="006D2FB7" w:rsidRDefault="00161554" w:rsidP="00161554">
      <w:pPr>
        <w:bidi/>
        <w:ind w:firstLine="709"/>
        <w:jc w:val="center"/>
        <w:rPr>
          <w:rFonts w:ascii="Book Antiqua" w:hAnsi="Book Antiqua"/>
          <w:b/>
          <w:shadow/>
          <w:color w:val="FF0000"/>
          <w:sz w:val="28"/>
          <w:szCs w:val="28"/>
        </w:rPr>
      </w:pPr>
    </w:p>
    <w:p w:rsidR="00161554" w:rsidRDefault="00161554" w:rsidP="00161554">
      <w:pPr>
        <w:bidi/>
        <w:ind w:firstLine="709"/>
        <w:jc w:val="center"/>
        <w:rPr>
          <w:rFonts w:ascii="Book Antiqua" w:hAnsi="Book Antiqua"/>
          <w:b/>
          <w:shadow/>
          <w:sz w:val="28"/>
          <w:szCs w:val="28"/>
        </w:rPr>
      </w:pPr>
    </w:p>
    <w:p w:rsidR="00161554" w:rsidRDefault="00161554" w:rsidP="00161554">
      <w:pPr>
        <w:bidi/>
        <w:ind w:firstLine="709"/>
        <w:jc w:val="center"/>
        <w:rPr>
          <w:rFonts w:ascii="Book Antiqua" w:hAnsi="Book Antiqua"/>
          <w:b/>
          <w:shadow/>
          <w:sz w:val="28"/>
          <w:szCs w:val="28"/>
        </w:rPr>
      </w:pPr>
    </w:p>
    <w:p w:rsidR="00161554" w:rsidRDefault="00161554" w:rsidP="00161554">
      <w:pPr>
        <w:bidi/>
        <w:ind w:firstLine="709"/>
        <w:jc w:val="center"/>
        <w:rPr>
          <w:rFonts w:ascii="Book Antiqua" w:hAnsi="Book Antiqua"/>
          <w:b/>
          <w:shadow/>
          <w:sz w:val="28"/>
          <w:szCs w:val="28"/>
        </w:rPr>
      </w:pPr>
    </w:p>
    <w:p w:rsidR="00161554" w:rsidRDefault="00161554" w:rsidP="00161554">
      <w:pPr>
        <w:bidi/>
        <w:ind w:firstLine="709"/>
        <w:jc w:val="center"/>
        <w:rPr>
          <w:rFonts w:ascii="Book Antiqua" w:hAnsi="Book Antiqua"/>
          <w:b/>
          <w:shadow/>
          <w:sz w:val="28"/>
          <w:szCs w:val="28"/>
        </w:rPr>
      </w:pPr>
    </w:p>
    <w:p w:rsidR="00161554" w:rsidRDefault="00161554" w:rsidP="00161554">
      <w:pPr>
        <w:bidi/>
        <w:ind w:firstLine="709"/>
        <w:jc w:val="center"/>
        <w:rPr>
          <w:rFonts w:ascii="Book Antiqua" w:hAnsi="Book Antiqua"/>
          <w:b/>
          <w:shadow/>
          <w:sz w:val="28"/>
          <w:szCs w:val="28"/>
        </w:rPr>
      </w:pPr>
    </w:p>
    <w:p w:rsidR="00161554" w:rsidRDefault="00161554" w:rsidP="00161554">
      <w:pPr>
        <w:bidi/>
        <w:ind w:firstLine="709"/>
        <w:jc w:val="center"/>
        <w:rPr>
          <w:rFonts w:ascii="Book Antiqua" w:hAnsi="Book Antiqua"/>
          <w:b/>
          <w:shadow/>
          <w:sz w:val="28"/>
          <w:szCs w:val="28"/>
        </w:rPr>
      </w:pPr>
    </w:p>
    <w:p w:rsidR="00721DC4" w:rsidRDefault="00721DC4" w:rsidP="00721DC4">
      <w:pPr>
        <w:bidi/>
        <w:ind w:firstLine="709"/>
        <w:jc w:val="center"/>
        <w:rPr>
          <w:rFonts w:ascii="Book Antiqua" w:hAnsi="Book Antiqua"/>
          <w:b/>
          <w:shadow/>
          <w:sz w:val="28"/>
          <w:szCs w:val="28"/>
          <w:rtl/>
        </w:rPr>
      </w:pPr>
    </w:p>
    <w:p w:rsidR="000A1BEE" w:rsidRDefault="000A1BEE" w:rsidP="000A1BEE">
      <w:pPr>
        <w:bidi/>
        <w:ind w:firstLine="709"/>
        <w:jc w:val="center"/>
        <w:rPr>
          <w:rFonts w:ascii="Book Antiqua" w:hAnsi="Book Antiqua"/>
          <w:b/>
          <w:shadow/>
          <w:sz w:val="28"/>
          <w:szCs w:val="28"/>
          <w:rtl/>
        </w:rPr>
      </w:pPr>
    </w:p>
    <w:p w:rsidR="000A1BEE" w:rsidRDefault="000A1BEE" w:rsidP="000A1BEE">
      <w:pPr>
        <w:bidi/>
        <w:ind w:firstLine="709"/>
        <w:jc w:val="center"/>
        <w:rPr>
          <w:rFonts w:ascii="Book Antiqua" w:hAnsi="Book Antiqua"/>
          <w:b/>
          <w:shadow/>
          <w:sz w:val="28"/>
          <w:szCs w:val="28"/>
          <w:rtl/>
        </w:rPr>
      </w:pPr>
    </w:p>
    <w:p w:rsidR="000A1BEE" w:rsidRDefault="000A1BEE" w:rsidP="000A1BEE">
      <w:pPr>
        <w:bidi/>
        <w:ind w:firstLine="709"/>
        <w:jc w:val="center"/>
        <w:rPr>
          <w:rFonts w:ascii="Book Antiqua" w:hAnsi="Book Antiqua"/>
          <w:b/>
          <w:shadow/>
          <w:sz w:val="28"/>
          <w:szCs w:val="28"/>
          <w:rtl/>
        </w:rPr>
      </w:pPr>
    </w:p>
    <w:p w:rsidR="000A1BEE" w:rsidRDefault="000A1BEE" w:rsidP="000A1BEE">
      <w:pPr>
        <w:bidi/>
        <w:ind w:firstLine="709"/>
        <w:jc w:val="center"/>
        <w:rPr>
          <w:rFonts w:ascii="Book Antiqua" w:hAnsi="Book Antiqua"/>
          <w:b/>
          <w:shadow/>
          <w:sz w:val="28"/>
          <w:szCs w:val="28"/>
          <w:rtl/>
        </w:rPr>
      </w:pPr>
    </w:p>
    <w:p w:rsidR="000A1BEE" w:rsidRPr="000A1BEE" w:rsidRDefault="00A04172" w:rsidP="000A1BEE">
      <w:pPr>
        <w:jc w:val="center"/>
        <w:rPr>
          <w:b/>
          <w:bCs/>
          <w:color w:val="002060"/>
          <w:sz w:val="32"/>
          <w:szCs w:val="32"/>
          <w:rtl/>
        </w:rPr>
      </w:pPr>
      <w:r w:rsidRPr="000D78EE">
        <w:rPr>
          <w:rFonts w:hint="cs"/>
          <w:b/>
          <w:bCs/>
          <w:color w:val="002060"/>
          <w:sz w:val="32"/>
          <w:szCs w:val="32"/>
          <w:rtl/>
        </w:rPr>
        <w:lastRenderedPageBreak/>
        <w:t>تطور</w:t>
      </w:r>
      <w:r w:rsidRPr="000D78EE">
        <w:rPr>
          <w:b/>
          <w:bCs/>
          <w:color w:val="002060"/>
          <w:sz w:val="32"/>
          <w:szCs w:val="32"/>
          <w:rtl/>
        </w:rPr>
        <w:t xml:space="preserve"> </w:t>
      </w:r>
      <w:r w:rsidRPr="000D78EE">
        <w:rPr>
          <w:rFonts w:hint="cs"/>
          <w:b/>
          <w:bCs/>
          <w:color w:val="002060"/>
          <w:sz w:val="32"/>
          <w:szCs w:val="32"/>
          <w:rtl/>
        </w:rPr>
        <w:t>المجاميع</w:t>
      </w:r>
      <w:r w:rsidRPr="000D78EE">
        <w:rPr>
          <w:b/>
          <w:bCs/>
          <w:color w:val="002060"/>
          <w:sz w:val="32"/>
          <w:szCs w:val="32"/>
          <w:rtl/>
        </w:rPr>
        <w:t xml:space="preserve"> </w:t>
      </w:r>
      <w:r w:rsidRPr="000D78EE">
        <w:rPr>
          <w:rFonts w:hint="cs"/>
          <w:b/>
          <w:bCs/>
          <w:color w:val="002060"/>
          <w:sz w:val="32"/>
          <w:szCs w:val="32"/>
          <w:rtl/>
        </w:rPr>
        <w:t>الاقتصادية</w:t>
      </w:r>
      <w:r w:rsidRPr="000D78EE">
        <w:rPr>
          <w:b/>
          <w:bCs/>
          <w:color w:val="002060"/>
          <w:sz w:val="32"/>
          <w:szCs w:val="32"/>
          <w:rtl/>
        </w:rPr>
        <w:t xml:space="preserve"> </w:t>
      </w:r>
      <w:r w:rsidRPr="000D78EE">
        <w:rPr>
          <w:rFonts w:hint="cs"/>
          <w:b/>
          <w:bCs/>
          <w:color w:val="002060"/>
          <w:sz w:val="32"/>
          <w:szCs w:val="32"/>
          <w:rtl/>
        </w:rPr>
        <w:t>الأساسية</w:t>
      </w:r>
    </w:p>
    <w:p w:rsidR="000A1BEE" w:rsidRPr="000A1BEE" w:rsidRDefault="000A1BEE" w:rsidP="000A1BEE">
      <w:pPr>
        <w:bidi/>
        <w:jc w:val="center"/>
        <w:rPr>
          <w:b/>
          <w:bCs/>
          <w:color w:val="002060"/>
          <w:sz w:val="32"/>
          <w:szCs w:val="32"/>
          <w:rtl/>
        </w:rPr>
      </w:pPr>
    </w:p>
    <w:tbl>
      <w:tblPr>
        <w:tblW w:w="10458" w:type="dxa"/>
        <w:jc w:val="center"/>
        <w:tblBorders>
          <w:top w:val="single" w:sz="12" w:space="0" w:color="4F6228"/>
          <w:bottom w:val="single" w:sz="12" w:space="0" w:color="4F6228"/>
        </w:tblBorders>
        <w:tblLook w:val="00A0" w:firstRow="1" w:lastRow="0" w:firstColumn="1" w:lastColumn="0" w:noHBand="0" w:noVBand="0"/>
      </w:tblPr>
      <w:tblGrid>
        <w:gridCol w:w="1080"/>
        <w:gridCol w:w="249"/>
        <w:gridCol w:w="590"/>
        <w:gridCol w:w="495"/>
        <w:gridCol w:w="282"/>
        <w:gridCol w:w="1117"/>
        <w:gridCol w:w="34"/>
        <w:gridCol w:w="202"/>
        <w:gridCol w:w="34"/>
        <w:gridCol w:w="6341"/>
        <w:gridCol w:w="34"/>
      </w:tblGrid>
      <w:tr w:rsidR="000A1BEE" w:rsidRPr="000A1BEE" w:rsidTr="00077BDA">
        <w:trPr>
          <w:gridAfter w:val="1"/>
          <w:wAfter w:w="34" w:type="dxa"/>
          <w:cantSplit/>
          <w:trHeight w:val="198"/>
          <w:jc w:val="center"/>
        </w:trPr>
        <w:tc>
          <w:tcPr>
            <w:tcW w:w="1080" w:type="dxa"/>
            <w:tcBorders>
              <w:top w:val="single" w:sz="12" w:space="0" w:color="4F6228"/>
              <w:bottom w:val="single" w:sz="12" w:space="0" w:color="4F6228"/>
            </w:tcBorders>
            <w:vAlign w:val="center"/>
          </w:tcPr>
          <w:p w:rsidR="000A1BEE" w:rsidRPr="000A1BEE" w:rsidRDefault="000A1BEE" w:rsidP="000A1BEE">
            <w:pPr>
              <w:bidi/>
              <w:jc w:val="center"/>
              <w:rPr>
                <w:rFonts w:asciiTheme="minorBidi" w:hAnsiTheme="minorBidi" w:cstheme="minorBidi"/>
                <w:b/>
                <w:bCs/>
                <w:color w:val="800080"/>
                <w:sz w:val="18"/>
                <w:szCs w:val="18"/>
              </w:rPr>
            </w:pPr>
            <w:r w:rsidRPr="000A1BEE">
              <w:rPr>
                <w:rFonts w:asciiTheme="minorHAnsi" w:hAnsiTheme="minorHAnsi"/>
                <w:b/>
                <w:bCs/>
                <w:color w:val="800080"/>
              </w:rPr>
              <w:t>2019</w:t>
            </w:r>
          </w:p>
        </w:tc>
        <w:tc>
          <w:tcPr>
            <w:tcW w:w="249" w:type="dxa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bidi/>
              <w:jc w:val="center"/>
              <w:rPr>
                <w:rFonts w:asciiTheme="minorBidi" w:hAnsiTheme="minorBidi" w:cstheme="minorBidi"/>
                <w:b/>
                <w:bCs/>
                <w:color w:val="800080"/>
                <w:sz w:val="18"/>
                <w:szCs w:val="18"/>
              </w:rPr>
            </w:pPr>
          </w:p>
        </w:tc>
        <w:tc>
          <w:tcPr>
            <w:tcW w:w="1085" w:type="dxa"/>
            <w:gridSpan w:val="2"/>
            <w:tcBorders>
              <w:top w:val="single" w:sz="12" w:space="0" w:color="4F6228"/>
              <w:bottom w:val="single" w:sz="12" w:space="0" w:color="4F6228"/>
            </w:tcBorders>
            <w:vAlign w:val="center"/>
          </w:tcPr>
          <w:p w:rsidR="000A1BEE" w:rsidRPr="000A1BEE" w:rsidRDefault="000A1BEE" w:rsidP="000A1BEE">
            <w:pPr>
              <w:bidi/>
              <w:jc w:val="center"/>
              <w:rPr>
                <w:rFonts w:asciiTheme="minorBidi" w:hAnsiTheme="minorBidi" w:cstheme="minorBidi"/>
                <w:b/>
                <w:bCs/>
                <w:color w:val="800080"/>
                <w:sz w:val="18"/>
                <w:szCs w:val="18"/>
              </w:rPr>
            </w:pPr>
            <w:r w:rsidRPr="000A1BEE">
              <w:rPr>
                <w:rFonts w:asciiTheme="minorHAnsi" w:hAnsiTheme="minorHAnsi"/>
                <w:b/>
                <w:bCs/>
                <w:color w:val="800080"/>
              </w:rPr>
              <w:t>2018</w:t>
            </w:r>
          </w:p>
        </w:tc>
        <w:tc>
          <w:tcPr>
            <w:tcW w:w="282" w:type="dxa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bidi/>
              <w:jc w:val="center"/>
              <w:rPr>
                <w:rFonts w:asciiTheme="minorBidi" w:hAnsiTheme="minorBidi" w:cstheme="minorBidi"/>
                <w:b/>
                <w:bCs/>
                <w:color w:val="800080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12" w:space="0" w:color="4F6228"/>
              <w:bottom w:val="single" w:sz="12" w:space="0" w:color="4F6228"/>
            </w:tcBorders>
            <w:vAlign w:val="center"/>
          </w:tcPr>
          <w:p w:rsidR="000A1BEE" w:rsidRPr="000A1BEE" w:rsidRDefault="000A1BEE" w:rsidP="000A1BEE">
            <w:pPr>
              <w:bidi/>
              <w:jc w:val="center"/>
              <w:rPr>
                <w:rFonts w:asciiTheme="minorBidi" w:hAnsiTheme="minorBidi" w:cstheme="minorBidi"/>
                <w:b/>
                <w:bCs/>
                <w:color w:val="800080"/>
                <w:sz w:val="18"/>
                <w:szCs w:val="18"/>
              </w:rPr>
            </w:pPr>
            <w:r w:rsidRPr="000A1BEE">
              <w:rPr>
                <w:rFonts w:asciiTheme="minorHAnsi" w:hAnsiTheme="minorHAnsi"/>
                <w:b/>
                <w:bCs/>
                <w:color w:val="800080"/>
              </w:rPr>
              <w:t>2017</w:t>
            </w:r>
          </w:p>
        </w:tc>
        <w:tc>
          <w:tcPr>
            <w:tcW w:w="236" w:type="dxa"/>
            <w:gridSpan w:val="2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bidi/>
              <w:jc w:val="center"/>
              <w:rPr>
                <w:rFonts w:ascii="Arial" w:hAnsi="Arial"/>
                <w:b/>
                <w:bCs/>
                <w:color w:val="800080"/>
                <w:rtl/>
                <w:lang w:bidi="ar-MA"/>
              </w:rPr>
            </w:pPr>
          </w:p>
        </w:tc>
        <w:tc>
          <w:tcPr>
            <w:tcW w:w="6375" w:type="dxa"/>
            <w:gridSpan w:val="2"/>
            <w:tcBorders>
              <w:top w:val="single" w:sz="12" w:space="0" w:color="4F6228"/>
              <w:bottom w:val="single" w:sz="12" w:space="0" w:color="4F6228"/>
            </w:tcBorders>
          </w:tcPr>
          <w:p w:rsidR="000A1BEE" w:rsidRPr="000A1BEE" w:rsidRDefault="000A1BEE" w:rsidP="000A1BEE">
            <w:pPr>
              <w:bidi/>
              <w:jc w:val="center"/>
              <w:rPr>
                <w:rFonts w:ascii="Arial" w:hAnsi="Arial"/>
                <w:b/>
                <w:bCs/>
                <w:color w:val="800080"/>
                <w:lang w:bidi="ar-MA"/>
              </w:rPr>
            </w:pPr>
            <w:r w:rsidRPr="000A1BEE">
              <w:rPr>
                <w:rFonts w:ascii="Arial" w:hAnsi="Arial"/>
                <w:b/>
                <w:bCs/>
                <w:color w:val="800080"/>
                <w:sz w:val="22"/>
                <w:szCs w:val="22"/>
                <w:rtl/>
                <w:lang w:bidi="ar-MA"/>
              </w:rPr>
              <w:t>العمليات</w:t>
            </w:r>
          </w:p>
        </w:tc>
      </w:tr>
      <w:tr w:rsidR="000A1BEE" w:rsidRPr="000A1BEE" w:rsidTr="00077BDA">
        <w:trPr>
          <w:gridAfter w:val="1"/>
          <w:wAfter w:w="34" w:type="dxa"/>
          <w:cantSplit/>
          <w:trHeight w:val="395"/>
          <w:jc w:val="center"/>
        </w:trPr>
        <w:tc>
          <w:tcPr>
            <w:tcW w:w="3813" w:type="dxa"/>
            <w:gridSpan w:val="6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bidi/>
              <w:jc w:val="center"/>
              <w:rPr>
                <w:rFonts w:asciiTheme="minorBidi" w:hAnsiTheme="minorBidi" w:cstheme="minorBidi"/>
                <w:b/>
                <w:bCs/>
                <w:color w:val="993300"/>
                <w:sz w:val="18"/>
                <w:szCs w:val="18"/>
              </w:rPr>
            </w:pPr>
            <w:r w:rsidRPr="000A1BEE">
              <w:rPr>
                <w:rFonts w:asciiTheme="minorBidi" w:hAnsiTheme="minorBidi" w:cstheme="minorBidi"/>
                <w:b/>
                <w:bCs/>
                <w:color w:val="993300"/>
                <w:sz w:val="18"/>
                <w:szCs w:val="18"/>
                <w:rtl/>
              </w:rPr>
              <w:t xml:space="preserve">النمو الاقتصادي السنوي ب </w:t>
            </w:r>
            <w:r w:rsidRPr="000A1BEE">
              <w:rPr>
                <w:rFonts w:asciiTheme="minorBidi" w:hAnsiTheme="minorBidi" w:cstheme="minorBidi"/>
                <w:b/>
                <w:bCs/>
                <w:color w:val="993300"/>
                <w:sz w:val="18"/>
                <w:szCs w:val="18"/>
              </w:rPr>
              <w:t xml:space="preserve"> %</w:t>
            </w:r>
          </w:p>
          <w:p w:rsidR="000A1BEE" w:rsidRPr="000A1BEE" w:rsidRDefault="000A1BEE" w:rsidP="000A1BEE">
            <w:pPr>
              <w:bidi/>
              <w:jc w:val="center"/>
              <w:rPr>
                <w:rFonts w:asciiTheme="minorBidi" w:hAnsiTheme="minorBidi" w:cstheme="minorBidi"/>
                <w:b/>
                <w:bCs/>
                <w:color w:val="993300"/>
                <w:sz w:val="18"/>
                <w:szCs w:val="18"/>
              </w:rPr>
            </w:pPr>
            <w:r w:rsidRPr="000A1BEE">
              <w:rPr>
                <w:rFonts w:asciiTheme="minorBidi" w:hAnsiTheme="minorBidi" w:cstheme="minorBidi"/>
                <w:b/>
                <w:bCs/>
                <w:color w:val="993300"/>
                <w:sz w:val="18"/>
                <w:szCs w:val="18"/>
                <w:rtl/>
              </w:rPr>
              <w:t>(بأسعار السنة الماضية)</w:t>
            </w:r>
          </w:p>
        </w:tc>
        <w:tc>
          <w:tcPr>
            <w:tcW w:w="236" w:type="dxa"/>
            <w:gridSpan w:val="2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bidi/>
              <w:rPr>
                <w:b/>
                <w:bCs/>
                <w:color w:val="993300"/>
                <w:rtl/>
              </w:rPr>
            </w:pPr>
          </w:p>
        </w:tc>
        <w:tc>
          <w:tcPr>
            <w:tcW w:w="6375" w:type="dxa"/>
            <w:gridSpan w:val="2"/>
            <w:tcBorders>
              <w:top w:val="single" w:sz="12" w:space="0" w:color="4F6228"/>
            </w:tcBorders>
            <w:vAlign w:val="center"/>
          </w:tcPr>
          <w:p w:rsidR="000A1BEE" w:rsidRPr="000A1BEE" w:rsidRDefault="000A1BEE" w:rsidP="000A1BEE">
            <w:pPr>
              <w:bidi/>
              <w:rPr>
                <w:b/>
                <w:bCs/>
                <w:color w:val="993300"/>
              </w:rPr>
            </w:pPr>
            <w:r w:rsidRPr="000A1BEE">
              <w:rPr>
                <w:rFonts w:hint="cs"/>
                <w:b/>
                <w:bCs/>
                <w:color w:val="993300"/>
                <w:rtl/>
              </w:rPr>
              <w:t>تقسيم</w:t>
            </w:r>
            <w:r w:rsidRPr="000A1BEE">
              <w:rPr>
                <w:b/>
                <w:bCs/>
                <w:color w:val="993300"/>
                <w:rtl/>
              </w:rPr>
              <w:t xml:space="preserve"> </w:t>
            </w:r>
            <w:r w:rsidRPr="000A1BEE">
              <w:rPr>
                <w:rFonts w:hint="cs"/>
                <w:b/>
                <w:bCs/>
                <w:color w:val="993300"/>
                <w:rtl/>
              </w:rPr>
              <w:t>الناتج</w:t>
            </w:r>
            <w:r w:rsidRPr="000A1BEE">
              <w:rPr>
                <w:b/>
                <w:bCs/>
                <w:color w:val="993300"/>
                <w:rtl/>
              </w:rPr>
              <w:t xml:space="preserve"> </w:t>
            </w:r>
            <w:r w:rsidRPr="000A1BEE">
              <w:rPr>
                <w:rFonts w:hint="cs"/>
                <w:b/>
                <w:bCs/>
                <w:color w:val="993300"/>
                <w:rtl/>
              </w:rPr>
              <w:t>الداخلي</w:t>
            </w:r>
            <w:r w:rsidRPr="000A1BEE">
              <w:rPr>
                <w:b/>
                <w:bCs/>
                <w:color w:val="993300"/>
                <w:rtl/>
              </w:rPr>
              <w:t xml:space="preserve"> </w:t>
            </w:r>
            <w:r w:rsidRPr="000A1BEE">
              <w:rPr>
                <w:rFonts w:hint="cs"/>
                <w:b/>
                <w:bCs/>
                <w:color w:val="993300"/>
                <w:rtl/>
              </w:rPr>
              <w:t>الإجمالي</w:t>
            </w:r>
          </w:p>
        </w:tc>
      </w:tr>
      <w:tr w:rsidR="000A1BEE" w:rsidRPr="000A1BEE" w:rsidTr="00077BDA">
        <w:trPr>
          <w:gridAfter w:val="1"/>
          <w:wAfter w:w="34" w:type="dxa"/>
          <w:cantSplit/>
          <w:trHeight w:val="252"/>
          <w:jc w:val="center"/>
        </w:trPr>
        <w:tc>
          <w:tcPr>
            <w:tcW w:w="1080" w:type="dxa"/>
            <w:vAlign w:val="bottom"/>
          </w:tcPr>
          <w:p w:rsidR="000A1BEE" w:rsidRPr="000A1BEE" w:rsidRDefault="000A1BEE" w:rsidP="000A1BEE">
            <w:pPr>
              <w:jc w:val="right"/>
              <w:rPr>
                <w:rFonts w:asciiTheme="minorHAnsi" w:hAnsiTheme="minorHAnsi"/>
                <w:b/>
                <w:bCs/>
                <w:color w:val="800080"/>
              </w:rPr>
            </w:pPr>
            <w:r w:rsidRPr="000A1BEE">
              <w:rPr>
                <w:rFonts w:asciiTheme="minorHAnsi" w:hAnsiTheme="minorHAnsi"/>
                <w:b/>
                <w:bCs/>
                <w:color w:val="800080"/>
              </w:rPr>
              <w:t>2,5</w:t>
            </w:r>
          </w:p>
        </w:tc>
        <w:tc>
          <w:tcPr>
            <w:tcW w:w="249" w:type="dxa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jc w:val="right"/>
              <w:rPr>
                <w:rFonts w:asciiTheme="minorBidi" w:hAnsiTheme="minorBidi" w:cstheme="minorBidi"/>
                <w:b/>
                <w:bCs/>
                <w:color w:val="800080"/>
                <w:sz w:val="18"/>
                <w:szCs w:val="18"/>
              </w:rPr>
            </w:pPr>
          </w:p>
        </w:tc>
        <w:tc>
          <w:tcPr>
            <w:tcW w:w="1085" w:type="dxa"/>
            <w:gridSpan w:val="2"/>
            <w:vAlign w:val="bottom"/>
          </w:tcPr>
          <w:p w:rsidR="000A1BEE" w:rsidRPr="000A1BEE" w:rsidRDefault="000A1BEE" w:rsidP="000A1BEE">
            <w:pPr>
              <w:jc w:val="right"/>
              <w:rPr>
                <w:rFonts w:asciiTheme="minorHAnsi" w:hAnsiTheme="minorHAnsi"/>
                <w:b/>
                <w:bCs/>
                <w:color w:val="800080"/>
              </w:rPr>
            </w:pPr>
            <w:r w:rsidRPr="000A1BEE">
              <w:rPr>
                <w:rFonts w:asciiTheme="minorHAnsi" w:hAnsiTheme="minorHAnsi"/>
                <w:b/>
                <w:bCs/>
                <w:color w:val="800080"/>
              </w:rPr>
              <w:t>3,1</w:t>
            </w:r>
          </w:p>
        </w:tc>
        <w:tc>
          <w:tcPr>
            <w:tcW w:w="282" w:type="dxa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jc w:val="right"/>
              <w:rPr>
                <w:rFonts w:asciiTheme="minorBidi" w:hAnsiTheme="minorBidi" w:cstheme="minorBidi"/>
                <w:b/>
                <w:bCs/>
                <w:color w:val="800080"/>
                <w:sz w:val="18"/>
                <w:szCs w:val="18"/>
              </w:rPr>
            </w:pPr>
          </w:p>
        </w:tc>
        <w:tc>
          <w:tcPr>
            <w:tcW w:w="1117" w:type="dxa"/>
            <w:vAlign w:val="bottom"/>
          </w:tcPr>
          <w:p w:rsidR="000A1BEE" w:rsidRPr="000A1BEE" w:rsidRDefault="000A1BEE" w:rsidP="000A1BEE">
            <w:pPr>
              <w:jc w:val="right"/>
              <w:rPr>
                <w:rFonts w:asciiTheme="minorHAnsi" w:hAnsiTheme="minorHAnsi"/>
                <w:b/>
                <w:bCs/>
                <w:color w:val="800080"/>
              </w:rPr>
            </w:pPr>
            <w:r w:rsidRPr="000A1BEE">
              <w:rPr>
                <w:rFonts w:asciiTheme="minorHAnsi" w:hAnsiTheme="minorHAnsi"/>
                <w:b/>
                <w:bCs/>
                <w:color w:val="800080"/>
              </w:rPr>
              <w:t>4,2</w:t>
            </w:r>
          </w:p>
        </w:tc>
        <w:tc>
          <w:tcPr>
            <w:tcW w:w="236" w:type="dxa"/>
            <w:gridSpan w:val="2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bidi/>
              <w:ind w:left="126"/>
              <w:rPr>
                <w:b/>
                <w:bCs/>
                <w:color w:val="800080"/>
                <w:rtl/>
              </w:rPr>
            </w:pPr>
          </w:p>
        </w:tc>
        <w:tc>
          <w:tcPr>
            <w:tcW w:w="6375" w:type="dxa"/>
            <w:gridSpan w:val="2"/>
          </w:tcPr>
          <w:p w:rsidR="000A1BEE" w:rsidRPr="000A1BEE" w:rsidRDefault="000A1BEE" w:rsidP="000A1BEE">
            <w:pPr>
              <w:bidi/>
              <w:ind w:left="126"/>
              <w:rPr>
                <w:b/>
              </w:rPr>
            </w:pPr>
            <w:r w:rsidRPr="000A1BEE">
              <w:rPr>
                <w:rFonts w:hint="cs"/>
                <w:b/>
                <w:bCs/>
                <w:color w:val="800080"/>
                <w:rtl/>
              </w:rPr>
              <w:t>الناتج</w:t>
            </w:r>
            <w:r w:rsidRPr="000A1BEE">
              <w:rPr>
                <w:b/>
                <w:bCs/>
                <w:color w:val="800080"/>
                <w:rtl/>
              </w:rPr>
              <w:t xml:space="preserve"> </w:t>
            </w:r>
            <w:r w:rsidRPr="000A1BEE">
              <w:rPr>
                <w:rFonts w:hint="cs"/>
                <w:b/>
                <w:bCs/>
                <w:color w:val="800080"/>
                <w:rtl/>
              </w:rPr>
              <w:t>الداخلي</w:t>
            </w:r>
            <w:r w:rsidRPr="000A1BEE">
              <w:rPr>
                <w:b/>
                <w:bCs/>
                <w:color w:val="800080"/>
                <w:rtl/>
              </w:rPr>
              <w:t xml:space="preserve"> </w:t>
            </w:r>
            <w:r w:rsidRPr="000A1BEE">
              <w:rPr>
                <w:rFonts w:hint="cs"/>
                <w:b/>
                <w:bCs/>
                <w:color w:val="800080"/>
                <w:rtl/>
              </w:rPr>
              <w:t>الإجمالي</w:t>
            </w:r>
          </w:p>
        </w:tc>
      </w:tr>
      <w:tr w:rsidR="000A1BEE" w:rsidRPr="000A1BEE" w:rsidTr="00077BDA">
        <w:trPr>
          <w:gridAfter w:val="1"/>
          <w:wAfter w:w="34" w:type="dxa"/>
          <w:cantSplit/>
          <w:trHeight w:val="284"/>
          <w:jc w:val="center"/>
        </w:trPr>
        <w:tc>
          <w:tcPr>
            <w:tcW w:w="1080" w:type="dxa"/>
            <w:vAlign w:val="bottom"/>
          </w:tcPr>
          <w:p w:rsidR="000A1BEE" w:rsidRPr="000A1BEE" w:rsidRDefault="000A1BEE" w:rsidP="000A1BEE">
            <w:pPr>
              <w:jc w:val="right"/>
              <w:rPr>
                <w:rFonts w:asciiTheme="minorHAnsi" w:hAnsiTheme="minorHAnsi"/>
                <w:bCs/>
              </w:rPr>
            </w:pPr>
            <w:r w:rsidRPr="000A1BEE">
              <w:rPr>
                <w:rFonts w:asciiTheme="minorHAnsi" w:hAnsiTheme="minorHAnsi"/>
                <w:bCs/>
              </w:rPr>
              <w:t>2,5</w:t>
            </w:r>
          </w:p>
        </w:tc>
        <w:tc>
          <w:tcPr>
            <w:tcW w:w="249" w:type="dxa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jc w:val="right"/>
              <w:rPr>
                <w:rFonts w:asciiTheme="minorBidi" w:hAnsiTheme="minorBidi" w:cstheme="minorBidi"/>
                <w:bCs/>
                <w:sz w:val="18"/>
                <w:szCs w:val="18"/>
              </w:rPr>
            </w:pPr>
          </w:p>
        </w:tc>
        <w:tc>
          <w:tcPr>
            <w:tcW w:w="1085" w:type="dxa"/>
            <w:gridSpan w:val="2"/>
            <w:vAlign w:val="bottom"/>
          </w:tcPr>
          <w:p w:rsidR="000A1BEE" w:rsidRPr="000A1BEE" w:rsidRDefault="000A1BEE" w:rsidP="000A1BEE">
            <w:pPr>
              <w:jc w:val="right"/>
              <w:rPr>
                <w:rFonts w:asciiTheme="minorHAnsi" w:hAnsiTheme="minorHAnsi"/>
                <w:bCs/>
              </w:rPr>
            </w:pPr>
            <w:r w:rsidRPr="000A1BEE">
              <w:rPr>
                <w:rFonts w:asciiTheme="minorHAnsi" w:hAnsiTheme="minorHAnsi"/>
                <w:bCs/>
              </w:rPr>
              <w:t>3,0</w:t>
            </w:r>
          </w:p>
        </w:tc>
        <w:tc>
          <w:tcPr>
            <w:tcW w:w="282" w:type="dxa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jc w:val="right"/>
              <w:rPr>
                <w:rFonts w:asciiTheme="minorBidi" w:hAnsiTheme="minorBidi" w:cstheme="minorBidi"/>
                <w:bCs/>
                <w:sz w:val="18"/>
                <w:szCs w:val="18"/>
              </w:rPr>
            </w:pPr>
          </w:p>
        </w:tc>
        <w:tc>
          <w:tcPr>
            <w:tcW w:w="1117" w:type="dxa"/>
            <w:vAlign w:val="bottom"/>
          </w:tcPr>
          <w:p w:rsidR="000A1BEE" w:rsidRPr="000A1BEE" w:rsidRDefault="000A1BEE" w:rsidP="000A1BEE">
            <w:pPr>
              <w:jc w:val="right"/>
              <w:rPr>
                <w:rFonts w:asciiTheme="minorHAnsi" w:hAnsiTheme="minorHAnsi"/>
                <w:bCs/>
              </w:rPr>
            </w:pPr>
            <w:r w:rsidRPr="000A1BEE">
              <w:rPr>
                <w:rFonts w:asciiTheme="minorHAnsi" w:hAnsiTheme="minorHAnsi"/>
                <w:bCs/>
              </w:rPr>
              <w:t>4,4</w:t>
            </w:r>
          </w:p>
        </w:tc>
        <w:tc>
          <w:tcPr>
            <w:tcW w:w="236" w:type="dxa"/>
            <w:gridSpan w:val="2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bidi/>
              <w:ind w:left="126"/>
              <w:rPr>
                <w:rFonts w:ascii="Arial" w:hAnsi="Arial"/>
                <w:color w:val="000000"/>
                <w:rtl/>
              </w:rPr>
            </w:pPr>
          </w:p>
        </w:tc>
        <w:tc>
          <w:tcPr>
            <w:tcW w:w="6375" w:type="dxa"/>
            <w:gridSpan w:val="2"/>
          </w:tcPr>
          <w:p w:rsidR="000A1BEE" w:rsidRPr="000A1BEE" w:rsidRDefault="000A1BEE" w:rsidP="000A1BEE">
            <w:pPr>
              <w:bidi/>
              <w:ind w:left="126"/>
              <w:rPr>
                <w:rFonts w:ascii="Arial" w:hAnsi="Arial"/>
                <w:color w:val="000000"/>
              </w:rPr>
            </w:pPr>
            <w:r w:rsidRPr="000A1BEE">
              <w:rPr>
                <w:rFonts w:ascii="Arial" w:hAnsi="Arial"/>
                <w:color w:val="000000"/>
                <w:rtl/>
              </w:rPr>
              <w:t>القيمة المضافة الكلية بالأسعار الأساسية</w:t>
            </w:r>
          </w:p>
        </w:tc>
      </w:tr>
      <w:tr w:rsidR="000A1BEE" w:rsidRPr="000A1BEE" w:rsidTr="00077BDA">
        <w:trPr>
          <w:gridAfter w:val="1"/>
          <w:wAfter w:w="34" w:type="dxa"/>
          <w:cantSplit/>
          <w:trHeight w:val="284"/>
          <w:jc w:val="center"/>
        </w:trPr>
        <w:tc>
          <w:tcPr>
            <w:tcW w:w="1080" w:type="dxa"/>
            <w:vAlign w:val="bottom"/>
          </w:tcPr>
          <w:p w:rsidR="000A1BEE" w:rsidRPr="000A1BEE" w:rsidRDefault="000A1BEE" w:rsidP="000A1BEE">
            <w:pPr>
              <w:jc w:val="right"/>
              <w:rPr>
                <w:rFonts w:asciiTheme="minorHAnsi" w:hAnsiTheme="minorHAnsi"/>
                <w:bCs/>
              </w:rPr>
            </w:pPr>
            <w:r w:rsidRPr="000A1BEE">
              <w:rPr>
                <w:rFonts w:asciiTheme="minorHAnsi" w:hAnsiTheme="minorHAnsi"/>
                <w:bCs/>
              </w:rPr>
              <w:t>-5,8</w:t>
            </w:r>
          </w:p>
        </w:tc>
        <w:tc>
          <w:tcPr>
            <w:tcW w:w="249" w:type="dxa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jc w:val="right"/>
              <w:rPr>
                <w:rFonts w:asciiTheme="minorBidi" w:hAnsiTheme="minorBidi" w:cstheme="minorBidi"/>
                <w:bCs/>
                <w:sz w:val="18"/>
                <w:szCs w:val="18"/>
              </w:rPr>
            </w:pPr>
          </w:p>
        </w:tc>
        <w:tc>
          <w:tcPr>
            <w:tcW w:w="1085" w:type="dxa"/>
            <w:gridSpan w:val="2"/>
            <w:vAlign w:val="bottom"/>
          </w:tcPr>
          <w:p w:rsidR="000A1BEE" w:rsidRPr="000A1BEE" w:rsidRDefault="000A1BEE" w:rsidP="000A1BEE">
            <w:pPr>
              <w:jc w:val="right"/>
              <w:rPr>
                <w:rFonts w:asciiTheme="minorHAnsi" w:hAnsiTheme="minorHAnsi"/>
                <w:bCs/>
              </w:rPr>
            </w:pPr>
            <w:r w:rsidRPr="000A1BEE">
              <w:rPr>
                <w:rFonts w:asciiTheme="minorHAnsi" w:hAnsiTheme="minorHAnsi"/>
                <w:bCs/>
              </w:rPr>
              <w:t>3,7</w:t>
            </w:r>
          </w:p>
        </w:tc>
        <w:tc>
          <w:tcPr>
            <w:tcW w:w="282" w:type="dxa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jc w:val="right"/>
              <w:rPr>
                <w:rFonts w:asciiTheme="minorBidi" w:hAnsiTheme="minorBidi" w:cstheme="minorBidi"/>
                <w:bCs/>
                <w:sz w:val="18"/>
                <w:szCs w:val="18"/>
              </w:rPr>
            </w:pPr>
          </w:p>
        </w:tc>
        <w:tc>
          <w:tcPr>
            <w:tcW w:w="1117" w:type="dxa"/>
            <w:vAlign w:val="bottom"/>
          </w:tcPr>
          <w:p w:rsidR="000A1BEE" w:rsidRPr="000A1BEE" w:rsidRDefault="000A1BEE" w:rsidP="000A1BEE">
            <w:pPr>
              <w:jc w:val="right"/>
              <w:rPr>
                <w:rFonts w:asciiTheme="minorHAnsi" w:hAnsiTheme="minorHAnsi"/>
                <w:bCs/>
              </w:rPr>
            </w:pPr>
            <w:r w:rsidRPr="000A1BEE">
              <w:rPr>
                <w:rFonts w:asciiTheme="minorHAnsi" w:hAnsiTheme="minorHAnsi"/>
                <w:bCs/>
              </w:rPr>
              <w:t>15,2</w:t>
            </w:r>
          </w:p>
        </w:tc>
        <w:tc>
          <w:tcPr>
            <w:tcW w:w="236" w:type="dxa"/>
            <w:gridSpan w:val="2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bidi/>
              <w:ind w:left="126"/>
              <w:rPr>
                <w:rFonts w:ascii="Arial" w:hAnsi="Arial"/>
                <w:color w:val="000000"/>
              </w:rPr>
            </w:pPr>
          </w:p>
        </w:tc>
        <w:tc>
          <w:tcPr>
            <w:tcW w:w="6375" w:type="dxa"/>
            <w:gridSpan w:val="2"/>
          </w:tcPr>
          <w:p w:rsidR="000A1BEE" w:rsidRPr="000A1BEE" w:rsidRDefault="000A1BEE" w:rsidP="000A1BEE">
            <w:pPr>
              <w:bidi/>
              <w:ind w:left="126"/>
              <w:rPr>
                <w:rFonts w:ascii="Arial" w:hAnsi="Arial"/>
                <w:color w:val="000000"/>
              </w:rPr>
            </w:pPr>
            <w:r w:rsidRPr="000A1BEE">
              <w:rPr>
                <w:rFonts w:ascii="Arial" w:hAnsi="Arial"/>
                <w:color w:val="000000"/>
              </w:rPr>
              <w:t xml:space="preserve">    </w:t>
            </w:r>
            <w:r w:rsidRPr="000A1BEE">
              <w:rPr>
                <w:rFonts w:ascii="Arial" w:hAnsi="Arial"/>
                <w:color w:val="000000"/>
                <w:rtl/>
              </w:rPr>
              <w:t>القطاع الفلاحي</w:t>
            </w:r>
          </w:p>
        </w:tc>
      </w:tr>
      <w:tr w:rsidR="000A1BEE" w:rsidRPr="000A1BEE" w:rsidTr="00077BDA">
        <w:trPr>
          <w:gridAfter w:val="1"/>
          <w:wAfter w:w="34" w:type="dxa"/>
          <w:cantSplit/>
          <w:trHeight w:val="284"/>
          <w:jc w:val="center"/>
        </w:trPr>
        <w:tc>
          <w:tcPr>
            <w:tcW w:w="1080" w:type="dxa"/>
            <w:vAlign w:val="bottom"/>
          </w:tcPr>
          <w:p w:rsidR="000A1BEE" w:rsidRPr="000A1BEE" w:rsidRDefault="000A1BEE" w:rsidP="000A1BEE">
            <w:pPr>
              <w:jc w:val="right"/>
              <w:rPr>
                <w:rFonts w:asciiTheme="minorHAnsi" w:hAnsiTheme="minorHAnsi"/>
                <w:bCs/>
              </w:rPr>
            </w:pPr>
            <w:r w:rsidRPr="000A1BEE">
              <w:rPr>
                <w:rFonts w:asciiTheme="minorHAnsi" w:hAnsiTheme="minorHAnsi"/>
                <w:bCs/>
              </w:rPr>
              <w:t>3,8</w:t>
            </w:r>
          </w:p>
        </w:tc>
        <w:tc>
          <w:tcPr>
            <w:tcW w:w="249" w:type="dxa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jc w:val="right"/>
              <w:rPr>
                <w:rFonts w:asciiTheme="minorBidi" w:hAnsiTheme="minorBidi" w:cstheme="minorBidi"/>
                <w:bCs/>
                <w:sz w:val="18"/>
                <w:szCs w:val="18"/>
              </w:rPr>
            </w:pPr>
          </w:p>
        </w:tc>
        <w:tc>
          <w:tcPr>
            <w:tcW w:w="1085" w:type="dxa"/>
            <w:gridSpan w:val="2"/>
            <w:vAlign w:val="bottom"/>
          </w:tcPr>
          <w:p w:rsidR="000A1BEE" w:rsidRPr="000A1BEE" w:rsidRDefault="000A1BEE" w:rsidP="000A1BEE">
            <w:pPr>
              <w:jc w:val="right"/>
              <w:rPr>
                <w:rFonts w:asciiTheme="minorHAnsi" w:hAnsiTheme="minorHAnsi"/>
                <w:bCs/>
              </w:rPr>
            </w:pPr>
            <w:r w:rsidRPr="000A1BEE">
              <w:rPr>
                <w:rFonts w:asciiTheme="minorHAnsi" w:hAnsiTheme="minorHAnsi"/>
                <w:bCs/>
              </w:rPr>
              <w:t>2,9</w:t>
            </w:r>
          </w:p>
        </w:tc>
        <w:tc>
          <w:tcPr>
            <w:tcW w:w="282" w:type="dxa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jc w:val="right"/>
              <w:rPr>
                <w:rFonts w:asciiTheme="minorBidi" w:hAnsiTheme="minorBidi" w:cstheme="minorBidi"/>
                <w:bCs/>
                <w:sz w:val="18"/>
                <w:szCs w:val="18"/>
              </w:rPr>
            </w:pPr>
          </w:p>
        </w:tc>
        <w:tc>
          <w:tcPr>
            <w:tcW w:w="1117" w:type="dxa"/>
            <w:vAlign w:val="bottom"/>
          </w:tcPr>
          <w:p w:rsidR="000A1BEE" w:rsidRPr="000A1BEE" w:rsidRDefault="000A1BEE" w:rsidP="000A1BEE">
            <w:pPr>
              <w:jc w:val="right"/>
              <w:rPr>
                <w:rFonts w:asciiTheme="minorHAnsi" w:hAnsiTheme="minorHAnsi"/>
                <w:bCs/>
              </w:rPr>
            </w:pPr>
            <w:r w:rsidRPr="000A1BEE">
              <w:rPr>
                <w:rFonts w:asciiTheme="minorHAnsi" w:hAnsiTheme="minorHAnsi"/>
                <w:bCs/>
              </w:rPr>
              <w:t>2,9</w:t>
            </w:r>
          </w:p>
        </w:tc>
        <w:tc>
          <w:tcPr>
            <w:tcW w:w="236" w:type="dxa"/>
            <w:gridSpan w:val="2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bidi/>
              <w:ind w:left="126"/>
              <w:rPr>
                <w:rFonts w:ascii="Arial" w:hAnsi="Arial"/>
                <w:color w:val="000000"/>
              </w:rPr>
            </w:pPr>
          </w:p>
        </w:tc>
        <w:tc>
          <w:tcPr>
            <w:tcW w:w="6375" w:type="dxa"/>
            <w:gridSpan w:val="2"/>
          </w:tcPr>
          <w:p w:rsidR="000A1BEE" w:rsidRPr="000A1BEE" w:rsidRDefault="000A1BEE" w:rsidP="000A1BEE">
            <w:pPr>
              <w:bidi/>
              <w:ind w:left="126"/>
              <w:rPr>
                <w:rFonts w:ascii="Arial" w:hAnsi="Arial"/>
                <w:color w:val="000000"/>
              </w:rPr>
            </w:pPr>
            <w:r w:rsidRPr="000A1BEE">
              <w:rPr>
                <w:rFonts w:ascii="Arial" w:hAnsi="Arial"/>
                <w:color w:val="000000"/>
              </w:rPr>
              <w:t xml:space="preserve">    </w:t>
            </w:r>
            <w:r w:rsidRPr="000A1BEE">
              <w:rPr>
                <w:rFonts w:ascii="Arial" w:hAnsi="Arial"/>
                <w:color w:val="000000"/>
                <w:rtl/>
              </w:rPr>
              <w:t>القطاع غير الفلاحي</w:t>
            </w:r>
          </w:p>
        </w:tc>
      </w:tr>
      <w:tr w:rsidR="000A1BEE" w:rsidRPr="000A1BEE" w:rsidTr="00077BDA">
        <w:trPr>
          <w:gridAfter w:val="1"/>
          <w:wAfter w:w="34" w:type="dxa"/>
          <w:cantSplit/>
          <w:trHeight w:val="284"/>
          <w:jc w:val="center"/>
        </w:trPr>
        <w:tc>
          <w:tcPr>
            <w:tcW w:w="1080" w:type="dxa"/>
            <w:tcBorders>
              <w:bottom w:val="nil"/>
            </w:tcBorders>
            <w:vAlign w:val="bottom"/>
          </w:tcPr>
          <w:p w:rsidR="000A1BEE" w:rsidRPr="000A1BEE" w:rsidRDefault="000A1BEE" w:rsidP="000A1BEE">
            <w:pPr>
              <w:jc w:val="right"/>
              <w:rPr>
                <w:rFonts w:asciiTheme="minorHAnsi" w:hAnsiTheme="minorHAnsi"/>
                <w:bCs/>
              </w:rPr>
            </w:pPr>
            <w:r w:rsidRPr="000A1BEE">
              <w:rPr>
                <w:rFonts w:asciiTheme="minorHAnsi" w:hAnsiTheme="minorHAnsi"/>
                <w:bCs/>
              </w:rPr>
              <w:t>2,0</w:t>
            </w:r>
          </w:p>
        </w:tc>
        <w:tc>
          <w:tcPr>
            <w:tcW w:w="249" w:type="dxa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jc w:val="right"/>
              <w:rPr>
                <w:rFonts w:asciiTheme="minorBidi" w:hAnsiTheme="minorBidi" w:cstheme="minorBidi"/>
                <w:bCs/>
                <w:sz w:val="18"/>
                <w:szCs w:val="18"/>
              </w:rPr>
            </w:pPr>
          </w:p>
        </w:tc>
        <w:tc>
          <w:tcPr>
            <w:tcW w:w="1085" w:type="dxa"/>
            <w:gridSpan w:val="2"/>
            <w:tcBorders>
              <w:bottom w:val="nil"/>
            </w:tcBorders>
            <w:vAlign w:val="bottom"/>
          </w:tcPr>
          <w:p w:rsidR="000A1BEE" w:rsidRPr="000A1BEE" w:rsidRDefault="000A1BEE" w:rsidP="000A1BEE">
            <w:pPr>
              <w:jc w:val="right"/>
              <w:rPr>
                <w:rFonts w:asciiTheme="minorHAnsi" w:hAnsiTheme="minorHAnsi"/>
                <w:bCs/>
              </w:rPr>
            </w:pPr>
            <w:r w:rsidRPr="000A1BEE">
              <w:rPr>
                <w:rFonts w:asciiTheme="minorHAnsi" w:hAnsiTheme="minorHAnsi"/>
                <w:bCs/>
              </w:rPr>
              <w:t>4,6</w:t>
            </w:r>
          </w:p>
        </w:tc>
        <w:tc>
          <w:tcPr>
            <w:tcW w:w="282" w:type="dxa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jc w:val="right"/>
              <w:rPr>
                <w:rFonts w:asciiTheme="minorBidi" w:hAnsiTheme="minorBidi" w:cstheme="minorBidi"/>
                <w:bCs/>
                <w:sz w:val="18"/>
                <w:szCs w:val="18"/>
              </w:rPr>
            </w:pPr>
          </w:p>
        </w:tc>
        <w:tc>
          <w:tcPr>
            <w:tcW w:w="1117" w:type="dxa"/>
            <w:tcBorders>
              <w:bottom w:val="nil"/>
            </w:tcBorders>
            <w:vAlign w:val="bottom"/>
          </w:tcPr>
          <w:p w:rsidR="000A1BEE" w:rsidRPr="000A1BEE" w:rsidRDefault="000A1BEE" w:rsidP="000A1BEE">
            <w:pPr>
              <w:jc w:val="right"/>
              <w:rPr>
                <w:rFonts w:asciiTheme="minorHAnsi" w:hAnsiTheme="minorHAnsi"/>
                <w:bCs/>
              </w:rPr>
            </w:pPr>
            <w:r w:rsidRPr="000A1BEE">
              <w:rPr>
                <w:rFonts w:asciiTheme="minorHAnsi" w:hAnsiTheme="minorHAnsi"/>
                <w:bCs/>
              </w:rPr>
              <w:t>3,1</w:t>
            </w:r>
          </w:p>
        </w:tc>
        <w:tc>
          <w:tcPr>
            <w:tcW w:w="236" w:type="dxa"/>
            <w:gridSpan w:val="2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bidi/>
              <w:ind w:left="126"/>
              <w:rPr>
                <w:rFonts w:ascii="Arial" w:hAnsi="Arial"/>
                <w:color w:val="000000"/>
                <w:rtl/>
              </w:rPr>
            </w:pPr>
          </w:p>
        </w:tc>
        <w:tc>
          <w:tcPr>
            <w:tcW w:w="6375" w:type="dxa"/>
            <w:gridSpan w:val="2"/>
            <w:tcBorders>
              <w:bottom w:val="nil"/>
            </w:tcBorders>
          </w:tcPr>
          <w:p w:rsidR="000A1BEE" w:rsidRPr="000A1BEE" w:rsidRDefault="000A1BEE" w:rsidP="000A1BEE">
            <w:pPr>
              <w:bidi/>
              <w:ind w:left="126"/>
              <w:rPr>
                <w:rFonts w:ascii="Arial" w:hAnsi="Arial"/>
                <w:color w:val="000000"/>
              </w:rPr>
            </w:pPr>
            <w:r w:rsidRPr="000A1BEE">
              <w:rPr>
                <w:rFonts w:ascii="Arial" w:hAnsi="Arial"/>
                <w:color w:val="000000"/>
                <w:rtl/>
              </w:rPr>
              <w:t xml:space="preserve">صافي الضرائب من الإعانات على المنتجات </w:t>
            </w:r>
          </w:p>
        </w:tc>
      </w:tr>
      <w:tr w:rsidR="000A1BEE" w:rsidRPr="000A1BEE" w:rsidTr="00077BDA">
        <w:trPr>
          <w:gridAfter w:val="1"/>
          <w:wAfter w:w="34" w:type="dxa"/>
          <w:cantSplit/>
          <w:trHeight w:val="284"/>
          <w:jc w:val="center"/>
        </w:trPr>
        <w:tc>
          <w:tcPr>
            <w:tcW w:w="1080" w:type="dxa"/>
            <w:tcBorders>
              <w:top w:val="nil"/>
              <w:bottom w:val="single" w:sz="6" w:space="0" w:color="4F6228"/>
            </w:tcBorders>
            <w:vAlign w:val="bottom"/>
          </w:tcPr>
          <w:p w:rsidR="000A1BEE" w:rsidRPr="000A1BEE" w:rsidRDefault="000A1BEE" w:rsidP="000A1BEE">
            <w:pPr>
              <w:jc w:val="right"/>
              <w:rPr>
                <w:rFonts w:asciiTheme="minorHAnsi" w:hAnsiTheme="minorHAnsi"/>
                <w:b/>
                <w:bCs/>
                <w:color w:val="800080"/>
              </w:rPr>
            </w:pPr>
            <w:r w:rsidRPr="000A1BEE">
              <w:rPr>
                <w:rFonts w:asciiTheme="minorHAnsi" w:hAnsiTheme="minorHAnsi"/>
                <w:b/>
                <w:bCs/>
                <w:color w:val="800080"/>
              </w:rPr>
              <w:t>3,5</w:t>
            </w:r>
          </w:p>
        </w:tc>
        <w:tc>
          <w:tcPr>
            <w:tcW w:w="249" w:type="dxa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jc w:val="right"/>
              <w:rPr>
                <w:rFonts w:asciiTheme="minorBidi" w:hAnsiTheme="minorBidi" w:cstheme="minorBidi"/>
                <w:b/>
                <w:bCs/>
                <w:color w:val="800080"/>
                <w:sz w:val="18"/>
                <w:szCs w:val="18"/>
              </w:rPr>
            </w:pPr>
          </w:p>
        </w:tc>
        <w:tc>
          <w:tcPr>
            <w:tcW w:w="1085" w:type="dxa"/>
            <w:gridSpan w:val="2"/>
            <w:tcBorders>
              <w:top w:val="nil"/>
              <w:bottom w:val="single" w:sz="6" w:space="0" w:color="4F6228"/>
            </w:tcBorders>
            <w:vAlign w:val="bottom"/>
          </w:tcPr>
          <w:p w:rsidR="000A1BEE" w:rsidRPr="000A1BEE" w:rsidRDefault="000A1BEE" w:rsidP="000A1BEE">
            <w:pPr>
              <w:jc w:val="right"/>
              <w:rPr>
                <w:rFonts w:asciiTheme="minorHAnsi" w:hAnsiTheme="minorHAnsi"/>
                <w:b/>
                <w:bCs/>
                <w:color w:val="800080"/>
              </w:rPr>
            </w:pPr>
            <w:r w:rsidRPr="000A1BEE">
              <w:rPr>
                <w:rFonts w:asciiTheme="minorHAnsi" w:hAnsiTheme="minorHAnsi"/>
                <w:b/>
                <w:bCs/>
                <w:color w:val="800080"/>
              </w:rPr>
              <w:t>3,1</w:t>
            </w:r>
          </w:p>
        </w:tc>
        <w:tc>
          <w:tcPr>
            <w:tcW w:w="282" w:type="dxa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jc w:val="right"/>
              <w:rPr>
                <w:rFonts w:asciiTheme="minorBidi" w:hAnsiTheme="minorBidi" w:cstheme="minorBidi"/>
                <w:b/>
                <w:bCs/>
                <w:color w:val="800080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nil"/>
              <w:bottom w:val="single" w:sz="6" w:space="0" w:color="4F6228"/>
            </w:tcBorders>
            <w:vAlign w:val="bottom"/>
          </w:tcPr>
          <w:p w:rsidR="000A1BEE" w:rsidRPr="000A1BEE" w:rsidRDefault="000A1BEE" w:rsidP="000A1BEE">
            <w:pPr>
              <w:jc w:val="right"/>
              <w:rPr>
                <w:rFonts w:asciiTheme="minorHAnsi" w:hAnsiTheme="minorHAnsi"/>
                <w:b/>
                <w:bCs/>
                <w:color w:val="800080"/>
              </w:rPr>
            </w:pPr>
            <w:r w:rsidRPr="000A1BEE">
              <w:rPr>
                <w:rFonts w:asciiTheme="minorHAnsi" w:hAnsiTheme="minorHAnsi"/>
                <w:b/>
                <w:bCs/>
                <w:color w:val="800080"/>
              </w:rPr>
              <w:t>2,9</w:t>
            </w:r>
          </w:p>
        </w:tc>
        <w:tc>
          <w:tcPr>
            <w:tcW w:w="236" w:type="dxa"/>
            <w:gridSpan w:val="2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bidi/>
              <w:ind w:left="126"/>
              <w:rPr>
                <w:b/>
                <w:bCs/>
                <w:color w:val="800080"/>
                <w:rtl/>
              </w:rPr>
            </w:pPr>
          </w:p>
        </w:tc>
        <w:tc>
          <w:tcPr>
            <w:tcW w:w="6375" w:type="dxa"/>
            <w:gridSpan w:val="2"/>
            <w:tcBorders>
              <w:top w:val="nil"/>
              <w:bottom w:val="single" w:sz="6" w:space="0" w:color="4F6228"/>
            </w:tcBorders>
          </w:tcPr>
          <w:p w:rsidR="000A1BEE" w:rsidRPr="000A1BEE" w:rsidRDefault="000A1BEE" w:rsidP="000A1BEE">
            <w:pPr>
              <w:bidi/>
              <w:ind w:left="126"/>
              <w:rPr>
                <w:b/>
                <w:bCs/>
                <w:color w:val="800080"/>
              </w:rPr>
            </w:pPr>
            <w:r w:rsidRPr="000A1BEE">
              <w:rPr>
                <w:rFonts w:hint="cs"/>
                <w:b/>
                <w:bCs/>
                <w:color w:val="800080"/>
                <w:rtl/>
              </w:rPr>
              <w:t>الناتج</w:t>
            </w:r>
            <w:r w:rsidRPr="000A1BEE">
              <w:rPr>
                <w:b/>
                <w:bCs/>
                <w:color w:val="800080"/>
                <w:rtl/>
              </w:rPr>
              <w:t xml:space="preserve"> </w:t>
            </w:r>
            <w:r w:rsidRPr="000A1BEE">
              <w:rPr>
                <w:rFonts w:hint="cs"/>
                <w:b/>
                <w:bCs/>
                <w:color w:val="800080"/>
                <w:rtl/>
              </w:rPr>
              <w:t>الداخلي</w:t>
            </w:r>
            <w:r w:rsidRPr="000A1BEE">
              <w:rPr>
                <w:b/>
                <w:bCs/>
                <w:color w:val="800080"/>
                <w:rtl/>
              </w:rPr>
              <w:t xml:space="preserve"> </w:t>
            </w:r>
            <w:r w:rsidRPr="000A1BEE">
              <w:rPr>
                <w:rFonts w:hint="cs"/>
                <w:b/>
                <w:bCs/>
                <w:color w:val="800080"/>
                <w:rtl/>
              </w:rPr>
              <w:t>الإجمالي</w:t>
            </w:r>
            <w:r w:rsidRPr="000A1BEE">
              <w:rPr>
                <w:b/>
                <w:bCs/>
                <w:color w:val="800080"/>
                <w:rtl/>
              </w:rPr>
              <w:t xml:space="preserve"> </w:t>
            </w:r>
            <w:r w:rsidRPr="000A1BEE">
              <w:rPr>
                <w:rFonts w:hint="cs"/>
                <w:b/>
                <w:bCs/>
                <w:color w:val="800080"/>
                <w:rtl/>
              </w:rPr>
              <w:t>غير</w:t>
            </w:r>
            <w:r w:rsidRPr="000A1BEE">
              <w:rPr>
                <w:b/>
                <w:bCs/>
                <w:color w:val="800080"/>
                <w:rtl/>
              </w:rPr>
              <w:t xml:space="preserve"> </w:t>
            </w:r>
            <w:r w:rsidRPr="000A1BEE">
              <w:rPr>
                <w:rFonts w:hint="cs"/>
                <w:b/>
                <w:bCs/>
                <w:color w:val="800080"/>
                <w:rtl/>
              </w:rPr>
              <w:t>الفلاحي</w:t>
            </w:r>
            <w:r w:rsidRPr="000A1BEE">
              <w:rPr>
                <w:b/>
                <w:bCs/>
                <w:color w:val="800080"/>
                <w:rtl/>
              </w:rPr>
              <w:t xml:space="preserve"> (*)</w:t>
            </w:r>
          </w:p>
        </w:tc>
      </w:tr>
      <w:tr w:rsidR="000A1BEE" w:rsidRPr="000A1BEE" w:rsidTr="00077BDA">
        <w:trPr>
          <w:gridAfter w:val="1"/>
          <w:wAfter w:w="34" w:type="dxa"/>
          <w:cantSplit/>
          <w:trHeight w:val="284"/>
          <w:jc w:val="center"/>
        </w:trPr>
        <w:tc>
          <w:tcPr>
            <w:tcW w:w="1080" w:type="dxa"/>
            <w:tcBorders>
              <w:top w:val="single" w:sz="6" w:space="0" w:color="4F6228"/>
            </w:tcBorders>
            <w:vAlign w:val="center"/>
          </w:tcPr>
          <w:p w:rsidR="000A1BEE" w:rsidRPr="000A1BEE" w:rsidRDefault="000A1BEE" w:rsidP="000A1BEE">
            <w:pPr>
              <w:bidi/>
              <w:rPr>
                <w:rFonts w:asciiTheme="minorBidi" w:hAnsiTheme="minorBidi" w:cstheme="minorBidi"/>
                <w:b/>
                <w:bCs/>
                <w:color w:val="7030A0"/>
                <w:sz w:val="18"/>
                <w:szCs w:val="18"/>
              </w:rPr>
            </w:pPr>
          </w:p>
        </w:tc>
        <w:tc>
          <w:tcPr>
            <w:tcW w:w="249" w:type="dxa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bidi/>
              <w:rPr>
                <w:rFonts w:asciiTheme="minorBidi" w:hAnsiTheme="minorBidi" w:cstheme="minorBidi"/>
                <w:b/>
                <w:bCs/>
                <w:color w:val="7030A0"/>
                <w:sz w:val="18"/>
                <w:szCs w:val="18"/>
              </w:rPr>
            </w:pPr>
          </w:p>
        </w:tc>
        <w:tc>
          <w:tcPr>
            <w:tcW w:w="1085" w:type="dxa"/>
            <w:gridSpan w:val="2"/>
            <w:tcBorders>
              <w:top w:val="single" w:sz="6" w:space="0" w:color="4F6228"/>
            </w:tcBorders>
            <w:vAlign w:val="center"/>
          </w:tcPr>
          <w:p w:rsidR="000A1BEE" w:rsidRPr="000A1BEE" w:rsidRDefault="000A1BEE" w:rsidP="000A1BEE">
            <w:pPr>
              <w:bidi/>
              <w:rPr>
                <w:rFonts w:asciiTheme="minorBidi" w:hAnsiTheme="minorBidi" w:cstheme="minorBidi"/>
                <w:b/>
                <w:bCs/>
                <w:color w:val="7030A0"/>
                <w:sz w:val="18"/>
                <w:szCs w:val="18"/>
              </w:rPr>
            </w:pPr>
          </w:p>
        </w:tc>
        <w:tc>
          <w:tcPr>
            <w:tcW w:w="282" w:type="dxa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bidi/>
              <w:rPr>
                <w:rFonts w:asciiTheme="minorBidi" w:hAnsiTheme="minorBidi" w:cstheme="minorBidi"/>
                <w:b/>
                <w:bCs/>
                <w:color w:val="7030A0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4F6228"/>
            </w:tcBorders>
            <w:vAlign w:val="center"/>
          </w:tcPr>
          <w:p w:rsidR="000A1BEE" w:rsidRPr="000A1BEE" w:rsidRDefault="000A1BEE" w:rsidP="000A1BEE">
            <w:pPr>
              <w:bidi/>
              <w:rPr>
                <w:rFonts w:asciiTheme="minorBidi" w:hAnsiTheme="minorBidi" w:cstheme="minorBidi"/>
                <w:b/>
                <w:bCs/>
                <w:color w:val="7030A0"/>
                <w:sz w:val="18"/>
                <w:szCs w:val="18"/>
              </w:rPr>
            </w:pPr>
          </w:p>
        </w:tc>
        <w:tc>
          <w:tcPr>
            <w:tcW w:w="236" w:type="dxa"/>
            <w:gridSpan w:val="2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bidi/>
              <w:rPr>
                <w:rFonts w:ascii="Calibri" w:hAnsi="Calibri"/>
                <w:b/>
                <w:bCs/>
                <w:color w:val="993300"/>
                <w:rtl/>
              </w:rPr>
            </w:pPr>
          </w:p>
        </w:tc>
        <w:tc>
          <w:tcPr>
            <w:tcW w:w="6375" w:type="dxa"/>
            <w:gridSpan w:val="2"/>
            <w:tcBorders>
              <w:top w:val="single" w:sz="6" w:space="0" w:color="4F6228"/>
            </w:tcBorders>
          </w:tcPr>
          <w:p w:rsidR="000A1BEE" w:rsidRPr="000A1BEE" w:rsidRDefault="000A1BEE" w:rsidP="000A1BEE">
            <w:pPr>
              <w:bidi/>
              <w:rPr>
                <w:rFonts w:ascii="Calibri" w:hAnsi="Calibri"/>
                <w:b/>
                <w:bCs/>
                <w:color w:val="993300"/>
              </w:rPr>
            </w:pPr>
            <w:r w:rsidRPr="000A1BEE">
              <w:rPr>
                <w:rFonts w:ascii="Calibri" w:hAnsi="Calibri"/>
                <w:b/>
                <w:bCs/>
                <w:color w:val="993300"/>
                <w:rtl/>
              </w:rPr>
              <w:t>الطلب</w:t>
            </w:r>
          </w:p>
        </w:tc>
      </w:tr>
      <w:tr w:rsidR="000A1BEE" w:rsidRPr="000A1BEE" w:rsidTr="00077BDA">
        <w:trPr>
          <w:gridAfter w:val="1"/>
          <w:wAfter w:w="34" w:type="dxa"/>
          <w:cantSplit/>
          <w:trHeight w:val="284"/>
          <w:jc w:val="center"/>
        </w:trPr>
        <w:tc>
          <w:tcPr>
            <w:tcW w:w="1080" w:type="dxa"/>
            <w:vAlign w:val="bottom"/>
          </w:tcPr>
          <w:p w:rsidR="000A1BEE" w:rsidRPr="000A1BEE" w:rsidRDefault="000A1BEE" w:rsidP="000A1BEE">
            <w:pPr>
              <w:jc w:val="right"/>
              <w:rPr>
                <w:rFonts w:ascii="Calibri" w:hAnsi="Calibri" w:cs="Calibri"/>
              </w:rPr>
            </w:pPr>
            <w:r w:rsidRPr="000A1BEE">
              <w:rPr>
                <w:rFonts w:ascii="Calibri" w:hAnsi="Calibri" w:cs="Calibri"/>
              </w:rPr>
              <w:t>1,8</w:t>
            </w:r>
          </w:p>
        </w:tc>
        <w:tc>
          <w:tcPr>
            <w:tcW w:w="249" w:type="dxa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jc w:val="right"/>
              <w:rPr>
                <w:rFonts w:asciiTheme="minorBidi" w:hAnsiTheme="minorBidi" w:cstheme="minorBidi"/>
                <w:bCs/>
                <w:sz w:val="18"/>
                <w:szCs w:val="18"/>
              </w:rPr>
            </w:pPr>
          </w:p>
        </w:tc>
        <w:tc>
          <w:tcPr>
            <w:tcW w:w="1085" w:type="dxa"/>
            <w:gridSpan w:val="2"/>
            <w:vAlign w:val="bottom"/>
          </w:tcPr>
          <w:p w:rsidR="000A1BEE" w:rsidRPr="000A1BEE" w:rsidRDefault="000A1BEE" w:rsidP="000A1BEE">
            <w:pPr>
              <w:jc w:val="right"/>
              <w:rPr>
                <w:rFonts w:ascii="Calibri" w:hAnsi="Calibri" w:cs="Calibri"/>
              </w:rPr>
            </w:pPr>
            <w:r w:rsidRPr="000A1BEE">
              <w:rPr>
                <w:rFonts w:ascii="Calibri" w:hAnsi="Calibri" w:cs="Calibri"/>
              </w:rPr>
              <w:t>3,4</w:t>
            </w:r>
          </w:p>
        </w:tc>
        <w:tc>
          <w:tcPr>
            <w:tcW w:w="282" w:type="dxa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jc w:val="right"/>
              <w:rPr>
                <w:rFonts w:asciiTheme="minorBidi" w:hAnsiTheme="minorBidi" w:cstheme="minorBidi"/>
                <w:bCs/>
                <w:sz w:val="18"/>
                <w:szCs w:val="18"/>
              </w:rPr>
            </w:pPr>
          </w:p>
        </w:tc>
        <w:tc>
          <w:tcPr>
            <w:tcW w:w="1117" w:type="dxa"/>
            <w:vAlign w:val="bottom"/>
          </w:tcPr>
          <w:p w:rsidR="000A1BEE" w:rsidRPr="000A1BEE" w:rsidRDefault="000A1BEE" w:rsidP="000A1BEE">
            <w:pPr>
              <w:jc w:val="right"/>
              <w:rPr>
                <w:rFonts w:asciiTheme="minorHAnsi" w:hAnsiTheme="minorHAnsi"/>
                <w:bCs/>
              </w:rPr>
            </w:pPr>
            <w:r w:rsidRPr="000A1BEE">
              <w:rPr>
                <w:rFonts w:asciiTheme="minorHAnsi" w:hAnsiTheme="minorHAnsi"/>
                <w:bCs/>
              </w:rPr>
              <w:t>3,8</w:t>
            </w:r>
          </w:p>
        </w:tc>
        <w:tc>
          <w:tcPr>
            <w:tcW w:w="236" w:type="dxa"/>
            <w:gridSpan w:val="2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bidi/>
              <w:ind w:left="126"/>
              <w:rPr>
                <w:rFonts w:ascii="Arial" w:hAnsi="Arial"/>
                <w:color w:val="000000"/>
                <w:rtl/>
              </w:rPr>
            </w:pPr>
          </w:p>
        </w:tc>
        <w:tc>
          <w:tcPr>
            <w:tcW w:w="6375" w:type="dxa"/>
            <w:gridSpan w:val="2"/>
          </w:tcPr>
          <w:p w:rsidR="000A1BEE" w:rsidRPr="000A1BEE" w:rsidRDefault="000A1BEE" w:rsidP="000A1BEE">
            <w:pPr>
              <w:bidi/>
              <w:ind w:left="126"/>
              <w:rPr>
                <w:rFonts w:ascii="Arial" w:hAnsi="Arial"/>
                <w:color w:val="000000"/>
              </w:rPr>
            </w:pPr>
            <w:r w:rsidRPr="000A1BEE">
              <w:rPr>
                <w:rFonts w:ascii="Arial" w:hAnsi="Arial"/>
                <w:color w:val="000000"/>
                <w:rtl/>
              </w:rPr>
              <w:t>نفقات الاستهلاك النهائي للأسر</w:t>
            </w:r>
          </w:p>
        </w:tc>
      </w:tr>
      <w:tr w:rsidR="000A1BEE" w:rsidRPr="000A1BEE" w:rsidTr="00077BDA">
        <w:trPr>
          <w:gridAfter w:val="1"/>
          <w:wAfter w:w="34" w:type="dxa"/>
          <w:cantSplit/>
          <w:trHeight w:val="284"/>
          <w:jc w:val="center"/>
        </w:trPr>
        <w:tc>
          <w:tcPr>
            <w:tcW w:w="1080" w:type="dxa"/>
            <w:vAlign w:val="bottom"/>
          </w:tcPr>
          <w:p w:rsidR="000A1BEE" w:rsidRPr="000A1BEE" w:rsidRDefault="000A1BEE" w:rsidP="000A1BEE">
            <w:pPr>
              <w:jc w:val="right"/>
              <w:rPr>
                <w:rFonts w:ascii="Calibri" w:hAnsi="Calibri" w:cs="Calibri"/>
              </w:rPr>
            </w:pPr>
            <w:r w:rsidRPr="000A1BEE">
              <w:rPr>
                <w:rFonts w:ascii="Calibri" w:hAnsi="Calibri" w:cs="Calibri"/>
              </w:rPr>
              <w:t>4,7</w:t>
            </w:r>
          </w:p>
        </w:tc>
        <w:tc>
          <w:tcPr>
            <w:tcW w:w="249" w:type="dxa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jc w:val="right"/>
              <w:rPr>
                <w:rFonts w:asciiTheme="minorBidi" w:hAnsiTheme="minorBidi" w:cstheme="minorBidi"/>
                <w:bCs/>
                <w:sz w:val="18"/>
                <w:szCs w:val="18"/>
              </w:rPr>
            </w:pPr>
          </w:p>
        </w:tc>
        <w:tc>
          <w:tcPr>
            <w:tcW w:w="1085" w:type="dxa"/>
            <w:gridSpan w:val="2"/>
            <w:vAlign w:val="bottom"/>
          </w:tcPr>
          <w:p w:rsidR="000A1BEE" w:rsidRPr="000A1BEE" w:rsidRDefault="000A1BEE" w:rsidP="000A1BEE">
            <w:pPr>
              <w:jc w:val="right"/>
              <w:rPr>
                <w:rFonts w:ascii="Calibri" w:hAnsi="Calibri" w:cs="Calibri"/>
              </w:rPr>
            </w:pPr>
            <w:r w:rsidRPr="000A1BEE">
              <w:rPr>
                <w:rFonts w:ascii="Calibri" w:hAnsi="Calibri" w:cs="Calibri"/>
              </w:rPr>
              <w:t>2,7</w:t>
            </w:r>
          </w:p>
        </w:tc>
        <w:tc>
          <w:tcPr>
            <w:tcW w:w="282" w:type="dxa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jc w:val="right"/>
              <w:rPr>
                <w:rFonts w:asciiTheme="minorBidi" w:hAnsiTheme="minorBidi" w:cstheme="minorBidi"/>
                <w:bCs/>
                <w:sz w:val="18"/>
                <w:szCs w:val="18"/>
              </w:rPr>
            </w:pPr>
          </w:p>
        </w:tc>
        <w:tc>
          <w:tcPr>
            <w:tcW w:w="1117" w:type="dxa"/>
            <w:vAlign w:val="bottom"/>
          </w:tcPr>
          <w:p w:rsidR="000A1BEE" w:rsidRPr="000A1BEE" w:rsidRDefault="000A1BEE" w:rsidP="000A1BEE">
            <w:pPr>
              <w:jc w:val="right"/>
              <w:rPr>
                <w:rFonts w:asciiTheme="minorHAnsi" w:hAnsiTheme="minorHAnsi"/>
                <w:bCs/>
              </w:rPr>
            </w:pPr>
            <w:r w:rsidRPr="000A1BEE">
              <w:rPr>
                <w:rFonts w:asciiTheme="minorHAnsi" w:hAnsiTheme="minorHAnsi"/>
                <w:bCs/>
              </w:rPr>
              <w:t>2,1</w:t>
            </w:r>
          </w:p>
        </w:tc>
        <w:tc>
          <w:tcPr>
            <w:tcW w:w="236" w:type="dxa"/>
            <w:gridSpan w:val="2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bidi/>
              <w:ind w:left="126"/>
              <w:rPr>
                <w:rFonts w:ascii="Arial" w:hAnsi="Arial"/>
                <w:color w:val="000000"/>
                <w:rtl/>
              </w:rPr>
            </w:pPr>
          </w:p>
        </w:tc>
        <w:tc>
          <w:tcPr>
            <w:tcW w:w="6375" w:type="dxa"/>
            <w:gridSpan w:val="2"/>
          </w:tcPr>
          <w:p w:rsidR="000A1BEE" w:rsidRPr="000A1BEE" w:rsidRDefault="000A1BEE" w:rsidP="000A1BEE">
            <w:pPr>
              <w:bidi/>
              <w:ind w:left="126"/>
              <w:rPr>
                <w:rFonts w:ascii="Arial" w:hAnsi="Arial"/>
                <w:color w:val="000000"/>
              </w:rPr>
            </w:pPr>
            <w:r w:rsidRPr="000A1BEE">
              <w:rPr>
                <w:rFonts w:ascii="Arial" w:hAnsi="Arial"/>
                <w:color w:val="000000"/>
                <w:rtl/>
              </w:rPr>
              <w:t>نفقات الاستهلاك النهائي للإدارات العمومية</w:t>
            </w:r>
          </w:p>
        </w:tc>
      </w:tr>
      <w:tr w:rsidR="000A1BEE" w:rsidRPr="000A1BEE" w:rsidTr="00077BDA">
        <w:trPr>
          <w:gridAfter w:val="1"/>
          <w:wAfter w:w="34" w:type="dxa"/>
          <w:cantSplit/>
          <w:trHeight w:val="284"/>
          <w:jc w:val="center"/>
        </w:trPr>
        <w:tc>
          <w:tcPr>
            <w:tcW w:w="1080" w:type="dxa"/>
            <w:vAlign w:val="bottom"/>
          </w:tcPr>
          <w:p w:rsidR="000A1BEE" w:rsidRPr="000A1BEE" w:rsidRDefault="000A1BEE" w:rsidP="000A1BEE">
            <w:pPr>
              <w:jc w:val="right"/>
              <w:rPr>
                <w:rFonts w:ascii="Calibri" w:hAnsi="Calibri" w:cs="Calibri"/>
              </w:rPr>
            </w:pPr>
            <w:r w:rsidRPr="000A1BEE">
              <w:rPr>
                <w:rFonts w:ascii="Calibri" w:hAnsi="Calibri" w:cs="Calibri"/>
              </w:rPr>
              <w:t>4,3</w:t>
            </w:r>
          </w:p>
        </w:tc>
        <w:tc>
          <w:tcPr>
            <w:tcW w:w="249" w:type="dxa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jc w:val="right"/>
              <w:rPr>
                <w:rFonts w:asciiTheme="minorBidi" w:hAnsiTheme="minorBidi" w:cstheme="minorBidi"/>
                <w:bCs/>
                <w:sz w:val="18"/>
                <w:szCs w:val="18"/>
              </w:rPr>
            </w:pPr>
          </w:p>
        </w:tc>
        <w:tc>
          <w:tcPr>
            <w:tcW w:w="1085" w:type="dxa"/>
            <w:gridSpan w:val="2"/>
            <w:vAlign w:val="bottom"/>
          </w:tcPr>
          <w:p w:rsidR="000A1BEE" w:rsidRPr="000A1BEE" w:rsidRDefault="000A1BEE" w:rsidP="000A1BEE">
            <w:pPr>
              <w:jc w:val="right"/>
              <w:rPr>
                <w:rFonts w:ascii="Calibri" w:hAnsi="Calibri" w:cs="Calibri"/>
              </w:rPr>
            </w:pPr>
            <w:r w:rsidRPr="000A1BEE">
              <w:rPr>
                <w:rFonts w:ascii="Calibri" w:hAnsi="Calibri" w:cs="Calibri"/>
              </w:rPr>
              <w:t>3,2</w:t>
            </w:r>
          </w:p>
        </w:tc>
        <w:tc>
          <w:tcPr>
            <w:tcW w:w="282" w:type="dxa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jc w:val="right"/>
              <w:rPr>
                <w:rFonts w:asciiTheme="minorBidi" w:hAnsiTheme="minorBidi" w:cstheme="minorBidi"/>
                <w:bCs/>
                <w:sz w:val="18"/>
                <w:szCs w:val="18"/>
              </w:rPr>
            </w:pPr>
          </w:p>
        </w:tc>
        <w:tc>
          <w:tcPr>
            <w:tcW w:w="1117" w:type="dxa"/>
            <w:vAlign w:val="bottom"/>
          </w:tcPr>
          <w:p w:rsidR="000A1BEE" w:rsidRPr="000A1BEE" w:rsidRDefault="000A1BEE" w:rsidP="000A1BEE">
            <w:pPr>
              <w:jc w:val="right"/>
              <w:rPr>
                <w:rFonts w:asciiTheme="minorHAnsi" w:hAnsiTheme="minorHAnsi"/>
                <w:bCs/>
              </w:rPr>
            </w:pPr>
            <w:r w:rsidRPr="000A1BEE">
              <w:rPr>
                <w:rFonts w:asciiTheme="minorHAnsi" w:hAnsiTheme="minorHAnsi"/>
                <w:bCs/>
              </w:rPr>
              <w:t>2,1</w:t>
            </w:r>
          </w:p>
        </w:tc>
        <w:tc>
          <w:tcPr>
            <w:tcW w:w="236" w:type="dxa"/>
            <w:gridSpan w:val="2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bidi/>
              <w:ind w:left="126"/>
              <w:rPr>
                <w:rFonts w:ascii="Arial" w:hAnsi="Arial"/>
                <w:color w:val="000000"/>
                <w:rtl/>
              </w:rPr>
            </w:pPr>
          </w:p>
        </w:tc>
        <w:tc>
          <w:tcPr>
            <w:tcW w:w="6375" w:type="dxa"/>
            <w:gridSpan w:val="2"/>
          </w:tcPr>
          <w:p w:rsidR="000A1BEE" w:rsidRPr="000A1BEE" w:rsidRDefault="000A1BEE" w:rsidP="000A1BEE">
            <w:pPr>
              <w:bidi/>
              <w:ind w:left="126"/>
              <w:rPr>
                <w:rFonts w:ascii="Arial" w:hAnsi="Arial"/>
                <w:color w:val="000000"/>
                <w:rtl/>
              </w:rPr>
            </w:pPr>
            <w:r w:rsidRPr="000A1BEE">
              <w:rPr>
                <w:rFonts w:ascii="Arial" w:hAnsi="Arial" w:hint="cs"/>
                <w:color w:val="000000"/>
                <w:rtl/>
              </w:rPr>
              <w:t xml:space="preserve">نفقات الاستهلاك للمؤسسات الغير الهادفة للربح </w:t>
            </w:r>
          </w:p>
        </w:tc>
      </w:tr>
      <w:tr w:rsidR="000A1BEE" w:rsidRPr="000A1BEE" w:rsidTr="00077BDA">
        <w:trPr>
          <w:gridAfter w:val="1"/>
          <w:wAfter w:w="34" w:type="dxa"/>
          <w:cantSplit/>
          <w:trHeight w:val="284"/>
          <w:jc w:val="center"/>
        </w:trPr>
        <w:tc>
          <w:tcPr>
            <w:tcW w:w="1080" w:type="dxa"/>
            <w:vAlign w:val="bottom"/>
          </w:tcPr>
          <w:p w:rsidR="000A1BEE" w:rsidRPr="000A1BEE" w:rsidRDefault="000A1BEE" w:rsidP="000A1BEE">
            <w:pPr>
              <w:jc w:val="right"/>
              <w:rPr>
                <w:rFonts w:ascii="Calibri" w:hAnsi="Calibri" w:cs="Calibri"/>
              </w:rPr>
            </w:pPr>
            <w:r w:rsidRPr="000A1BEE">
              <w:rPr>
                <w:rFonts w:ascii="Calibri" w:hAnsi="Calibri" w:cs="Calibri"/>
              </w:rPr>
              <w:t>1,0</w:t>
            </w:r>
          </w:p>
        </w:tc>
        <w:tc>
          <w:tcPr>
            <w:tcW w:w="249" w:type="dxa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jc w:val="right"/>
              <w:rPr>
                <w:rFonts w:asciiTheme="minorBidi" w:hAnsiTheme="minorBidi" w:cstheme="minorBidi"/>
                <w:bCs/>
                <w:sz w:val="18"/>
                <w:szCs w:val="18"/>
              </w:rPr>
            </w:pPr>
          </w:p>
        </w:tc>
        <w:tc>
          <w:tcPr>
            <w:tcW w:w="1085" w:type="dxa"/>
            <w:gridSpan w:val="2"/>
            <w:vAlign w:val="bottom"/>
          </w:tcPr>
          <w:p w:rsidR="000A1BEE" w:rsidRPr="000A1BEE" w:rsidRDefault="000A1BEE" w:rsidP="000A1BEE">
            <w:pPr>
              <w:jc w:val="right"/>
              <w:rPr>
                <w:rFonts w:ascii="Calibri" w:hAnsi="Calibri" w:cs="Calibri"/>
              </w:rPr>
            </w:pPr>
            <w:r w:rsidRPr="000A1BEE">
              <w:rPr>
                <w:rFonts w:ascii="Calibri" w:hAnsi="Calibri" w:cs="Calibri"/>
              </w:rPr>
              <w:t>1,2</w:t>
            </w:r>
          </w:p>
        </w:tc>
        <w:tc>
          <w:tcPr>
            <w:tcW w:w="282" w:type="dxa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jc w:val="right"/>
              <w:rPr>
                <w:rFonts w:asciiTheme="minorBidi" w:hAnsiTheme="minorBidi" w:cstheme="minorBidi"/>
                <w:bCs/>
                <w:sz w:val="18"/>
                <w:szCs w:val="18"/>
              </w:rPr>
            </w:pPr>
          </w:p>
        </w:tc>
        <w:tc>
          <w:tcPr>
            <w:tcW w:w="1117" w:type="dxa"/>
            <w:vAlign w:val="bottom"/>
          </w:tcPr>
          <w:p w:rsidR="000A1BEE" w:rsidRPr="000A1BEE" w:rsidRDefault="000A1BEE" w:rsidP="000A1BEE">
            <w:pPr>
              <w:jc w:val="right"/>
              <w:rPr>
                <w:rFonts w:asciiTheme="minorHAnsi" w:hAnsiTheme="minorHAnsi"/>
                <w:bCs/>
              </w:rPr>
            </w:pPr>
            <w:r w:rsidRPr="000A1BEE">
              <w:rPr>
                <w:rFonts w:asciiTheme="minorHAnsi" w:hAnsiTheme="minorHAnsi"/>
                <w:bCs/>
              </w:rPr>
              <w:t>-0,2</w:t>
            </w:r>
          </w:p>
        </w:tc>
        <w:tc>
          <w:tcPr>
            <w:tcW w:w="236" w:type="dxa"/>
            <w:gridSpan w:val="2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bidi/>
              <w:ind w:left="126"/>
              <w:rPr>
                <w:rFonts w:ascii="Arial" w:hAnsi="Arial"/>
                <w:color w:val="000000"/>
                <w:rtl/>
              </w:rPr>
            </w:pPr>
          </w:p>
        </w:tc>
        <w:tc>
          <w:tcPr>
            <w:tcW w:w="6375" w:type="dxa"/>
            <w:gridSpan w:val="2"/>
          </w:tcPr>
          <w:p w:rsidR="000A1BEE" w:rsidRPr="000A1BEE" w:rsidRDefault="000A1BEE" w:rsidP="000A1BEE">
            <w:pPr>
              <w:bidi/>
              <w:ind w:left="126"/>
              <w:rPr>
                <w:rFonts w:ascii="Arial" w:hAnsi="Arial"/>
                <w:color w:val="000000"/>
              </w:rPr>
            </w:pPr>
            <w:r w:rsidRPr="000A1BEE">
              <w:rPr>
                <w:rFonts w:ascii="Arial" w:hAnsi="Arial"/>
                <w:color w:val="000000"/>
                <w:rtl/>
              </w:rPr>
              <w:t>إجمالي تكوين رأس المال الثابت</w:t>
            </w:r>
          </w:p>
        </w:tc>
      </w:tr>
      <w:tr w:rsidR="000A1BEE" w:rsidRPr="000A1BEE" w:rsidTr="00077BDA">
        <w:trPr>
          <w:gridAfter w:val="1"/>
          <w:wAfter w:w="34" w:type="dxa"/>
          <w:cantSplit/>
          <w:trHeight w:val="284"/>
          <w:jc w:val="center"/>
        </w:trPr>
        <w:tc>
          <w:tcPr>
            <w:tcW w:w="1080" w:type="dxa"/>
            <w:tcBorders>
              <w:bottom w:val="nil"/>
            </w:tcBorders>
            <w:vAlign w:val="bottom"/>
          </w:tcPr>
          <w:p w:rsidR="000A1BEE" w:rsidRPr="000A1BEE" w:rsidRDefault="000A1BEE" w:rsidP="000A1BEE">
            <w:pPr>
              <w:jc w:val="right"/>
              <w:rPr>
                <w:rFonts w:ascii="Calibri" w:hAnsi="Calibri" w:cs="Calibri"/>
              </w:rPr>
            </w:pPr>
            <w:r w:rsidRPr="000A1BEE">
              <w:rPr>
                <w:rFonts w:ascii="Calibri" w:hAnsi="Calibri" w:cs="Calibri"/>
              </w:rPr>
              <w:t>3,3</w:t>
            </w:r>
          </w:p>
        </w:tc>
        <w:tc>
          <w:tcPr>
            <w:tcW w:w="249" w:type="dxa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jc w:val="right"/>
              <w:rPr>
                <w:rFonts w:asciiTheme="minorBidi" w:hAnsiTheme="minorBidi" w:cstheme="minorBidi"/>
                <w:bCs/>
                <w:sz w:val="18"/>
                <w:szCs w:val="18"/>
              </w:rPr>
            </w:pPr>
          </w:p>
        </w:tc>
        <w:tc>
          <w:tcPr>
            <w:tcW w:w="1085" w:type="dxa"/>
            <w:gridSpan w:val="2"/>
            <w:tcBorders>
              <w:bottom w:val="nil"/>
            </w:tcBorders>
            <w:vAlign w:val="bottom"/>
          </w:tcPr>
          <w:p w:rsidR="000A1BEE" w:rsidRPr="000A1BEE" w:rsidRDefault="000A1BEE" w:rsidP="000A1BEE">
            <w:pPr>
              <w:jc w:val="right"/>
              <w:rPr>
                <w:rFonts w:ascii="Calibri" w:hAnsi="Calibri" w:cs="Calibri"/>
              </w:rPr>
            </w:pPr>
            <w:r w:rsidRPr="000A1BEE">
              <w:rPr>
                <w:rFonts w:ascii="Calibri" w:hAnsi="Calibri" w:cs="Calibri"/>
              </w:rPr>
              <w:t>7,4</w:t>
            </w:r>
          </w:p>
        </w:tc>
        <w:tc>
          <w:tcPr>
            <w:tcW w:w="282" w:type="dxa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jc w:val="right"/>
              <w:rPr>
                <w:rFonts w:asciiTheme="minorBidi" w:hAnsiTheme="minorBidi" w:cstheme="minorBidi"/>
                <w:bCs/>
                <w:sz w:val="18"/>
                <w:szCs w:val="18"/>
              </w:rPr>
            </w:pPr>
          </w:p>
        </w:tc>
        <w:tc>
          <w:tcPr>
            <w:tcW w:w="1117" w:type="dxa"/>
            <w:tcBorders>
              <w:bottom w:val="nil"/>
            </w:tcBorders>
            <w:vAlign w:val="bottom"/>
          </w:tcPr>
          <w:p w:rsidR="000A1BEE" w:rsidRPr="000A1BEE" w:rsidRDefault="000A1BEE" w:rsidP="000A1BEE">
            <w:pPr>
              <w:jc w:val="right"/>
              <w:rPr>
                <w:rFonts w:asciiTheme="minorHAnsi" w:hAnsiTheme="minorHAnsi"/>
                <w:bCs/>
              </w:rPr>
            </w:pPr>
            <w:r w:rsidRPr="000A1BEE">
              <w:rPr>
                <w:rFonts w:asciiTheme="minorHAnsi" w:hAnsiTheme="minorHAnsi"/>
                <w:bCs/>
              </w:rPr>
              <w:t>7,9</w:t>
            </w:r>
          </w:p>
        </w:tc>
        <w:tc>
          <w:tcPr>
            <w:tcW w:w="236" w:type="dxa"/>
            <w:gridSpan w:val="2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bidi/>
              <w:ind w:left="126"/>
              <w:rPr>
                <w:rFonts w:ascii="Arial" w:hAnsi="Arial"/>
                <w:color w:val="000000"/>
                <w:rtl/>
              </w:rPr>
            </w:pPr>
          </w:p>
        </w:tc>
        <w:tc>
          <w:tcPr>
            <w:tcW w:w="6375" w:type="dxa"/>
            <w:gridSpan w:val="2"/>
            <w:tcBorders>
              <w:bottom w:val="nil"/>
            </w:tcBorders>
          </w:tcPr>
          <w:p w:rsidR="000A1BEE" w:rsidRPr="000A1BEE" w:rsidRDefault="000A1BEE" w:rsidP="000A1BEE">
            <w:pPr>
              <w:bidi/>
              <w:ind w:left="126"/>
              <w:rPr>
                <w:rFonts w:ascii="Arial" w:hAnsi="Arial"/>
                <w:color w:val="000000"/>
              </w:rPr>
            </w:pPr>
            <w:r w:rsidRPr="000A1BEE">
              <w:rPr>
                <w:rFonts w:ascii="Arial" w:hAnsi="Arial"/>
                <w:color w:val="000000"/>
                <w:rtl/>
              </w:rPr>
              <w:t>الواردات من السلع والخدمات</w:t>
            </w:r>
          </w:p>
        </w:tc>
      </w:tr>
      <w:tr w:rsidR="000A1BEE" w:rsidRPr="000A1BEE" w:rsidTr="00077BDA">
        <w:trPr>
          <w:gridAfter w:val="1"/>
          <w:wAfter w:w="34" w:type="dxa"/>
          <w:cantSplit/>
          <w:trHeight w:val="284"/>
          <w:jc w:val="center"/>
        </w:trPr>
        <w:tc>
          <w:tcPr>
            <w:tcW w:w="1080" w:type="dxa"/>
            <w:tcBorders>
              <w:top w:val="nil"/>
              <w:bottom w:val="single" w:sz="12" w:space="0" w:color="4F6228"/>
            </w:tcBorders>
            <w:vAlign w:val="bottom"/>
          </w:tcPr>
          <w:p w:rsidR="000A1BEE" w:rsidRPr="000A1BEE" w:rsidRDefault="000A1BEE" w:rsidP="000A1BEE">
            <w:pPr>
              <w:jc w:val="right"/>
              <w:rPr>
                <w:rFonts w:ascii="Calibri" w:hAnsi="Calibri" w:cs="Calibri"/>
              </w:rPr>
            </w:pPr>
            <w:r w:rsidRPr="000A1BEE">
              <w:rPr>
                <w:rFonts w:ascii="Calibri" w:hAnsi="Calibri" w:cs="Calibri"/>
              </w:rPr>
              <w:t>5,5</w:t>
            </w:r>
          </w:p>
        </w:tc>
        <w:tc>
          <w:tcPr>
            <w:tcW w:w="249" w:type="dxa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1085" w:type="dxa"/>
            <w:gridSpan w:val="2"/>
            <w:tcBorders>
              <w:top w:val="nil"/>
              <w:bottom w:val="single" w:sz="12" w:space="0" w:color="4F6228"/>
            </w:tcBorders>
            <w:vAlign w:val="bottom"/>
          </w:tcPr>
          <w:p w:rsidR="000A1BEE" w:rsidRPr="000A1BEE" w:rsidRDefault="000A1BEE" w:rsidP="000A1BEE">
            <w:pPr>
              <w:jc w:val="right"/>
              <w:rPr>
                <w:rFonts w:ascii="Calibri" w:hAnsi="Calibri" w:cs="Calibri"/>
              </w:rPr>
            </w:pPr>
            <w:r w:rsidRPr="000A1BEE">
              <w:rPr>
                <w:rFonts w:ascii="Calibri" w:hAnsi="Calibri" w:cs="Calibri"/>
              </w:rPr>
              <w:t>6,0</w:t>
            </w:r>
          </w:p>
        </w:tc>
        <w:tc>
          <w:tcPr>
            <w:tcW w:w="282" w:type="dxa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nil"/>
              <w:bottom w:val="single" w:sz="12" w:space="0" w:color="4F6228"/>
            </w:tcBorders>
            <w:vAlign w:val="bottom"/>
          </w:tcPr>
          <w:p w:rsidR="000A1BEE" w:rsidRPr="000A1BEE" w:rsidRDefault="000A1BEE" w:rsidP="000A1BEE">
            <w:pPr>
              <w:jc w:val="right"/>
              <w:rPr>
                <w:rFonts w:asciiTheme="minorHAnsi" w:hAnsiTheme="minorHAnsi"/>
                <w:bCs/>
              </w:rPr>
            </w:pPr>
            <w:r w:rsidRPr="000A1BEE">
              <w:rPr>
                <w:rFonts w:asciiTheme="minorHAnsi" w:hAnsiTheme="minorHAnsi"/>
                <w:bCs/>
              </w:rPr>
              <w:t>11,1</w:t>
            </w:r>
          </w:p>
        </w:tc>
        <w:tc>
          <w:tcPr>
            <w:tcW w:w="236" w:type="dxa"/>
            <w:gridSpan w:val="2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bidi/>
              <w:ind w:left="126"/>
              <w:rPr>
                <w:rFonts w:ascii="Arial" w:hAnsi="Arial"/>
                <w:color w:val="000000"/>
                <w:rtl/>
              </w:rPr>
            </w:pPr>
          </w:p>
        </w:tc>
        <w:tc>
          <w:tcPr>
            <w:tcW w:w="6375" w:type="dxa"/>
            <w:gridSpan w:val="2"/>
            <w:tcBorders>
              <w:top w:val="nil"/>
              <w:bottom w:val="single" w:sz="12" w:space="0" w:color="4F6228"/>
            </w:tcBorders>
          </w:tcPr>
          <w:p w:rsidR="000A1BEE" w:rsidRPr="000A1BEE" w:rsidRDefault="000A1BEE" w:rsidP="000A1BEE">
            <w:pPr>
              <w:bidi/>
              <w:ind w:left="126"/>
              <w:rPr>
                <w:rFonts w:ascii="Arial" w:hAnsi="Arial"/>
                <w:color w:val="000000"/>
              </w:rPr>
            </w:pPr>
            <w:r w:rsidRPr="000A1BEE">
              <w:rPr>
                <w:rFonts w:ascii="Arial" w:hAnsi="Arial"/>
                <w:color w:val="000000"/>
                <w:rtl/>
              </w:rPr>
              <w:t>الصادرات من السلع والخدمات</w:t>
            </w:r>
          </w:p>
        </w:tc>
      </w:tr>
      <w:tr w:rsidR="000A1BEE" w:rsidRPr="000A1BEE" w:rsidTr="00077BDA">
        <w:trPr>
          <w:gridAfter w:val="1"/>
          <w:wAfter w:w="34" w:type="dxa"/>
          <w:cantSplit/>
          <w:trHeight w:val="284"/>
          <w:jc w:val="center"/>
        </w:trPr>
        <w:tc>
          <w:tcPr>
            <w:tcW w:w="3813" w:type="dxa"/>
            <w:gridSpan w:val="6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bidi/>
              <w:jc w:val="center"/>
              <w:rPr>
                <w:b/>
                <w:bCs/>
                <w:color w:val="993300"/>
                <w:rtl/>
              </w:rPr>
            </w:pPr>
            <w:r w:rsidRPr="000A1BEE">
              <w:rPr>
                <w:rFonts w:hint="cs"/>
                <w:b/>
                <w:bCs/>
                <w:color w:val="993300"/>
                <w:rtl/>
              </w:rPr>
              <w:t>بالأسعار</w:t>
            </w:r>
            <w:r w:rsidRPr="000A1BEE">
              <w:rPr>
                <w:b/>
                <w:bCs/>
                <w:color w:val="993300"/>
                <w:rtl/>
              </w:rPr>
              <w:t xml:space="preserve"> </w:t>
            </w:r>
            <w:r w:rsidRPr="000A1BEE">
              <w:rPr>
                <w:rFonts w:hint="cs"/>
                <w:b/>
                <w:bCs/>
                <w:color w:val="993300"/>
                <w:rtl/>
              </w:rPr>
              <w:t xml:space="preserve">الجارية </w:t>
            </w:r>
          </w:p>
          <w:p w:rsidR="000A1BEE" w:rsidRPr="000A1BEE" w:rsidRDefault="000A1BEE" w:rsidP="000A1BEE">
            <w:pPr>
              <w:bidi/>
              <w:jc w:val="center"/>
              <w:rPr>
                <w:rFonts w:asciiTheme="minorBidi" w:hAnsiTheme="minorBidi" w:cstheme="minorBidi"/>
                <w:b/>
                <w:bCs/>
                <w:color w:val="993300"/>
                <w:sz w:val="18"/>
                <w:szCs w:val="18"/>
              </w:rPr>
            </w:pPr>
            <w:r w:rsidRPr="000A1BEE">
              <w:rPr>
                <w:b/>
                <w:bCs/>
                <w:color w:val="993300"/>
                <w:rtl/>
              </w:rPr>
              <w:t>(</w:t>
            </w:r>
            <w:r w:rsidRPr="000A1BEE">
              <w:rPr>
                <w:rFonts w:hint="cs"/>
                <w:b/>
                <w:bCs/>
                <w:color w:val="993300"/>
                <w:rtl/>
              </w:rPr>
              <w:t>بمليون</w:t>
            </w:r>
            <w:r w:rsidRPr="000A1BEE">
              <w:rPr>
                <w:b/>
                <w:bCs/>
                <w:color w:val="993300"/>
                <w:rtl/>
              </w:rPr>
              <w:t xml:space="preserve"> </w:t>
            </w:r>
            <w:r w:rsidRPr="000A1BEE">
              <w:rPr>
                <w:rFonts w:hint="cs"/>
                <w:b/>
                <w:bCs/>
                <w:color w:val="993300"/>
                <w:rtl/>
              </w:rPr>
              <w:t>درهم</w:t>
            </w:r>
            <w:r w:rsidRPr="000A1BEE">
              <w:rPr>
                <w:b/>
                <w:bCs/>
                <w:color w:val="993300"/>
                <w:rtl/>
              </w:rPr>
              <w:t>)</w:t>
            </w:r>
          </w:p>
        </w:tc>
        <w:tc>
          <w:tcPr>
            <w:tcW w:w="236" w:type="dxa"/>
            <w:gridSpan w:val="2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bidi/>
              <w:rPr>
                <w:b/>
                <w:bCs/>
                <w:color w:val="993300"/>
                <w:rtl/>
              </w:rPr>
            </w:pPr>
          </w:p>
        </w:tc>
        <w:tc>
          <w:tcPr>
            <w:tcW w:w="6375" w:type="dxa"/>
            <w:gridSpan w:val="2"/>
            <w:tcBorders>
              <w:top w:val="single" w:sz="12" w:space="0" w:color="4F6228"/>
            </w:tcBorders>
            <w:vAlign w:val="center"/>
          </w:tcPr>
          <w:p w:rsidR="000A1BEE" w:rsidRPr="000A1BEE" w:rsidRDefault="000A1BEE" w:rsidP="000A1BEE">
            <w:pPr>
              <w:bidi/>
              <w:rPr>
                <w:b/>
                <w:bCs/>
                <w:color w:val="993300"/>
              </w:rPr>
            </w:pPr>
            <w:r w:rsidRPr="000A1BEE">
              <w:rPr>
                <w:rFonts w:hint="cs"/>
                <w:b/>
                <w:bCs/>
                <w:color w:val="993300"/>
                <w:rtl/>
              </w:rPr>
              <w:t>تقسيم</w:t>
            </w:r>
            <w:r w:rsidRPr="000A1BEE">
              <w:rPr>
                <w:b/>
                <w:bCs/>
                <w:color w:val="993300"/>
                <w:rtl/>
              </w:rPr>
              <w:t xml:space="preserve"> </w:t>
            </w:r>
            <w:r w:rsidRPr="000A1BEE">
              <w:rPr>
                <w:rFonts w:hint="cs"/>
                <w:b/>
                <w:bCs/>
                <w:color w:val="993300"/>
                <w:rtl/>
              </w:rPr>
              <w:t>الناتج</w:t>
            </w:r>
            <w:r w:rsidRPr="000A1BEE">
              <w:rPr>
                <w:b/>
                <w:bCs/>
                <w:color w:val="993300"/>
                <w:rtl/>
              </w:rPr>
              <w:t xml:space="preserve"> </w:t>
            </w:r>
            <w:r w:rsidRPr="000A1BEE">
              <w:rPr>
                <w:rFonts w:hint="cs"/>
                <w:b/>
                <w:bCs/>
                <w:color w:val="993300"/>
                <w:rtl/>
              </w:rPr>
              <w:t>الداخلي</w:t>
            </w:r>
            <w:r w:rsidRPr="000A1BEE">
              <w:rPr>
                <w:b/>
                <w:bCs/>
                <w:color w:val="993300"/>
                <w:rtl/>
              </w:rPr>
              <w:t xml:space="preserve"> </w:t>
            </w:r>
            <w:r w:rsidRPr="000A1BEE">
              <w:rPr>
                <w:rFonts w:hint="cs"/>
                <w:b/>
                <w:bCs/>
                <w:color w:val="993300"/>
                <w:rtl/>
              </w:rPr>
              <w:t>الإجمالي</w:t>
            </w:r>
          </w:p>
        </w:tc>
      </w:tr>
      <w:tr w:rsidR="000A1BEE" w:rsidRPr="000A1BEE" w:rsidTr="00077BDA">
        <w:trPr>
          <w:gridAfter w:val="1"/>
          <w:wAfter w:w="34" w:type="dxa"/>
          <w:cantSplit/>
          <w:trHeight w:val="284"/>
          <w:jc w:val="center"/>
        </w:trPr>
        <w:tc>
          <w:tcPr>
            <w:tcW w:w="1080" w:type="dxa"/>
            <w:vAlign w:val="bottom"/>
          </w:tcPr>
          <w:p w:rsidR="000A1BEE" w:rsidRPr="000A1BEE" w:rsidRDefault="000A1BEE" w:rsidP="000A1BEE">
            <w:pPr>
              <w:jc w:val="right"/>
              <w:rPr>
                <w:rFonts w:ascii="Calibri" w:hAnsi="Calibri" w:cs="Calibri"/>
                <w:b/>
                <w:bCs/>
                <w:color w:val="800080"/>
              </w:rPr>
            </w:pPr>
            <w:r w:rsidRPr="000A1BEE">
              <w:rPr>
                <w:rFonts w:ascii="Calibri" w:hAnsi="Calibri" w:cs="Calibri"/>
                <w:b/>
                <w:bCs/>
                <w:color w:val="800080"/>
              </w:rPr>
              <w:t>1 151 170</w:t>
            </w:r>
          </w:p>
        </w:tc>
        <w:tc>
          <w:tcPr>
            <w:tcW w:w="249" w:type="dxa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jc w:val="right"/>
              <w:rPr>
                <w:rFonts w:asciiTheme="minorBidi" w:hAnsiTheme="minorBidi" w:cstheme="minorBidi"/>
                <w:b/>
                <w:bCs/>
                <w:color w:val="800080"/>
                <w:sz w:val="18"/>
                <w:szCs w:val="18"/>
              </w:rPr>
            </w:pPr>
          </w:p>
        </w:tc>
        <w:tc>
          <w:tcPr>
            <w:tcW w:w="1085" w:type="dxa"/>
            <w:gridSpan w:val="2"/>
            <w:vAlign w:val="bottom"/>
          </w:tcPr>
          <w:p w:rsidR="000A1BEE" w:rsidRPr="000A1BEE" w:rsidRDefault="000A1BEE" w:rsidP="000A1BEE">
            <w:pPr>
              <w:jc w:val="right"/>
              <w:rPr>
                <w:rFonts w:ascii="Calibri" w:hAnsi="Calibri" w:cs="Calibri"/>
                <w:b/>
                <w:bCs/>
                <w:color w:val="800080"/>
              </w:rPr>
            </w:pPr>
            <w:r w:rsidRPr="000A1BEE">
              <w:rPr>
                <w:rFonts w:ascii="Calibri" w:hAnsi="Calibri" w:cs="Calibri"/>
                <w:b/>
                <w:bCs/>
                <w:color w:val="800080"/>
              </w:rPr>
              <w:t>1 108 463</w:t>
            </w:r>
          </w:p>
        </w:tc>
        <w:tc>
          <w:tcPr>
            <w:tcW w:w="282" w:type="dxa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jc w:val="right"/>
              <w:rPr>
                <w:rFonts w:asciiTheme="minorBidi" w:hAnsiTheme="minorBidi" w:cstheme="minorBidi"/>
                <w:b/>
                <w:bCs/>
                <w:color w:val="800080"/>
                <w:sz w:val="18"/>
                <w:szCs w:val="18"/>
              </w:rPr>
            </w:pPr>
          </w:p>
        </w:tc>
        <w:tc>
          <w:tcPr>
            <w:tcW w:w="1117" w:type="dxa"/>
            <w:vAlign w:val="bottom"/>
          </w:tcPr>
          <w:p w:rsidR="000A1BEE" w:rsidRPr="000A1BEE" w:rsidRDefault="000A1BEE" w:rsidP="000A1BEE">
            <w:pPr>
              <w:jc w:val="right"/>
              <w:rPr>
                <w:rFonts w:ascii="Calibri" w:hAnsi="Calibri" w:cs="Calibri"/>
                <w:b/>
                <w:bCs/>
                <w:color w:val="800080"/>
              </w:rPr>
            </w:pPr>
            <w:r w:rsidRPr="000A1BEE">
              <w:rPr>
                <w:rFonts w:ascii="Calibri" w:hAnsi="Calibri" w:cs="Calibri"/>
                <w:b/>
                <w:bCs/>
                <w:color w:val="800080"/>
              </w:rPr>
              <w:t>1 063 045</w:t>
            </w:r>
          </w:p>
        </w:tc>
        <w:tc>
          <w:tcPr>
            <w:tcW w:w="236" w:type="dxa"/>
            <w:gridSpan w:val="2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bidi/>
              <w:ind w:left="126"/>
              <w:rPr>
                <w:b/>
                <w:bCs/>
                <w:color w:val="800080"/>
                <w:rtl/>
              </w:rPr>
            </w:pPr>
          </w:p>
        </w:tc>
        <w:tc>
          <w:tcPr>
            <w:tcW w:w="6375" w:type="dxa"/>
            <w:gridSpan w:val="2"/>
          </w:tcPr>
          <w:p w:rsidR="000A1BEE" w:rsidRPr="000A1BEE" w:rsidRDefault="000A1BEE" w:rsidP="000A1BEE">
            <w:pPr>
              <w:bidi/>
              <w:ind w:left="126"/>
              <w:rPr>
                <w:b/>
                <w:bCs/>
                <w:color w:val="800080"/>
              </w:rPr>
            </w:pPr>
            <w:r w:rsidRPr="000A1BEE">
              <w:rPr>
                <w:rFonts w:hint="cs"/>
                <w:b/>
                <w:bCs/>
                <w:color w:val="800080"/>
                <w:rtl/>
              </w:rPr>
              <w:t>الناتج</w:t>
            </w:r>
            <w:r w:rsidRPr="000A1BEE">
              <w:rPr>
                <w:b/>
                <w:bCs/>
                <w:color w:val="800080"/>
                <w:rtl/>
              </w:rPr>
              <w:t xml:space="preserve"> </w:t>
            </w:r>
            <w:r w:rsidRPr="000A1BEE">
              <w:rPr>
                <w:rFonts w:hint="cs"/>
                <w:b/>
                <w:bCs/>
                <w:color w:val="800080"/>
                <w:rtl/>
              </w:rPr>
              <w:t>الداخلي</w:t>
            </w:r>
            <w:r w:rsidRPr="000A1BEE">
              <w:rPr>
                <w:b/>
                <w:bCs/>
                <w:color w:val="800080"/>
                <w:rtl/>
              </w:rPr>
              <w:t xml:space="preserve"> </w:t>
            </w:r>
            <w:r w:rsidRPr="000A1BEE">
              <w:rPr>
                <w:rFonts w:hint="cs"/>
                <w:b/>
                <w:bCs/>
                <w:color w:val="800080"/>
                <w:rtl/>
              </w:rPr>
              <w:t>الإجمالي</w:t>
            </w:r>
          </w:p>
        </w:tc>
      </w:tr>
      <w:tr w:rsidR="000A1BEE" w:rsidRPr="000A1BEE" w:rsidTr="00077BDA">
        <w:trPr>
          <w:gridAfter w:val="1"/>
          <w:wAfter w:w="34" w:type="dxa"/>
          <w:cantSplit/>
          <w:trHeight w:val="284"/>
          <w:jc w:val="center"/>
        </w:trPr>
        <w:tc>
          <w:tcPr>
            <w:tcW w:w="1080" w:type="dxa"/>
            <w:vAlign w:val="bottom"/>
          </w:tcPr>
          <w:p w:rsidR="000A1BEE" w:rsidRPr="000A1BEE" w:rsidRDefault="000A1BEE" w:rsidP="000A1BEE">
            <w:pPr>
              <w:jc w:val="right"/>
              <w:rPr>
                <w:rFonts w:ascii="Calibri" w:hAnsi="Calibri" w:cs="Calibri"/>
              </w:rPr>
            </w:pPr>
            <w:r w:rsidRPr="000A1BEE">
              <w:rPr>
                <w:rFonts w:ascii="Calibri" w:hAnsi="Calibri" w:cs="Calibri"/>
              </w:rPr>
              <w:t>1 018 022</w:t>
            </w:r>
          </w:p>
        </w:tc>
        <w:tc>
          <w:tcPr>
            <w:tcW w:w="249" w:type="dxa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1085" w:type="dxa"/>
            <w:gridSpan w:val="2"/>
            <w:vAlign w:val="bottom"/>
          </w:tcPr>
          <w:p w:rsidR="000A1BEE" w:rsidRPr="000A1BEE" w:rsidRDefault="000A1BEE" w:rsidP="000A1BEE">
            <w:pPr>
              <w:jc w:val="right"/>
              <w:rPr>
                <w:rFonts w:ascii="Calibri" w:hAnsi="Calibri" w:cs="Calibri"/>
              </w:rPr>
            </w:pPr>
            <w:r w:rsidRPr="000A1BEE">
              <w:rPr>
                <w:rFonts w:ascii="Calibri" w:hAnsi="Calibri" w:cs="Calibri"/>
              </w:rPr>
              <w:t>978 016</w:t>
            </w:r>
          </w:p>
        </w:tc>
        <w:tc>
          <w:tcPr>
            <w:tcW w:w="282" w:type="dxa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1117" w:type="dxa"/>
            <w:vAlign w:val="bottom"/>
          </w:tcPr>
          <w:p w:rsidR="000A1BEE" w:rsidRPr="000A1BEE" w:rsidRDefault="000A1BEE" w:rsidP="000A1BEE">
            <w:pPr>
              <w:jc w:val="right"/>
              <w:rPr>
                <w:rFonts w:ascii="Calibri" w:hAnsi="Calibri" w:cs="Calibri"/>
              </w:rPr>
            </w:pPr>
            <w:r w:rsidRPr="000A1BEE">
              <w:rPr>
                <w:rFonts w:ascii="Calibri" w:hAnsi="Calibri" w:cs="Calibri"/>
              </w:rPr>
              <w:t>940 888</w:t>
            </w:r>
          </w:p>
        </w:tc>
        <w:tc>
          <w:tcPr>
            <w:tcW w:w="236" w:type="dxa"/>
            <w:gridSpan w:val="2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bidi/>
              <w:ind w:left="126"/>
              <w:rPr>
                <w:rFonts w:ascii="Arial" w:hAnsi="Arial"/>
                <w:color w:val="000000"/>
                <w:rtl/>
              </w:rPr>
            </w:pPr>
          </w:p>
        </w:tc>
        <w:tc>
          <w:tcPr>
            <w:tcW w:w="6375" w:type="dxa"/>
            <w:gridSpan w:val="2"/>
          </w:tcPr>
          <w:p w:rsidR="000A1BEE" w:rsidRPr="000A1BEE" w:rsidRDefault="000A1BEE" w:rsidP="000A1BEE">
            <w:pPr>
              <w:bidi/>
              <w:ind w:left="126"/>
              <w:rPr>
                <w:rFonts w:ascii="Arial" w:hAnsi="Arial"/>
                <w:color w:val="000000"/>
              </w:rPr>
            </w:pPr>
            <w:r w:rsidRPr="000A1BEE">
              <w:rPr>
                <w:rFonts w:ascii="Arial" w:hAnsi="Arial"/>
                <w:color w:val="000000"/>
                <w:rtl/>
              </w:rPr>
              <w:t>القيمة المضافة الكلية بالأسعار الأساسية</w:t>
            </w:r>
          </w:p>
        </w:tc>
      </w:tr>
      <w:tr w:rsidR="000A1BEE" w:rsidRPr="000A1BEE" w:rsidTr="00077BDA">
        <w:trPr>
          <w:gridAfter w:val="1"/>
          <w:wAfter w:w="34" w:type="dxa"/>
          <w:cantSplit/>
          <w:trHeight w:val="284"/>
          <w:jc w:val="center"/>
        </w:trPr>
        <w:tc>
          <w:tcPr>
            <w:tcW w:w="1080" w:type="dxa"/>
            <w:vAlign w:val="bottom"/>
          </w:tcPr>
          <w:p w:rsidR="000A1BEE" w:rsidRPr="000A1BEE" w:rsidRDefault="000A1BEE" w:rsidP="000A1BEE">
            <w:pPr>
              <w:jc w:val="right"/>
              <w:rPr>
                <w:rFonts w:ascii="Calibri" w:hAnsi="Calibri" w:cs="Calibri"/>
              </w:rPr>
            </w:pPr>
            <w:r w:rsidRPr="000A1BEE">
              <w:rPr>
                <w:rFonts w:ascii="Calibri" w:hAnsi="Calibri" w:cs="Calibri"/>
              </w:rPr>
              <w:t>128 643</w:t>
            </w:r>
          </w:p>
        </w:tc>
        <w:tc>
          <w:tcPr>
            <w:tcW w:w="249" w:type="dxa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1085" w:type="dxa"/>
            <w:gridSpan w:val="2"/>
            <w:vAlign w:val="bottom"/>
          </w:tcPr>
          <w:p w:rsidR="000A1BEE" w:rsidRPr="000A1BEE" w:rsidRDefault="000A1BEE" w:rsidP="000A1BEE">
            <w:pPr>
              <w:jc w:val="right"/>
              <w:rPr>
                <w:rFonts w:ascii="Calibri" w:hAnsi="Calibri" w:cs="Calibri"/>
              </w:rPr>
            </w:pPr>
            <w:r w:rsidRPr="000A1BEE">
              <w:rPr>
                <w:rFonts w:ascii="Calibri" w:hAnsi="Calibri" w:cs="Calibri"/>
              </w:rPr>
              <w:t>124 083</w:t>
            </w:r>
          </w:p>
        </w:tc>
        <w:tc>
          <w:tcPr>
            <w:tcW w:w="282" w:type="dxa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1117" w:type="dxa"/>
            <w:vAlign w:val="bottom"/>
          </w:tcPr>
          <w:p w:rsidR="000A1BEE" w:rsidRPr="000A1BEE" w:rsidRDefault="000A1BEE" w:rsidP="000A1BEE">
            <w:pPr>
              <w:jc w:val="right"/>
              <w:rPr>
                <w:rFonts w:ascii="Calibri" w:hAnsi="Calibri" w:cs="Calibri"/>
              </w:rPr>
            </w:pPr>
            <w:r w:rsidRPr="000A1BEE">
              <w:rPr>
                <w:rFonts w:ascii="Calibri" w:hAnsi="Calibri" w:cs="Calibri"/>
              </w:rPr>
              <w:t>120 092</w:t>
            </w:r>
          </w:p>
        </w:tc>
        <w:tc>
          <w:tcPr>
            <w:tcW w:w="236" w:type="dxa"/>
            <w:gridSpan w:val="2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bidi/>
              <w:ind w:left="126"/>
              <w:rPr>
                <w:rFonts w:ascii="Arial" w:hAnsi="Arial"/>
                <w:color w:val="000000"/>
              </w:rPr>
            </w:pPr>
          </w:p>
        </w:tc>
        <w:tc>
          <w:tcPr>
            <w:tcW w:w="6375" w:type="dxa"/>
            <w:gridSpan w:val="2"/>
          </w:tcPr>
          <w:p w:rsidR="000A1BEE" w:rsidRPr="000A1BEE" w:rsidRDefault="000A1BEE" w:rsidP="000A1BEE">
            <w:pPr>
              <w:bidi/>
              <w:ind w:left="126"/>
              <w:rPr>
                <w:rFonts w:ascii="Arial" w:hAnsi="Arial"/>
                <w:color w:val="000000"/>
              </w:rPr>
            </w:pPr>
            <w:r w:rsidRPr="000A1BEE">
              <w:rPr>
                <w:rFonts w:ascii="Arial" w:hAnsi="Arial"/>
                <w:color w:val="000000"/>
              </w:rPr>
              <w:t xml:space="preserve">    </w:t>
            </w:r>
            <w:r w:rsidRPr="000A1BEE">
              <w:rPr>
                <w:rFonts w:ascii="Arial" w:hAnsi="Arial"/>
                <w:color w:val="000000"/>
                <w:rtl/>
              </w:rPr>
              <w:t>القطاع الفلاحي</w:t>
            </w:r>
          </w:p>
        </w:tc>
      </w:tr>
      <w:tr w:rsidR="000A1BEE" w:rsidRPr="000A1BEE" w:rsidTr="00077BDA">
        <w:trPr>
          <w:gridAfter w:val="1"/>
          <w:wAfter w:w="34" w:type="dxa"/>
          <w:cantSplit/>
          <w:trHeight w:val="284"/>
          <w:jc w:val="center"/>
        </w:trPr>
        <w:tc>
          <w:tcPr>
            <w:tcW w:w="1080" w:type="dxa"/>
            <w:vAlign w:val="bottom"/>
          </w:tcPr>
          <w:p w:rsidR="000A1BEE" w:rsidRPr="000A1BEE" w:rsidRDefault="000A1BEE" w:rsidP="000A1BEE">
            <w:pPr>
              <w:jc w:val="right"/>
              <w:rPr>
                <w:rFonts w:ascii="Calibri" w:hAnsi="Calibri" w:cs="Calibri"/>
              </w:rPr>
            </w:pPr>
            <w:r w:rsidRPr="000A1BEE">
              <w:rPr>
                <w:rFonts w:ascii="Calibri" w:hAnsi="Calibri" w:cs="Calibri"/>
              </w:rPr>
              <w:t>889 379</w:t>
            </w:r>
          </w:p>
        </w:tc>
        <w:tc>
          <w:tcPr>
            <w:tcW w:w="249" w:type="dxa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1085" w:type="dxa"/>
            <w:gridSpan w:val="2"/>
            <w:vAlign w:val="bottom"/>
          </w:tcPr>
          <w:p w:rsidR="000A1BEE" w:rsidRPr="000A1BEE" w:rsidRDefault="000A1BEE" w:rsidP="000A1BEE">
            <w:pPr>
              <w:jc w:val="right"/>
              <w:rPr>
                <w:rFonts w:ascii="Calibri" w:hAnsi="Calibri" w:cs="Calibri"/>
              </w:rPr>
            </w:pPr>
            <w:r w:rsidRPr="000A1BEE">
              <w:rPr>
                <w:rFonts w:ascii="Calibri" w:hAnsi="Calibri" w:cs="Calibri"/>
              </w:rPr>
              <w:t>853 933</w:t>
            </w:r>
          </w:p>
        </w:tc>
        <w:tc>
          <w:tcPr>
            <w:tcW w:w="282" w:type="dxa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1117" w:type="dxa"/>
            <w:vAlign w:val="bottom"/>
          </w:tcPr>
          <w:p w:rsidR="000A1BEE" w:rsidRPr="000A1BEE" w:rsidRDefault="000A1BEE" w:rsidP="000A1BEE">
            <w:pPr>
              <w:jc w:val="right"/>
              <w:rPr>
                <w:rFonts w:ascii="Calibri" w:hAnsi="Calibri" w:cs="Calibri"/>
              </w:rPr>
            </w:pPr>
            <w:r w:rsidRPr="000A1BEE">
              <w:rPr>
                <w:rFonts w:ascii="Calibri" w:hAnsi="Calibri" w:cs="Calibri"/>
              </w:rPr>
              <w:t>820 796</w:t>
            </w:r>
          </w:p>
        </w:tc>
        <w:tc>
          <w:tcPr>
            <w:tcW w:w="236" w:type="dxa"/>
            <w:gridSpan w:val="2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bidi/>
              <w:ind w:left="126"/>
              <w:rPr>
                <w:rFonts w:ascii="Arial" w:hAnsi="Arial"/>
                <w:color w:val="000000"/>
              </w:rPr>
            </w:pPr>
          </w:p>
        </w:tc>
        <w:tc>
          <w:tcPr>
            <w:tcW w:w="6375" w:type="dxa"/>
            <w:gridSpan w:val="2"/>
          </w:tcPr>
          <w:p w:rsidR="000A1BEE" w:rsidRPr="000A1BEE" w:rsidRDefault="000A1BEE" w:rsidP="000A1BEE">
            <w:pPr>
              <w:bidi/>
              <w:ind w:left="126"/>
              <w:rPr>
                <w:rFonts w:ascii="Arial" w:hAnsi="Arial"/>
                <w:color w:val="000000"/>
              </w:rPr>
            </w:pPr>
            <w:r w:rsidRPr="000A1BEE">
              <w:rPr>
                <w:rFonts w:ascii="Arial" w:hAnsi="Arial"/>
                <w:color w:val="000000"/>
              </w:rPr>
              <w:t xml:space="preserve">    </w:t>
            </w:r>
            <w:r w:rsidRPr="000A1BEE">
              <w:rPr>
                <w:rFonts w:ascii="Arial" w:hAnsi="Arial"/>
                <w:color w:val="000000"/>
                <w:rtl/>
              </w:rPr>
              <w:t>القطاع غير الفلاحي</w:t>
            </w:r>
          </w:p>
        </w:tc>
      </w:tr>
      <w:tr w:rsidR="000A1BEE" w:rsidRPr="000A1BEE" w:rsidTr="00077BDA">
        <w:trPr>
          <w:gridAfter w:val="1"/>
          <w:wAfter w:w="34" w:type="dxa"/>
          <w:cantSplit/>
          <w:trHeight w:val="284"/>
          <w:jc w:val="center"/>
        </w:trPr>
        <w:tc>
          <w:tcPr>
            <w:tcW w:w="1080" w:type="dxa"/>
            <w:tcBorders>
              <w:bottom w:val="nil"/>
            </w:tcBorders>
            <w:vAlign w:val="bottom"/>
          </w:tcPr>
          <w:p w:rsidR="000A1BEE" w:rsidRPr="000A1BEE" w:rsidRDefault="000A1BEE" w:rsidP="000A1BEE">
            <w:pPr>
              <w:jc w:val="right"/>
              <w:rPr>
                <w:rFonts w:ascii="Calibri" w:hAnsi="Calibri" w:cs="Calibri"/>
              </w:rPr>
            </w:pPr>
            <w:r w:rsidRPr="000A1BEE">
              <w:rPr>
                <w:rFonts w:ascii="Calibri" w:hAnsi="Calibri" w:cs="Calibri"/>
              </w:rPr>
              <w:t>133 148</w:t>
            </w:r>
          </w:p>
        </w:tc>
        <w:tc>
          <w:tcPr>
            <w:tcW w:w="249" w:type="dxa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1085" w:type="dxa"/>
            <w:gridSpan w:val="2"/>
            <w:tcBorders>
              <w:bottom w:val="nil"/>
            </w:tcBorders>
            <w:vAlign w:val="bottom"/>
          </w:tcPr>
          <w:p w:rsidR="000A1BEE" w:rsidRPr="000A1BEE" w:rsidRDefault="000A1BEE" w:rsidP="000A1BEE">
            <w:pPr>
              <w:jc w:val="right"/>
              <w:rPr>
                <w:rFonts w:ascii="Calibri" w:hAnsi="Calibri" w:cs="Calibri"/>
              </w:rPr>
            </w:pPr>
            <w:r w:rsidRPr="000A1BEE">
              <w:rPr>
                <w:rFonts w:ascii="Calibri" w:hAnsi="Calibri" w:cs="Calibri"/>
              </w:rPr>
              <w:t>130 447</w:t>
            </w:r>
          </w:p>
        </w:tc>
        <w:tc>
          <w:tcPr>
            <w:tcW w:w="282" w:type="dxa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1117" w:type="dxa"/>
            <w:tcBorders>
              <w:bottom w:val="nil"/>
            </w:tcBorders>
            <w:vAlign w:val="bottom"/>
          </w:tcPr>
          <w:p w:rsidR="000A1BEE" w:rsidRPr="000A1BEE" w:rsidRDefault="000A1BEE" w:rsidP="000A1BEE">
            <w:pPr>
              <w:jc w:val="right"/>
              <w:rPr>
                <w:rFonts w:ascii="Calibri" w:hAnsi="Calibri" w:cs="Calibri"/>
              </w:rPr>
            </w:pPr>
            <w:r w:rsidRPr="000A1BEE">
              <w:rPr>
                <w:rFonts w:ascii="Calibri" w:hAnsi="Calibri" w:cs="Calibri"/>
              </w:rPr>
              <w:t>122 157</w:t>
            </w:r>
          </w:p>
        </w:tc>
        <w:tc>
          <w:tcPr>
            <w:tcW w:w="236" w:type="dxa"/>
            <w:gridSpan w:val="2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bidi/>
              <w:ind w:left="126"/>
              <w:rPr>
                <w:rFonts w:ascii="Arial" w:hAnsi="Arial"/>
                <w:color w:val="000000"/>
                <w:rtl/>
              </w:rPr>
            </w:pPr>
          </w:p>
        </w:tc>
        <w:tc>
          <w:tcPr>
            <w:tcW w:w="6375" w:type="dxa"/>
            <w:gridSpan w:val="2"/>
            <w:tcBorders>
              <w:bottom w:val="nil"/>
            </w:tcBorders>
          </w:tcPr>
          <w:p w:rsidR="000A1BEE" w:rsidRPr="000A1BEE" w:rsidRDefault="000A1BEE" w:rsidP="000A1BEE">
            <w:pPr>
              <w:bidi/>
              <w:ind w:left="126"/>
              <w:rPr>
                <w:rFonts w:ascii="Arial" w:hAnsi="Arial"/>
                <w:color w:val="000000"/>
              </w:rPr>
            </w:pPr>
            <w:r w:rsidRPr="000A1BEE">
              <w:rPr>
                <w:rFonts w:ascii="Arial" w:hAnsi="Arial"/>
                <w:color w:val="000000"/>
                <w:rtl/>
              </w:rPr>
              <w:t xml:space="preserve">صافي الضرائب من الإعانات على المنتجات </w:t>
            </w:r>
          </w:p>
        </w:tc>
      </w:tr>
      <w:tr w:rsidR="000A1BEE" w:rsidRPr="000A1BEE" w:rsidTr="00077BDA">
        <w:trPr>
          <w:gridAfter w:val="1"/>
          <w:wAfter w:w="34" w:type="dxa"/>
          <w:cantSplit/>
          <w:trHeight w:val="284"/>
          <w:jc w:val="center"/>
        </w:trPr>
        <w:tc>
          <w:tcPr>
            <w:tcW w:w="1080" w:type="dxa"/>
            <w:tcBorders>
              <w:top w:val="nil"/>
              <w:bottom w:val="single" w:sz="6" w:space="0" w:color="4F6228"/>
            </w:tcBorders>
            <w:vAlign w:val="bottom"/>
          </w:tcPr>
          <w:p w:rsidR="000A1BEE" w:rsidRPr="000A1BEE" w:rsidRDefault="000A1BEE" w:rsidP="000A1BEE">
            <w:pPr>
              <w:jc w:val="right"/>
              <w:rPr>
                <w:rFonts w:ascii="Calibri" w:hAnsi="Calibri" w:cs="Calibri"/>
                <w:b/>
                <w:bCs/>
                <w:color w:val="800080"/>
              </w:rPr>
            </w:pPr>
            <w:r w:rsidRPr="000A1BEE">
              <w:rPr>
                <w:rFonts w:ascii="Calibri" w:hAnsi="Calibri" w:cs="Calibri"/>
                <w:b/>
                <w:bCs/>
                <w:color w:val="800080"/>
              </w:rPr>
              <w:t>1 022 527</w:t>
            </w:r>
          </w:p>
        </w:tc>
        <w:tc>
          <w:tcPr>
            <w:tcW w:w="249" w:type="dxa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jc w:val="right"/>
              <w:rPr>
                <w:rFonts w:asciiTheme="minorBidi" w:hAnsiTheme="minorBidi" w:cstheme="minorBidi"/>
                <w:b/>
                <w:bCs/>
                <w:color w:val="800080"/>
                <w:sz w:val="18"/>
                <w:szCs w:val="18"/>
              </w:rPr>
            </w:pPr>
          </w:p>
        </w:tc>
        <w:tc>
          <w:tcPr>
            <w:tcW w:w="1085" w:type="dxa"/>
            <w:gridSpan w:val="2"/>
            <w:tcBorders>
              <w:top w:val="nil"/>
              <w:bottom w:val="single" w:sz="6" w:space="0" w:color="4F6228"/>
            </w:tcBorders>
            <w:vAlign w:val="bottom"/>
          </w:tcPr>
          <w:p w:rsidR="000A1BEE" w:rsidRPr="000A1BEE" w:rsidRDefault="000A1BEE" w:rsidP="000A1BEE">
            <w:pPr>
              <w:jc w:val="right"/>
              <w:rPr>
                <w:rFonts w:ascii="Calibri" w:hAnsi="Calibri" w:cs="Calibri"/>
                <w:b/>
                <w:bCs/>
                <w:color w:val="800080"/>
              </w:rPr>
            </w:pPr>
            <w:r w:rsidRPr="000A1BEE">
              <w:rPr>
                <w:rFonts w:ascii="Calibri" w:hAnsi="Calibri" w:cs="Calibri"/>
                <w:b/>
                <w:bCs/>
                <w:color w:val="800080"/>
              </w:rPr>
              <w:t>984 380</w:t>
            </w:r>
          </w:p>
        </w:tc>
        <w:tc>
          <w:tcPr>
            <w:tcW w:w="282" w:type="dxa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jc w:val="right"/>
              <w:rPr>
                <w:rFonts w:asciiTheme="minorBidi" w:hAnsiTheme="minorBidi" w:cstheme="minorBidi"/>
                <w:b/>
                <w:bCs/>
                <w:color w:val="800080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nil"/>
              <w:bottom w:val="single" w:sz="6" w:space="0" w:color="4F6228"/>
            </w:tcBorders>
            <w:vAlign w:val="bottom"/>
          </w:tcPr>
          <w:p w:rsidR="000A1BEE" w:rsidRPr="000A1BEE" w:rsidRDefault="000A1BEE" w:rsidP="000A1BEE">
            <w:pPr>
              <w:jc w:val="right"/>
              <w:rPr>
                <w:rFonts w:ascii="Calibri" w:hAnsi="Calibri" w:cs="Calibri"/>
                <w:b/>
                <w:bCs/>
                <w:color w:val="800080"/>
              </w:rPr>
            </w:pPr>
            <w:r w:rsidRPr="000A1BEE">
              <w:rPr>
                <w:rFonts w:ascii="Calibri" w:hAnsi="Calibri" w:cs="Calibri"/>
                <w:b/>
                <w:bCs/>
                <w:color w:val="800080"/>
              </w:rPr>
              <w:t>942 953</w:t>
            </w:r>
          </w:p>
        </w:tc>
        <w:tc>
          <w:tcPr>
            <w:tcW w:w="236" w:type="dxa"/>
            <w:gridSpan w:val="2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bidi/>
              <w:ind w:left="126"/>
              <w:rPr>
                <w:b/>
                <w:bCs/>
                <w:color w:val="800080"/>
                <w:rtl/>
              </w:rPr>
            </w:pPr>
          </w:p>
        </w:tc>
        <w:tc>
          <w:tcPr>
            <w:tcW w:w="6375" w:type="dxa"/>
            <w:gridSpan w:val="2"/>
            <w:tcBorders>
              <w:top w:val="nil"/>
              <w:bottom w:val="single" w:sz="6" w:space="0" w:color="4F6228"/>
            </w:tcBorders>
          </w:tcPr>
          <w:p w:rsidR="000A1BEE" w:rsidRPr="000A1BEE" w:rsidRDefault="000A1BEE" w:rsidP="000A1BEE">
            <w:pPr>
              <w:bidi/>
              <w:ind w:left="126"/>
              <w:rPr>
                <w:b/>
                <w:bCs/>
                <w:color w:val="800080"/>
              </w:rPr>
            </w:pPr>
            <w:r w:rsidRPr="000A1BEE">
              <w:rPr>
                <w:rFonts w:hint="cs"/>
                <w:b/>
                <w:bCs/>
                <w:color w:val="800080"/>
                <w:rtl/>
              </w:rPr>
              <w:t>الناتج</w:t>
            </w:r>
            <w:r w:rsidRPr="000A1BEE">
              <w:rPr>
                <w:b/>
                <w:bCs/>
                <w:color w:val="800080"/>
                <w:rtl/>
              </w:rPr>
              <w:t xml:space="preserve"> </w:t>
            </w:r>
            <w:r w:rsidRPr="000A1BEE">
              <w:rPr>
                <w:rFonts w:hint="cs"/>
                <w:b/>
                <w:bCs/>
                <w:color w:val="800080"/>
                <w:rtl/>
              </w:rPr>
              <w:t>الداخلي</w:t>
            </w:r>
            <w:r w:rsidRPr="000A1BEE">
              <w:rPr>
                <w:b/>
                <w:bCs/>
                <w:color w:val="800080"/>
                <w:rtl/>
              </w:rPr>
              <w:t xml:space="preserve"> </w:t>
            </w:r>
            <w:r w:rsidRPr="000A1BEE">
              <w:rPr>
                <w:rFonts w:hint="cs"/>
                <w:b/>
                <w:bCs/>
                <w:color w:val="800080"/>
                <w:rtl/>
              </w:rPr>
              <w:t>الإجمالي</w:t>
            </w:r>
            <w:r w:rsidRPr="000A1BEE">
              <w:rPr>
                <w:b/>
                <w:bCs/>
                <w:color w:val="800080"/>
                <w:rtl/>
              </w:rPr>
              <w:t xml:space="preserve"> </w:t>
            </w:r>
            <w:r w:rsidRPr="000A1BEE">
              <w:rPr>
                <w:rFonts w:hint="cs"/>
                <w:b/>
                <w:bCs/>
                <w:color w:val="800080"/>
                <w:rtl/>
              </w:rPr>
              <w:t>غير</w:t>
            </w:r>
            <w:r w:rsidRPr="000A1BEE">
              <w:rPr>
                <w:b/>
                <w:bCs/>
                <w:color w:val="800080"/>
                <w:rtl/>
              </w:rPr>
              <w:t xml:space="preserve"> </w:t>
            </w:r>
            <w:r w:rsidRPr="000A1BEE">
              <w:rPr>
                <w:rFonts w:hint="cs"/>
                <w:b/>
                <w:bCs/>
                <w:color w:val="800080"/>
                <w:rtl/>
              </w:rPr>
              <w:t>الفلاحي</w:t>
            </w:r>
            <w:r w:rsidRPr="000A1BEE">
              <w:rPr>
                <w:b/>
                <w:bCs/>
                <w:color w:val="800080"/>
                <w:rtl/>
              </w:rPr>
              <w:t xml:space="preserve"> (*)</w:t>
            </w:r>
          </w:p>
        </w:tc>
      </w:tr>
      <w:tr w:rsidR="000A1BEE" w:rsidRPr="000A1BEE" w:rsidTr="00077BDA">
        <w:trPr>
          <w:cantSplit/>
          <w:trHeight w:val="284"/>
          <w:jc w:val="center"/>
        </w:trPr>
        <w:tc>
          <w:tcPr>
            <w:tcW w:w="1080" w:type="dxa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bidi/>
              <w:rPr>
                <w:rFonts w:asciiTheme="minorBidi" w:hAnsiTheme="minorBidi" w:cstheme="minorBidi"/>
                <w:b/>
                <w:bCs/>
                <w:color w:val="7030A0"/>
                <w:sz w:val="18"/>
                <w:szCs w:val="18"/>
              </w:rPr>
            </w:pPr>
          </w:p>
        </w:tc>
        <w:tc>
          <w:tcPr>
            <w:tcW w:w="839" w:type="dxa"/>
            <w:gridSpan w:val="2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bidi/>
              <w:rPr>
                <w:rFonts w:asciiTheme="minorBidi" w:hAnsiTheme="minorBidi" w:cstheme="minorBidi"/>
                <w:b/>
                <w:bCs/>
                <w:color w:val="7030A0"/>
                <w:sz w:val="18"/>
                <w:szCs w:val="18"/>
              </w:rPr>
            </w:pPr>
          </w:p>
        </w:tc>
        <w:tc>
          <w:tcPr>
            <w:tcW w:w="1928" w:type="dxa"/>
            <w:gridSpan w:val="4"/>
            <w:tcBorders>
              <w:top w:val="nil"/>
              <w:bottom w:val="nil"/>
            </w:tcBorders>
            <w:vAlign w:val="center"/>
          </w:tcPr>
          <w:p w:rsidR="000A1BEE" w:rsidRPr="000A1BEE" w:rsidRDefault="000A1BEE" w:rsidP="000A1BEE">
            <w:pPr>
              <w:bidi/>
              <w:rPr>
                <w:rFonts w:asciiTheme="minorBidi" w:hAnsiTheme="minorBidi" w:cstheme="minorBidi"/>
                <w:b/>
                <w:bCs/>
                <w:color w:val="7030A0"/>
                <w:sz w:val="18"/>
                <w:szCs w:val="18"/>
              </w:rPr>
            </w:pPr>
          </w:p>
        </w:tc>
        <w:tc>
          <w:tcPr>
            <w:tcW w:w="236" w:type="dxa"/>
            <w:gridSpan w:val="2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bidi/>
              <w:ind w:left="126"/>
              <w:rPr>
                <w:rFonts w:ascii="Calibri" w:hAnsi="Calibri"/>
                <w:b/>
                <w:bCs/>
                <w:color w:val="993300"/>
                <w:rtl/>
              </w:rPr>
            </w:pPr>
          </w:p>
        </w:tc>
        <w:tc>
          <w:tcPr>
            <w:tcW w:w="6375" w:type="dxa"/>
            <w:gridSpan w:val="2"/>
            <w:tcBorders>
              <w:top w:val="single" w:sz="6" w:space="0" w:color="4F6228"/>
            </w:tcBorders>
          </w:tcPr>
          <w:p w:rsidR="000A1BEE" w:rsidRPr="000A1BEE" w:rsidRDefault="000A1BEE" w:rsidP="000A1BEE">
            <w:pPr>
              <w:bidi/>
              <w:ind w:left="126"/>
              <w:rPr>
                <w:rFonts w:ascii="Arial" w:hAnsi="Arial"/>
                <w:b/>
                <w:bCs/>
                <w:color w:val="7030A0"/>
              </w:rPr>
            </w:pPr>
            <w:r w:rsidRPr="000A1BEE">
              <w:rPr>
                <w:rFonts w:ascii="Calibri" w:hAnsi="Calibri"/>
                <w:b/>
                <w:bCs/>
                <w:color w:val="993300"/>
                <w:rtl/>
              </w:rPr>
              <w:t>الطلب</w:t>
            </w:r>
          </w:p>
        </w:tc>
      </w:tr>
      <w:tr w:rsidR="000A1BEE" w:rsidRPr="000A1BEE" w:rsidTr="00077BDA">
        <w:trPr>
          <w:gridAfter w:val="1"/>
          <w:wAfter w:w="34" w:type="dxa"/>
          <w:cantSplit/>
          <w:trHeight w:val="284"/>
          <w:jc w:val="center"/>
        </w:trPr>
        <w:tc>
          <w:tcPr>
            <w:tcW w:w="1080" w:type="dxa"/>
            <w:vAlign w:val="center"/>
          </w:tcPr>
          <w:p w:rsidR="000A1BEE" w:rsidRPr="000A1BEE" w:rsidRDefault="000A1BEE" w:rsidP="000A1BEE">
            <w:pPr>
              <w:jc w:val="right"/>
              <w:rPr>
                <w:rFonts w:ascii="Calibri" w:hAnsi="Calibri" w:cs="Calibri"/>
              </w:rPr>
            </w:pPr>
            <w:r w:rsidRPr="000A1BEE">
              <w:rPr>
                <w:rFonts w:ascii="Calibri" w:hAnsi="Calibri" w:cs="Calibri"/>
              </w:rPr>
              <w:t>653 804</w:t>
            </w:r>
          </w:p>
        </w:tc>
        <w:tc>
          <w:tcPr>
            <w:tcW w:w="249" w:type="dxa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1085" w:type="dxa"/>
            <w:gridSpan w:val="2"/>
            <w:vAlign w:val="center"/>
          </w:tcPr>
          <w:p w:rsidR="000A1BEE" w:rsidRPr="000A1BEE" w:rsidRDefault="000A1BEE" w:rsidP="000A1BEE">
            <w:pPr>
              <w:jc w:val="right"/>
              <w:rPr>
                <w:rFonts w:ascii="Calibri" w:hAnsi="Calibri" w:cs="Calibri"/>
              </w:rPr>
            </w:pPr>
            <w:r w:rsidRPr="000A1BEE">
              <w:rPr>
                <w:rFonts w:ascii="Calibri" w:hAnsi="Calibri" w:cs="Calibri"/>
              </w:rPr>
              <w:t>636 799</w:t>
            </w:r>
          </w:p>
        </w:tc>
        <w:tc>
          <w:tcPr>
            <w:tcW w:w="282" w:type="dxa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1117" w:type="dxa"/>
            <w:vAlign w:val="center"/>
          </w:tcPr>
          <w:p w:rsidR="000A1BEE" w:rsidRPr="000A1BEE" w:rsidRDefault="000A1BEE" w:rsidP="000A1BEE">
            <w:pPr>
              <w:jc w:val="right"/>
              <w:rPr>
                <w:rFonts w:ascii="Calibri" w:hAnsi="Calibri" w:cs="Calibri"/>
              </w:rPr>
            </w:pPr>
            <w:r w:rsidRPr="000A1BEE">
              <w:rPr>
                <w:rFonts w:ascii="Calibri" w:hAnsi="Calibri" w:cs="Calibri"/>
              </w:rPr>
              <w:t>609 560</w:t>
            </w:r>
          </w:p>
        </w:tc>
        <w:tc>
          <w:tcPr>
            <w:tcW w:w="236" w:type="dxa"/>
            <w:gridSpan w:val="2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bidi/>
              <w:ind w:left="126"/>
              <w:rPr>
                <w:rFonts w:ascii="Arial" w:hAnsi="Arial"/>
                <w:color w:val="000000"/>
                <w:rtl/>
              </w:rPr>
            </w:pPr>
          </w:p>
        </w:tc>
        <w:tc>
          <w:tcPr>
            <w:tcW w:w="6375" w:type="dxa"/>
            <w:gridSpan w:val="2"/>
          </w:tcPr>
          <w:p w:rsidR="000A1BEE" w:rsidRPr="000A1BEE" w:rsidRDefault="000A1BEE" w:rsidP="000A1BEE">
            <w:pPr>
              <w:bidi/>
              <w:ind w:left="126"/>
              <w:rPr>
                <w:rFonts w:ascii="Arial" w:hAnsi="Arial"/>
                <w:color w:val="000000"/>
              </w:rPr>
            </w:pPr>
            <w:r w:rsidRPr="000A1BEE">
              <w:rPr>
                <w:rFonts w:ascii="Arial" w:hAnsi="Arial"/>
                <w:color w:val="000000"/>
                <w:rtl/>
              </w:rPr>
              <w:t>نفقات الاستهلاك النهائي للأسر</w:t>
            </w:r>
          </w:p>
        </w:tc>
      </w:tr>
      <w:tr w:rsidR="000A1BEE" w:rsidRPr="000A1BEE" w:rsidTr="00077BDA">
        <w:trPr>
          <w:gridAfter w:val="1"/>
          <w:wAfter w:w="34" w:type="dxa"/>
          <w:cantSplit/>
          <w:trHeight w:val="284"/>
          <w:jc w:val="center"/>
        </w:trPr>
        <w:tc>
          <w:tcPr>
            <w:tcW w:w="1080" w:type="dxa"/>
            <w:vAlign w:val="center"/>
          </w:tcPr>
          <w:p w:rsidR="000A1BEE" w:rsidRPr="000A1BEE" w:rsidRDefault="000A1BEE" w:rsidP="000A1BEE">
            <w:pPr>
              <w:jc w:val="right"/>
              <w:rPr>
                <w:rFonts w:ascii="Calibri" w:hAnsi="Calibri" w:cs="Calibri"/>
              </w:rPr>
            </w:pPr>
            <w:r w:rsidRPr="000A1BEE">
              <w:rPr>
                <w:rFonts w:ascii="Calibri" w:hAnsi="Calibri" w:cs="Calibri"/>
              </w:rPr>
              <w:t>222 967</w:t>
            </w:r>
          </w:p>
        </w:tc>
        <w:tc>
          <w:tcPr>
            <w:tcW w:w="249" w:type="dxa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1085" w:type="dxa"/>
            <w:gridSpan w:val="2"/>
            <w:vAlign w:val="center"/>
          </w:tcPr>
          <w:p w:rsidR="000A1BEE" w:rsidRPr="000A1BEE" w:rsidRDefault="000A1BEE" w:rsidP="000A1BEE">
            <w:pPr>
              <w:jc w:val="right"/>
              <w:rPr>
                <w:rFonts w:ascii="Calibri" w:hAnsi="Calibri" w:cs="Calibri"/>
              </w:rPr>
            </w:pPr>
            <w:r w:rsidRPr="000A1BEE">
              <w:rPr>
                <w:rFonts w:ascii="Calibri" w:hAnsi="Calibri" w:cs="Calibri"/>
              </w:rPr>
              <w:t>210 758</w:t>
            </w:r>
          </w:p>
        </w:tc>
        <w:tc>
          <w:tcPr>
            <w:tcW w:w="282" w:type="dxa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1117" w:type="dxa"/>
            <w:vAlign w:val="center"/>
          </w:tcPr>
          <w:p w:rsidR="000A1BEE" w:rsidRPr="000A1BEE" w:rsidRDefault="000A1BEE" w:rsidP="000A1BEE">
            <w:pPr>
              <w:jc w:val="right"/>
              <w:rPr>
                <w:rFonts w:ascii="Calibri" w:hAnsi="Calibri" w:cs="Calibri"/>
              </w:rPr>
            </w:pPr>
            <w:r w:rsidRPr="000A1BEE">
              <w:rPr>
                <w:rFonts w:ascii="Calibri" w:hAnsi="Calibri" w:cs="Calibri"/>
              </w:rPr>
              <w:t>202 208</w:t>
            </w:r>
          </w:p>
        </w:tc>
        <w:tc>
          <w:tcPr>
            <w:tcW w:w="236" w:type="dxa"/>
            <w:gridSpan w:val="2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bidi/>
              <w:ind w:left="126"/>
              <w:rPr>
                <w:rFonts w:ascii="Arial" w:hAnsi="Arial"/>
                <w:color w:val="000000"/>
                <w:rtl/>
              </w:rPr>
            </w:pPr>
          </w:p>
        </w:tc>
        <w:tc>
          <w:tcPr>
            <w:tcW w:w="6375" w:type="dxa"/>
            <w:gridSpan w:val="2"/>
          </w:tcPr>
          <w:p w:rsidR="000A1BEE" w:rsidRPr="000A1BEE" w:rsidRDefault="000A1BEE" w:rsidP="000A1BEE">
            <w:pPr>
              <w:bidi/>
              <w:ind w:left="126"/>
              <w:rPr>
                <w:rFonts w:ascii="Arial" w:hAnsi="Arial"/>
                <w:color w:val="000000"/>
              </w:rPr>
            </w:pPr>
            <w:r w:rsidRPr="000A1BEE">
              <w:rPr>
                <w:rFonts w:ascii="Arial" w:hAnsi="Arial"/>
                <w:color w:val="000000"/>
                <w:rtl/>
              </w:rPr>
              <w:t>نفقات الاستهلاك النهائي للإدارات العمومية</w:t>
            </w:r>
          </w:p>
        </w:tc>
      </w:tr>
      <w:tr w:rsidR="000A1BEE" w:rsidRPr="000A1BEE" w:rsidTr="00077BDA">
        <w:trPr>
          <w:gridAfter w:val="1"/>
          <w:wAfter w:w="34" w:type="dxa"/>
          <w:cantSplit/>
          <w:trHeight w:val="284"/>
          <w:jc w:val="center"/>
        </w:trPr>
        <w:tc>
          <w:tcPr>
            <w:tcW w:w="1080" w:type="dxa"/>
            <w:vAlign w:val="center"/>
          </w:tcPr>
          <w:p w:rsidR="000A1BEE" w:rsidRPr="000A1BEE" w:rsidRDefault="000A1BEE" w:rsidP="000A1BEE">
            <w:pPr>
              <w:jc w:val="right"/>
              <w:rPr>
                <w:rFonts w:ascii="Calibri" w:hAnsi="Calibri" w:cs="Calibri"/>
              </w:rPr>
            </w:pPr>
            <w:r w:rsidRPr="000A1BEE">
              <w:rPr>
                <w:rFonts w:ascii="Calibri" w:hAnsi="Calibri" w:cs="Calibri"/>
              </w:rPr>
              <w:t>6 538</w:t>
            </w:r>
          </w:p>
        </w:tc>
        <w:tc>
          <w:tcPr>
            <w:tcW w:w="249" w:type="dxa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1085" w:type="dxa"/>
            <w:gridSpan w:val="2"/>
            <w:vAlign w:val="center"/>
          </w:tcPr>
          <w:p w:rsidR="000A1BEE" w:rsidRPr="000A1BEE" w:rsidRDefault="000A1BEE" w:rsidP="000A1BEE">
            <w:pPr>
              <w:jc w:val="right"/>
              <w:rPr>
                <w:rFonts w:ascii="Calibri" w:hAnsi="Calibri" w:cs="Calibri"/>
              </w:rPr>
            </w:pPr>
            <w:r w:rsidRPr="000A1BEE">
              <w:rPr>
                <w:rFonts w:ascii="Calibri" w:hAnsi="Calibri" w:cs="Calibri"/>
              </w:rPr>
              <w:t>6 175</w:t>
            </w:r>
          </w:p>
        </w:tc>
        <w:tc>
          <w:tcPr>
            <w:tcW w:w="282" w:type="dxa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1117" w:type="dxa"/>
            <w:vAlign w:val="center"/>
          </w:tcPr>
          <w:p w:rsidR="000A1BEE" w:rsidRPr="000A1BEE" w:rsidRDefault="000A1BEE" w:rsidP="000A1BEE">
            <w:pPr>
              <w:jc w:val="right"/>
              <w:rPr>
                <w:rFonts w:ascii="Calibri" w:hAnsi="Calibri" w:cs="Calibri"/>
              </w:rPr>
            </w:pPr>
            <w:r w:rsidRPr="000A1BEE">
              <w:rPr>
                <w:rFonts w:ascii="Calibri" w:hAnsi="Calibri" w:cs="Calibri"/>
              </w:rPr>
              <w:t>6 007</w:t>
            </w:r>
          </w:p>
        </w:tc>
        <w:tc>
          <w:tcPr>
            <w:tcW w:w="236" w:type="dxa"/>
            <w:gridSpan w:val="2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bidi/>
              <w:ind w:left="126"/>
              <w:rPr>
                <w:rFonts w:ascii="Arial" w:hAnsi="Arial"/>
                <w:color w:val="000000"/>
                <w:rtl/>
              </w:rPr>
            </w:pPr>
          </w:p>
        </w:tc>
        <w:tc>
          <w:tcPr>
            <w:tcW w:w="6375" w:type="dxa"/>
            <w:gridSpan w:val="2"/>
          </w:tcPr>
          <w:p w:rsidR="000A1BEE" w:rsidRPr="000A1BEE" w:rsidRDefault="000A1BEE" w:rsidP="000A1BEE">
            <w:pPr>
              <w:bidi/>
              <w:ind w:left="126"/>
              <w:rPr>
                <w:rFonts w:ascii="Arial" w:hAnsi="Arial"/>
                <w:color w:val="000000"/>
                <w:lang w:bidi="ar-MA"/>
              </w:rPr>
            </w:pPr>
            <w:r w:rsidRPr="000A1BEE">
              <w:rPr>
                <w:rFonts w:ascii="Arial" w:hAnsi="Arial" w:hint="cs"/>
                <w:color w:val="000000"/>
                <w:rtl/>
              </w:rPr>
              <w:t xml:space="preserve">نفقات الاستهلاك للمؤسسات الغير الهادفة للربح </w:t>
            </w:r>
          </w:p>
        </w:tc>
      </w:tr>
      <w:tr w:rsidR="000A1BEE" w:rsidRPr="000A1BEE" w:rsidTr="00077BDA">
        <w:trPr>
          <w:gridAfter w:val="1"/>
          <w:wAfter w:w="34" w:type="dxa"/>
          <w:cantSplit/>
          <w:trHeight w:val="284"/>
          <w:jc w:val="center"/>
        </w:trPr>
        <w:tc>
          <w:tcPr>
            <w:tcW w:w="1080" w:type="dxa"/>
            <w:vAlign w:val="center"/>
          </w:tcPr>
          <w:p w:rsidR="000A1BEE" w:rsidRPr="000A1BEE" w:rsidRDefault="000A1BEE" w:rsidP="000A1BEE">
            <w:pPr>
              <w:jc w:val="right"/>
              <w:rPr>
                <w:rFonts w:ascii="Calibri" w:hAnsi="Calibri" w:cs="Calibri"/>
              </w:rPr>
            </w:pPr>
            <w:r w:rsidRPr="000A1BEE">
              <w:rPr>
                <w:rFonts w:ascii="Calibri" w:hAnsi="Calibri" w:cs="Calibri"/>
              </w:rPr>
              <w:t>318 567</w:t>
            </w:r>
          </w:p>
        </w:tc>
        <w:tc>
          <w:tcPr>
            <w:tcW w:w="249" w:type="dxa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1085" w:type="dxa"/>
            <w:gridSpan w:val="2"/>
            <w:vAlign w:val="center"/>
          </w:tcPr>
          <w:p w:rsidR="000A1BEE" w:rsidRPr="000A1BEE" w:rsidRDefault="000A1BEE" w:rsidP="000A1BEE">
            <w:pPr>
              <w:jc w:val="right"/>
              <w:rPr>
                <w:rFonts w:ascii="Calibri" w:hAnsi="Calibri" w:cs="Calibri"/>
              </w:rPr>
            </w:pPr>
            <w:r w:rsidRPr="000A1BEE">
              <w:rPr>
                <w:rFonts w:ascii="Calibri" w:hAnsi="Calibri" w:cs="Calibri"/>
              </w:rPr>
              <w:t>314 734</w:t>
            </w:r>
          </w:p>
        </w:tc>
        <w:tc>
          <w:tcPr>
            <w:tcW w:w="282" w:type="dxa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1117" w:type="dxa"/>
            <w:vAlign w:val="center"/>
          </w:tcPr>
          <w:p w:rsidR="000A1BEE" w:rsidRPr="000A1BEE" w:rsidRDefault="000A1BEE" w:rsidP="000A1BEE">
            <w:pPr>
              <w:jc w:val="right"/>
              <w:rPr>
                <w:rFonts w:ascii="Calibri" w:hAnsi="Calibri" w:cs="Calibri"/>
              </w:rPr>
            </w:pPr>
            <w:r w:rsidRPr="000A1BEE">
              <w:rPr>
                <w:rFonts w:ascii="Calibri" w:hAnsi="Calibri" w:cs="Calibri"/>
              </w:rPr>
              <w:t>304 200</w:t>
            </w:r>
          </w:p>
        </w:tc>
        <w:tc>
          <w:tcPr>
            <w:tcW w:w="236" w:type="dxa"/>
            <w:gridSpan w:val="2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bidi/>
              <w:ind w:left="126"/>
              <w:rPr>
                <w:rFonts w:ascii="Arial" w:hAnsi="Arial"/>
                <w:color w:val="000000"/>
                <w:rtl/>
              </w:rPr>
            </w:pPr>
          </w:p>
        </w:tc>
        <w:tc>
          <w:tcPr>
            <w:tcW w:w="6375" w:type="dxa"/>
            <w:gridSpan w:val="2"/>
          </w:tcPr>
          <w:p w:rsidR="000A1BEE" w:rsidRPr="000A1BEE" w:rsidRDefault="000A1BEE" w:rsidP="000A1BEE">
            <w:pPr>
              <w:bidi/>
              <w:ind w:left="126"/>
              <w:rPr>
                <w:rFonts w:ascii="Arial" w:hAnsi="Arial"/>
                <w:color w:val="000000"/>
              </w:rPr>
            </w:pPr>
            <w:r w:rsidRPr="000A1BEE">
              <w:rPr>
                <w:rFonts w:ascii="Arial" w:hAnsi="Arial"/>
                <w:color w:val="000000"/>
                <w:rtl/>
              </w:rPr>
              <w:t>إجمالي تكوين رأس المال الثابت</w:t>
            </w:r>
          </w:p>
        </w:tc>
      </w:tr>
      <w:tr w:rsidR="000A1BEE" w:rsidRPr="000A1BEE" w:rsidTr="00077BDA">
        <w:trPr>
          <w:gridAfter w:val="1"/>
          <w:wAfter w:w="34" w:type="dxa"/>
          <w:cantSplit/>
          <w:trHeight w:val="284"/>
          <w:jc w:val="center"/>
        </w:trPr>
        <w:tc>
          <w:tcPr>
            <w:tcW w:w="1080" w:type="dxa"/>
            <w:tcBorders>
              <w:bottom w:val="nil"/>
            </w:tcBorders>
            <w:vAlign w:val="center"/>
          </w:tcPr>
          <w:p w:rsidR="000A1BEE" w:rsidRPr="000A1BEE" w:rsidRDefault="000A1BEE" w:rsidP="000A1BEE">
            <w:pPr>
              <w:jc w:val="right"/>
              <w:rPr>
                <w:rFonts w:ascii="Calibri" w:hAnsi="Calibri" w:cs="Calibri"/>
              </w:rPr>
            </w:pPr>
            <w:r w:rsidRPr="000A1BEE">
              <w:rPr>
                <w:rFonts w:ascii="Calibri" w:hAnsi="Calibri" w:cs="Calibri"/>
              </w:rPr>
              <w:t>552 934</w:t>
            </w:r>
          </w:p>
        </w:tc>
        <w:tc>
          <w:tcPr>
            <w:tcW w:w="249" w:type="dxa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1085" w:type="dxa"/>
            <w:gridSpan w:val="2"/>
            <w:tcBorders>
              <w:bottom w:val="nil"/>
            </w:tcBorders>
            <w:vAlign w:val="center"/>
          </w:tcPr>
          <w:p w:rsidR="000A1BEE" w:rsidRPr="000A1BEE" w:rsidRDefault="000A1BEE" w:rsidP="000A1BEE">
            <w:pPr>
              <w:jc w:val="right"/>
              <w:rPr>
                <w:rFonts w:ascii="Calibri" w:hAnsi="Calibri" w:cs="Calibri"/>
              </w:rPr>
            </w:pPr>
            <w:r w:rsidRPr="000A1BEE">
              <w:rPr>
                <w:rFonts w:ascii="Calibri" w:hAnsi="Calibri" w:cs="Calibri"/>
              </w:rPr>
              <w:t>545 345</w:t>
            </w:r>
          </w:p>
        </w:tc>
        <w:tc>
          <w:tcPr>
            <w:tcW w:w="282" w:type="dxa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1117" w:type="dxa"/>
            <w:tcBorders>
              <w:bottom w:val="nil"/>
            </w:tcBorders>
            <w:vAlign w:val="center"/>
          </w:tcPr>
          <w:p w:rsidR="000A1BEE" w:rsidRPr="000A1BEE" w:rsidRDefault="000A1BEE" w:rsidP="000A1BEE">
            <w:pPr>
              <w:jc w:val="right"/>
              <w:rPr>
                <w:rFonts w:ascii="Calibri" w:hAnsi="Calibri" w:cs="Calibri"/>
              </w:rPr>
            </w:pPr>
            <w:r w:rsidRPr="000A1BEE">
              <w:rPr>
                <w:rFonts w:ascii="Calibri" w:hAnsi="Calibri" w:cs="Calibri"/>
              </w:rPr>
              <w:t>497 243</w:t>
            </w:r>
          </w:p>
        </w:tc>
        <w:tc>
          <w:tcPr>
            <w:tcW w:w="236" w:type="dxa"/>
            <w:gridSpan w:val="2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bidi/>
              <w:ind w:left="126"/>
              <w:rPr>
                <w:rFonts w:ascii="Arial" w:hAnsi="Arial"/>
                <w:color w:val="000000"/>
                <w:rtl/>
              </w:rPr>
            </w:pPr>
          </w:p>
        </w:tc>
        <w:tc>
          <w:tcPr>
            <w:tcW w:w="6375" w:type="dxa"/>
            <w:gridSpan w:val="2"/>
            <w:tcBorders>
              <w:bottom w:val="nil"/>
            </w:tcBorders>
          </w:tcPr>
          <w:p w:rsidR="000A1BEE" w:rsidRPr="000A1BEE" w:rsidRDefault="000A1BEE" w:rsidP="000A1BEE">
            <w:pPr>
              <w:bidi/>
              <w:ind w:left="126"/>
              <w:rPr>
                <w:rFonts w:ascii="Arial" w:hAnsi="Arial"/>
                <w:color w:val="000000"/>
              </w:rPr>
            </w:pPr>
            <w:r w:rsidRPr="000A1BEE">
              <w:rPr>
                <w:rFonts w:ascii="Arial" w:hAnsi="Arial"/>
                <w:color w:val="000000"/>
                <w:rtl/>
              </w:rPr>
              <w:t>الواردات من السلع والخدمات</w:t>
            </w:r>
          </w:p>
        </w:tc>
      </w:tr>
      <w:tr w:rsidR="000A1BEE" w:rsidRPr="000A1BEE" w:rsidTr="00077BDA">
        <w:trPr>
          <w:gridAfter w:val="1"/>
          <w:wAfter w:w="34" w:type="dxa"/>
          <w:cantSplit/>
          <w:trHeight w:val="284"/>
          <w:jc w:val="center"/>
        </w:trPr>
        <w:tc>
          <w:tcPr>
            <w:tcW w:w="1080" w:type="dxa"/>
            <w:tcBorders>
              <w:top w:val="nil"/>
              <w:bottom w:val="single" w:sz="6" w:space="0" w:color="4F6228"/>
            </w:tcBorders>
            <w:vAlign w:val="center"/>
          </w:tcPr>
          <w:p w:rsidR="000A1BEE" w:rsidRPr="000A1BEE" w:rsidRDefault="000A1BEE" w:rsidP="000A1BEE">
            <w:pPr>
              <w:jc w:val="right"/>
              <w:rPr>
                <w:rFonts w:ascii="Calibri" w:hAnsi="Calibri" w:cs="Calibri"/>
              </w:rPr>
            </w:pPr>
            <w:r w:rsidRPr="000A1BEE">
              <w:rPr>
                <w:rFonts w:ascii="Calibri" w:hAnsi="Calibri" w:cs="Calibri"/>
              </w:rPr>
              <w:t>450 214</w:t>
            </w:r>
          </w:p>
        </w:tc>
        <w:tc>
          <w:tcPr>
            <w:tcW w:w="249" w:type="dxa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1085" w:type="dxa"/>
            <w:gridSpan w:val="2"/>
            <w:tcBorders>
              <w:top w:val="nil"/>
              <w:bottom w:val="single" w:sz="6" w:space="0" w:color="4F6228"/>
            </w:tcBorders>
            <w:vAlign w:val="center"/>
          </w:tcPr>
          <w:p w:rsidR="000A1BEE" w:rsidRPr="000A1BEE" w:rsidRDefault="000A1BEE" w:rsidP="000A1BEE">
            <w:pPr>
              <w:jc w:val="right"/>
              <w:rPr>
                <w:rFonts w:ascii="Calibri" w:hAnsi="Calibri" w:cs="Calibri"/>
              </w:rPr>
            </w:pPr>
            <w:r w:rsidRPr="000A1BEE">
              <w:rPr>
                <w:rFonts w:ascii="Calibri" w:hAnsi="Calibri" w:cs="Calibri"/>
              </w:rPr>
              <w:t>429 834</w:t>
            </w:r>
          </w:p>
        </w:tc>
        <w:tc>
          <w:tcPr>
            <w:tcW w:w="282" w:type="dxa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nil"/>
              <w:bottom w:val="single" w:sz="6" w:space="0" w:color="4F6228"/>
            </w:tcBorders>
            <w:vAlign w:val="center"/>
          </w:tcPr>
          <w:p w:rsidR="000A1BEE" w:rsidRPr="000A1BEE" w:rsidRDefault="000A1BEE" w:rsidP="000A1BEE">
            <w:pPr>
              <w:jc w:val="right"/>
              <w:rPr>
                <w:rFonts w:ascii="Calibri" w:hAnsi="Calibri" w:cs="Calibri"/>
              </w:rPr>
            </w:pPr>
            <w:r w:rsidRPr="000A1BEE">
              <w:rPr>
                <w:rFonts w:ascii="Calibri" w:hAnsi="Calibri" w:cs="Calibri"/>
              </w:rPr>
              <w:t>395 706</w:t>
            </w:r>
          </w:p>
        </w:tc>
        <w:tc>
          <w:tcPr>
            <w:tcW w:w="236" w:type="dxa"/>
            <w:gridSpan w:val="2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bidi/>
              <w:ind w:left="126"/>
              <w:rPr>
                <w:rFonts w:ascii="Arial" w:hAnsi="Arial"/>
                <w:color w:val="000000"/>
                <w:rtl/>
              </w:rPr>
            </w:pPr>
          </w:p>
        </w:tc>
        <w:tc>
          <w:tcPr>
            <w:tcW w:w="6375" w:type="dxa"/>
            <w:gridSpan w:val="2"/>
            <w:tcBorders>
              <w:top w:val="nil"/>
              <w:bottom w:val="single" w:sz="6" w:space="0" w:color="4F6228"/>
            </w:tcBorders>
          </w:tcPr>
          <w:p w:rsidR="000A1BEE" w:rsidRPr="000A1BEE" w:rsidRDefault="000A1BEE" w:rsidP="000A1BEE">
            <w:pPr>
              <w:bidi/>
              <w:ind w:left="126"/>
              <w:rPr>
                <w:rFonts w:ascii="Arial" w:hAnsi="Arial"/>
                <w:color w:val="000000"/>
              </w:rPr>
            </w:pPr>
            <w:r w:rsidRPr="000A1BEE">
              <w:rPr>
                <w:rFonts w:ascii="Arial" w:hAnsi="Arial"/>
                <w:color w:val="000000"/>
                <w:rtl/>
              </w:rPr>
              <w:t>الصادرات من السلع والخدمات</w:t>
            </w:r>
          </w:p>
        </w:tc>
      </w:tr>
      <w:tr w:rsidR="000A1BEE" w:rsidRPr="000A1BEE" w:rsidTr="00077BDA">
        <w:trPr>
          <w:gridAfter w:val="1"/>
          <w:wAfter w:w="34" w:type="dxa"/>
          <w:cantSplit/>
          <w:trHeight w:val="284"/>
          <w:jc w:val="center"/>
        </w:trPr>
        <w:tc>
          <w:tcPr>
            <w:tcW w:w="1080" w:type="dxa"/>
            <w:tcBorders>
              <w:top w:val="single" w:sz="6" w:space="0" w:color="4F6228"/>
            </w:tcBorders>
            <w:vAlign w:val="bottom"/>
          </w:tcPr>
          <w:p w:rsidR="000A1BEE" w:rsidRPr="000A1BEE" w:rsidRDefault="000A1BEE" w:rsidP="000A1BEE">
            <w:pPr>
              <w:jc w:val="right"/>
              <w:rPr>
                <w:rFonts w:ascii="Calibri" w:hAnsi="Calibri" w:cs="Calibri"/>
                <w:b/>
                <w:bCs/>
                <w:color w:val="800080"/>
              </w:rPr>
            </w:pPr>
            <w:r w:rsidRPr="000A1BEE">
              <w:rPr>
                <w:rFonts w:ascii="Calibri" w:hAnsi="Calibri" w:cs="Calibri"/>
                <w:b/>
                <w:bCs/>
                <w:color w:val="800080"/>
              </w:rPr>
              <w:t>1 203 443</w:t>
            </w:r>
          </w:p>
        </w:tc>
        <w:tc>
          <w:tcPr>
            <w:tcW w:w="249" w:type="dxa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jc w:val="right"/>
              <w:rPr>
                <w:rFonts w:asciiTheme="minorBidi" w:hAnsiTheme="minorBidi" w:cstheme="minorBidi"/>
                <w:b/>
                <w:bCs/>
                <w:color w:val="800080"/>
                <w:sz w:val="18"/>
                <w:szCs w:val="18"/>
              </w:rPr>
            </w:pPr>
          </w:p>
        </w:tc>
        <w:tc>
          <w:tcPr>
            <w:tcW w:w="1085" w:type="dxa"/>
            <w:gridSpan w:val="2"/>
            <w:tcBorders>
              <w:top w:val="single" w:sz="6" w:space="0" w:color="4F6228"/>
            </w:tcBorders>
            <w:vAlign w:val="bottom"/>
          </w:tcPr>
          <w:p w:rsidR="000A1BEE" w:rsidRPr="000A1BEE" w:rsidRDefault="000A1BEE" w:rsidP="000A1BEE">
            <w:pPr>
              <w:jc w:val="right"/>
              <w:rPr>
                <w:rFonts w:ascii="Calibri" w:hAnsi="Calibri" w:cs="Calibri"/>
                <w:b/>
                <w:bCs/>
                <w:color w:val="800080"/>
              </w:rPr>
            </w:pPr>
            <w:r w:rsidRPr="000A1BEE">
              <w:rPr>
                <w:rFonts w:ascii="Calibri" w:hAnsi="Calibri" w:cs="Calibri"/>
                <w:b/>
                <w:bCs/>
                <w:color w:val="800080"/>
              </w:rPr>
              <w:t>1 161 510</w:t>
            </w:r>
          </w:p>
        </w:tc>
        <w:tc>
          <w:tcPr>
            <w:tcW w:w="282" w:type="dxa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jc w:val="right"/>
              <w:rPr>
                <w:rFonts w:asciiTheme="minorBidi" w:hAnsiTheme="minorBidi" w:cstheme="minorBidi"/>
                <w:b/>
                <w:bCs/>
                <w:color w:val="800080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4F6228"/>
            </w:tcBorders>
            <w:vAlign w:val="bottom"/>
          </w:tcPr>
          <w:p w:rsidR="000A1BEE" w:rsidRPr="000A1BEE" w:rsidRDefault="000A1BEE" w:rsidP="000A1BEE">
            <w:pPr>
              <w:jc w:val="right"/>
              <w:rPr>
                <w:rFonts w:ascii="Calibri" w:hAnsi="Calibri" w:cs="Calibri"/>
                <w:b/>
                <w:bCs/>
                <w:color w:val="800080"/>
              </w:rPr>
            </w:pPr>
            <w:r w:rsidRPr="000A1BEE">
              <w:rPr>
                <w:rFonts w:ascii="Calibri" w:hAnsi="Calibri" w:cs="Calibri"/>
                <w:b/>
                <w:bCs/>
                <w:color w:val="800080"/>
              </w:rPr>
              <w:t>1 126 892</w:t>
            </w:r>
          </w:p>
        </w:tc>
        <w:tc>
          <w:tcPr>
            <w:tcW w:w="236" w:type="dxa"/>
            <w:gridSpan w:val="2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bidi/>
              <w:ind w:left="126"/>
              <w:rPr>
                <w:b/>
                <w:bCs/>
                <w:color w:val="800080"/>
                <w:rtl/>
              </w:rPr>
            </w:pPr>
          </w:p>
        </w:tc>
        <w:tc>
          <w:tcPr>
            <w:tcW w:w="6375" w:type="dxa"/>
            <w:gridSpan w:val="2"/>
            <w:tcBorders>
              <w:top w:val="single" w:sz="6" w:space="0" w:color="4F6228"/>
            </w:tcBorders>
          </w:tcPr>
          <w:p w:rsidR="000A1BEE" w:rsidRPr="000A1BEE" w:rsidRDefault="000A1BEE" w:rsidP="000A1BEE">
            <w:pPr>
              <w:bidi/>
              <w:ind w:left="126"/>
              <w:rPr>
                <w:b/>
                <w:bCs/>
                <w:color w:val="800080"/>
              </w:rPr>
            </w:pPr>
            <w:r w:rsidRPr="000A1BEE">
              <w:rPr>
                <w:rFonts w:hint="cs"/>
                <w:b/>
                <w:bCs/>
                <w:color w:val="800080"/>
                <w:rtl/>
              </w:rPr>
              <w:t>إجمالي</w:t>
            </w:r>
            <w:r w:rsidRPr="000A1BEE">
              <w:rPr>
                <w:b/>
                <w:bCs/>
                <w:color w:val="800080"/>
                <w:rtl/>
              </w:rPr>
              <w:t xml:space="preserve"> </w:t>
            </w:r>
            <w:r w:rsidRPr="000A1BEE">
              <w:rPr>
                <w:rFonts w:hint="cs"/>
                <w:b/>
                <w:bCs/>
                <w:color w:val="800080"/>
                <w:rtl/>
              </w:rPr>
              <w:t>الدخل</w:t>
            </w:r>
            <w:r w:rsidRPr="000A1BEE">
              <w:rPr>
                <w:b/>
                <w:bCs/>
                <w:color w:val="800080"/>
                <w:rtl/>
              </w:rPr>
              <w:t xml:space="preserve"> </w:t>
            </w:r>
            <w:r w:rsidRPr="000A1BEE">
              <w:rPr>
                <w:rFonts w:hint="cs"/>
                <w:b/>
                <w:bCs/>
                <w:color w:val="800080"/>
                <w:rtl/>
              </w:rPr>
              <w:t>الوطني</w:t>
            </w:r>
            <w:r w:rsidRPr="000A1BEE">
              <w:rPr>
                <w:b/>
                <w:bCs/>
                <w:color w:val="800080"/>
                <w:rtl/>
              </w:rPr>
              <w:t xml:space="preserve"> </w:t>
            </w:r>
            <w:r w:rsidRPr="000A1BEE">
              <w:rPr>
                <w:rFonts w:hint="cs"/>
                <w:b/>
                <w:bCs/>
                <w:color w:val="800080"/>
                <w:rtl/>
              </w:rPr>
              <w:t>المتاح</w:t>
            </w:r>
          </w:p>
        </w:tc>
      </w:tr>
      <w:tr w:rsidR="000A1BEE" w:rsidRPr="000A1BEE" w:rsidTr="00077BDA">
        <w:trPr>
          <w:gridAfter w:val="1"/>
          <w:wAfter w:w="34" w:type="dxa"/>
          <w:cantSplit/>
          <w:trHeight w:val="284"/>
          <w:jc w:val="center"/>
        </w:trPr>
        <w:tc>
          <w:tcPr>
            <w:tcW w:w="1080" w:type="dxa"/>
            <w:tcBorders>
              <w:bottom w:val="nil"/>
            </w:tcBorders>
            <w:vAlign w:val="bottom"/>
          </w:tcPr>
          <w:p w:rsidR="000A1BEE" w:rsidRPr="000A1BEE" w:rsidRDefault="000A1BEE" w:rsidP="000A1BEE">
            <w:pPr>
              <w:jc w:val="right"/>
              <w:rPr>
                <w:rFonts w:ascii="Calibri" w:hAnsi="Calibri" w:cs="Calibri"/>
                <w:b/>
                <w:bCs/>
                <w:color w:val="800080"/>
              </w:rPr>
            </w:pPr>
            <w:r w:rsidRPr="000A1BEE">
              <w:rPr>
                <w:rFonts w:ascii="Calibri" w:hAnsi="Calibri" w:cs="Calibri"/>
                <w:b/>
                <w:bCs/>
                <w:color w:val="800080"/>
              </w:rPr>
              <w:t>320 134</w:t>
            </w:r>
          </w:p>
        </w:tc>
        <w:tc>
          <w:tcPr>
            <w:tcW w:w="249" w:type="dxa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jc w:val="right"/>
              <w:rPr>
                <w:rFonts w:asciiTheme="minorBidi" w:hAnsiTheme="minorBidi" w:cstheme="minorBidi"/>
                <w:b/>
                <w:bCs/>
                <w:color w:val="800080"/>
                <w:sz w:val="18"/>
                <w:szCs w:val="18"/>
              </w:rPr>
            </w:pPr>
          </w:p>
        </w:tc>
        <w:tc>
          <w:tcPr>
            <w:tcW w:w="1085" w:type="dxa"/>
            <w:gridSpan w:val="2"/>
            <w:tcBorders>
              <w:bottom w:val="nil"/>
            </w:tcBorders>
            <w:vAlign w:val="bottom"/>
          </w:tcPr>
          <w:p w:rsidR="000A1BEE" w:rsidRPr="000A1BEE" w:rsidRDefault="000A1BEE" w:rsidP="000A1BEE">
            <w:pPr>
              <w:jc w:val="right"/>
              <w:rPr>
                <w:rFonts w:ascii="Calibri" w:hAnsi="Calibri" w:cs="Calibri"/>
                <w:b/>
                <w:bCs/>
                <w:color w:val="800080"/>
              </w:rPr>
            </w:pPr>
            <w:r w:rsidRPr="000A1BEE">
              <w:rPr>
                <w:rFonts w:ascii="Calibri" w:hAnsi="Calibri" w:cs="Calibri"/>
                <w:b/>
                <w:bCs/>
                <w:color w:val="800080"/>
              </w:rPr>
              <w:t>307 778</w:t>
            </w:r>
          </w:p>
        </w:tc>
        <w:tc>
          <w:tcPr>
            <w:tcW w:w="282" w:type="dxa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jc w:val="right"/>
              <w:rPr>
                <w:rFonts w:asciiTheme="minorBidi" w:hAnsiTheme="minorBidi" w:cstheme="minorBidi"/>
                <w:b/>
                <w:bCs/>
                <w:color w:val="800080"/>
                <w:sz w:val="18"/>
                <w:szCs w:val="18"/>
              </w:rPr>
            </w:pPr>
          </w:p>
        </w:tc>
        <w:tc>
          <w:tcPr>
            <w:tcW w:w="1117" w:type="dxa"/>
            <w:tcBorders>
              <w:bottom w:val="nil"/>
            </w:tcBorders>
            <w:vAlign w:val="bottom"/>
          </w:tcPr>
          <w:p w:rsidR="000A1BEE" w:rsidRPr="000A1BEE" w:rsidRDefault="000A1BEE" w:rsidP="000A1BEE">
            <w:pPr>
              <w:jc w:val="right"/>
              <w:rPr>
                <w:rFonts w:ascii="Calibri" w:hAnsi="Calibri" w:cs="Calibri"/>
                <w:b/>
                <w:bCs/>
                <w:color w:val="800080"/>
              </w:rPr>
            </w:pPr>
            <w:r w:rsidRPr="000A1BEE">
              <w:rPr>
                <w:rFonts w:ascii="Calibri" w:hAnsi="Calibri" w:cs="Calibri"/>
                <w:b/>
                <w:bCs/>
                <w:color w:val="800080"/>
              </w:rPr>
              <w:t>309 117</w:t>
            </w:r>
          </w:p>
        </w:tc>
        <w:tc>
          <w:tcPr>
            <w:tcW w:w="236" w:type="dxa"/>
            <w:gridSpan w:val="2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bidi/>
              <w:ind w:left="126"/>
              <w:rPr>
                <w:b/>
                <w:bCs/>
                <w:color w:val="800080"/>
                <w:rtl/>
              </w:rPr>
            </w:pPr>
          </w:p>
        </w:tc>
        <w:tc>
          <w:tcPr>
            <w:tcW w:w="6375" w:type="dxa"/>
            <w:gridSpan w:val="2"/>
            <w:tcBorders>
              <w:bottom w:val="nil"/>
            </w:tcBorders>
          </w:tcPr>
          <w:p w:rsidR="000A1BEE" w:rsidRPr="000A1BEE" w:rsidRDefault="000A1BEE" w:rsidP="000A1BEE">
            <w:pPr>
              <w:bidi/>
              <w:ind w:left="126"/>
              <w:rPr>
                <w:b/>
                <w:bCs/>
                <w:color w:val="800080"/>
              </w:rPr>
            </w:pPr>
            <w:r w:rsidRPr="000A1BEE">
              <w:rPr>
                <w:rFonts w:hint="cs"/>
                <w:b/>
                <w:bCs/>
                <w:color w:val="800080"/>
                <w:rtl/>
              </w:rPr>
              <w:t>إجمالي</w:t>
            </w:r>
            <w:r w:rsidRPr="000A1BEE">
              <w:rPr>
                <w:b/>
                <w:bCs/>
                <w:color w:val="800080"/>
                <w:rtl/>
              </w:rPr>
              <w:t xml:space="preserve"> </w:t>
            </w:r>
            <w:r w:rsidRPr="000A1BEE">
              <w:rPr>
                <w:rFonts w:hint="cs"/>
                <w:b/>
                <w:bCs/>
                <w:color w:val="800080"/>
                <w:rtl/>
              </w:rPr>
              <w:t>الادخار</w:t>
            </w:r>
            <w:r w:rsidRPr="000A1BEE">
              <w:rPr>
                <w:b/>
                <w:bCs/>
                <w:color w:val="800080"/>
                <w:rtl/>
              </w:rPr>
              <w:t xml:space="preserve"> </w:t>
            </w:r>
            <w:r w:rsidRPr="000A1BEE">
              <w:rPr>
                <w:rFonts w:hint="cs"/>
                <w:b/>
                <w:bCs/>
                <w:color w:val="800080"/>
                <w:rtl/>
              </w:rPr>
              <w:t>الوطني</w:t>
            </w:r>
          </w:p>
        </w:tc>
      </w:tr>
      <w:tr w:rsidR="000A1BEE" w:rsidRPr="000A1BEE" w:rsidTr="00077BDA">
        <w:trPr>
          <w:gridAfter w:val="1"/>
          <w:wAfter w:w="34" w:type="dxa"/>
          <w:cantSplit/>
          <w:trHeight w:val="284"/>
          <w:jc w:val="center"/>
        </w:trPr>
        <w:tc>
          <w:tcPr>
            <w:tcW w:w="1080" w:type="dxa"/>
            <w:tcBorders>
              <w:top w:val="nil"/>
              <w:bottom w:val="single" w:sz="12" w:space="0" w:color="4F6228"/>
            </w:tcBorders>
            <w:vAlign w:val="bottom"/>
          </w:tcPr>
          <w:p w:rsidR="000A1BEE" w:rsidRPr="000A1BEE" w:rsidRDefault="000A1BEE" w:rsidP="000A1BEE">
            <w:pPr>
              <w:jc w:val="right"/>
              <w:rPr>
                <w:rFonts w:ascii="Calibri" w:hAnsi="Calibri" w:cs="Calibri"/>
                <w:b/>
                <w:bCs/>
                <w:color w:val="800080"/>
              </w:rPr>
            </w:pPr>
            <w:r w:rsidRPr="000A1BEE">
              <w:rPr>
                <w:rFonts w:ascii="Calibri" w:hAnsi="Calibri" w:cs="Calibri"/>
                <w:b/>
                <w:bCs/>
                <w:color w:val="800080"/>
              </w:rPr>
              <w:t>50 450</w:t>
            </w:r>
          </w:p>
        </w:tc>
        <w:tc>
          <w:tcPr>
            <w:tcW w:w="249" w:type="dxa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jc w:val="right"/>
              <w:rPr>
                <w:rFonts w:asciiTheme="minorBidi" w:hAnsiTheme="minorBidi" w:cstheme="minorBidi"/>
                <w:b/>
                <w:bCs/>
                <w:color w:val="800080"/>
                <w:sz w:val="18"/>
                <w:szCs w:val="18"/>
              </w:rPr>
            </w:pPr>
          </w:p>
        </w:tc>
        <w:tc>
          <w:tcPr>
            <w:tcW w:w="1085" w:type="dxa"/>
            <w:gridSpan w:val="2"/>
            <w:tcBorders>
              <w:top w:val="nil"/>
              <w:bottom w:val="single" w:sz="12" w:space="0" w:color="4F6228"/>
            </w:tcBorders>
            <w:vAlign w:val="bottom"/>
          </w:tcPr>
          <w:p w:rsidR="000A1BEE" w:rsidRPr="000A1BEE" w:rsidRDefault="000A1BEE" w:rsidP="000A1BEE">
            <w:pPr>
              <w:jc w:val="right"/>
              <w:rPr>
                <w:rFonts w:ascii="Calibri" w:hAnsi="Calibri" w:cs="Calibri"/>
                <w:b/>
                <w:bCs/>
                <w:color w:val="800080"/>
              </w:rPr>
            </w:pPr>
            <w:r w:rsidRPr="000A1BEE">
              <w:rPr>
                <w:rFonts w:ascii="Calibri" w:hAnsi="Calibri" w:cs="Calibri"/>
                <w:b/>
                <w:bCs/>
                <w:color w:val="800080"/>
              </w:rPr>
              <w:t>62 464</w:t>
            </w:r>
          </w:p>
        </w:tc>
        <w:tc>
          <w:tcPr>
            <w:tcW w:w="282" w:type="dxa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jc w:val="right"/>
              <w:rPr>
                <w:rFonts w:asciiTheme="minorBidi" w:hAnsiTheme="minorBidi" w:cstheme="minorBidi"/>
                <w:b/>
                <w:bCs/>
                <w:color w:val="800080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nil"/>
              <w:bottom w:val="single" w:sz="12" w:space="0" w:color="4F6228"/>
            </w:tcBorders>
            <w:vAlign w:val="bottom"/>
          </w:tcPr>
          <w:p w:rsidR="000A1BEE" w:rsidRPr="000A1BEE" w:rsidRDefault="000A1BEE" w:rsidP="000A1BEE">
            <w:pPr>
              <w:jc w:val="right"/>
              <w:rPr>
                <w:rFonts w:ascii="Calibri" w:hAnsi="Calibri" w:cs="Calibri"/>
                <w:b/>
                <w:bCs/>
                <w:color w:val="800080"/>
              </w:rPr>
            </w:pPr>
            <w:r w:rsidRPr="000A1BEE">
              <w:rPr>
                <w:rFonts w:ascii="Calibri" w:hAnsi="Calibri" w:cs="Calibri"/>
                <w:b/>
                <w:bCs/>
                <w:color w:val="800080"/>
              </w:rPr>
              <w:t>37 690</w:t>
            </w:r>
          </w:p>
        </w:tc>
        <w:tc>
          <w:tcPr>
            <w:tcW w:w="236" w:type="dxa"/>
            <w:gridSpan w:val="2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bidi/>
              <w:ind w:left="126"/>
              <w:rPr>
                <w:b/>
                <w:bCs/>
                <w:color w:val="800080"/>
                <w:rtl/>
              </w:rPr>
            </w:pPr>
          </w:p>
        </w:tc>
        <w:tc>
          <w:tcPr>
            <w:tcW w:w="6375" w:type="dxa"/>
            <w:gridSpan w:val="2"/>
            <w:tcBorders>
              <w:top w:val="nil"/>
              <w:bottom w:val="single" w:sz="12" w:space="0" w:color="4F6228"/>
            </w:tcBorders>
          </w:tcPr>
          <w:p w:rsidR="000A1BEE" w:rsidRPr="000A1BEE" w:rsidRDefault="000A1BEE" w:rsidP="000A1BEE">
            <w:pPr>
              <w:bidi/>
              <w:ind w:left="126"/>
              <w:rPr>
                <w:b/>
                <w:bCs/>
                <w:color w:val="800080"/>
              </w:rPr>
            </w:pPr>
            <w:r w:rsidRPr="000A1BEE">
              <w:rPr>
                <w:rFonts w:hint="cs"/>
                <w:b/>
                <w:bCs/>
                <w:color w:val="800080"/>
                <w:rtl/>
              </w:rPr>
              <w:t>الحاجة</w:t>
            </w:r>
            <w:r w:rsidRPr="000A1BEE">
              <w:rPr>
                <w:b/>
                <w:bCs/>
                <w:color w:val="800080"/>
                <w:rtl/>
              </w:rPr>
              <w:t xml:space="preserve"> </w:t>
            </w:r>
            <w:r w:rsidRPr="000A1BEE">
              <w:rPr>
                <w:rFonts w:hint="cs"/>
                <w:b/>
                <w:bCs/>
                <w:color w:val="800080"/>
                <w:rtl/>
              </w:rPr>
              <w:t>التمويلية</w:t>
            </w:r>
          </w:p>
        </w:tc>
      </w:tr>
      <w:tr w:rsidR="000A1BEE" w:rsidRPr="000A1BEE" w:rsidTr="00077BDA">
        <w:trPr>
          <w:gridAfter w:val="1"/>
          <w:wAfter w:w="34" w:type="dxa"/>
          <w:cantSplit/>
          <w:trHeight w:val="284"/>
          <w:jc w:val="center"/>
        </w:trPr>
        <w:tc>
          <w:tcPr>
            <w:tcW w:w="3813" w:type="dxa"/>
            <w:gridSpan w:val="6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bidi/>
              <w:jc w:val="center"/>
              <w:rPr>
                <w:rFonts w:asciiTheme="minorBidi" w:hAnsiTheme="minorBidi" w:cstheme="minorBidi"/>
                <w:b/>
                <w:bCs/>
                <w:color w:val="993300"/>
                <w:sz w:val="22"/>
                <w:szCs w:val="22"/>
              </w:rPr>
            </w:pPr>
            <w:r w:rsidRPr="000A1BEE">
              <w:rPr>
                <w:rFonts w:hint="cs"/>
                <w:b/>
                <w:bCs/>
                <w:color w:val="993300"/>
                <w:sz w:val="22"/>
                <w:szCs w:val="22"/>
                <w:rtl/>
              </w:rPr>
              <w:t>ب</w:t>
            </w:r>
            <w:r w:rsidRPr="000A1BEE">
              <w:rPr>
                <w:b/>
                <w:bCs/>
                <w:color w:val="993300"/>
                <w:sz w:val="22"/>
                <w:szCs w:val="22"/>
                <w:rtl/>
              </w:rPr>
              <w:t xml:space="preserve"> </w:t>
            </w:r>
            <w:r w:rsidRPr="000A1BEE">
              <w:rPr>
                <w:b/>
                <w:bCs/>
                <w:color w:val="993300"/>
                <w:sz w:val="22"/>
                <w:szCs w:val="22"/>
              </w:rPr>
              <w:t xml:space="preserve"> %</w:t>
            </w:r>
          </w:p>
        </w:tc>
        <w:tc>
          <w:tcPr>
            <w:tcW w:w="236" w:type="dxa"/>
            <w:gridSpan w:val="2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bidi/>
              <w:rPr>
                <w:b/>
                <w:bCs/>
                <w:color w:val="993300"/>
                <w:rtl/>
              </w:rPr>
            </w:pPr>
          </w:p>
        </w:tc>
        <w:tc>
          <w:tcPr>
            <w:tcW w:w="6375" w:type="dxa"/>
            <w:gridSpan w:val="2"/>
            <w:tcBorders>
              <w:top w:val="single" w:sz="12" w:space="0" w:color="4F6228"/>
            </w:tcBorders>
            <w:vAlign w:val="center"/>
          </w:tcPr>
          <w:p w:rsidR="000A1BEE" w:rsidRPr="000A1BEE" w:rsidRDefault="000A1BEE" w:rsidP="000A1BEE">
            <w:pPr>
              <w:bidi/>
              <w:rPr>
                <w:b/>
                <w:bCs/>
                <w:color w:val="993300"/>
              </w:rPr>
            </w:pPr>
            <w:r w:rsidRPr="000A1BEE">
              <w:rPr>
                <w:rFonts w:hint="cs"/>
                <w:b/>
                <w:bCs/>
                <w:color w:val="993300"/>
                <w:rtl/>
              </w:rPr>
              <w:t>بعض</w:t>
            </w:r>
            <w:r w:rsidRPr="000A1BEE">
              <w:rPr>
                <w:b/>
                <w:bCs/>
                <w:color w:val="993300"/>
                <w:rtl/>
              </w:rPr>
              <w:t xml:space="preserve"> </w:t>
            </w:r>
            <w:r w:rsidRPr="000A1BEE">
              <w:rPr>
                <w:rFonts w:hint="cs"/>
                <w:b/>
                <w:bCs/>
                <w:color w:val="993300"/>
                <w:rtl/>
              </w:rPr>
              <w:t>النسب</w:t>
            </w:r>
            <w:r w:rsidRPr="000A1BEE">
              <w:rPr>
                <w:b/>
                <w:bCs/>
                <w:color w:val="993300"/>
                <w:rtl/>
              </w:rPr>
              <w:t xml:space="preserve"> </w:t>
            </w:r>
            <w:r w:rsidRPr="000A1BEE">
              <w:rPr>
                <w:rFonts w:hint="cs"/>
                <w:b/>
                <w:bCs/>
                <w:color w:val="993300"/>
                <w:rtl/>
              </w:rPr>
              <w:t>الاقتصادية</w:t>
            </w:r>
          </w:p>
        </w:tc>
      </w:tr>
      <w:tr w:rsidR="000A1BEE" w:rsidRPr="000A1BEE" w:rsidTr="00077BDA">
        <w:trPr>
          <w:gridAfter w:val="1"/>
          <w:wAfter w:w="34" w:type="dxa"/>
          <w:cantSplit/>
          <w:trHeight w:val="284"/>
          <w:jc w:val="center"/>
        </w:trPr>
        <w:tc>
          <w:tcPr>
            <w:tcW w:w="1080" w:type="dxa"/>
            <w:vAlign w:val="bottom"/>
          </w:tcPr>
          <w:p w:rsidR="000A1BEE" w:rsidRPr="000A1BEE" w:rsidRDefault="000A1BEE" w:rsidP="000A1BEE">
            <w:pPr>
              <w:jc w:val="right"/>
              <w:rPr>
                <w:rFonts w:asciiTheme="minorHAnsi" w:hAnsiTheme="minorHAnsi"/>
              </w:rPr>
            </w:pPr>
            <w:r w:rsidRPr="000A1BEE">
              <w:rPr>
                <w:rFonts w:asciiTheme="minorHAnsi" w:hAnsiTheme="minorHAnsi"/>
              </w:rPr>
              <w:t>32 348</w:t>
            </w:r>
          </w:p>
        </w:tc>
        <w:tc>
          <w:tcPr>
            <w:tcW w:w="249" w:type="dxa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1085" w:type="dxa"/>
            <w:gridSpan w:val="2"/>
            <w:vAlign w:val="bottom"/>
          </w:tcPr>
          <w:p w:rsidR="000A1BEE" w:rsidRPr="000A1BEE" w:rsidRDefault="000A1BEE" w:rsidP="000A1BEE">
            <w:pPr>
              <w:jc w:val="right"/>
              <w:rPr>
                <w:rFonts w:asciiTheme="minorHAnsi" w:hAnsiTheme="minorHAnsi"/>
              </w:rPr>
            </w:pPr>
            <w:r w:rsidRPr="000A1BEE">
              <w:rPr>
                <w:rFonts w:asciiTheme="minorHAnsi" w:hAnsiTheme="minorHAnsi"/>
              </w:rPr>
              <w:t>31 473</w:t>
            </w:r>
          </w:p>
        </w:tc>
        <w:tc>
          <w:tcPr>
            <w:tcW w:w="282" w:type="dxa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1117" w:type="dxa"/>
            <w:vAlign w:val="center"/>
          </w:tcPr>
          <w:p w:rsidR="000A1BEE" w:rsidRPr="000A1BEE" w:rsidRDefault="000A1BEE" w:rsidP="000A1BEE">
            <w:pPr>
              <w:jc w:val="right"/>
              <w:rPr>
                <w:rFonts w:asciiTheme="minorHAnsi" w:hAnsiTheme="minorHAnsi"/>
              </w:rPr>
            </w:pPr>
            <w:r w:rsidRPr="000A1BEE">
              <w:rPr>
                <w:rFonts w:asciiTheme="minorHAnsi" w:hAnsiTheme="minorHAnsi"/>
              </w:rPr>
              <w:t>30 502</w:t>
            </w:r>
          </w:p>
        </w:tc>
        <w:tc>
          <w:tcPr>
            <w:tcW w:w="236" w:type="dxa"/>
            <w:gridSpan w:val="2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bidi/>
              <w:ind w:left="126"/>
              <w:rPr>
                <w:rFonts w:ascii="Arial" w:hAnsi="Arial"/>
                <w:color w:val="000000"/>
                <w:rtl/>
              </w:rPr>
            </w:pPr>
          </w:p>
        </w:tc>
        <w:tc>
          <w:tcPr>
            <w:tcW w:w="6375" w:type="dxa"/>
            <w:gridSpan w:val="2"/>
          </w:tcPr>
          <w:p w:rsidR="000A1BEE" w:rsidRPr="000A1BEE" w:rsidRDefault="000A1BEE" w:rsidP="000A1BEE">
            <w:pPr>
              <w:bidi/>
              <w:ind w:left="126"/>
              <w:rPr>
                <w:rFonts w:ascii="Arial" w:hAnsi="Arial"/>
                <w:color w:val="000000"/>
              </w:rPr>
            </w:pPr>
            <w:r w:rsidRPr="000A1BEE">
              <w:rPr>
                <w:rFonts w:ascii="Arial" w:hAnsi="Arial"/>
                <w:color w:val="000000"/>
                <w:rtl/>
              </w:rPr>
              <w:t xml:space="preserve">الناتج الداخلي </w:t>
            </w:r>
            <w:r w:rsidRPr="000A1BEE">
              <w:rPr>
                <w:rFonts w:ascii="Arial" w:hAnsi="Arial" w:hint="cs"/>
                <w:color w:val="000000"/>
                <w:rtl/>
              </w:rPr>
              <w:t>الإجمالي</w:t>
            </w:r>
            <w:r w:rsidRPr="000A1BEE">
              <w:rPr>
                <w:rFonts w:ascii="Arial" w:hAnsi="Arial"/>
                <w:color w:val="000000"/>
                <w:rtl/>
              </w:rPr>
              <w:t xml:space="preserve"> حسب الفرد (بالدرهم)</w:t>
            </w:r>
          </w:p>
        </w:tc>
      </w:tr>
      <w:tr w:rsidR="000A1BEE" w:rsidRPr="000A1BEE" w:rsidTr="00077BDA">
        <w:trPr>
          <w:gridAfter w:val="1"/>
          <w:wAfter w:w="34" w:type="dxa"/>
          <w:cantSplit/>
          <w:trHeight w:val="284"/>
          <w:jc w:val="center"/>
        </w:trPr>
        <w:tc>
          <w:tcPr>
            <w:tcW w:w="1080" w:type="dxa"/>
            <w:vAlign w:val="bottom"/>
          </w:tcPr>
          <w:p w:rsidR="000A1BEE" w:rsidRPr="000A1BEE" w:rsidRDefault="000A1BEE" w:rsidP="000A1BEE">
            <w:pPr>
              <w:jc w:val="right"/>
              <w:rPr>
                <w:rFonts w:asciiTheme="minorHAnsi" w:hAnsiTheme="minorHAnsi"/>
              </w:rPr>
            </w:pPr>
            <w:r w:rsidRPr="000A1BEE">
              <w:rPr>
                <w:rFonts w:asciiTheme="minorHAnsi" w:hAnsiTheme="minorHAnsi"/>
              </w:rPr>
              <w:t>33 817</w:t>
            </w:r>
          </w:p>
        </w:tc>
        <w:tc>
          <w:tcPr>
            <w:tcW w:w="249" w:type="dxa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1085" w:type="dxa"/>
            <w:gridSpan w:val="2"/>
            <w:vAlign w:val="bottom"/>
          </w:tcPr>
          <w:p w:rsidR="000A1BEE" w:rsidRPr="000A1BEE" w:rsidRDefault="000A1BEE" w:rsidP="000A1BEE">
            <w:pPr>
              <w:jc w:val="right"/>
              <w:rPr>
                <w:rFonts w:asciiTheme="minorHAnsi" w:hAnsiTheme="minorHAnsi"/>
              </w:rPr>
            </w:pPr>
            <w:r w:rsidRPr="000A1BEE">
              <w:rPr>
                <w:rFonts w:asciiTheme="minorHAnsi" w:hAnsiTheme="minorHAnsi"/>
              </w:rPr>
              <w:t>32 979</w:t>
            </w:r>
          </w:p>
        </w:tc>
        <w:tc>
          <w:tcPr>
            <w:tcW w:w="282" w:type="dxa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1117" w:type="dxa"/>
            <w:vAlign w:val="center"/>
          </w:tcPr>
          <w:p w:rsidR="000A1BEE" w:rsidRPr="000A1BEE" w:rsidRDefault="000A1BEE" w:rsidP="000A1BEE">
            <w:pPr>
              <w:jc w:val="right"/>
              <w:rPr>
                <w:rFonts w:asciiTheme="minorHAnsi" w:hAnsiTheme="minorHAnsi"/>
              </w:rPr>
            </w:pPr>
            <w:r w:rsidRPr="000A1BEE">
              <w:rPr>
                <w:rFonts w:asciiTheme="minorHAnsi" w:hAnsiTheme="minorHAnsi"/>
              </w:rPr>
              <w:t>32 334</w:t>
            </w:r>
          </w:p>
        </w:tc>
        <w:tc>
          <w:tcPr>
            <w:tcW w:w="236" w:type="dxa"/>
            <w:gridSpan w:val="2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bidi/>
              <w:ind w:left="126"/>
              <w:rPr>
                <w:rFonts w:ascii="Arial" w:hAnsi="Arial"/>
                <w:color w:val="000000"/>
                <w:rtl/>
              </w:rPr>
            </w:pPr>
          </w:p>
        </w:tc>
        <w:tc>
          <w:tcPr>
            <w:tcW w:w="6375" w:type="dxa"/>
            <w:gridSpan w:val="2"/>
          </w:tcPr>
          <w:p w:rsidR="000A1BEE" w:rsidRPr="000A1BEE" w:rsidRDefault="000A1BEE" w:rsidP="000A1BEE">
            <w:pPr>
              <w:bidi/>
              <w:ind w:left="126"/>
              <w:rPr>
                <w:rFonts w:ascii="Arial" w:hAnsi="Arial"/>
                <w:color w:val="000000"/>
              </w:rPr>
            </w:pPr>
            <w:r w:rsidRPr="000A1BEE">
              <w:rPr>
                <w:rFonts w:ascii="Arial" w:hAnsi="Arial"/>
                <w:color w:val="000000"/>
                <w:rtl/>
              </w:rPr>
              <w:t>إجمالي الدخل الوطني المتاح حسب الفرد (بالدرهم)</w:t>
            </w:r>
          </w:p>
        </w:tc>
      </w:tr>
      <w:tr w:rsidR="000A1BEE" w:rsidRPr="000A1BEE" w:rsidTr="00077BDA">
        <w:trPr>
          <w:gridAfter w:val="1"/>
          <w:wAfter w:w="34" w:type="dxa"/>
          <w:cantSplit/>
          <w:trHeight w:val="284"/>
          <w:jc w:val="center"/>
        </w:trPr>
        <w:tc>
          <w:tcPr>
            <w:tcW w:w="1080" w:type="dxa"/>
            <w:vAlign w:val="bottom"/>
          </w:tcPr>
          <w:p w:rsidR="000A1BEE" w:rsidRPr="000A1BEE" w:rsidRDefault="000A1BEE" w:rsidP="000A1BEE">
            <w:pPr>
              <w:jc w:val="right"/>
              <w:rPr>
                <w:rFonts w:asciiTheme="minorHAnsi" w:hAnsiTheme="minorHAnsi"/>
              </w:rPr>
            </w:pPr>
            <w:r w:rsidRPr="000A1BEE">
              <w:rPr>
                <w:rFonts w:asciiTheme="minorHAnsi" w:hAnsiTheme="minorHAnsi"/>
              </w:rPr>
              <w:t>56,8</w:t>
            </w:r>
          </w:p>
        </w:tc>
        <w:tc>
          <w:tcPr>
            <w:tcW w:w="249" w:type="dxa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1085" w:type="dxa"/>
            <w:gridSpan w:val="2"/>
            <w:vAlign w:val="bottom"/>
          </w:tcPr>
          <w:p w:rsidR="000A1BEE" w:rsidRPr="000A1BEE" w:rsidRDefault="000A1BEE" w:rsidP="000A1BEE">
            <w:pPr>
              <w:jc w:val="right"/>
              <w:rPr>
                <w:rFonts w:asciiTheme="minorHAnsi" w:hAnsiTheme="minorHAnsi"/>
              </w:rPr>
            </w:pPr>
            <w:r w:rsidRPr="000A1BEE">
              <w:rPr>
                <w:rFonts w:asciiTheme="minorHAnsi" w:hAnsiTheme="minorHAnsi"/>
              </w:rPr>
              <w:t>57,4</w:t>
            </w:r>
          </w:p>
        </w:tc>
        <w:tc>
          <w:tcPr>
            <w:tcW w:w="282" w:type="dxa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1117" w:type="dxa"/>
            <w:vAlign w:val="center"/>
          </w:tcPr>
          <w:p w:rsidR="000A1BEE" w:rsidRPr="000A1BEE" w:rsidRDefault="000A1BEE" w:rsidP="000A1BEE">
            <w:pPr>
              <w:jc w:val="right"/>
              <w:rPr>
                <w:rFonts w:asciiTheme="minorHAnsi" w:hAnsiTheme="minorHAnsi"/>
              </w:rPr>
            </w:pPr>
            <w:r w:rsidRPr="000A1BEE">
              <w:rPr>
                <w:rFonts w:asciiTheme="minorHAnsi" w:hAnsiTheme="minorHAnsi"/>
              </w:rPr>
              <w:t>57,3</w:t>
            </w:r>
          </w:p>
        </w:tc>
        <w:tc>
          <w:tcPr>
            <w:tcW w:w="236" w:type="dxa"/>
            <w:gridSpan w:val="2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bidi/>
              <w:ind w:left="126"/>
              <w:rPr>
                <w:rFonts w:ascii="Arial" w:hAnsi="Arial"/>
                <w:color w:val="000000"/>
                <w:rtl/>
              </w:rPr>
            </w:pPr>
          </w:p>
        </w:tc>
        <w:tc>
          <w:tcPr>
            <w:tcW w:w="6375" w:type="dxa"/>
            <w:gridSpan w:val="2"/>
          </w:tcPr>
          <w:p w:rsidR="000A1BEE" w:rsidRPr="000A1BEE" w:rsidRDefault="000A1BEE" w:rsidP="000A1BEE">
            <w:pPr>
              <w:bidi/>
              <w:ind w:left="126"/>
              <w:rPr>
                <w:rFonts w:ascii="Arial" w:hAnsi="Arial"/>
                <w:color w:val="000000"/>
              </w:rPr>
            </w:pPr>
            <w:r w:rsidRPr="000A1BEE">
              <w:rPr>
                <w:rFonts w:ascii="Arial" w:hAnsi="Arial"/>
                <w:color w:val="000000"/>
                <w:rtl/>
              </w:rPr>
              <w:t>نفقات استهلاك الأسر / الناتج الداخلي الإجمالي</w:t>
            </w:r>
          </w:p>
        </w:tc>
      </w:tr>
      <w:tr w:rsidR="000A1BEE" w:rsidRPr="000A1BEE" w:rsidTr="00077BDA">
        <w:trPr>
          <w:gridAfter w:val="1"/>
          <w:wAfter w:w="34" w:type="dxa"/>
          <w:cantSplit/>
          <w:trHeight w:val="284"/>
          <w:jc w:val="center"/>
        </w:trPr>
        <w:tc>
          <w:tcPr>
            <w:tcW w:w="1080" w:type="dxa"/>
            <w:vAlign w:val="bottom"/>
          </w:tcPr>
          <w:p w:rsidR="000A1BEE" w:rsidRPr="000A1BEE" w:rsidRDefault="000A1BEE" w:rsidP="000A1BEE">
            <w:pPr>
              <w:jc w:val="right"/>
              <w:rPr>
                <w:rFonts w:asciiTheme="minorHAnsi" w:hAnsiTheme="minorHAnsi"/>
              </w:rPr>
            </w:pPr>
            <w:r w:rsidRPr="000A1BEE">
              <w:rPr>
                <w:rFonts w:asciiTheme="minorHAnsi" w:hAnsiTheme="minorHAnsi"/>
              </w:rPr>
              <w:t>19,4</w:t>
            </w:r>
          </w:p>
        </w:tc>
        <w:tc>
          <w:tcPr>
            <w:tcW w:w="249" w:type="dxa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1085" w:type="dxa"/>
            <w:gridSpan w:val="2"/>
            <w:vAlign w:val="bottom"/>
          </w:tcPr>
          <w:p w:rsidR="000A1BEE" w:rsidRPr="000A1BEE" w:rsidRDefault="000A1BEE" w:rsidP="000A1BEE">
            <w:pPr>
              <w:jc w:val="right"/>
              <w:rPr>
                <w:rFonts w:asciiTheme="minorHAnsi" w:hAnsiTheme="minorHAnsi"/>
              </w:rPr>
            </w:pPr>
            <w:r w:rsidRPr="000A1BEE">
              <w:rPr>
                <w:rFonts w:asciiTheme="minorHAnsi" w:hAnsiTheme="minorHAnsi"/>
              </w:rPr>
              <w:t>19,0</w:t>
            </w:r>
          </w:p>
        </w:tc>
        <w:tc>
          <w:tcPr>
            <w:tcW w:w="282" w:type="dxa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1117" w:type="dxa"/>
            <w:vAlign w:val="center"/>
          </w:tcPr>
          <w:p w:rsidR="000A1BEE" w:rsidRPr="000A1BEE" w:rsidRDefault="000A1BEE" w:rsidP="000A1BEE">
            <w:pPr>
              <w:jc w:val="right"/>
              <w:rPr>
                <w:rFonts w:asciiTheme="minorHAnsi" w:hAnsiTheme="minorHAnsi"/>
              </w:rPr>
            </w:pPr>
            <w:r w:rsidRPr="000A1BEE">
              <w:rPr>
                <w:rFonts w:asciiTheme="minorHAnsi" w:hAnsiTheme="minorHAnsi"/>
              </w:rPr>
              <w:t>19,0</w:t>
            </w:r>
          </w:p>
        </w:tc>
        <w:tc>
          <w:tcPr>
            <w:tcW w:w="236" w:type="dxa"/>
            <w:gridSpan w:val="2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bidi/>
              <w:ind w:left="126"/>
              <w:rPr>
                <w:rFonts w:ascii="Arial" w:hAnsi="Arial"/>
                <w:color w:val="000000"/>
                <w:rtl/>
              </w:rPr>
            </w:pPr>
          </w:p>
        </w:tc>
        <w:tc>
          <w:tcPr>
            <w:tcW w:w="6375" w:type="dxa"/>
            <w:gridSpan w:val="2"/>
          </w:tcPr>
          <w:p w:rsidR="000A1BEE" w:rsidRPr="000A1BEE" w:rsidRDefault="000A1BEE" w:rsidP="000A1BEE">
            <w:pPr>
              <w:bidi/>
              <w:ind w:left="126"/>
              <w:rPr>
                <w:rFonts w:ascii="Arial" w:hAnsi="Arial"/>
                <w:color w:val="000000"/>
              </w:rPr>
            </w:pPr>
            <w:r w:rsidRPr="000A1BEE">
              <w:rPr>
                <w:rFonts w:ascii="Arial" w:hAnsi="Arial"/>
                <w:color w:val="000000"/>
                <w:rtl/>
              </w:rPr>
              <w:t>نفقات الاستهلاك النهائي للإدارات العمومية / الناتج الداخلي الإجمالي</w:t>
            </w:r>
          </w:p>
        </w:tc>
      </w:tr>
      <w:tr w:rsidR="000A1BEE" w:rsidRPr="000A1BEE" w:rsidTr="00077BDA">
        <w:trPr>
          <w:gridAfter w:val="1"/>
          <w:wAfter w:w="34" w:type="dxa"/>
          <w:cantSplit/>
          <w:trHeight w:val="284"/>
          <w:jc w:val="center"/>
        </w:trPr>
        <w:tc>
          <w:tcPr>
            <w:tcW w:w="1080" w:type="dxa"/>
            <w:vAlign w:val="bottom"/>
          </w:tcPr>
          <w:p w:rsidR="000A1BEE" w:rsidRPr="000A1BEE" w:rsidRDefault="000A1BEE" w:rsidP="000A1BEE">
            <w:pPr>
              <w:jc w:val="right"/>
              <w:rPr>
                <w:rFonts w:asciiTheme="minorHAnsi" w:hAnsiTheme="minorHAnsi"/>
              </w:rPr>
            </w:pPr>
            <w:r w:rsidRPr="000A1BEE">
              <w:rPr>
                <w:rFonts w:asciiTheme="minorHAnsi" w:hAnsiTheme="minorHAnsi"/>
              </w:rPr>
              <w:t>0,6</w:t>
            </w:r>
          </w:p>
        </w:tc>
        <w:tc>
          <w:tcPr>
            <w:tcW w:w="249" w:type="dxa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1085" w:type="dxa"/>
            <w:gridSpan w:val="2"/>
            <w:vAlign w:val="bottom"/>
          </w:tcPr>
          <w:p w:rsidR="000A1BEE" w:rsidRPr="000A1BEE" w:rsidRDefault="000A1BEE" w:rsidP="000A1BEE">
            <w:pPr>
              <w:jc w:val="right"/>
              <w:rPr>
                <w:rFonts w:asciiTheme="minorHAnsi" w:hAnsiTheme="minorHAnsi"/>
              </w:rPr>
            </w:pPr>
            <w:r w:rsidRPr="000A1BEE">
              <w:rPr>
                <w:rFonts w:asciiTheme="minorHAnsi" w:hAnsiTheme="minorHAnsi"/>
              </w:rPr>
              <w:t>0,6</w:t>
            </w:r>
          </w:p>
        </w:tc>
        <w:tc>
          <w:tcPr>
            <w:tcW w:w="282" w:type="dxa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1117" w:type="dxa"/>
            <w:vAlign w:val="center"/>
          </w:tcPr>
          <w:p w:rsidR="000A1BEE" w:rsidRPr="000A1BEE" w:rsidRDefault="000A1BEE" w:rsidP="000A1BEE">
            <w:pPr>
              <w:jc w:val="right"/>
              <w:rPr>
                <w:rFonts w:asciiTheme="minorHAnsi" w:hAnsiTheme="minorHAnsi"/>
              </w:rPr>
            </w:pPr>
            <w:r w:rsidRPr="000A1BEE">
              <w:rPr>
                <w:rFonts w:asciiTheme="minorHAnsi" w:hAnsiTheme="minorHAnsi"/>
              </w:rPr>
              <w:t>0,6</w:t>
            </w:r>
          </w:p>
        </w:tc>
        <w:tc>
          <w:tcPr>
            <w:tcW w:w="236" w:type="dxa"/>
            <w:gridSpan w:val="2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bidi/>
              <w:ind w:left="126"/>
              <w:rPr>
                <w:rFonts w:ascii="Arial" w:hAnsi="Arial"/>
                <w:color w:val="000000"/>
                <w:rtl/>
              </w:rPr>
            </w:pPr>
          </w:p>
        </w:tc>
        <w:tc>
          <w:tcPr>
            <w:tcW w:w="6375" w:type="dxa"/>
            <w:gridSpan w:val="2"/>
          </w:tcPr>
          <w:p w:rsidR="000A1BEE" w:rsidRPr="000A1BEE" w:rsidRDefault="000A1BEE" w:rsidP="000A1BEE">
            <w:pPr>
              <w:bidi/>
              <w:ind w:left="126"/>
              <w:rPr>
                <w:rFonts w:ascii="Arial" w:hAnsi="Arial"/>
                <w:color w:val="000000"/>
                <w:rtl/>
                <w:lang w:bidi="ar-MA"/>
              </w:rPr>
            </w:pPr>
            <w:r w:rsidRPr="000A1BEE">
              <w:rPr>
                <w:rFonts w:ascii="Arial" w:hAnsi="Arial"/>
                <w:color w:val="000000"/>
                <w:rtl/>
              </w:rPr>
              <w:t>نفقات الاستهلاك النهائي</w:t>
            </w:r>
            <w:r w:rsidRPr="000A1BEE">
              <w:rPr>
                <w:rFonts w:ascii="Arial" w:hAnsi="Arial" w:hint="cs"/>
                <w:color w:val="000000"/>
                <w:rtl/>
              </w:rPr>
              <w:t xml:space="preserve"> للمؤسسات الغير الهادفة للربح</w:t>
            </w:r>
            <w:r w:rsidRPr="000A1BEE">
              <w:rPr>
                <w:rFonts w:ascii="Arial" w:hAnsi="Arial" w:hint="cs"/>
                <w:color w:val="000000"/>
                <w:rtl/>
                <w:lang w:bidi="ar-MA"/>
              </w:rPr>
              <w:t xml:space="preserve"> / </w:t>
            </w:r>
            <w:r w:rsidRPr="000A1BEE">
              <w:rPr>
                <w:rFonts w:ascii="Arial" w:hAnsi="Arial"/>
                <w:color w:val="000000"/>
                <w:rtl/>
              </w:rPr>
              <w:t>الناتج الداخلي الإجمالي</w:t>
            </w:r>
          </w:p>
        </w:tc>
      </w:tr>
      <w:tr w:rsidR="000A1BEE" w:rsidRPr="000A1BEE" w:rsidTr="00077BDA">
        <w:trPr>
          <w:gridAfter w:val="1"/>
          <w:wAfter w:w="34" w:type="dxa"/>
          <w:cantSplit/>
          <w:trHeight w:val="284"/>
          <w:jc w:val="center"/>
        </w:trPr>
        <w:tc>
          <w:tcPr>
            <w:tcW w:w="1080" w:type="dxa"/>
            <w:vAlign w:val="bottom"/>
          </w:tcPr>
          <w:p w:rsidR="000A1BEE" w:rsidRPr="000A1BEE" w:rsidRDefault="000A1BEE" w:rsidP="000A1BEE">
            <w:pPr>
              <w:jc w:val="right"/>
              <w:rPr>
                <w:rFonts w:asciiTheme="minorHAnsi" w:hAnsiTheme="minorHAnsi"/>
              </w:rPr>
            </w:pPr>
            <w:r w:rsidRPr="000A1BEE">
              <w:rPr>
                <w:rFonts w:asciiTheme="minorHAnsi" w:hAnsiTheme="minorHAnsi"/>
              </w:rPr>
              <w:t>39,1</w:t>
            </w:r>
          </w:p>
        </w:tc>
        <w:tc>
          <w:tcPr>
            <w:tcW w:w="249" w:type="dxa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1085" w:type="dxa"/>
            <w:gridSpan w:val="2"/>
            <w:vAlign w:val="bottom"/>
          </w:tcPr>
          <w:p w:rsidR="000A1BEE" w:rsidRPr="000A1BEE" w:rsidRDefault="000A1BEE" w:rsidP="000A1BEE">
            <w:pPr>
              <w:jc w:val="right"/>
              <w:rPr>
                <w:rFonts w:asciiTheme="minorHAnsi" w:hAnsiTheme="minorHAnsi"/>
              </w:rPr>
            </w:pPr>
            <w:r w:rsidRPr="000A1BEE">
              <w:rPr>
                <w:rFonts w:asciiTheme="minorHAnsi" w:hAnsiTheme="minorHAnsi"/>
              </w:rPr>
              <w:t>38,8</w:t>
            </w:r>
          </w:p>
        </w:tc>
        <w:tc>
          <w:tcPr>
            <w:tcW w:w="282" w:type="dxa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1117" w:type="dxa"/>
            <w:vAlign w:val="center"/>
          </w:tcPr>
          <w:p w:rsidR="000A1BEE" w:rsidRPr="000A1BEE" w:rsidRDefault="000A1BEE" w:rsidP="000A1BEE">
            <w:pPr>
              <w:jc w:val="right"/>
              <w:rPr>
                <w:rFonts w:asciiTheme="minorHAnsi" w:hAnsiTheme="minorHAnsi"/>
              </w:rPr>
            </w:pPr>
            <w:r w:rsidRPr="000A1BEE">
              <w:rPr>
                <w:rFonts w:asciiTheme="minorHAnsi" w:hAnsiTheme="minorHAnsi"/>
              </w:rPr>
              <w:t>37,2</w:t>
            </w:r>
          </w:p>
        </w:tc>
        <w:tc>
          <w:tcPr>
            <w:tcW w:w="236" w:type="dxa"/>
            <w:gridSpan w:val="2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bidi/>
              <w:ind w:left="126"/>
              <w:rPr>
                <w:rFonts w:ascii="Arial" w:hAnsi="Arial"/>
                <w:color w:val="000000"/>
                <w:rtl/>
              </w:rPr>
            </w:pPr>
          </w:p>
        </w:tc>
        <w:tc>
          <w:tcPr>
            <w:tcW w:w="6375" w:type="dxa"/>
            <w:gridSpan w:val="2"/>
          </w:tcPr>
          <w:p w:rsidR="000A1BEE" w:rsidRPr="000A1BEE" w:rsidRDefault="000A1BEE" w:rsidP="000A1BEE">
            <w:pPr>
              <w:bidi/>
              <w:ind w:left="126"/>
              <w:rPr>
                <w:rFonts w:ascii="Arial" w:hAnsi="Arial"/>
                <w:color w:val="000000"/>
              </w:rPr>
            </w:pPr>
            <w:r w:rsidRPr="000A1BEE">
              <w:rPr>
                <w:rFonts w:ascii="Arial" w:hAnsi="Arial"/>
                <w:color w:val="000000"/>
                <w:rtl/>
              </w:rPr>
              <w:t>الصادرات من السلع والخدمات / الناتج الداخلي الإجمالي</w:t>
            </w:r>
          </w:p>
        </w:tc>
      </w:tr>
      <w:tr w:rsidR="000A1BEE" w:rsidRPr="000A1BEE" w:rsidTr="00077BDA">
        <w:trPr>
          <w:gridAfter w:val="1"/>
          <w:wAfter w:w="34" w:type="dxa"/>
          <w:cantSplit/>
          <w:trHeight w:val="284"/>
          <w:jc w:val="center"/>
        </w:trPr>
        <w:tc>
          <w:tcPr>
            <w:tcW w:w="1080" w:type="dxa"/>
            <w:vAlign w:val="bottom"/>
          </w:tcPr>
          <w:p w:rsidR="000A1BEE" w:rsidRPr="000A1BEE" w:rsidRDefault="000A1BEE" w:rsidP="000A1BEE">
            <w:pPr>
              <w:jc w:val="right"/>
              <w:rPr>
                <w:rFonts w:asciiTheme="minorHAnsi" w:hAnsiTheme="minorHAnsi"/>
              </w:rPr>
            </w:pPr>
            <w:r w:rsidRPr="000A1BEE">
              <w:rPr>
                <w:rFonts w:asciiTheme="minorHAnsi" w:hAnsiTheme="minorHAnsi"/>
              </w:rPr>
              <w:t>48,0</w:t>
            </w:r>
          </w:p>
        </w:tc>
        <w:tc>
          <w:tcPr>
            <w:tcW w:w="249" w:type="dxa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1085" w:type="dxa"/>
            <w:gridSpan w:val="2"/>
            <w:vAlign w:val="bottom"/>
          </w:tcPr>
          <w:p w:rsidR="000A1BEE" w:rsidRPr="000A1BEE" w:rsidRDefault="000A1BEE" w:rsidP="000A1BEE">
            <w:pPr>
              <w:jc w:val="right"/>
              <w:rPr>
                <w:rFonts w:asciiTheme="minorHAnsi" w:hAnsiTheme="minorHAnsi"/>
              </w:rPr>
            </w:pPr>
            <w:r w:rsidRPr="000A1BEE">
              <w:rPr>
                <w:rFonts w:asciiTheme="minorHAnsi" w:hAnsiTheme="minorHAnsi"/>
              </w:rPr>
              <w:t>49,2</w:t>
            </w:r>
          </w:p>
        </w:tc>
        <w:tc>
          <w:tcPr>
            <w:tcW w:w="282" w:type="dxa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1117" w:type="dxa"/>
            <w:vAlign w:val="center"/>
          </w:tcPr>
          <w:p w:rsidR="000A1BEE" w:rsidRPr="000A1BEE" w:rsidRDefault="000A1BEE" w:rsidP="000A1BEE">
            <w:pPr>
              <w:jc w:val="right"/>
              <w:rPr>
                <w:rFonts w:asciiTheme="minorHAnsi" w:hAnsiTheme="minorHAnsi"/>
              </w:rPr>
            </w:pPr>
            <w:r w:rsidRPr="000A1BEE">
              <w:rPr>
                <w:rFonts w:asciiTheme="minorHAnsi" w:hAnsiTheme="minorHAnsi"/>
              </w:rPr>
              <w:t>46,8</w:t>
            </w:r>
          </w:p>
        </w:tc>
        <w:tc>
          <w:tcPr>
            <w:tcW w:w="236" w:type="dxa"/>
            <w:gridSpan w:val="2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bidi/>
              <w:ind w:left="126"/>
              <w:rPr>
                <w:rFonts w:ascii="Arial" w:hAnsi="Arial"/>
                <w:color w:val="000000"/>
                <w:rtl/>
              </w:rPr>
            </w:pPr>
          </w:p>
        </w:tc>
        <w:tc>
          <w:tcPr>
            <w:tcW w:w="6375" w:type="dxa"/>
            <w:gridSpan w:val="2"/>
          </w:tcPr>
          <w:p w:rsidR="000A1BEE" w:rsidRPr="000A1BEE" w:rsidRDefault="000A1BEE" w:rsidP="000A1BEE">
            <w:pPr>
              <w:bidi/>
              <w:ind w:left="126"/>
              <w:rPr>
                <w:rFonts w:ascii="Arial" w:hAnsi="Arial"/>
                <w:color w:val="000000"/>
              </w:rPr>
            </w:pPr>
            <w:r w:rsidRPr="000A1BEE">
              <w:rPr>
                <w:rFonts w:ascii="Arial" w:hAnsi="Arial"/>
                <w:color w:val="000000"/>
                <w:rtl/>
              </w:rPr>
              <w:t>الواردات من السلع والخدمات / الناتج الداخلي الإجمالي</w:t>
            </w:r>
          </w:p>
        </w:tc>
      </w:tr>
      <w:tr w:rsidR="000A1BEE" w:rsidRPr="000A1BEE" w:rsidTr="00077BDA">
        <w:trPr>
          <w:gridAfter w:val="1"/>
          <w:wAfter w:w="34" w:type="dxa"/>
          <w:cantSplit/>
          <w:trHeight w:val="284"/>
          <w:jc w:val="center"/>
        </w:trPr>
        <w:tc>
          <w:tcPr>
            <w:tcW w:w="1080" w:type="dxa"/>
            <w:vAlign w:val="bottom"/>
          </w:tcPr>
          <w:p w:rsidR="000A1BEE" w:rsidRPr="000A1BEE" w:rsidRDefault="000A1BEE" w:rsidP="000A1BEE">
            <w:pPr>
              <w:jc w:val="right"/>
              <w:rPr>
                <w:rFonts w:asciiTheme="minorHAnsi" w:hAnsiTheme="minorHAnsi"/>
              </w:rPr>
            </w:pPr>
            <w:r w:rsidRPr="000A1BEE">
              <w:rPr>
                <w:rFonts w:asciiTheme="minorHAnsi" w:hAnsiTheme="minorHAnsi"/>
              </w:rPr>
              <w:t>32,2</w:t>
            </w:r>
          </w:p>
        </w:tc>
        <w:tc>
          <w:tcPr>
            <w:tcW w:w="249" w:type="dxa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1085" w:type="dxa"/>
            <w:gridSpan w:val="2"/>
            <w:vAlign w:val="bottom"/>
          </w:tcPr>
          <w:p w:rsidR="000A1BEE" w:rsidRPr="000A1BEE" w:rsidRDefault="000A1BEE" w:rsidP="000A1BEE">
            <w:pPr>
              <w:jc w:val="right"/>
              <w:rPr>
                <w:rFonts w:asciiTheme="minorHAnsi" w:hAnsiTheme="minorHAnsi"/>
              </w:rPr>
            </w:pPr>
            <w:r w:rsidRPr="000A1BEE">
              <w:rPr>
                <w:rFonts w:asciiTheme="minorHAnsi" w:hAnsiTheme="minorHAnsi"/>
              </w:rPr>
              <w:t>33,4</w:t>
            </w:r>
          </w:p>
        </w:tc>
        <w:tc>
          <w:tcPr>
            <w:tcW w:w="282" w:type="dxa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1117" w:type="dxa"/>
            <w:vAlign w:val="center"/>
          </w:tcPr>
          <w:p w:rsidR="000A1BEE" w:rsidRPr="000A1BEE" w:rsidRDefault="000A1BEE" w:rsidP="000A1BEE">
            <w:pPr>
              <w:jc w:val="right"/>
              <w:rPr>
                <w:rFonts w:asciiTheme="minorHAnsi" w:hAnsiTheme="minorHAnsi"/>
              </w:rPr>
            </w:pPr>
            <w:r w:rsidRPr="000A1BEE">
              <w:rPr>
                <w:rFonts w:asciiTheme="minorHAnsi" w:hAnsiTheme="minorHAnsi"/>
              </w:rPr>
              <w:t>32 ,6</w:t>
            </w:r>
          </w:p>
        </w:tc>
        <w:tc>
          <w:tcPr>
            <w:tcW w:w="236" w:type="dxa"/>
            <w:gridSpan w:val="2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bidi/>
              <w:ind w:left="126"/>
              <w:rPr>
                <w:rFonts w:ascii="Arial" w:hAnsi="Arial"/>
                <w:color w:val="000000"/>
                <w:rtl/>
              </w:rPr>
            </w:pPr>
          </w:p>
        </w:tc>
        <w:tc>
          <w:tcPr>
            <w:tcW w:w="6375" w:type="dxa"/>
            <w:gridSpan w:val="2"/>
          </w:tcPr>
          <w:p w:rsidR="000A1BEE" w:rsidRPr="000A1BEE" w:rsidRDefault="000A1BEE" w:rsidP="000A1BEE">
            <w:pPr>
              <w:bidi/>
              <w:ind w:left="126"/>
              <w:rPr>
                <w:rFonts w:ascii="Arial" w:hAnsi="Arial"/>
                <w:color w:val="000000"/>
              </w:rPr>
            </w:pPr>
            <w:r w:rsidRPr="000A1BEE">
              <w:rPr>
                <w:rFonts w:ascii="Arial" w:hAnsi="Arial"/>
                <w:color w:val="000000"/>
                <w:rtl/>
              </w:rPr>
              <w:t>معدل الاستثمار (</w:t>
            </w:r>
            <w:r w:rsidRPr="000A1BEE">
              <w:rPr>
                <w:rFonts w:ascii="Arial" w:hAnsi="Arial"/>
                <w:b/>
                <w:bCs/>
                <w:color w:val="000000"/>
                <w:sz w:val="18"/>
                <w:szCs w:val="18"/>
                <w:rtl/>
              </w:rPr>
              <w:t>إجمالي تكوين رأس المال الثابت</w:t>
            </w:r>
            <w:r w:rsidRPr="000A1BEE">
              <w:rPr>
                <w:rFonts w:ascii="Arial" w:hAnsi="Arial" w:hint="cs"/>
                <w:b/>
                <w:bCs/>
                <w:color w:val="000000"/>
                <w:sz w:val="18"/>
                <w:szCs w:val="18"/>
                <w:rtl/>
              </w:rPr>
              <w:t xml:space="preserve"> </w:t>
            </w:r>
            <w:r w:rsidRPr="000A1BEE">
              <w:rPr>
                <w:rFonts w:ascii="Arial" w:hAnsi="Arial" w:hint="cs"/>
                <w:b/>
                <w:bCs/>
                <w:color w:val="000000"/>
                <w:sz w:val="18"/>
                <w:szCs w:val="18"/>
                <w:rtl/>
                <w:lang w:bidi="ar-MA"/>
              </w:rPr>
              <w:t xml:space="preserve">+ التغير في المخزون / </w:t>
            </w:r>
            <w:r w:rsidRPr="000A1BEE">
              <w:rPr>
                <w:rFonts w:ascii="Arial" w:hAnsi="Arial"/>
                <w:b/>
                <w:bCs/>
                <w:color w:val="000000"/>
                <w:sz w:val="18"/>
                <w:szCs w:val="18"/>
                <w:rtl/>
              </w:rPr>
              <w:t xml:space="preserve">الناتج الداخلي </w:t>
            </w:r>
            <w:r w:rsidRPr="000A1BEE">
              <w:rPr>
                <w:rFonts w:ascii="Arial" w:hAnsi="Arial" w:hint="cs"/>
                <w:b/>
                <w:bCs/>
                <w:color w:val="000000"/>
                <w:sz w:val="18"/>
                <w:szCs w:val="18"/>
                <w:rtl/>
              </w:rPr>
              <w:t>الإجمالي</w:t>
            </w:r>
            <w:r w:rsidRPr="000A1BEE">
              <w:rPr>
                <w:rFonts w:ascii="Arial" w:hAnsi="Arial"/>
                <w:b/>
                <w:bCs/>
                <w:color w:val="000000"/>
                <w:sz w:val="18"/>
                <w:szCs w:val="18"/>
                <w:rtl/>
              </w:rPr>
              <w:t>)</w:t>
            </w:r>
          </w:p>
        </w:tc>
      </w:tr>
      <w:tr w:rsidR="000A1BEE" w:rsidRPr="000A1BEE" w:rsidTr="00077BDA">
        <w:trPr>
          <w:gridAfter w:val="1"/>
          <w:wAfter w:w="34" w:type="dxa"/>
          <w:cantSplit/>
          <w:trHeight w:val="284"/>
          <w:jc w:val="center"/>
        </w:trPr>
        <w:tc>
          <w:tcPr>
            <w:tcW w:w="1080" w:type="dxa"/>
            <w:vAlign w:val="bottom"/>
          </w:tcPr>
          <w:p w:rsidR="000A1BEE" w:rsidRPr="000A1BEE" w:rsidRDefault="000A1BEE" w:rsidP="000A1BEE">
            <w:pPr>
              <w:jc w:val="right"/>
              <w:rPr>
                <w:rFonts w:asciiTheme="minorHAnsi" w:hAnsiTheme="minorHAnsi"/>
              </w:rPr>
            </w:pPr>
            <w:r w:rsidRPr="000A1BEE">
              <w:rPr>
                <w:rFonts w:asciiTheme="minorHAnsi" w:hAnsiTheme="minorHAnsi"/>
              </w:rPr>
              <w:t>27,8</w:t>
            </w:r>
          </w:p>
        </w:tc>
        <w:tc>
          <w:tcPr>
            <w:tcW w:w="249" w:type="dxa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1085" w:type="dxa"/>
            <w:gridSpan w:val="2"/>
            <w:vAlign w:val="bottom"/>
          </w:tcPr>
          <w:p w:rsidR="000A1BEE" w:rsidRPr="000A1BEE" w:rsidRDefault="000A1BEE" w:rsidP="000A1BEE">
            <w:pPr>
              <w:jc w:val="right"/>
              <w:rPr>
                <w:rFonts w:asciiTheme="minorHAnsi" w:hAnsiTheme="minorHAnsi"/>
              </w:rPr>
            </w:pPr>
            <w:r w:rsidRPr="000A1BEE">
              <w:rPr>
                <w:rFonts w:asciiTheme="minorHAnsi" w:hAnsiTheme="minorHAnsi"/>
              </w:rPr>
              <w:t>27,8</w:t>
            </w:r>
          </w:p>
        </w:tc>
        <w:tc>
          <w:tcPr>
            <w:tcW w:w="282" w:type="dxa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1117" w:type="dxa"/>
            <w:vAlign w:val="center"/>
          </w:tcPr>
          <w:p w:rsidR="000A1BEE" w:rsidRPr="000A1BEE" w:rsidRDefault="000A1BEE" w:rsidP="000A1BEE">
            <w:pPr>
              <w:jc w:val="right"/>
              <w:rPr>
                <w:rFonts w:asciiTheme="minorHAnsi" w:hAnsiTheme="minorHAnsi"/>
              </w:rPr>
            </w:pPr>
            <w:r w:rsidRPr="000A1BEE">
              <w:rPr>
                <w:rFonts w:asciiTheme="minorHAnsi" w:hAnsiTheme="minorHAnsi"/>
              </w:rPr>
              <w:t>29,1</w:t>
            </w:r>
          </w:p>
        </w:tc>
        <w:tc>
          <w:tcPr>
            <w:tcW w:w="236" w:type="dxa"/>
            <w:gridSpan w:val="2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bidi/>
              <w:ind w:left="126"/>
              <w:rPr>
                <w:rFonts w:ascii="Arial" w:hAnsi="Arial"/>
                <w:color w:val="000000"/>
                <w:rtl/>
              </w:rPr>
            </w:pPr>
          </w:p>
        </w:tc>
        <w:tc>
          <w:tcPr>
            <w:tcW w:w="6375" w:type="dxa"/>
            <w:gridSpan w:val="2"/>
          </w:tcPr>
          <w:p w:rsidR="000A1BEE" w:rsidRPr="000A1BEE" w:rsidRDefault="000A1BEE" w:rsidP="000A1BEE">
            <w:pPr>
              <w:bidi/>
              <w:ind w:left="126"/>
              <w:rPr>
                <w:rFonts w:ascii="Arial" w:hAnsi="Arial"/>
                <w:color w:val="000000"/>
              </w:rPr>
            </w:pPr>
            <w:r w:rsidRPr="000A1BEE">
              <w:rPr>
                <w:rFonts w:ascii="Arial" w:hAnsi="Arial"/>
                <w:color w:val="000000"/>
                <w:rtl/>
              </w:rPr>
              <w:t>معدل الادخار الوطني (إجمالي الادخار الوطني</w:t>
            </w:r>
            <w:r w:rsidRPr="000A1BEE">
              <w:rPr>
                <w:rFonts w:ascii="Arial" w:hAnsi="Arial" w:hint="cs"/>
                <w:color w:val="000000"/>
                <w:rtl/>
              </w:rPr>
              <w:t xml:space="preserve"> </w:t>
            </w:r>
            <w:r w:rsidRPr="000A1BEE">
              <w:rPr>
                <w:rFonts w:ascii="Arial" w:hAnsi="Arial"/>
                <w:color w:val="000000"/>
                <w:rtl/>
              </w:rPr>
              <w:t>/ الناتج الداخلي الإجمالي)</w:t>
            </w:r>
          </w:p>
        </w:tc>
      </w:tr>
      <w:tr w:rsidR="000A1BEE" w:rsidRPr="000A1BEE" w:rsidTr="00077BDA">
        <w:trPr>
          <w:gridAfter w:val="1"/>
          <w:wAfter w:w="34" w:type="dxa"/>
          <w:cantSplit/>
          <w:trHeight w:val="284"/>
          <w:jc w:val="center"/>
        </w:trPr>
        <w:tc>
          <w:tcPr>
            <w:tcW w:w="1080" w:type="dxa"/>
            <w:tcBorders>
              <w:bottom w:val="single" w:sz="12" w:space="0" w:color="4F6228"/>
            </w:tcBorders>
            <w:vAlign w:val="bottom"/>
          </w:tcPr>
          <w:p w:rsidR="000A1BEE" w:rsidRPr="000A1BEE" w:rsidRDefault="000A1BEE" w:rsidP="000A1BEE">
            <w:pPr>
              <w:jc w:val="right"/>
              <w:rPr>
                <w:rFonts w:asciiTheme="minorHAnsi" w:hAnsiTheme="minorHAnsi"/>
              </w:rPr>
            </w:pPr>
            <w:r w:rsidRPr="000A1BEE">
              <w:rPr>
                <w:rFonts w:asciiTheme="minorHAnsi" w:hAnsiTheme="minorHAnsi"/>
              </w:rPr>
              <w:t>-4,4</w:t>
            </w:r>
          </w:p>
        </w:tc>
        <w:tc>
          <w:tcPr>
            <w:tcW w:w="249" w:type="dxa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jc w:val="right"/>
              <w:rPr>
                <w:rFonts w:asciiTheme="minorBidi" w:hAnsiTheme="minorBidi" w:cstheme="minorBidi"/>
                <w:bCs/>
                <w:sz w:val="18"/>
                <w:szCs w:val="18"/>
              </w:rPr>
            </w:pPr>
          </w:p>
        </w:tc>
        <w:tc>
          <w:tcPr>
            <w:tcW w:w="1085" w:type="dxa"/>
            <w:gridSpan w:val="2"/>
            <w:tcBorders>
              <w:bottom w:val="single" w:sz="12" w:space="0" w:color="4F6228"/>
            </w:tcBorders>
            <w:vAlign w:val="bottom"/>
          </w:tcPr>
          <w:p w:rsidR="000A1BEE" w:rsidRPr="000A1BEE" w:rsidRDefault="000A1BEE" w:rsidP="000A1BEE">
            <w:pPr>
              <w:jc w:val="right"/>
              <w:rPr>
                <w:rFonts w:asciiTheme="minorHAnsi" w:hAnsiTheme="minorHAnsi"/>
              </w:rPr>
            </w:pPr>
            <w:r w:rsidRPr="000A1BEE">
              <w:rPr>
                <w:rFonts w:asciiTheme="minorHAnsi" w:hAnsiTheme="minorHAnsi"/>
              </w:rPr>
              <w:t>-5,6</w:t>
            </w:r>
          </w:p>
        </w:tc>
        <w:tc>
          <w:tcPr>
            <w:tcW w:w="282" w:type="dxa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1117" w:type="dxa"/>
            <w:tcBorders>
              <w:bottom w:val="single" w:sz="12" w:space="0" w:color="4F6228"/>
            </w:tcBorders>
            <w:vAlign w:val="center"/>
          </w:tcPr>
          <w:p w:rsidR="000A1BEE" w:rsidRPr="000A1BEE" w:rsidRDefault="000A1BEE" w:rsidP="000A1BEE">
            <w:pPr>
              <w:jc w:val="right"/>
              <w:rPr>
                <w:rFonts w:asciiTheme="minorHAnsi" w:hAnsiTheme="minorHAnsi"/>
              </w:rPr>
            </w:pPr>
            <w:r w:rsidRPr="000A1BEE">
              <w:rPr>
                <w:rFonts w:asciiTheme="minorHAnsi" w:hAnsiTheme="minorHAnsi"/>
              </w:rPr>
              <w:t>-3,5</w:t>
            </w:r>
          </w:p>
        </w:tc>
        <w:tc>
          <w:tcPr>
            <w:tcW w:w="236" w:type="dxa"/>
            <w:gridSpan w:val="2"/>
            <w:tcBorders>
              <w:top w:val="nil"/>
              <w:bottom w:val="nil"/>
            </w:tcBorders>
          </w:tcPr>
          <w:p w:rsidR="000A1BEE" w:rsidRPr="000A1BEE" w:rsidRDefault="000A1BEE" w:rsidP="000A1BEE">
            <w:pPr>
              <w:bidi/>
              <w:ind w:left="126"/>
              <w:rPr>
                <w:rFonts w:ascii="Arial" w:hAnsi="Arial"/>
                <w:color w:val="000000"/>
                <w:rtl/>
              </w:rPr>
            </w:pPr>
          </w:p>
        </w:tc>
        <w:tc>
          <w:tcPr>
            <w:tcW w:w="6375" w:type="dxa"/>
            <w:gridSpan w:val="2"/>
            <w:tcBorders>
              <w:bottom w:val="single" w:sz="12" w:space="0" w:color="4F6228"/>
            </w:tcBorders>
          </w:tcPr>
          <w:p w:rsidR="000A1BEE" w:rsidRPr="000A1BEE" w:rsidRDefault="000A1BEE" w:rsidP="000A1BEE">
            <w:pPr>
              <w:bidi/>
              <w:ind w:left="126"/>
              <w:rPr>
                <w:rFonts w:ascii="Arial" w:hAnsi="Arial"/>
                <w:color w:val="000000"/>
              </w:rPr>
            </w:pPr>
            <w:r w:rsidRPr="000A1BEE">
              <w:rPr>
                <w:rFonts w:ascii="Arial" w:hAnsi="Arial"/>
                <w:color w:val="000000"/>
                <w:rtl/>
              </w:rPr>
              <w:t>الحاجة التمويلية/الناتج الداخلي الإجمالي</w:t>
            </w:r>
          </w:p>
        </w:tc>
      </w:tr>
    </w:tbl>
    <w:p w:rsidR="000D78EE" w:rsidRPr="00724759" w:rsidRDefault="000A1BEE" w:rsidP="0069309C">
      <w:pPr>
        <w:bidi/>
        <w:spacing w:before="120"/>
        <w:rPr>
          <w:rFonts w:cs="Simplified Arabic"/>
          <w:rtl/>
          <w:lang w:bidi="ar-MA"/>
        </w:rPr>
      </w:pPr>
      <w:r w:rsidRPr="000A1BEE">
        <w:rPr>
          <w:rFonts w:ascii="Arial" w:hAnsi="Arial"/>
          <w:b/>
          <w:bCs/>
          <w:rtl/>
        </w:rPr>
        <w:t>(*) القيمة المضافة غير الفلاحية مضاف إليها صافي الضرائب من الإعانات على المنتجات</w:t>
      </w:r>
    </w:p>
    <w:sectPr w:rsidR="000D78EE" w:rsidRPr="00724759" w:rsidSect="000A1BEE">
      <w:pgSz w:w="12240" w:h="15840"/>
      <w:pgMar w:top="1021" w:right="1418" w:bottom="737" w:left="1021" w:header="720" w:footer="21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1E0B" w:rsidRDefault="00751E0B" w:rsidP="00064672">
      <w:r>
        <w:separator/>
      </w:r>
    </w:p>
  </w:endnote>
  <w:endnote w:type="continuationSeparator" w:id="0">
    <w:p w:rsidR="00751E0B" w:rsidRDefault="00751E0B" w:rsidP="000646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1E0B" w:rsidRDefault="00751E0B" w:rsidP="00064672">
      <w:r>
        <w:separator/>
      </w:r>
    </w:p>
  </w:footnote>
  <w:footnote w:type="continuationSeparator" w:id="0">
    <w:p w:rsidR="00751E0B" w:rsidRDefault="00751E0B" w:rsidP="000646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75511B"/>
    <w:multiLevelType w:val="hybridMultilevel"/>
    <w:tmpl w:val="6FA2FCC2"/>
    <w:lvl w:ilvl="0" w:tplc="03426030">
      <w:numFmt w:val="bullet"/>
      <w:lvlText w:val=""/>
      <w:lvlJc w:val="left"/>
      <w:pPr>
        <w:tabs>
          <w:tab w:val="num" w:pos="1065"/>
        </w:tabs>
        <w:ind w:left="1065" w:hanging="360"/>
      </w:pPr>
      <w:rPr>
        <w:rFonts w:ascii="Symbol" w:eastAsia="Times New Roman" w:hAnsi="Symbol" w:cs="Simplified Arabic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">
    <w:nsid w:val="0F1705D2"/>
    <w:multiLevelType w:val="hybridMultilevel"/>
    <w:tmpl w:val="EBBC4554"/>
    <w:lvl w:ilvl="0" w:tplc="7000391C">
      <w:numFmt w:val="bullet"/>
      <w:lvlText w:val="-"/>
      <w:lvlJc w:val="left"/>
      <w:pPr>
        <w:ind w:left="720" w:hanging="360"/>
      </w:pPr>
      <w:rPr>
        <w:rFonts w:ascii="Georgia" w:hAnsi="Georgia" w:cs="Georgia" w:hint="default"/>
        <w:b w:val="0"/>
        <w:color w:val="000000"/>
        <w:sz w:val="2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2137BD"/>
    <w:multiLevelType w:val="hybridMultilevel"/>
    <w:tmpl w:val="2B7ECBC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D16B4F"/>
    <w:multiLevelType w:val="hybridMultilevel"/>
    <w:tmpl w:val="61F46332"/>
    <w:lvl w:ilvl="0" w:tplc="0068F4F8">
      <w:numFmt w:val="bullet"/>
      <w:lvlText w:val=""/>
      <w:lvlJc w:val="left"/>
      <w:pPr>
        <w:ind w:left="720" w:hanging="360"/>
      </w:pPr>
      <w:rPr>
        <w:rFonts w:ascii="Symbol" w:eastAsia="Times New Roman" w:hAnsi="Symbol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2FC62C4"/>
    <w:multiLevelType w:val="hybridMultilevel"/>
    <w:tmpl w:val="68CAAC9E"/>
    <w:lvl w:ilvl="0" w:tplc="C6F2B3C2">
      <w:start w:val="1"/>
      <w:numFmt w:val="bullet"/>
      <w:lvlText w:val=""/>
      <w:lvlJc w:val="right"/>
      <w:pPr>
        <w:ind w:left="769" w:hanging="360"/>
      </w:pPr>
      <w:rPr>
        <w:rFonts w:ascii="Symbol" w:hAnsi="Symbol" w:hint="default"/>
        <w:b/>
      </w:rPr>
    </w:lvl>
    <w:lvl w:ilvl="1" w:tplc="040C0003" w:tentative="1">
      <w:start w:val="1"/>
      <w:numFmt w:val="bullet"/>
      <w:lvlText w:val="o"/>
      <w:lvlJc w:val="left"/>
      <w:pPr>
        <w:ind w:left="148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9" w:hanging="360"/>
      </w:pPr>
      <w:rPr>
        <w:rFonts w:ascii="Wingdings" w:hAnsi="Wingdings" w:hint="default"/>
      </w:rPr>
    </w:lvl>
  </w:abstractNum>
  <w:abstractNum w:abstractNumId="5">
    <w:nsid w:val="53AE732A"/>
    <w:multiLevelType w:val="hybridMultilevel"/>
    <w:tmpl w:val="D71025B4"/>
    <w:lvl w:ilvl="0" w:tplc="F678E6FE">
      <w:numFmt w:val="bullet"/>
      <w:lvlText w:val="-"/>
      <w:lvlJc w:val="left"/>
      <w:pPr>
        <w:ind w:left="792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6">
    <w:nsid w:val="58E107BC"/>
    <w:multiLevelType w:val="hybridMultilevel"/>
    <w:tmpl w:val="ECB0ACF2"/>
    <w:lvl w:ilvl="0" w:tplc="32042FCE">
      <w:start w:val="1"/>
      <w:numFmt w:val="bullet"/>
      <w:lvlText w:val=""/>
      <w:lvlJc w:val="left"/>
      <w:pPr>
        <w:ind w:left="356" w:hanging="360"/>
      </w:pPr>
      <w:rPr>
        <w:rFonts w:ascii="Symbol" w:hAnsi="Symbol" w:hint="default"/>
        <w:i/>
        <w:color w:val="auto"/>
        <w:sz w:val="28"/>
      </w:rPr>
    </w:lvl>
    <w:lvl w:ilvl="1" w:tplc="040C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7">
    <w:nsid w:val="5BA92002"/>
    <w:multiLevelType w:val="hybridMultilevel"/>
    <w:tmpl w:val="3BCED17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5DE31D3"/>
    <w:multiLevelType w:val="hybridMultilevel"/>
    <w:tmpl w:val="6E567836"/>
    <w:lvl w:ilvl="0" w:tplc="F678E6F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6405F87"/>
    <w:multiLevelType w:val="hybridMultilevel"/>
    <w:tmpl w:val="0A4A3D92"/>
    <w:lvl w:ilvl="0" w:tplc="C6F2B3C2">
      <w:start w:val="1"/>
      <w:numFmt w:val="bullet"/>
      <w:lvlText w:val=""/>
      <w:lvlJc w:val="right"/>
      <w:pPr>
        <w:ind w:left="786" w:hanging="360"/>
      </w:pPr>
      <w:rPr>
        <w:rFonts w:ascii="Symbol" w:hAnsi="Symbol" w:hint="default"/>
        <w:b/>
      </w:rPr>
    </w:lvl>
    <w:lvl w:ilvl="1" w:tplc="040C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0">
    <w:nsid w:val="68AD0860"/>
    <w:multiLevelType w:val="hybridMultilevel"/>
    <w:tmpl w:val="FB9AF3A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A977DD3"/>
    <w:multiLevelType w:val="hybridMultilevel"/>
    <w:tmpl w:val="AE9665F8"/>
    <w:lvl w:ilvl="0" w:tplc="7194CFB2">
      <w:numFmt w:val="bullet"/>
      <w:lvlText w:val="-"/>
      <w:lvlJc w:val="left"/>
      <w:pPr>
        <w:ind w:left="792" w:hanging="360"/>
      </w:pPr>
      <w:rPr>
        <w:rFonts w:ascii="Book Antiqua" w:eastAsia="Calibri" w:hAnsi="Book Antiqua" w:cs="Calibri" w:hint="default"/>
      </w:rPr>
    </w:lvl>
    <w:lvl w:ilvl="1" w:tplc="040C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10"/>
  </w:num>
  <w:num w:numId="5">
    <w:abstractNumId w:val="2"/>
  </w:num>
  <w:num w:numId="6">
    <w:abstractNumId w:val="6"/>
  </w:num>
  <w:num w:numId="7">
    <w:abstractNumId w:val="7"/>
  </w:num>
  <w:num w:numId="8">
    <w:abstractNumId w:val="4"/>
  </w:num>
  <w:num w:numId="9">
    <w:abstractNumId w:val="9"/>
  </w:num>
  <w:num w:numId="10">
    <w:abstractNumId w:val="5"/>
  </w:num>
  <w:num w:numId="11">
    <w:abstractNumId w:val="8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306C0"/>
    <w:rsid w:val="000003E8"/>
    <w:rsid w:val="00007D44"/>
    <w:rsid w:val="0001355A"/>
    <w:rsid w:val="00014F3A"/>
    <w:rsid w:val="00020D85"/>
    <w:rsid w:val="00023CFF"/>
    <w:rsid w:val="000244E1"/>
    <w:rsid w:val="0002551A"/>
    <w:rsid w:val="0002681C"/>
    <w:rsid w:val="000269BF"/>
    <w:rsid w:val="00036276"/>
    <w:rsid w:val="000530F3"/>
    <w:rsid w:val="00056C78"/>
    <w:rsid w:val="0006195D"/>
    <w:rsid w:val="00064672"/>
    <w:rsid w:val="000720A3"/>
    <w:rsid w:val="00077BDA"/>
    <w:rsid w:val="00080039"/>
    <w:rsid w:val="00083662"/>
    <w:rsid w:val="00090C92"/>
    <w:rsid w:val="0009278D"/>
    <w:rsid w:val="00092C80"/>
    <w:rsid w:val="00093F84"/>
    <w:rsid w:val="00094A5B"/>
    <w:rsid w:val="00096386"/>
    <w:rsid w:val="000A1308"/>
    <w:rsid w:val="000A1BEE"/>
    <w:rsid w:val="000A3CCA"/>
    <w:rsid w:val="000A4E5A"/>
    <w:rsid w:val="000A5CB4"/>
    <w:rsid w:val="000B75CA"/>
    <w:rsid w:val="000C12D8"/>
    <w:rsid w:val="000C40D2"/>
    <w:rsid w:val="000D3922"/>
    <w:rsid w:val="000D400A"/>
    <w:rsid w:val="000D4269"/>
    <w:rsid w:val="000D4E9B"/>
    <w:rsid w:val="000D78EE"/>
    <w:rsid w:val="000E2DF1"/>
    <w:rsid w:val="000E51ED"/>
    <w:rsid w:val="000E654C"/>
    <w:rsid w:val="000E79D7"/>
    <w:rsid w:val="000F1703"/>
    <w:rsid w:val="001020CF"/>
    <w:rsid w:val="00105ACC"/>
    <w:rsid w:val="00111ED3"/>
    <w:rsid w:val="0011562F"/>
    <w:rsid w:val="0011686D"/>
    <w:rsid w:val="00120826"/>
    <w:rsid w:val="00121025"/>
    <w:rsid w:val="001306C0"/>
    <w:rsid w:val="00131926"/>
    <w:rsid w:val="00133029"/>
    <w:rsid w:val="00136DA2"/>
    <w:rsid w:val="00136FF8"/>
    <w:rsid w:val="00146BED"/>
    <w:rsid w:val="001535E3"/>
    <w:rsid w:val="00153808"/>
    <w:rsid w:val="00153852"/>
    <w:rsid w:val="00153D63"/>
    <w:rsid w:val="0015444A"/>
    <w:rsid w:val="0015643B"/>
    <w:rsid w:val="00157EC2"/>
    <w:rsid w:val="00161554"/>
    <w:rsid w:val="001633D6"/>
    <w:rsid w:val="00165099"/>
    <w:rsid w:val="00172A58"/>
    <w:rsid w:val="00173D46"/>
    <w:rsid w:val="00174245"/>
    <w:rsid w:val="001747BF"/>
    <w:rsid w:val="0018062B"/>
    <w:rsid w:val="001811F0"/>
    <w:rsid w:val="0018136F"/>
    <w:rsid w:val="00195BC7"/>
    <w:rsid w:val="00196754"/>
    <w:rsid w:val="00196DD3"/>
    <w:rsid w:val="001A00C5"/>
    <w:rsid w:val="001A0B04"/>
    <w:rsid w:val="001A50FF"/>
    <w:rsid w:val="001A7951"/>
    <w:rsid w:val="001A7E45"/>
    <w:rsid w:val="001B05B3"/>
    <w:rsid w:val="001B0720"/>
    <w:rsid w:val="001B1336"/>
    <w:rsid w:val="001B3CDF"/>
    <w:rsid w:val="001C069A"/>
    <w:rsid w:val="001D35CA"/>
    <w:rsid w:val="001D5B5B"/>
    <w:rsid w:val="001E115B"/>
    <w:rsid w:val="001E4B42"/>
    <w:rsid w:val="001E6267"/>
    <w:rsid w:val="001E7431"/>
    <w:rsid w:val="001F20FA"/>
    <w:rsid w:val="001F393E"/>
    <w:rsid w:val="001F69E5"/>
    <w:rsid w:val="001F6DC2"/>
    <w:rsid w:val="00200835"/>
    <w:rsid w:val="00201934"/>
    <w:rsid w:val="002023D3"/>
    <w:rsid w:val="00204D7C"/>
    <w:rsid w:val="002072EE"/>
    <w:rsid w:val="002139DE"/>
    <w:rsid w:val="0021410A"/>
    <w:rsid w:val="00221C96"/>
    <w:rsid w:val="00222D0A"/>
    <w:rsid w:val="00227176"/>
    <w:rsid w:val="00230E82"/>
    <w:rsid w:val="002310CE"/>
    <w:rsid w:val="002329A4"/>
    <w:rsid w:val="00234E14"/>
    <w:rsid w:val="00243076"/>
    <w:rsid w:val="00244C85"/>
    <w:rsid w:val="0024515C"/>
    <w:rsid w:val="00246125"/>
    <w:rsid w:val="002549B3"/>
    <w:rsid w:val="00261BD7"/>
    <w:rsid w:val="002630F1"/>
    <w:rsid w:val="00266C01"/>
    <w:rsid w:val="002714D1"/>
    <w:rsid w:val="00273490"/>
    <w:rsid w:val="00276A6F"/>
    <w:rsid w:val="002778E1"/>
    <w:rsid w:val="00283C8E"/>
    <w:rsid w:val="00285AD6"/>
    <w:rsid w:val="002862AF"/>
    <w:rsid w:val="00294BA2"/>
    <w:rsid w:val="002A2D77"/>
    <w:rsid w:val="002B0CE7"/>
    <w:rsid w:val="002B3AB3"/>
    <w:rsid w:val="002B4770"/>
    <w:rsid w:val="002B6732"/>
    <w:rsid w:val="002C215C"/>
    <w:rsid w:val="002C2E42"/>
    <w:rsid w:val="002C34E5"/>
    <w:rsid w:val="002C4FA9"/>
    <w:rsid w:val="002C53CB"/>
    <w:rsid w:val="002C663B"/>
    <w:rsid w:val="002D0FAF"/>
    <w:rsid w:val="002D34AA"/>
    <w:rsid w:val="002D74DB"/>
    <w:rsid w:val="002E29A7"/>
    <w:rsid w:val="002E6825"/>
    <w:rsid w:val="002E6E23"/>
    <w:rsid w:val="00302C22"/>
    <w:rsid w:val="00310C63"/>
    <w:rsid w:val="00314B1A"/>
    <w:rsid w:val="003171D7"/>
    <w:rsid w:val="00317FB5"/>
    <w:rsid w:val="00325306"/>
    <w:rsid w:val="00326479"/>
    <w:rsid w:val="00326C3A"/>
    <w:rsid w:val="00326F21"/>
    <w:rsid w:val="00327E5C"/>
    <w:rsid w:val="00340318"/>
    <w:rsid w:val="003416D9"/>
    <w:rsid w:val="0034298A"/>
    <w:rsid w:val="00342C1A"/>
    <w:rsid w:val="003441E8"/>
    <w:rsid w:val="003503A5"/>
    <w:rsid w:val="003504A0"/>
    <w:rsid w:val="00350C69"/>
    <w:rsid w:val="00351AE5"/>
    <w:rsid w:val="00354947"/>
    <w:rsid w:val="00360ED9"/>
    <w:rsid w:val="00363E40"/>
    <w:rsid w:val="00364962"/>
    <w:rsid w:val="0036541F"/>
    <w:rsid w:val="00367437"/>
    <w:rsid w:val="003770AC"/>
    <w:rsid w:val="003806A9"/>
    <w:rsid w:val="00382CDA"/>
    <w:rsid w:val="0038334B"/>
    <w:rsid w:val="0038547F"/>
    <w:rsid w:val="00386AAA"/>
    <w:rsid w:val="00392DD3"/>
    <w:rsid w:val="003937FD"/>
    <w:rsid w:val="00396539"/>
    <w:rsid w:val="003A1AAA"/>
    <w:rsid w:val="003A1AF0"/>
    <w:rsid w:val="003A3A23"/>
    <w:rsid w:val="003A55BD"/>
    <w:rsid w:val="003B372D"/>
    <w:rsid w:val="003B3960"/>
    <w:rsid w:val="003B5E87"/>
    <w:rsid w:val="003C32C8"/>
    <w:rsid w:val="003C3626"/>
    <w:rsid w:val="003C43D7"/>
    <w:rsid w:val="003C6732"/>
    <w:rsid w:val="003C7B65"/>
    <w:rsid w:val="003D094C"/>
    <w:rsid w:val="003D3458"/>
    <w:rsid w:val="003D5F38"/>
    <w:rsid w:val="003D72BC"/>
    <w:rsid w:val="003D7933"/>
    <w:rsid w:val="003E11F8"/>
    <w:rsid w:val="003E1688"/>
    <w:rsid w:val="003E1706"/>
    <w:rsid w:val="003E3E6A"/>
    <w:rsid w:val="003E53CC"/>
    <w:rsid w:val="003E5857"/>
    <w:rsid w:val="003E6943"/>
    <w:rsid w:val="003F03CA"/>
    <w:rsid w:val="003F0796"/>
    <w:rsid w:val="003F4B8C"/>
    <w:rsid w:val="0040531B"/>
    <w:rsid w:val="00406304"/>
    <w:rsid w:val="00406402"/>
    <w:rsid w:val="00411FC3"/>
    <w:rsid w:val="0041222B"/>
    <w:rsid w:val="00413F9A"/>
    <w:rsid w:val="00414E0E"/>
    <w:rsid w:val="00414E6A"/>
    <w:rsid w:val="00423563"/>
    <w:rsid w:val="00423E29"/>
    <w:rsid w:val="00431500"/>
    <w:rsid w:val="00432DBC"/>
    <w:rsid w:val="00433815"/>
    <w:rsid w:val="00433E0C"/>
    <w:rsid w:val="00434513"/>
    <w:rsid w:val="00444CB3"/>
    <w:rsid w:val="004510F7"/>
    <w:rsid w:val="00451DBD"/>
    <w:rsid w:val="004522EC"/>
    <w:rsid w:val="0045348D"/>
    <w:rsid w:val="0045360F"/>
    <w:rsid w:val="00453AAC"/>
    <w:rsid w:val="0045625D"/>
    <w:rsid w:val="00457C95"/>
    <w:rsid w:val="00463DF6"/>
    <w:rsid w:val="004642F5"/>
    <w:rsid w:val="00465DDC"/>
    <w:rsid w:val="00467520"/>
    <w:rsid w:val="00471DFC"/>
    <w:rsid w:val="00471E81"/>
    <w:rsid w:val="00476694"/>
    <w:rsid w:val="0047743D"/>
    <w:rsid w:val="004812AC"/>
    <w:rsid w:val="00490DA7"/>
    <w:rsid w:val="00493249"/>
    <w:rsid w:val="004951FA"/>
    <w:rsid w:val="004A1731"/>
    <w:rsid w:val="004A30EF"/>
    <w:rsid w:val="004A3426"/>
    <w:rsid w:val="004A7092"/>
    <w:rsid w:val="004A7B48"/>
    <w:rsid w:val="004B2645"/>
    <w:rsid w:val="004B5A67"/>
    <w:rsid w:val="004B61CB"/>
    <w:rsid w:val="004B652C"/>
    <w:rsid w:val="004B7100"/>
    <w:rsid w:val="004C0CDE"/>
    <w:rsid w:val="004C2E2F"/>
    <w:rsid w:val="004C3026"/>
    <w:rsid w:val="004C30F9"/>
    <w:rsid w:val="004C4E2E"/>
    <w:rsid w:val="004C5CE4"/>
    <w:rsid w:val="004C6CA1"/>
    <w:rsid w:val="004D02FB"/>
    <w:rsid w:val="004D57BB"/>
    <w:rsid w:val="004E3B33"/>
    <w:rsid w:val="004E3E91"/>
    <w:rsid w:val="004E4ED2"/>
    <w:rsid w:val="004E5167"/>
    <w:rsid w:val="004E61E8"/>
    <w:rsid w:val="004F7B80"/>
    <w:rsid w:val="004F7BC7"/>
    <w:rsid w:val="00503BCB"/>
    <w:rsid w:val="00504300"/>
    <w:rsid w:val="00505561"/>
    <w:rsid w:val="0051309A"/>
    <w:rsid w:val="0051548F"/>
    <w:rsid w:val="005169D5"/>
    <w:rsid w:val="00526526"/>
    <w:rsid w:val="00530CBC"/>
    <w:rsid w:val="00534193"/>
    <w:rsid w:val="00535D5E"/>
    <w:rsid w:val="005361DD"/>
    <w:rsid w:val="005371D4"/>
    <w:rsid w:val="00537EE6"/>
    <w:rsid w:val="0054132A"/>
    <w:rsid w:val="00541562"/>
    <w:rsid w:val="00545BD7"/>
    <w:rsid w:val="00545FA1"/>
    <w:rsid w:val="005471BB"/>
    <w:rsid w:val="0055468D"/>
    <w:rsid w:val="00554E44"/>
    <w:rsid w:val="005552D1"/>
    <w:rsid w:val="00560FE0"/>
    <w:rsid w:val="00575AB8"/>
    <w:rsid w:val="00583311"/>
    <w:rsid w:val="00584262"/>
    <w:rsid w:val="00587C5D"/>
    <w:rsid w:val="00590DE6"/>
    <w:rsid w:val="00591AAE"/>
    <w:rsid w:val="00597DFF"/>
    <w:rsid w:val="005A2AEF"/>
    <w:rsid w:val="005A3F6A"/>
    <w:rsid w:val="005B1095"/>
    <w:rsid w:val="005B3AD6"/>
    <w:rsid w:val="005B7670"/>
    <w:rsid w:val="005C024E"/>
    <w:rsid w:val="005C29EC"/>
    <w:rsid w:val="005C5651"/>
    <w:rsid w:val="005C5DEF"/>
    <w:rsid w:val="005D7582"/>
    <w:rsid w:val="005E09C6"/>
    <w:rsid w:val="005E19AA"/>
    <w:rsid w:val="005E32C9"/>
    <w:rsid w:val="005E452F"/>
    <w:rsid w:val="005E4F96"/>
    <w:rsid w:val="005F058E"/>
    <w:rsid w:val="005F40DE"/>
    <w:rsid w:val="005F7193"/>
    <w:rsid w:val="005F7AEF"/>
    <w:rsid w:val="00606B55"/>
    <w:rsid w:val="00611D67"/>
    <w:rsid w:val="00613749"/>
    <w:rsid w:val="00621354"/>
    <w:rsid w:val="00622A3C"/>
    <w:rsid w:val="00625415"/>
    <w:rsid w:val="00627945"/>
    <w:rsid w:val="00630177"/>
    <w:rsid w:val="0063038D"/>
    <w:rsid w:val="00636C2F"/>
    <w:rsid w:val="00636FBD"/>
    <w:rsid w:val="0064202B"/>
    <w:rsid w:val="00646A9E"/>
    <w:rsid w:val="00661836"/>
    <w:rsid w:val="00664D29"/>
    <w:rsid w:val="00665DEF"/>
    <w:rsid w:val="00667438"/>
    <w:rsid w:val="00681FD3"/>
    <w:rsid w:val="00683F2E"/>
    <w:rsid w:val="0069309C"/>
    <w:rsid w:val="00695E68"/>
    <w:rsid w:val="006A1255"/>
    <w:rsid w:val="006A2D9B"/>
    <w:rsid w:val="006A2E2A"/>
    <w:rsid w:val="006A3552"/>
    <w:rsid w:val="006B4E3E"/>
    <w:rsid w:val="006B4FCF"/>
    <w:rsid w:val="006B5798"/>
    <w:rsid w:val="006B6F1D"/>
    <w:rsid w:val="006C07DB"/>
    <w:rsid w:val="006C17FC"/>
    <w:rsid w:val="006C2C28"/>
    <w:rsid w:val="006C6866"/>
    <w:rsid w:val="006C6996"/>
    <w:rsid w:val="006D2741"/>
    <w:rsid w:val="006D2FB7"/>
    <w:rsid w:val="006D3CE0"/>
    <w:rsid w:val="006D7E3F"/>
    <w:rsid w:val="006E014E"/>
    <w:rsid w:val="006E4D97"/>
    <w:rsid w:val="006E6E4C"/>
    <w:rsid w:val="006E6F9E"/>
    <w:rsid w:val="006F0F12"/>
    <w:rsid w:val="006F36D6"/>
    <w:rsid w:val="006F4897"/>
    <w:rsid w:val="007037EA"/>
    <w:rsid w:val="00710DC2"/>
    <w:rsid w:val="00710E21"/>
    <w:rsid w:val="00711654"/>
    <w:rsid w:val="00711F68"/>
    <w:rsid w:val="007133DA"/>
    <w:rsid w:val="00713C26"/>
    <w:rsid w:val="007142E8"/>
    <w:rsid w:val="00717842"/>
    <w:rsid w:val="00720F24"/>
    <w:rsid w:val="00721DC4"/>
    <w:rsid w:val="00722123"/>
    <w:rsid w:val="00724759"/>
    <w:rsid w:val="0072587A"/>
    <w:rsid w:val="007274FE"/>
    <w:rsid w:val="00733AC3"/>
    <w:rsid w:val="007350D9"/>
    <w:rsid w:val="007367DB"/>
    <w:rsid w:val="0074109A"/>
    <w:rsid w:val="007416A3"/>
    <w:rsid w:val="007466E0"/>
    <w:rsid w:val="00751E0B"/>
    <w:rsid w:val="0075284A"/>
    <w:rsid w:val="007543E8"/>
    <w:rsid w:val="00755999"/>
    <w:rsid w:val="00755E64"/>
    <w:rsid w:val="00762665"/>
    <w:rsid w:val="00763D45"/>
    <w:rsid w:val="00766F6F"/>
    <w:rsid w:val="00767607"/>
    <w:rsid w:val="00770872"/>
    <w:rsid w:val="0077219A"/>
    <w:rsid w:val="00777AEE"/>
    <w:rsid w:val="00791C58"/>
    <w:rsid w:val="007921F7"/>
    <w:rsid w:val="007936D1"/>
    <w:rsid w:val="0079390C"/>
    <w:rsid w:val="007956CB"/>
    <w:rsid w:val="007A22A8"/>
    <w:rsid w:val="007A2337"/>
    <w:rsid w:val="007B5FF7"/>
    <w:rsid w:val="007B6D11"/>
    <w:rsid w:val="007B7270"/>
    <w:rsid w:val="007B753F"/>
    <w:rsid w:val="007B78FA"/>
    <w:rsid w:val="007C08BD"/>
    <w:rsid w:val="007C583A"/>
    <w:rsid w:val="007C6337"/>
    <w:rsid w:val="007D017F"/>
    <w:rsid w:val="007D139A"/>
    <w:rsid w:val="007D497E"/>
    <w:rsid w:val="007D51A0"/>
    <w:rsid w:val="007E0873"/>
    <w:rsid w:val="007E08E0"/>
    <w:rsid w:val="007E2820"/>
    <w:rsid w:val="007F4397"/>
    <w:rsid w:val="007F6C85"/>
    <w:rsid w:val="007F7A8B"/>
    <w:rsid w:val="00805E59"/>
    <w:rsid w:val="00806609"/>
    <w:rsid w:val="00812E6F"/>
    <w:rsid w:val="00816F7A"/>
    <w:rsid w:val="00830B61"/>
    <w:rsid w:val="00832668"/>
    <w:rsid w:val="00833AF6"/>
    <w:rsid w:val="00835409"/>
    <w:rsid w:val="00835D02"/>
    <w:rsid w:val="00835ED9"/>
    <w:rsid w:val="00837BF8"/>
    <w:rsid w:val="00840264"/>
    <w:rsid w:val="0084171E"/>
    <w:rsid w:val="00841C0F"/>
    <w:rsid w:val="00851C28"/>
    <w:rsid w:val="00856C4A"/>
    <w:rsid w:val="008602FC"/>
    <w:rsid w:val="00862523"/>
    <w:rsid w:val="00864BB3"/>
    <w:rsid w:val="00865C76"/>
    <w:rsid w:val="008725F6"/>
    <w:rsid w:val="00882F7E"/>
    <w:rsid w:val="0089734D"/>
    <w:rsid w:val="008A2B76"/>
    <w:rsid w:val="008A5337"/>
    <w:rsid w:val="008A7309"/>
    <w:rsid w:val="008C013A"/>
    <w:rsid w:val="008C28CF"/>
    <w:rsid w:val="008C518C"/>
    <w:rsid w:val="008D0F72"/>
    <w:rsid w:val="008D128E"/>
    <w:rsid w:val="008D1782"/>
    <w:rsid w:val="008D45DA"/>
    <w:rsid w:val="008E23EF"/>
    <w:rsid w:val="008E3A9A"/>
    <w:rsid w:val="008E48E6"/>
    <w:rsid w:val="008E57D2"/>
    <w:rsid w:val="008F0FA0"/>
    <w:rsid w:val="008F182D"/>
    <w:rsid w:val="008F2541"/>
    <w:rsid w:val="008F6710"/>
    <w:rsid w:val="008F712A"/>
    <w:rsid w:val="009000FB"/>
    <w:rsid w:val="009012D4"/>
    <w:rsid w:val="00907E04"/>
    <w:rsid w:val="00912140"/>
    <w:rsid w:val="00915A0E"/>
    <w:rsid w:val="00917C47"/>
    <w:rsid w:val="0092283C"/>
    <w:rsid w:val="00922DB8"/>
    <w:rsid w:val="00924854"/>
    <w:rsid w:val="0092581E"/>
    <w:rsid w:val="00930095"/>
    <w:rsid w:val="00934CDC"/>
    <w:rsid w:val="00934F95"/>
    <w:rsid w:val="00936DA9"/>
    <w:rsid w:val="00940861"/>
    <w:rsid w:val="00942AE7"/>
    <w:rsid w:val="00944A3E"/>
    <w:rsid w:val="009453B1"/>
    <w:rsid w:val="00945D18"/>
    <w:rsid w:val="00954B41"/>
    <w:rsid w:val="00967225"/>
    <w:rsid w:val="00967D3E"/>
    <w:rsid w:val="00970B7A"/>
    <w:rsid w:val="00973486"/>
    <w:rsid w:val="0097415C"/>
    <w:rsid w:val="00974196"/>
    <w:rsid w:val="00977448"/>
    <w:rsid w:val="0098246E"/>
    <w:rsid w:val="009824C8"/>
    <w:rsid w:val="00985DE4"/>
    <w:rsid w:val="009913D7"/>
    <w:rsid w:val="00992434"/>
    <w:rsid w:val="009A0A9A"/>
    <w:rsid w:val="009A40DB"/>
    <w:rsid w:val="009A7266"/>
    <w:rsid w:val="009A7DC2"/>
    <w:rsid w:val="009B0996"/>
    <w:rsid w:val="009B3976"/>
    <w:rsid w:val="009B4C64"/>
    <w:rsid w:val="009C1871"/>
    <w:rsid w:val="009C22DC"/>
    <w:rsid w:val="009C6C69"/>
    <w:rsid w:val="009C7D4D"/>
    <w:rsid w:val="009D02A3"/>
    <w:rsid w:val="009D1537"/>
    <w:rsid w:val="009E1582"/>
    <w:rsid w:val="009E4B2B"/>
    <w:rsid w:val="009E5B60"/>
    <w:rsid w:val="009F109B"/>
    <w:rsid w:val="009F49A3"/>
    <w:rsid w:val="009F735E"/>
    <w:rsid w:val="00A01EA9"/>
    <w:rsid w:val="00A028AE"/>
    <w:rsid w:val="00A04172"/>
    <w:rsid w:val="00A042F5"/>
    <w:rsid w:val="00A064B1"/>
    <w:rsid w:val="00A17210"/>
    <w:rsid w:val="00A32A9E"/>
    <w:rsid w:val="00A32B53"/>
    <w:rsid w:val="00A33FAF"/>
    <w:rsid w:val="00A36565"/>
    <w:rsid w:val="00A36F31"/>
    <w:rsid w:val="00A40C43"/>
    <w:rsid w:val="00A41F69"/>
    <w:rsid w:val="00A4351F"/>
    <w:rsid w:val="00A52813"/>
    <w:rsid w:val="00A53CB6"/>
    <w:rsid w:val="00A54905"/>
    <w:rsid w:val="00A6045E"/>
    <w:rsid w:val="00A612CF"/>
    <w:rsid w:val="00A63355"/>
    <w:rsid w:val="00A64AC8"/>
    <w:rsid w:val="00A725FF"/>
    <w:rsid w:val="00A74DEE"/>
    <w:rsid w:val="00A77633"/>
    <w:rsid w:val="00A87930"/>
    <w:rsid w:val="00A90F9A"/>
    <w:rsid w:val="00A9107F"/>
    <w:rsid w:val="00A9548C"/>
    <w:rsid w:val="00AA1783"/>
    <w:rsid w:val="00AA543A"/>
    <w:rsid w:val="00AA675F"/>
    <w:rsid w:val="00AB79C7"/>
    <w:rsid w:val="00AB7A95"/>
    <w:rsid w:val="00AC106C"/>
    <w:rsid w:val="00AC1463"/>
    <w:rsid w:val="00AC2357"/>
    <w:rsid w:val="00AC277B"/>
    <w:rsid w:val="00AC5294"/>
    <w:rsid w:val="00AD1954"/>
    <w:rsid w:val="00AD46FD"/>
    <w:rsid w:val="00AD51F1"/>
    <w:rsid w:val="00AD5517"/>
    <w:rsid w:val="00AD6643"/>
    <w:rsid w:val="00AD6AF2"/>
    <w:rsid w:val="00AD7846"/>
    <w:rsid w:val="00AD789E"/>
    <w:rsid w:val="00AE0F46"/>
    <w:rsid w:val="00AE2085"/>
    <w:rsid w:val="00AE235A"/>
    <w:rsid w:val="00AE3C1C"/>
    <w:rsid w:val="00AF28EA"/>
    <w:rsid w:val="00AF33A6"/>
    <w:rsid w:val="00AF42C6"/>
    <w:rsid w:val="00AF5C30"/>
    <w:rsid w:val="00B00DDC"/>
    <w:rsid w:val="00B01046"/>
    <w:rsid w:val="00B0225B"/>
    <w:rsid w:val="00B02624"/>
    <w:rsid w:val="00B07924"/>
    <w:rsid w:val="00B114B4"/>
    <w:rsid w:val="00B12D5F"/>
    <w:rsid w:val="00B22997"/>
    <w:rsid w:val="00B23F1D"/>
    <w:rsid w:val="00B25178"/>
    <w:rsid w:val="00B2596F"/>
    <w:rsid w:val="00B259CF"/>
    <w:rsid w:val="00B26CEA"/>
    <w:rsid w:val="00B277CA"/>
    <w:rsid w:val="00B308BE"/>
    <w:rsid w:val="00B32222"/>
    <w:rsid w:val="00B3234F"/>
    <w:rsid w:val="00B44A67"/>
    <w:rsid w:val="00B50820"/>
    <w:rsid w:val="00B517E6"/>
    <w:rsid w:val="00B52446"/>
    <w:rsid w:val="00B54817"/>
    <w:rsid w:val="00B54E44"/>
    <w:rsid w:val="00B70CF8"/>
    <w:rsid w:val="00B714C3"/>
    <w:rsid w:val="00B73DFA"/>
    <w:rsid w:val="00B763A7"/>
    <w:rsid w:val="00B814C1"/>
    <w:rsid w:val="00B835A8"/>
    <w:rsid w:val="00B84324"/>
    <w:rsid w:val="00B843DE"/>
    <w:rsid w:val="00B84849"/>
    <w:rsid w:val="00B85109"/>
    <w:rsid w:val="00B854A9"/>
    <w:rsid w:val="00B8760C"/>
    <w:rsid w:val="00BA466A"/>
    <w:rsid w:val="00BB0893"/>
    <w:rsid w:val="00BB2304"/>
    <w:rsid w:val="00BB4F53"/>
    <w:rsid w:val="00BB64E6"/>
    <w:rsid w:val="00BB6815"/>
    <w:rsid w:val="00BC0FDF"/>
    <w:rsid w:val="00BC1572"/>
    <w:rsid w:val="00BC17A1"/>
    <w:rsid w:val="00BC6B2D"/>
    <w:rsid w:val="00BD0473"/>
    <w:rsid w:val="00BD635B"/>
    <w:rsid w:val="00BE00BE"/>
    <w:rsid w:val="00BE4345"/>
    <w:rsid w:val="00BE4F03"/>
    <w:rsid w:val="00BE5F29"/>
    <w:rsid w:val="00BE6881"/>
    <w:rsid w:val="00BF261E"/>
    <w:rsid w:val="00BF4B6F"/>
    <w:rsid w:val="00BF4DAB"/>
    <w:rsid w:val="00BF5B07"/>
    <w:rsid w:val="00BF5EAE"/>
    <w:rsid w:val="00BF7529"/>
    <w:rsid w:val="00C00482"/>
    <w:rsid w:val="00C017ED"/>
    <w:rsid w:val="00C04A1B"/>
    <w:rsid w:val="00C1211F"/>
    <w:rsid w:val="00C12279"/>
    <w:rsid w:val="00C174D4"/>
    <w:rsid w:val="00C17614"/>
    <w:rsid w:val="00C17FAC"/>
    <w:rsid w:val="00C21AEB"/>
    <w:rsid w:val="00C23184"/>
    <w:rsid w:val="00C25204"/>
    <w:rsid w:val="00C25CFB"/>
    <w:rsid w:val="00C25ED6"/>
    <w:rsid w:val="00C30136"/>
    <w:rsid w:val="00C35C2C"/>
    <w:rsid w:val="00C35EAA"/>
    <w:rsid w:val="00C3712C"/>
    <w:rsid w:val="00C40866"/>
    <w:rsid w:val="00C41D22"/>
    <w:rsid w:val="00C4516E"/>
    <w:rsid w:val="00C46482"/>
    <w:rsid w:val="00C464B9"/>
    <w:rsid w:val="00C5083A"/>
    <w:rsid w:val="00C509E7"/>
    <w:rsid w:val="00C50F66"/>
    <w:rsid w:val="00C539B7"/>
    <w:rsid w:val="00C60146"/>
    <w:rsid w:val="00C63E5F"/>
    <w:rsid w:val="00C6782D"/>
    <w:rsid w:val="00C70C06"/>
    <w:rsid w:val="00C768E7"/>
    <w:rsid w:val="00C76905"/>
    <w:rsid w:val="00C81DD9"/>
    <w:rsid w:val="00C83B8B"/>
    <w:rsid w:val="00C85221"/>
    <w:rsid w:val="00C85E66"/>
    <w:rsid w:val="00C865CA"/>
    <w:rsid w:val="00C86D07"/>
    <w:rsid w:val="00C87446"/>
    <w:rsid w:val="00C91327"/>
    <w:rsid w:val="00C92B40"/>
    <w:rsid w:val="00CA57FB"/>
    <w:rsid w:val="00CB2137"/>
    <w:rsid w:val="00CB2476"/>
    <w:rsid w:val="00CC22B1"/>
    <w:rsid w:val="00CC37F9"/>
    <w:rsid w:val="00CC6554"/>
    <w:rsid w:val="00CD1303"/>
    <w:rsid w:val="00CE360F"/>
    <w:rsid w:val="00CE379B"/>
    <w:rsid w:val="00CF12AF"/>
    <w:rsid w:val="00CF311C"/>
    <w:rsid w:val="00CF4EAD"/>
    <w:rsid w:val="00CF7FBA"/>
    <w:rsid w:val="00D0152E"/>
    <w:rsid w:val="00D06FB2"/>
    <w:rsid w:val="00D11A76"/>
    <w:rsid w:val="00D12479"/>
    <w:rsid w:val="00D13A80"/>
    <w:rsid w:val="00D1531F"/>
    <w:rsid w:val="00D16A35"/>
    <w:rsid w:val="00D2353E"/>
    <w:rsid w:val="00D301D7"/>
    <w:rsid w:val="00D309C6"/>
    <w:rsid w:val="00D334C6"/>
    <w:rsid w:val="00D339B6"/>
    <w:rsid w:val="00D33B9C"/>
    <w:rsid w:val="00D33CA1"/>
    <w:rsid w:val="00D35D0D"/>
    <w:rsid w:val="00D3747F"/>
    <w:rsid w:val="00D403D1"/>
    <w:rsid w:val="00D46B89"/>
    <w:rsid w:val="00D51D0B"/>
    <w:rsid w:val="00D526AB"/>
    <w:rsid w:val="00D55784"/>
    <w:rsid w:val="00D56F11"/>
    <w:rsid w:val="00D62C57"/>
    <w:rsid w:val="00D73605"/>
    <w:rsid w:val="00D8047F"/>
    <w:rsid w:val="00D8142B"/>
    <w:rsid w:val="00D81EC3"/>
    <w:rsid w:val="00D823D7"/>
    <w:rsid w:val="00D82E62"/>
    <w:rsid w:val="00D85381"/>
    <w:rsid w:val="00D857A8"/>
    <w:rsid w:val="00D857BE"/>
    <w:rsid w:val="00D85F4B"/>
    <w:rsid w:val="00D87562"/>
    <w:rsid w:val="00D9157B"/>
    <w:rsid w:val="00D918D9"/>
    <w:rsid w:val="00D933F3"/>
    <w:rsid w:val="00D94BF3"/>
    <w:rsid w:val="00D956F6"/>
    <w:rsid w:val="00DA228F"/>
    <w:rsid w:val="00DA2554"/>
    <w:rsid w:val="00DA3BEF"/>
    <w:rsid w:val="00DA731B"/>
    <w:rsid w:val="00DB0A9F"/>
    <w:rsid w:val="00DB1806"/>
    <w:rsid w:val="00DB2A43"/>
    <w:rsid w:val="00DB42EA"/>
    <w:rsid w:val="00DB6B17"/>
    <w:rsid w:val="00DC0C6E"/>
    <w:rsid w:val="00DC2A75"/>
    <w:rsid w:val="00DC3391"/>
    <w:rsid w:val="00DC3536"/>
    <w:rsid w:val="00DC51F2"/>
    <w:rsid w:val="00DC52AE"/>
    <w:rsid w:val="00DC6983"/>
    <w:rsid w:val="00DD001E"/>
    <w:rsid w:val="00DD0600"/>
    <w:rsid w:val="00DD0F46"/>
    <w:rsid w:val="00DD4A3F"/>
    <w:rsid w:val="00DD56E3"/>
    <w:rsid w:val="00DE31C6"/>
    <w:rsid w:val="00DE4BC2"/>
    <w:rsid w:val="00DE56D9"/>
    <w:rsid w:val="00DF2732"/>
    <w:rsid w:val="00DF2B4E"/>
    <w:rsid w:val="00DF6B0B"/>
    <w:rsid w:val="00E02C7E"/>
    <w:rsid w:val="00E03EFE"/>
    <w:rsid w:val="00E04686"/>
    <w:rsid w:val="00E115AB"/>
    <w:rsid w:val="00E154D8"/>
    <w:rsid w:val="00E15910"/>
    <w:rsid w:val="00E15AEB"/>
    <w:rsid w:val="00E15FD3"/>
    <w:rsid w:val="00E1674D"/>
    <w:rsid w:val="00E27D40"/>
    <w:rsid w:val="00E27D4A"/>
    <w:rsid w:val="00E358AD"/>
    <w:rsid w:val="00E40AE9"/>
    <w:rsid w:val="00E40D28"/>
    <w:rsid w:val="00E45C48"/>
    <w:rsid w:val="00E467DB"/>
    <w:rsid w:val="00E475E3"/>
    <w:rsid w:val="00E50DD6"/>
    <w:rsid w:val="00E54DB3"/>
    <w:rsid w:val="00E6337D"/>
    <w:rsid w:val="00E70941"/>
    <w:rsid w:val="00E75A93"/>
    <w:rsid w:val="00E8030A"/>
    <w:rsid w:val="00E82122"/>
    <w:rsid w:val="00E83FB6"/>
    <w:rsid w:val="00E8533F"/>
    <w:rsid w:val="00E932E4"/>
    <w:rsid w:val="00E939CA"/>
    <w:rsid w:val="00E940FA"/>
    <w:rsid w:val="00E947BA"/>
    <w:rsid w:val="00E96A25"/>
    <w:rsid w:val="00E96CC3"/>
    <w:rsid w:val="00E97E3E"/>
    <w:rsid w:val="00E97F3A"/>
    <w:rsid w:val="00EA7A00"/>
    <w:rsid w:val="00EB0634"/>
    <w:rsid w:val="00EB1EA6"/>
    <w:rsid w:val="00EB2842"/>
    <w:rsid w:val="00EB772D"/>
    <w:rsid w:val="00EC2356"/>
    <w:rsid w:val="00EC4A42"/>
    <w:rsid w:val="00EC753A"/>
    <w:rsid w:val="00ED117F"/>
    <w:rsid w:val="00ED5586"/>
    <w:rsid w:val="00EE0924"/>
    <w:rsid w:val="00EE1996"/>
    <w:rsid w:val="00EE4B65"/>
    <w:rsid w:val="00EF1C23"/>
    <w:rsid w:val="00EF263E"/>
    <w:rsid w:val="00EF4674"/>
    <w:rsid w:val="00EF7704"/>
    <w:rsid w:val="00EF7A45"/>
    <w:rsid w:val="00F031A5"/>
    <w:rsid w:val="00F10A8F"/>
    <w:rsid w:val="00F20568"/>
    <w:rsid w:val="00F27103"/>
    <w:rsid w:val="00F3283A"/>
    <w:rsid w:val="00F3660D"/>
    <w:rsid w:val="00F47E28"/>
    <w:rsid w:val="00F50928"/>
    <w:rsid w:val="00F51579"/>
    <w:rsid w:val="00F54874"/>
    <w:rsid w:val="00F55FF3"/>
    <w:rsid w:val="00F573FB"/>
    <w:rsid w:val="00F611CA"/>
    <w:rsid w:val="00F63D8B"/>
    <w:rsid w:val="00F66872"/>
    <w:rsid w:val="00F70703"/>
    <w:rsid w:val="00F72BF6"/>
    <w:rsid w:val="00F76D46"/>
    <w:rsid w:val="00F7720C"/>
    <w:rsid w:val="00F77F18"/>
    <w:rsid w:val="00F83599"/>
    <w:rsid w:val="00F872AB"/>
    <w:rsid w:val="00F90ED0"/>
    <w:rsid w:val="00F916C5"/>
    <w:rsid w:val="00F921F1"/>
    <w:rsid w:val="00F93246"/>
    <w:rsid w:val="00F945C4"/>
    <w:rsid w:val="00FA0C9E"/>
    <w:rsid w:val="00FA120E"/>
    <w:rsid w:val="00FA1C17"/>
    <w:rsid w:val="00FA2113"/>
    <w:rsid w:val="00FA42CF"/>
    <w:rsid w:val="00FB187C"/>
    <w:rsid w:val="00FB1EE8"/>
    <w:rsid w:val="00FB21EC"/>
    <w:rsid w:val="00FB3524"/>
    <w:rsid w:val="00FB40B7"/>
    <w:rsid w:val="00FB5682"/>
    <w:rsid w:val="00FB64DF"/>
    <w:rsid w:val="00FC0087"/>
    <w:rsid w:val="00FC25DF"/>
    <w:rsid w:val="00FC3687"/>
    <w:rsid w:val="00FC4408"/>
    <w:rsid w:val="00FC4B44"/>
    <w:rsid w:val="00FC5113"/>
    <w:rsid w:val="00FC554A"/>
    <w:rsid w:val="00FC67DA"/>
    <w:rsid w:val="00FD0480"/>
    <w:rsid w:val="00FE74B6"/>
    <w:rsid w:val="00FF51F2"/>
    <w:rsid w:val="00FF5B05"/>
    <w:rsid w:val="00FF5D63"/>
    <w:rsid w:val="00FF6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31CB2B4E-34BB-4FB6-8D3B-474779577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06C0"/>
    <w:rPr>
      <w:rFonts w:ascii="Times New Roman" w:eastAsia="Times New Roman" w:hAnsi="Times New Roman" w:cs="Times New Roman"/>
    </w:rPr>
  </w:style>
  <w:style w:type="paragraph" w:styleId="Titre1">
    <w:name w:val="heading 1"/>
    <w:basedOn w:val="Normal"/>
    <w:next w:val="Normal"/>
    <w:link w:val="Titre1Car"/>
    <w:qFormat/>
    <w:rsid w:val="001306C0"/>
    <w:pPr>
      <w:keepNext/>
      <w:spacing w:line="360" w:lineRule="auto"/>
      <w:jc w:val="center"/>
      <w:outlineLvl w:val="0"/>
    </w:pPr>
    <w:rPr>
      <w:rFonts w:ascii="Arial" w:hAnsi="Arial"/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1306C0"/>
    <w:rPr>
      <w:rFonts w:ascii="Arial" w:eastAsia="Times New Roman" w:hAnsi="Arial" w:cs="Times New Roman"/>
      <w:sz w:val="24"/>
      <w:szCs w:val="20"/>
      <w:lang w:eastAsia="fr-FR"/>
    </w:rPr>
  </w:style>
  <w:style w:type="paragraph" w:styleId="Notedebasdepage">
    <w:name w:val="footnote text"/>
    <w:basedOn w:val="Normal"/>
    <w:link w:val="NotedebasdepageCar"/>
    <w:rsid w:val="00146BED"/>
  </w:style>
  <w:style w:type="character" w:customStyle="1" w:styleId="NotedebasdepageCar">
    <w:name w:val="Note de bas de page Car"/>
    <w:basedOn w:val="Policepardfaut"/>
    <w:link w:val="Notedebasdepage"/>
    <w:rsid w:val="00146BED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styleId="Appelnotedebasdep">
    <w:name w:val="footnote reference"/>
    <w:basedOn w:val="Policepardfaut"/>
    <w:rsid w:val="00146BED"/>
    <w:rPr>
      <w:vertAlign w:val="superscript"/>
    </w:rPr>
  </w:style>
  <w:style w:type="paragraph" w:styleId="En-tte">
    <w:name w:val="header"/>
    <w:basedOn w:val="Normal"/>
    <w:link w:val="En-tteCar"/>
    <w:uiPriority w:val="99"/>
    <w:semiHidden/>
    <w:unhideWhenUsed/>
    <w:rsid w:val="00064672"/>
    <w:pPr>
      <w:tabs>
        <w:tab w:val="center" w:pos="4153"/>
        <w:tab w:val="right" w:pos="8306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064672"/>
    <w:rPr>
      <w:rFonts w:ascii="Times New Roman" w:eastAsia="Times New Roman" w:hAnsi="Times New Roman" w:cs="Times New Roman"/>
    </w:rPr>
  </w:style>
  <w:style w:type="paragraph" w:styleId="Pieddepage">
    <w:name w:val="footer"/>
    <w:basedOn w:val="Normal"/>
    <w:link w:val="PieddepageCar"/>
    <w:uiPriority w:val="99"/>
    <w:unhideWhenUsed/>
    <w:rsid w:val="00064672"/>
    <w:pPr>
      <w:tabs>
        <w:tab w:val="center" w:pos="4153"/>
        <w:tab w:val="right" w:pos="830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064672"/>
    <w:rPr>
      <w:rFonts w:ascii="Times New Roman" w:eastAsia="Times New Roman" w:hAnsi="Times New Roman" w:cs="Times New Roman"/>
    </w:rPr>
  </w:style>
  <w:style w:type="paragraph" w:styleId="Paragraphedeliste">
    <w:name w:val="List Paragraph"/>
    <w:basedOn w:val="Normal"/>
    <w:uiPriority w:val="99"/>
    <w:qFormat/>
    <w:rsid w:val="007B6D11"/>
    <w:pPr>
      <w:ind w:left="720"/>
      <w:contextualSpacing/>
    </w:pPr>
    <w:rPr>
      <w:sz w:val="24"/>
      <w:szCs w:val="24"/>
    </w:rPr>
  </w:style>
  <w:style w:type="character" w:customStyle="1" w:styleId="tlid-translation">
    <w:name w:val="tlid-translation"/>
    <w:basedOn w:val="Policepardfaut"/>
    <w:rsid w:val="00D526AB"/>
  </w:style>
  <w:style w:type="character" w:customStyle="1" w:styleId="shorttext">
    <w:name w:val="short_text"/>
    <w:basedOn w:val="Policepardfaut"/>
    <w:rsid w:val="00D526AB"/>
  </w:style>
  <w:style w:type="character" w:styleId="lev">
    <w:name w:val="Strong"/>
    <w:basedOn w:val="Policepardfaut"/>
    <w:uiPriority w:val="22"/>
    <w:qFormat/>
    <w:rsid w:val="0047743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462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348900">
          <w:marLeft w:val="0"/>
          <w:marRight w:val="0"/>
          <w:marTop w:val="1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76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81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97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516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807626">
                  <w:marLeft w:val="0"/>
                  <w:marRight w:val="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303548">
                      <w:marLeft w:val="0"/>
                      <w:marRight w:val="0"/>
                      <w:marTop w:val="0"/>
                      <w:marBottom w:val="160"/>
                      <w:divBdr>
                        <w:top w:val="single" w:sz="8" w:space="0" w:color="C0C0C0"/>
                        <w:left w:val="single" w:sz="8" w:space="0" w:color="D9D9D9"/>
                        <w:bottom w:val="single" w:sz="8" w:space="0" w:color="D9D9D9"/>
                        <w:right w:val="single" w:sz="8" w:space="0" w:color="D9D9D9"/>
                      </w:divBdr>
                      <w:divsChild>
                        <w:div w:id="1228539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8783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05454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473284">
                  <w:marLeft w:val="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435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346694">
                          <w:marLeft w:val="0"/>
                          <w:marRight w:val="0"/>
                          <w:marTop w:val="0"/>
                          <w:marBottom w:val="160"/>
                          <w:divBdr>
                            <w:top w:val="single" w:sz="8" w:space="0" w:color="F5F5F5"/>
                            <w:left w:val="single" w:sz="8" w:space="0" w:color="F5F5F5"/>
                            <w:bottom w:val="single" w:sz="8" w:space="0" w:color="F5F5F5"/>
                            <w:right w:val="single" w:sz="8" w:space="0" w:color="F5F5F5"/>
                          </w:divBdr>
                          <w:divsChild>
                            <w:div w:id="1435979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1376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688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081279">
          <w:marLeft w:val="0"/>
          <w:marRight w:val="0"/>
          <w:marTop w:val="1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107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159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299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43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199598">
                  <w:marLeft w:val="0"/>
                  <w:marRight w:val="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298567">
                      <w:marLeft w:val="0"/>
                      <w:marRight w:val="0"/>
                      <w:marTop w:val="0"/>
                      <w:marBottom w:val="160"/>
                      <w:divBdr>
                        <w:top w:val="single" w:sz="8" w:space="0" w:color="C0C0C0"/>
                        <w:left w:val="single" w:sz="8" w:space="0" w:color="D9D9D9"/>
                        <w:bottom w:val="single" w:sz="8" w:space="0" w:color="D9D9D9"/>
                        <w:right w:val="single" w:sz="8" w:space="0" w:color="D9D9D9"/>
                      </w:divBdr>
                      <w:divsChild>
                        <w:div w:id="1756709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0489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56710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175697">
                  <w:marLeft w:val="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88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857065">
                          <w:marLeft w:val="0"/>
                          <w:marRight w:val="0"/>
                          <w:marTop w:val="0"/>
                          <w:marBottom w:val="160"/>
                          <w:divBdr>
                            <w:top w:val="single" w:sz="8" w:space="0" w:color="F5F5F5"/>
                            <w:left w:val="single" w:sz="8" w:space="0" w:color="F5F5F5"/>
                            <w:bottom w:val="single" w:sz="8" w:space="0" w:color="F5F5F5"/>
                            <w:right w:val="single" w:sz="8" w:space="0" w:color="F5F5F5"/>
                          </w:divBdr>
                          <w:divsChild>
                            <w:div w:id="1336884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8500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67DEA97-B7D8-457E-B439-C1C2208E11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821</Words>
  <Characters>4520</Characters>
  <Application>Microsoft Office Word</Application>
  <DocSecurity>0</DocSecurity>
  <Lines>37</Lines>
  <Paragraphs>10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مذكرة إخبارية حول نتائج الحساب التابع</vt:lpstr>
      <vt:lpstr>مذكرة إخبارية حول نتائج الحساب التابع</vt:lpstr>
    </vt:vector>
  </TitlesOfParts>
  <Company>Hewlett-Packard Company</Company>
  <LinksUpToDate>false</LinksUpToDate>
  <CharactersWithSpaces>5331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مذكرة إخبارية حول نتائج الحساب التابع</dc:title>
  <dc:creator>admin</dc:creator>
  <cp:lastModifiedBy>PC1</cp:lastModifiedBy>
  <cp:revision>4</cp:revision>
  <cp:lastPrinted>2019-06-03T13:49:00Z</cp:lastPrinted>
  <dcterms:created xsi:type="dcterms:W3CDTF">2020-06-07T15:28:00Z</dcterms:created>
  <dcterms:modified xsi:type="dcterms:W3CDTF">2020-06-07T23:24:00Z</dcterms:modified>
</cp:coreProperties>
</file>